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08" w:rsidRPr="00D02E7B" w:rsidRDefault="00600608" w:rsidP="00BD56DC">
      <w:pPr>
        <w:spacing w:line="192" w:lineRule="auto"/>
        <w:ind w:firstLine="5387"/>
        <w:jc w:val="both"/>
        <w:rPr>
          <w:sz w:val="30"/>
          <w:szCs w:val="30"/>
        </w:rPr>
      </w:pPr>
      <w:r w:rsidRPr="00D02E7B">
        <w:rPr>
          <w:sz w:val="30"/>
          <w:szCs w:val="30"/>
        </w:rPr>
        <w:t>Приложение 2</w:t>
      </w:r>
    </w:p>
    <w:p w:rsidR="00600608" w:rsidRPr="00D02E7B" w:rsidRDefault="00600608" w:rsidP="00BD56DC">
      <w:pPr>
        <w:spacing w:line="192" w:lineRule="auto"/>
        <w:ind w:firstLine="5387"/>
        <w:jc w:val="both"/>
        <w:rPr>
          <w:sz w:val="30"/>
          <w:szCs w:val="30"/>
        </w:rPr>
      </w:pPr>
      <w:r w:rsidRPr="00D02E7B">
        <w:rPr>
          <w:sz w:val="30"/>
          <w:szCs w:val="30"/>
        </w:rPr>
        <w:t>к постановлению</w:t>
      </w:r>
    </w:p>
    <w:p w:rsidR="00600608" w:rsidRPr="00D02E7B" w:rsidRDefault="00600608" w:rsidP="00BD56DC">
      <w:pPr>
        <w:spacing w:line="192" w:lineRule="auto"/>
        <w:ind w:firstLine="5387"/>
        <w:jc w:val="both"/>
        <w:rPr>
          <w:sz w:val="30"/>
          <w:szCs w:val="30"/>
        </w:rPr>
      </w:pPr>
      <w:r w:rsidRPr="00D02E7B">
        <w:rPr>
          <w:sz w:val="30"/>
          <w:szCs w:val="30"/>
        </w:rPr>
        <w:t>администрации города</w:t>
      </w:r>
    </w:p>
    <w:p w:rsidR="00600608" w:rsidRPr="00D02E7B" w:rsidRDefault="00600608" w:rsidP="00BD56DC">
      <w:pPr>
        <w:spacing w:line="192" w:lineRule="auto"/>
        <w:ind w:firstLine="5387"/>
        <w:jc w:val="both"/>
        <w:rPr>
          <w:sz w:val="30"/>
          <w:szCs w:val="30"/>
        </w:rPr>
      </w:pPr>
      <w:r w:rsidRPr="00D02E7B">
        <w:rPr>
          <w:sz w:val="30"/>
          <w:szCs w:val="30"/>
        </w:rPr>
        <w:t xml:space="preserve">от </w:t>
      </w:r>
      <w:r w:rsidR="00D02E7B">
        <w:rPr>
          <w:sz w:val="30"/>
          <w:szCs w:val="30"/>
        </w:rPr>
        <w:t>____________</w:t>
      </w:r>
      <w:r w:rsidRPr="00D02E7B">
        <w:rPr>
          <w:sz w:val="30"/>
          <w:szCs w:val="30"/>
        </w:rPr>
        <w:t>№ _________</w:t>
      </w:r>
    </w:p>
    <w:p w:rsidR="004F473F" w:rsidRPr="00575E43" w:rsidRDefault="004F473F" w:rsidP="00575E43">
      <w:pPr>
        <w:pStyle w:val="a3"/>
        <w:ind w:firstLine="5387"/>
        <w:rPr>
          <w:b w:val="0"/>
          <w:i w:val="0"/>
          <w:sz w:val="28"/>
          <w:szCs w:val="28"/>
          <w:lang w:val="ru-RU"/>
        </w:rPr>
      </w:pPr>
    </w:p>
    <w:p w:rsidR="005707CA" w:rsidRPr="00575E43" w:rsidRDefault="005707CA" w:rsidP="00575E43">
      <w:pPr>
        <w:pStyle w:val="a3"/>
        <w:ind w:firstLine="5387"/>
        <w:rPr>
          <w:b w:val="0"/>
          <w:i w:val="0"/>
          <w:sz w:val="28"/>
          <w:szCs w:val="28"/>
          <w:lang w:val="ru-RU"/>
        </w:rPr>
      </w:pPr>
    </w:p>
    <w:p w:rsidR="00600608" w:rsidRPr="007C6D0C" w:rsidRDefault="00600608" w:rsidP="004F473F">
      <w:pPr>
        <w:pStyle w:val="a3"/>
        <w:spacing w:line="192" w:lineRule="auto"/>
        <w:ind w:firstLine="0"/>
        <w:rPr>
          <w:b w:val="0"/>
          <w:i w:val="0"/>
          <w:sz w:val="30"/>
          <w:szCs w:val="30"/>
          <w:lang w:val="ru-RU"/>
        </w:rPr>
      </w:pPr>
      <w:r w:rsidRPr="007C6D0C">
        <w:rPr>
          <w:b w:val="0"/>
          <w:i w:val="0"/>
          <w:sz w:val="30"/>
          <w:szCs w:val="30"/>
          <w:lang w:val="ru-RU"/>
        </w:rPr>
        <w:t>П</w:t>
      </w:r>
      <w:r w:rsidRPr="007C6D0C">
        <w:rPr>
          <w:b w:val="0"/>
          <w:i w:val="0"/>
          <w:sz w:val="30"/>
          <w:szCs w:val="30"/>
        </w:rPr>
        <w:t xml:space="preserve">РОЕКТ </w:t>
      </w:r>
    </w:p>
    <w:p w:rsidR="00600608" w:rsidRPr="007C6D0C" w:rsidRDefault="00600608" w:rsidP="004F473F">
      <w:pPr>
        <w:pStyle w:val="a3"/>
        <w:spacing w:line="192" w:lineRule="auto"/>
        <w:ind w:firstLine="0"/>
        <w:rPr>
          <w:b w:val="0"/>
          <w:i w:val="0"/>
          <w:sz w:val="30"/>
          <w:szCs w:val="30"/>
          <w:lang w:val="ru-RU"/>
        </w:rPr>
      </w:pPr>
      <w:r w:rsidRPr="007C6D0C">
        <w:rPr>
          <w:b w:val="0"/>
          <w:i w:val="0"/>
          <w:sz w:val="30"/>
          <w:szCs w:val="30"/>
          <w:lang w:val="ru-RU"/>
        </w:rPr>
        <w:t xml:space="preserve">внесения изменений в проект </w:t>
      </w:r>
      <w:r w:rsidRPr="007C6D0C">
        <w:rPr>
          <w:b w:val="0"/>
          <w:i w:val="0"/>
          <w:sz w:val="30"/>
          <w:szCs w:val="30"/>
        </w:rPr>
        <w:t xml:space="preserve">планировки </w:t>
      </w:r>
      <w:r w:rsidRPr="007C6D0C">
        <w:rPr>
          <w:b w:val="0"/>
          <w:i w:val="0"/>
          <w:sz w:val="30"/>
          <w:szCs w:val="30"/>
          <w:lang w:val="ru-RU"/>
        </w:rPr>
        <w:t>улично-дорожной сети</w:t>
      </w:r>
    </w:p>
    <w:p w:rsidR="00600608" w:rsidRPr="007C6D0C" w:rsidRDefault="00600608" w:rsidP="004F473F">
      <w:pPr>
        <w:pStyle w:val="a3"/>
        <w:spacing w:line="192" w:lineRule="auto"/>
        <w:ind w:firstLine="0"/>
        <w:rPr>
          <w:b w:val="0"/>
          <w:i w:val="0"/>
          <w:sz w:val="30"/>
          <w:szCs w:val="30"/>
          <w:lang w:val="ru-RU"/>
        </w:rPr>
      </w:pPr>
      <w:r w:rsidRPr="007C6D0C">
        <w:rPr>
          <w:b w:val="0"/>
          <w:i w:val="0"/>
          <w:sz w:val="30"/>
          <w:szCs w:val="30"/>
          <w:lang w:val="ru-RU"/>
        </w:rPr>
        <w:t>и территорий общественного пользования городского округа</w:t>
      </w:r>
    </w:p>
    <w:p w:rsidR="00600608" w:rsidRPr="007C6D0C" w:rsidRDefault="00600608" w:rsidP="004F473F">
      <w:pPr>
        <w:pStyle w:val="a3"/>
        <w:spacing w:line="192" w:lineRule="auto"/>
        <w:ind w:firstLine="0"/>
        <w:rPr>
          <w:b w:val="0"/>
          <w:i w:val="0"/>
          <w:sz w:val="30"/>
          <w:szCs w:val="30"/>
          <w:lang w:val="ru-RU"/>
        </w:rPr>
      </w:pPr>
      <w:r w:rsidRPr="007C6D0C">
        <w:rPr>
          <w:b w:val="0"/>
          <w:i w:val="0"/>
          <w:sz w:val="30"/>
          <w:szCs w:val="30"/>
          <w:lang w:val="ru-RU"/>
        </w:rPr>
        <w:t>город Красноярск</w:t>
      </w:r>
    </w:p>
    <w:p w:rsidR="00BD56DC" w:rsidRPr="00575E43" w:rsidRDefault="00BD56DC" w:rsidP="00A159BE">
      <w:pPr>
        <w:pStyle w:val="a3"/>
        <w:ind w:firstLine="0"/>
        <w:rPr>
          <w:b w:val="0"/>
          <w:i w:val="0"/>
          <w:sz w:val="28"/>
          <w:szCs w:val="28"/>
          <w:lang w:val="ru-RU"/>
        </w:rPr>
      </w:pPr>
    </w:p>
    <w:p w:rsidR="00D15CCF" w:rsidRPr="00575E43" w:rsidRDefault="00D15CCF" w:rsidP="00A159BE">
      <w:pPr>
        <w:pStyle w:val="a3"/>
        <w:ind w:firstLine="0"/>
        <w:rPr>
          <w:b w:val="0"/>
          <w:i w:val="0"/>
          <w:sz w:val="28"/>
          <w:szCs w:val="28"/>
          <w:lang w:val="ru-RU"/>
        </w:rPr>
      </w:pPr>
    </w:p>
    <w:p w:rsidR="00713E6B" w:rsidRPr="007C6D0C" w:rsidRDefault="00600608" w:rsidP="00A159BE">
      <w:pPr>
        <w:widowControl w:val="0"/>
        <w:ind w:firstLine="709"/>
        <w:jc w:val="both"/>
        <w:rPr>
          <w:sz w:val="30"/>
          <w:szCs w:val="30"/>
        </w:rPr>
      </w:pPr>
      <w:r w:rsidRPr="007C6D0C">
        <w:rPr>
          <w:sz w:val="30"/>
          <w:szCs w:val="30"/>
        </w:rPr>
        <w:t>Проект внесения изменений в проект планировки улично-дорожной сети и территорий общественного пользования городского округа город Красн</w:t>
      </w:r>
      <w:r w:rsidR="00280120" w:rsidRPr="007C6D0C">
        <w:rPr>
          <w:sz w:val="30"/>
          <w:szCs w:val="30"/>
        </w:rPr>
        <w:t>о</w:t>
      </w:r>
      <w:r w:rsidRPr="007C6D0C">
        <w:rPr>
          <w:sz w:val="30"/>
          <w:szCs w:val="30"/>
        </w:rPr>
        <w:t>ярск,</w:t>
      </w:r>
      <w:r w:rsidR="008F37CF" w:rsidRPr="007C6D0C">
        <w:rPr>
          <w:sz w:val="30"/>
          <w:szCs w:val="30"/>
        </w:rPr>
        <w:t xml:space="preserve"> </w:t>
      </w:r>
      <w:r w:rsidRPr="007C6D0C">
        <w:rPr>
          <w:sz w:val="30"/>
          <w:szCs w:val="30"/>
        </w:rPr>
        <w:t>утвержденный пост</w:t>
      </w:r>
      <w:r w:rsidR="00BD56DC" w:rsidRPr="007C6D0C">
        <w:rPr>
          <w:sz w:val="30"/>
          <w:szCs w:val="30"/>
        </w:rPr>
        <w:t>ановлением администр</w:t>
      </w:r>
      <w:r w:rsidR="00BD56DC" w:rsidRPr="007C6D0C">
        <w:rPr>
          <w:sz w:val="30"/>
          <w:szCs w:val="30"/>
        </w:rPr>
        <w:t>а</w:t>
      </w:r>
      <w:r w:rsidR="00BD56DC" w:rsidRPr="007C6D0C">
        <w:rPr>
          <w:sz w:val="30"/>
          <w:szCs w:val="30"/>
        </w:rPr>
        <w:t xml:space="preserve">ции города </w:t>
      </w:r>
      <w:r w:rsidRPr="007C6D0C">
        <w:rPr>
          <w:sz w:val="30"/>
          <w:szCs w:val="30"/>
        </w:rPr>
        <w:t>от 25.12.2015 № 833</w:t>
      </w:r>
      <w:r w:rsidR="00CE6F21" w:rsidRPr="007C6D0C">
        <w:rPr>
          <w:sz w:val="30"/>
          <w:szCs w:val="30"/>
        </w:rPr>
        <w:t xml:space="preserve"> (далее – Проект)</w:t>
      </w:r>
      <w:r w:rsidR="00A87826" w:rsidRPr="007C6D0C">
        <w:rPr>
          <w:sz w:val="30"/>
          <w:szCs w:val="30"/>
        </w:rPr>
        <w:t xml:space="preserve">, </w:t>
      </w:r>
      <w:r w:rsidRPr="007C6D0C">
        <w:rPr>
          <w:sz w:val="30"/>
          <w:szCs w:val="30"/>
        </w:rPr>
        <w:t xml:space="preserve">выполнен </w:t>
      </w:r>
      <w:r w:rsidR="00683FD6" w:rsidRPr="007C6D0C">
        <w:rPr>
          <w:sz w:val="30"/>
          <w:szCs w:val="30"/>
        </w:rPr>
        <w:t xml:space="preserve">проектной организацией </w:t>
      </w:r>
      <w:r w:rsidR="00952A57" w:rsidRPr="00952A57">
        <w:rPr>
          <w:bCs/>
          <w:kern w:val="3"/>
          <w:sz w:val="30"/>
          <w:szCs w:val="30"/>
        </w:rPr>
        <w:t>АО «</w:t>
      </w:r>
      <w:proofErr w:type="spellStart"/>
      <w:r w:rsidR="00952A57" w:rsidRPr="00952A57">
        <w:rPr>
          <w:bCs/>
          <w:kern w:val="3"/>
          <w:sz w:val="30"/>
          <w:szCs w:val="30"/>
        </w:rPr>
        <w:t>Гражданпроект</w:t>
      </w:r>
      <w:proofErr w:type="spellEnd"/>
      <w:r w:rsidR="00952A57" w:rsidRPr="00952A57">
        <w:rPr>
          <w:bCs/>
          <w:kern w:val="3"/>
          <w:sz w:val="30"/>
          <w:szCs w:val="30"/>
        </w:rPr>
        <w:t>»</w:t>
      </w:r>
      <w:r w:rsidR="00BD19CF" w:rsidRPr="00BD19CF">
        <w:rPr>
          <w:bCs/>
          <w:kern w:val="3"/>
          <w:sz w:val="30"/>
          <w:szCs w:val="30"/>
        </w:rPr>
        <w:t>.</w:t>
      </w:r>
    </w:p>
    <w:p w:rsidR="007F4B76" w:rsidRPr="00575E43" w:rsidRDefault="007F4B76" w:rsidP="00A159BE">
      <w:pPr>
        <w:widowControl w:val="0"/>
        <w:jc w:val="center"/>
        <w:rPr>
          <w:sz w:val="28"/>
          <w:szCs w:val="28"/>
        </w:rPr>
      </w:pPr>
    </w:p>
    <w:p w:rsidR="00600608" w:rsidRPr="007C6D0C" w:rsidRDefault="00600608" w:rsidP="00A159BE">
      <w:pPr>
        <w:pStyle w:val="a5"/>
        <w:widowControl w:val="0"/>
        <w:contextualSpacing/>
        <w:jc w:val="center"/>
        <w:rPr>
          <w:sz w:val="30"/>
          <w:szCs w:val="30"/>
          <w:lang w:val="ru-RU"/>
        </w:rPr>
      </w:pPr>
      <w:r w:rsidRPr="007C6D0C">
        <w:rPr>
          <w:sz w:val="30"/>
          <w:szCs w:val="30"/>
        </w:rPr>
        <w:t>Введение</w:t>
      </w:r>
    </w:p>
    <w:p w:rsidR="00600608" w:rsidRPr="00575E43" w:rsidRDefault="00600608" w:rsidP="00A159BE">
      <w:pPr>
        <w:pStyle w:val="a5"/>
        <w:widowControl w:val="0"/>
        <w:contextualSpacing/>
        <w:jc w:val="center"/>
        <w:rPr>
          <w:sz w:val="28"/>
          <w:szCs w:val="28"/>
          <w:lang w:val="ru-RU"/>
        </w:rPr>
      </w:pPr>
    </w:p>
    <w:p w:rsidR="00D65AB3" w:rsidRPr="007C6D0C" w:rsidRDefault="00D65AB3" w:rsidP="00A159BE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6D0C">
        <w:rPr>
          <w:sz w:val="30"/>
          <w:szCs w:val="30"/>
        </w:rPr>
        <w:t xml:space="preserve">Подготовка </w:t>
      </w:r>
      <w:r w:rsidR="00D811C3" w:rsidRPr="007C6D0C">
        <w:rPr>
          <w:sz w:val="30"/>
          <w:szCs w:val="30"/>
        </w:rPr>
        <w:t>П</w:t>
      </w:r>
      <w:r w:rsidRPr="007C6D0C">
        <w:rPr>
          <w:sz w:val="30"/>
          <w:szCs w:val="30"/>
        </w:rPr>
        <w:t>роекта осуществлена с учетом положений о террит</w:t>
      </w:r>
      <w:r w:rsidRPr="007C6D0C">
        <w:rPr>
          <w:sz w:val="30"/>
          <w:szCs w:val="30"/>
        </w:rPr>
        <w:t>о</w:t>
      </w:r>
      <w:r w:rsidRPr="007C6D0C">
        <w:rPr>
          <w:sz w:val="30"/>
          <w:szCs w:val="30"/>
        </w:rPr>
        <w:t>риальном планировании, содержащихся в документах территориального планирования Российской Федерации, субъектов Российской Федер</w:t>
      </w:r>
      <w:r w:rsidRPr="007C6D0C">
        <w:rPr>
          <w:sz w:val="30"/>
          <w:szCs w:val="30"/>
        </w:rPr>
        <w:t>а</w:t>
      </w:r>
      <w:r w:rsidRPr="007C6D0C">
        <w:rPr>
          <w:sz w:val="30"/>
          <w:szCs w:val="30"/>
        </w:rPr>
        <w:t>ции, городско</w:t>
      </w:r>
      <w:r w:rsidR="00D811C3" w:rsidRPr="007C6D0C">
        <w:rPr>
          <w:sz w:val="30"/>
          <w:szCs w:val="30"/>
        </w:rPr>
        <w:t>го округа город Красноярск, так</w:t>
      </w:r>
      <w:r w:rsidRPr="007C6D0C">
        <w:rPr>
          <w:sz w:val="30"/>
          <w:szCs w:val="30"/>
        </w:rPr>
        <w:t>же в работе учтены разр</w:t>
      </w:r>
      <w:r w:rsidRPr="007C6D0C">
        <w:rPr>
          <w:sz w:val="30"/>
          <w:szCs w:val="30"/>
        </w:rPr>
        <w:t>а</w:t>
      </w:r>
      <w:r w:rsidRPr="007C6D0C">
        <w:rPr>
          <w:sz w:val="30"/>
          <w:szCs w:val="30"/>
        </w:rPr>
        <w:t>ботанные и утвержденные документы территориального планирования</w:t>
      </w:r>
      <w:r w:rsidR="00D811C3" w:rsidRPr="007C6D0C">
        <w:rPr>
          <w:sz w:val="30"/>
          <w:szCs w:val="30"/>
        </w:rPr>
        <w:t>, градостроительного зонирования и документация по планировке терр</w:t>
      </w:r>
      <w:r w:rsidR="00D811C3" w:rsidRPr="007C6D0C">
        <w:rPr>
          <w:sz w:val="30"/>
          <w:szCs w:val="30"/>
        </w:rPr>
        <w:t>и</w:t>
      </w:r>
      <w:r w:rsidR="00D811C3" w:rsidRPr="007C6D0C">
        <w:rPr>
          <w:sz w:val="30"/>
          <w:szCs w:val="30"/>
        </w:rPr>
        <w:t>тории</w:t>
      </w:r>
      <w:r w:rsidRPr="007C6D0C">
        <w:rPr>
          <w:sz w:val="30"/>
          <w:szCs w:val="30"/>
        </w:rPr>
        <w:t xml:space="preserve"> на рассматриваемую территорию:</w:t>
      </w:r>
    </w:p>
    <w:p w:rsidR="00D65AB3" w:rsidRPr="007C6D0C" w:rsidRDefault="00D65AB3" w:rsidP="00A159BE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6D0C">
        <w:rPr>
          <w:sz w:val="30"/>
          <w:szCs w:val="30"/>
        </w:rPr>
        <w:t>Генеральный план городского округа город Красноярск</w:t>
      </w:r>
      <w:r w:rsidR="00F85B7E" w:rsidRPr="007C6D0C">
        <w:rPr>
          <w:sz w:val="30"/>
          <w:szCs w:val="30"/>
        </w:rPr>
        <w:t xml:space="preserve"> Красноя</w:t>
      </w:r>
      <w:r w:rsidR="00F85B7E" w:rsidRPr="007C6D0C">
        <w:rPr>
          <w:sz w:val="30"/>
          <w:szCs w:val="30"/>
        </w:rPr>
        <w:t>р</w:t>
      </w:r>
      <w:r w:rsidR="00F85B7E" w:rsidRPr="007C6D0C">
        <w:rPr>
          <w:sz w:val="30"/>
          <w:szCs w:val="30"/>
        </w:rPr>
        <w:t>ского края</w:t>
      </w:r>
      <w:r w:rsidRPr="007C6D0C">
        <w:rPr>
          <w:sz w:val="30"/>
          <w:szCs w:val="30"/>
        </w:rPr>
        <w:t>, утвержденный решением Красноярского городского Совета депутатов от 24.08.2022 № В-269</w:t>
      </w:r>
      <w:r w:rsidR="00D14233" w:rsidRPr="007C6D0C">
        <w:rPr>
          <w:sz w:val="30"/>
          <w:szCs w:val="30"/>
        </w:rPr>
        <w:t xml:space="preserve"> (далее – Генеральный план)</w:t>
      </w:r>
      <w:r w:rsidRPr="007C6D0C">
        <w:rPr>
          <w:sz w:val="30"/>
          <w:szCs w:val="30"/>
        </w:rPr>
        <w:t>;</w:t>
      </w:r>
    </w:p>
    <w:p w:rsidR="00D65AB3" w:rsidRPr="007C6D0C" w:rsidRDefault="00D65AB3" w:rsidP="00A159BE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6D0C">
        <w:rPr>
          <w:sz w:val="30"/>
          <w:szCs w:val="30"/>
        </w:rPr>
        <w:t>Правила землепользования и застройки городского округа город Красноя</w:t>
      </w:r>
      <w:proofErr w:type="gramStart"/>
      <w:r w:rsidRPr="007C6D0C">
        <w:rPr>
          <w:sz w:val="30"/>
          <w:szCs w:val="30"/>
        </w:rPr>
        <w:t>рск</w:t>
      </w:r>
      <w:r w:rsidR="00F85B7E" w:rsidRPr="007C6D0C">
        <w:rPr>
          <w:sz w:val="30"/>
          <w:szCs w:val="30"/>
        </w:rPr>
        <w:t xml:space="preserve"> Кр</w:t>
      </w:r>
      <w:proofErr w:type="gramEnd"/>
      <w:r w:rsidR="00F85B7E" w:rsidRPr="007C6D0C">
        <w:rPr>
          <w:sz w:val="30"/>
          <w:szCs w:val="30"/>
        </w:rPr>
        <w:t>асноярского края</w:t>
      </w:r>
      <w:r w:rsidRPr="007C6D0C">
        <w:rPr>
          <w:sz w:val="30"/>
          <w:szCs w:val="30"/>
        </w:rPr>
        <w:t>, утвержденные решением Красноярск</w:t>
      </w:r>
      <w:r w:rsidRPr="007C6D0C">
        <w:rPr>
          <w:sz w:val="30"/>
          <w:szCs w:val="30"/>
        </w:rPr>
        <w:t>о</w:t>
      </w:r>
      <w:r w:rsidRPr="007C6D0C">
        <w:rPr>
          <w:sz w:val="30"/>
          <w:szCs w:val="30"/>
        </w:rPr>
        <w:t>го городского Совета депутатов от 07.07.2015 № В-122;</w:t>
      </w:r>
    </w:p>
    <w:p w:rsidR="00D65AB3" w:rsidRPr="007C6D0C" w:rsidRDefault="0088301E" w:rsidP="00A159BE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D65AB3" w:rsidRPr="007C6D0C">
        <w:rPr>
          <w:sz w:val="30"/>
          <w:szCs w:val="30"/>
        </w:rPr>
        <w:t>роект планировки улично-дорожной сети и территорий общ</w:t>
      </w:r>
      <w:r w:rsidR="00D65AB3" w:rsidRPr="007C6D0C">
        <w:rPr>
          <w:sz w:val="30"/>
          <w:szCs w:val="30"/>
        </w:rPr>
        <w:t>е</w:t>
      </w:r>
      <w:r w:rsidR="00D65AB3" w:rsidRPr="007C6D0C">
        <w:rPr>
          <w:sz w:val="30"/>
          <w:szCs w:val="30"/>
        </w:rPr>
        <w:t xml:space="preserve">ственного пользования </w:t>
      </w:r>
      <w:r w:rsidR="00233848">
        <w:rPr>
          <w:sz w:val="30"/>
          <w:szCs w:val="30"/>
        </w:rPr>
        <w:t xml:space="preserve">городского округа </w:t>
      </w:r>
      <w:r w:rsidR="00D65AB3" w:rsidRPr="007C6D0C">
        <w:rPr>
          <w:sz w:val="30"/>
          <w:szCs w:val="30"/>
        </w:rPr>
        <w:t>город Красноярск, утве</w:t>
      </w:r>
      <w:r w:rsidR="00D65AB3" w:rsidRPr="007C6D0C">
        <w:rPr>
          <w:sz w:val="30"/>
          <w:szCs w:val="30"/>
        </w:rPr>
        <w:t>р</w:t>
      </w:r>
      <w:r w:rsidR="00D65AB3" w:rsidRPr="007C6D0C">
        <w:rPr>
          <w:sz w:val="30"/>
          <w:szCs w:val="30"/>
        </w:rPr>
        <w:t>жденный постановлением администрации города от 25.12.2015 № 833</w:t>
      </w:r>
      <w:r w:rsidR="006F36B0">
        <w:rPr>
          <w:sz w:val="30"/>
          <w:szCs w:val="30"/>
        </w:rPr>
        <w:t>.</w:t>
      </w:r>
    </w:p>
    <w:p w:rsidR="00D65AB3" w:rsidRPr="007C6D0C" w:rsidRDefault="00D65AB3" w:rsidP="00A159BE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6D0C">
        <w:rPr>
          <w:sz w:val="30"/>
          <w:szCs w:val="30"/>
        </w:rPr>
        <w:t xml:space="preserve">Проект </w:t>
      </w:r>
      <w:r w:rsidR="00A37FD6">
        <w:rPr>
          <w:sz w:val="30"/>
          <w:szCs w:val="30"/>
        </w:rPr>
        <w:t>подготовлен</w:t>
      </w:r>
      <w:r w:rsidRPr="007C6D0C">
        <w:rPr>
          <w:sz w:val="30"/>
          <w:szCs w:val="30"/>
        </w:rPr>
        <w:t xml:space="preserve"> с целью </w:t>
      </w:r>
      <w:r w:rsidR="00952A57" w:rsidRPr="00952A57">
        <w:rPr>
          <w:sz w:val="30"/>
          <w:szCs w:val="30"/>
        </w:rPr>
        <w:t>урегулирования вопросов размещ</w:t>
      </w:r>
      <w:r w:rsidR="00952A57" w:rsidRPr="00952A57">
        <w:rPr>
          <w:sz w:val="30"/>
          <w:szCs w:val="30"/>
        </w:rPr>
        <w:t>е</w:t>
      </w:r>
      <w:r w:rsidR="00952A57" w:rsidRPr="00952A57">
        <w:rPr>
          <w:sz w:val="30"/>
          <w:szCs w:val="30"/>
        </w:rPr>
        <w:t>ния объектов транспортной инфраструктуры, соблюдения законных и</w:t>
      </w:r>
      <w:r w:rsidR="00952A57" w:rsidRPr="00952A57">
        <w:rPr>
          <w:sz w:val="30"/>
          <w:szCs w:val="30"/>
        </w:rPr>
        <w:t>н</w:t>
      </w:r>
      <w:r w:rsidR="00952A57" w:rsidRPr="00952A57">
        <w:rPr>
          <w:sz w:val="30"/>
          <w:szCs w:val="30"/>
        </w:rPr>
        <w:t>тересов правообладателей земельных участков</w:t>
      </w:r>
      <w:r w:rsidR="00C10386">
        <w:rPr>
          <w:sz w:val="30"/>
          <w:szCs w:val="30"/>
        </w:rPr>
        <w:t>,</w:t>
      </w:r>
      <w:r w:rsidR="00952A57" w:rsidRPr="00952A57">
        <w:rPr>
          <w:sz w:val="30"/>
          <w:szCs w:val="30"/>
        </w:rPr>
        <w:t xml:space="preserve"> корректировки границ красных линий улично-дорожной сети, технико-экономических пар</w:t>
      </w:r>
      <w:r w:rsidR="00952A57" w:rsidRPr="00952A57">
        <w:rPr>
          <w:sz w:val="30"/>
          <w:szCs w:val="30"/>
        </w:rPr>
        <w:t>а</w:t>
      </w:r>
      <w:r w:rsidR="00952A57" w:rsidRPr="00952A57">
        <w:rPr>
          <w:sz w:val="30"/>
          <w:szCs w:val="30"/>
        </w:rPr>
        <w:t>метров улично-дорожной сети</w:t>
      </w:r>
      <w:r w:rsidRPr="007C6D0C">
        <w:rPr>
          <w:sz w:val="30"/>
          <w:szCs w:val="30"/>
        </w:rPr>
        <w:t>.</w:t>
      </w:r>
    </w:p>
    <w:p w:rsidR="00D65AB3" w:rsidRPr="007C6D0C" w:rsidRDefault="00D65AB3" w:rsidP="00A159BE">
      <w:pPr>
        <w:widowControl w:val="0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C6D0C">
        <w:rPr>
          <w:sz w:val="30"/>
          <w:szCs w:val="30"/>
        </w:rPr>
        <w:t xml:space="preserve">Территория, в границах которой разработан </w:t>
      </w:r>
      <w:r w:rsidR="00D14233" w:rsidRPr="007C6D0C">
        <w:rPr>
          <w:sz w:val="30"/>
          <w:szCs w:val="30"/>
        </w:rPr>
        <w:t>П</w:t>
      </w:r>
      <w:r w:rsidRPr="007C6D0C">
        <w:rPr>
          <w:sz w:val="30"/>
          <w:szCs w:val="30"/>
        </w:rPr>
        <w:t>роект, расположена в пределах административной границы городского округа город Кра</w:t>
      </w:r>
      <w:r w:rsidRPr="007C6D0C">
        <w:rPr>
          <w:sz w:val="30"/>
          <w:szCs w:val="30"/>
        </w:rPr>
        <w:t>с</w:t>
      </w:r>
      <w:r w:rsidRPr="007C6D0C">
        <w:rPr>
          <w:sz w:val="30"/>
          <w:szCs w:val="30"/>
        </w:rPr>
        <w:t>ноя</w:t>
      </w:r>
      <w:proofErr w:type="gramStart"/>
      <w:r w:rsidRPr="007C6D0C">
        <w:rPr>
          <w:sz w:val="30"/>
          <w:szCs w:val="30"/>
        </w:rPr>
        <w:t xml:space="preserve">рск </w:t>
      </w:r>
      <w:r w:rsidR="006F36B0">
        <w:rPr>
          <w:sz w:val="30"/>
          <w:szCs w:val="30"/>
        </w:rPr>
        <w:t>Кр</w:t>
      </w:r>
      <w:proofErr w:type="gramEnd"/>
      <w:r w:rsidR="006F36B0">
        <w:rPr>
          <w:sz w:val="30"/>
          <w:szCs w:val="30"/>
        </w:rPr>
        <w:t>асноярского края</w:t>
      </w:r>
      <w:r w:rsidR="0073758B">
        <w:rPr>
          <w:sz w:val="30"/>
          <w:szCs w:val="30"/>
        </w:rPr>
        <w:t xml:space="preserve"> </w:t>
      </w:r>
      <w:r w:rsidRPr="007C6D0C">
        <w:rPr>
          <w:sz w:val="30"/>
          <w:szCs w:val="30"/>
        </w:rPr>
        <w:t>– городской черты.</w:t>
      </w:r>
    </w:p>
    <w:p w:rsidR="00600608" w:rsidRPr="007C6D0C" w:rsidRDefault="00600608" w:rsidP="00A159BE">
      <w:pPr>
        <w:pStyle w:val="a7"/>
        <w:widowControl w:val="0"/>
        <w:jc w:val="center"/>
        <w:rPr>
          <w:rFonts w:ascii="Times New Roman" w:hAnsi="Times New Roman" w:cs="Times New Roman"/>
          <w:sz w:val="30"/>
          <w:szCs w:val="30"/>
        </w:rPr>
      </w:pPr>
      <w:r w:rsidRPr="007C6D0C">
        <w:rPr>
          <w:rFonts w:ascii="Times New Roman" w:hAnsi="Times New Roman" w:cs="Times New Roman"/>
          <w:sz w:val="30"/>
          <w:szCs w:val="30"/>
        </w:rPr>
        <w:lastRenderedPageBreak/>
        <w:t>Проектное предложение</w:t>
      </w:r>
      <w:r w:rsidR="00224B9E" w:rsidRPr="007C6D0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01E5B" w:rsidRPr="007C6D0C" w:rsidRDefault="00201E5B" w:rsidP="00A159BE">
      <w:pPr>
        <w:pStyle w:val="a7"/>
        <w:widowControl w:val="0"/>
        <w:jc w:val="center"/>
        <w:rPr>
          <w:rFonts w:ascii="Times New Roman" w:hAnsi="Times New Roman" w:cs="Times New Roman"/>
          <w:sz w:val="30"/>
          <w:szCs w:val="30"/>
        </w:rPr>
      </w:pPr>
    </w:p>
    <w:p w:rsidR="00383B50" w:rsidRPr="007C6D0C" w:rsidRDefault="00D14233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7C6D0C">
        <w:rPr>
          <w:rFonts w:eastAsia="Calibri"/>
          <w:sz w:val="30"/>
          <w:szCs w:val="30"/>
          <w:lang w:eastAsia="en-US"/>
        </w:rPr>
        <w:t>Проект выполнен</w:t>
      </w:r>
      <w:r w:rsidR="00383B50" w:rsidRPr="007C6D0C">
        <w:rPr>
          <w:rFonts w:eastAsia="Calibri"/>
          <w:sz w:val="30"/>
          <w:szCs w:val="30"/>
          <w:lang w:eastAsia="en-US"/>
        </w:rPr>
        <w:t xml:space="preserve"> с целью корректировки границ красных линий, территорий обще</w:t>
      </w:r>
      <w:r w:rsidR="00050B77">
        <w:rPr>
          <w:rFonts w:eastAsia="Calibri"/>
          <w:sz w:val="30"/>
          <w:szCs w:val="30"/>
          <w:lang w:eastAsia="en-US"/>
        </w:rPr>
        <w:t>ственно</w:t>
      </w:r>
      <w:r w:rsidR="00383B50" w:rsidRPr="007C6D0C">
        <w:rPr>
          <w:rFonts w:eastAsia="Calibri"/>
          <w:sz w:val="30"/>
          <w:szCs w:val="30"/>
          <w:lang w:eastAsia="en-US"/>
        </w:rPr>
        <w:t>го пользования, технико-экономических пар</w:t>
      </w:r>
      <w:r w:rsidR="00383B50" w:rsidRPr="007C6D0C">
        <w:rPr>
          <w:rFonts w:eastAsia="Calibri"/>
          <w:sz w:val="30"/>
          <w:szCs w:val="30"/>
          <w:lang w:eastAsia="en-US"/>
        </w:rPr>
        <w:t>а</w:t>
      </w:r>
      <w:r w:rsidR="00383B50" w:rsidRPr="007C6D0C">
        <w:rPr>
          <w:rFonts w:eastAsia="Calibri"/>
          <w:sz w:val="30"/>
          <w:szCs w:val="30"/>
          <w:lang w:eastAsia="en-US"/>
        </w:rPr>
        <w:t>метров улично-дорожной сети.</w:t>
      </w:r>
    </w:p>
    <w:p w:rsidR="00383B50" w:rsidRPr="007C6D0C" w:rsidRDefault="00383B50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7C6D0C">
        <w:rPr>
          <w:rFonts w:eastAsia="Calibri"/>
          <w:sz w:val="30"/>
          <w:szCs w:val="30"/>
          <w:lang w:eastAsia="en-US"/>
        </w:rPr>
        <w:t>Проект выполнен в соответствии с Г</w:t>
      </w:r>
      <w:r w:rsidR="006A4DF3" w:rsidRPr="007C6D0C">
        <w:rPr>
          <w:rFonts w:eastAsia="Calibri"/>
          <w:sz w:val="30"/>
          <w:szCs w:val="30"/>
          <w:lang w:eastAsia="en-US"/>
        </w:rPr>
        <w:t>енеральным планом, с уче</w:t>
      </w:r>
      <w:r w:rsidRPr="007C6D0C">
        <w:rPr>
          <w:rFonts w:eastAsia="Calibri"/>
          <w:sz w:val="30"/>
          <w:szCs w:val="30"/>
          <w:lang w:eastAsia="en-US"/>
        </w:rPr>
        <w:t>том сложившейся инженерной и транспо</w:t>
      </w:r>
      <w:r w:rsidR="006A4DF3" w:rsidRPr="007C6D0C">
        <w:rPr>
          <w:rFonts w:eastAsia="Calibri"/>
          <w:sz w:val="30"/>
          <w:szCs w:val="30"/>
          <w:lang w:eastAsia="en-US"/>
        </w:rPr>
        <w:t>ртной инфраструктур</w:t>
      </w:r>
      <w:r w:rsidR="0073758B">
        <w:rPr>
          <w:rFonts w:eastAsia="Calibri"/>
          <w:sz w:val="30"/>
          <w:szCs w:val="30"/>
          <w:lang w:eastAsia="en-US"/>
        </w:rPr>
        <w:t>ы</w:t>
      </w:r>
      <w:r w:rsidR="006A4DF3" w:rsidRPr="007C6D0C">
        <w:rPr>
          <w:rFonts w:eastAsia="Calibri"/>
          <w:sz w:val="30"/>
          <w:szCs w:val="30"/>
          <w:lang w:eastAsia="en-US"/>
        </w:rPr>
        <w:t>,</w:t>
      </w:r>
      <w:r w:rsidR="00575E43">
        <w:rPr>
          <w:rFonts w:eastAsia="Calibri"/>
          <w:sz w:val="30"/>
          <w:szCs w:val="30"/>
          <w:lang w:eastAsia="en-US"/>
        </w:rPr>
        <w:t xml:space="preserve"> </w:t>
      </w:r>
      <w:r w:rsidR="006A4DF3" w:rsidRPr="007C6D0C">
        <w:rPr>
          <w:rFonts w:eastAsia="Calibri"/>
          <w:sz w:val="30"/>
          <w:szCs w:val="30"/>
          <w:lang w:eastAsia="en-US"/>
        </w:rPr>
        <w:t>их пе</w:t>
      </w:r>
      <w:r w:rsidR="006A4DF3" w:rsidRPr="007C6D0C">
        <w:rPr>
          <w:rFonts w:eastAsia="Calibri"/>
          <w:sz w:val="30"/>
          <w:szCs w:val="30"/>
          <w:lang w:eastAsia="en-US"/>
        </w:rPr>
        <w:t>р</w:t>
      </w:r>
      <w:r w:rsidR="006A4DF3" w:rsidRPr="007C6D0C">
        <w:rPr>
          <w:rFonts w:eastAsia="Calibri"/>
          <w:sz w:val="30"/>
          <w:szCs w:val="30"/>
          <w:lang w:eastAsia="en-US"/>
        </w:rPr>
        <w:t>спек</w:t>
      </w:r>
      <w:r w:rsidRPr="007C6D0C">
        <w:rPr>
          <w:rFonts w:eastAsia="Calibri"/>
          <w:sz w:val="30"/>
          <w:szCs w:val="30"/>
          <w:lang w:eastAsia="en-US"/>
        </w:rPr>
        <w:t>тивным развитием, планируемым развитием транспортной структ</w:t>
      </w:r>
      <w:r w:rsidRPr="007C6D0C">
        <w:rPr>
          <w:rFonts w:eastAsia="Calibri"/>
          <w:sz w:val="30"/>
          <w:szCs w:val="30"/>
          <w:lang w:eastAsia="en-US"/>
        </w:rPr>
        <w:t>у</w:t>
      </w:r>
      <w:r w:rsidRPr="007C6D0C">
        <w:rPr>
          <w:rFonts w:eastAsia="Calibri"/>
          <w:sz w:val="30"/>
          <w:szCs w:val="30"/>
          <w:lang w:eastAsia="en-US"/>
        </w:rPr>
        <w:t>ры рассматриваемой и прилегающих территорий.</w:t>
      </w:r>
    </w:p>
    <w:p w:rsidR="00383B50" w:rsidRPr="007C6D0C" w:rsidRDefault="00383B50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7C6D0C">
        <w:rPr>
          <w:rFonts w:eastAsia="Calibri"/>
          <w:sz w:val="30"/>
          <w:szCs w:val="30"/>
          <w:lang w:eastAsia="en-US"/>
        </w:rPr>
        <w:t>При проектировании также учитывались зоны с особыми услов</w:t>
      </w:r>
      <w:r w:rsidRPr="007C6D0C">
        <w:rPr>
          <w:rFonts w:eastAsia="Calibri"/>
          <w:sz w:val="30"/>
          <w:szCs w:val="30"/>
          <w:lang w:eastAsia="en-US"/>
        </w:rPr>
        <w:t>и</w:t>
      </w:r>
      <w:r w:rsidRPr="007C6D0C">
        <w:rPr>
          <w:rFonts w:eastAsia="Calibri"/>
          <w:sz w:val="30"/>
          <w:szCs w:val="30"/>
          <w:lang w:eastAsia="en-US"/>
        </w:rPr>
        <w:t>ями использования территорий:</w:t>
      </w:r>
    </w:p>
    <w:p w:rsidR="00952A57" w:rsidRPr="00952A57" w:rsidRDefault="00952A57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952A57">
        <w:rPr>
          <w:rFonts w:eastAsia="Calibri"/>
          <w:sz w:val="30"/>
          <w:szCs w:val="30"/>
          <w:lang w:eastAsia="en-US"/>
        </w:rPr>
        <w:t>водоохранные</w:t>
      </w:r>
      <w:proofErr w:type="spellEnd"/>
      <w:r w:rsidRPr="00952A57">
        <w:rPr>
          <w:rFonts w:eastAsia="Calibri"/>
          <w:sz w:val="30"/>
          <w:szCs w:val="30"/>
          <w:lang w:eastAsia="en-US"/>
        </w:rPr>
        <w:t xml:space="preserve"> зоны и прибрежные защитные полосы;</w:t>
      </w:r>
    </w:p>
    <w:p w:rsidR="00952A57" w:rsidRPr="00952A57" w:rsidRDefault="00952A57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952A57">
        <w:rPr>
          <w:rFonts w:eastAsia="Calibri"/>
          <w:sz w:val="30"/>
          <w:szCs w:val="30"/>
          <w:lang w:eastAsia="en-US"/>
        </w:rPr>
        <w:t>санитарно-защитные зоны предприятий, сооружений и иных</w:t>
      </w:r>
      <w:r w:rsidR="00575E43">
        <w:rPr>
          <w:rFonts w:eastAsia="Calibri"/>
          <w:sz w:val="30"/>
          <w:szCs w:val="30"/>
          <w:lang w:eastAsia="en-US"/>
        </w:rPr>
        <w:t xml:space="preserve">           </w:t>
      </w:r>
      <w:r w:rsidRPr="00952A57">
        <w:rPr>
          <w:rFonts w:eastAsia="Calibri"/>
          <w:sz w:val="30"/>
          <w:szCs w:val="30"/>
          <w:lang w:eastAsia="en-US"/>
        </w:rPr>
        <w:t xml:space="preserve"> объектов, определенные на основании законодательства о санитарном благополучии;</w:t>
      </w:r>
    </w:p>
    <w:p w:rsidR="00383B50" w:rsidRPr="007C6D0C" w:rsidRDefault="00575E43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о</w:t>
      </w:r>
      <w:r w:rsidR="00952A57" w:rsidRPr="00952A57">
        <w:rPr>
          <w:rFonts w:eastAsia="Calibri"/>
          <w:sz w:val="30"/>
          <w:szCs w:val="30"/>
          <w:lang w:eastAsia="en-US"/>
        </w:rPr>
        <w:t>хранные зоны объ</w:t>
      </w:r>
      <w:r w:rsidR="00952A57">
        <w:rPr>
          <w:rFonts w:eastAsia="Calibri"/>
          <w:sz w:val="30"/>
          <w:szCs w:val="30"/>
          <w:lang w:eastAsia="en-US"/>
        </w:rPr>
        <w:t>ектов инженерной инфраструктуры</w:t>
      </w:r>
      <w:r w:rsidR="00383B50" w:rsidRPr="007C6D0C">
        <w:rPr>
          <w:rFonts w:eastAsia="Calibri"/>
          <w:sz w:val="30"/>
          <w:szCs w:val="30"/>
          <w:lang w:eastAsia="en-US"/>
        </w:rPr>
        <w:t>.</w:t>
      </w:r>
    </w:p>
    <w:p w:rsidR="006F36B0" w:rsidRDefault="00383B50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7C6D0C">
        <w:rPr>
          <w:rFonts w:eastAsia="Calibri"/>
          <w:sz w:val="30"/>
          <w:szCs w:val="30"/>
          <w:lang w:eastAsia="en-US"/>
        </w:rPr>
        <w:t>Границы зон планируемого размещения дорог, улиц, проездов, линий связи, объектов инженерной и транспортной инфраструктуры, проходов к водным объектам общего пользования и их береговым пол</w:t>
      </w:r>
      <w:r w:rsidRPr="007C6D0C">
        <w:rPr>
          <w:rFonts w:eastAsia="Calibri"/>
          <w:sz w:val="30"/>
          <w:szCs w:val="30"/>
          <w:lang w:eastAsia="en-US"/>
        </w:rPr>
        <w:t>о</w:t>
      </w:r>
      <w:r w:rsidRPr="007C6D0C">
        <w:rPr>
          <w:rFonts w:eastAsia="Calibri"/>
          <w:sz w:val="30"/>
          <w:szCs w:val="30"/>
          <w:lang w:eastAsia="en-US"/>
        </w:rPr>
        <w:t>сам определяются красными линиями, установленными настоящим Проектом.</w:t>
      </w:r>
    </w:p>
    <w:p w:rsidR="00D02E7B" w:rsidRPr="006F36B0" w:rsidRDefault="00D02E7B" w:rsidP="00A159B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30"/>
          <w:szCs w:val="30"/>
          <w:lang w:eastAsia="en-US"/>
        </w:rPr>
      </w:pPr>
    </w:p>
    <w:p w:rsidR="00BF04A9" w:rsidRDefault="00BF04A9" w:rsidP="00A159BE">
      <w:pPr>
        <w:jc w:val="center"/>
        <w:rPr>
          <w:sz w:val="30"/>
          <w:szCs w:val="30"/>
        </w:rPr>
      </w:pPr>
      <w:r w:rsidRPr="007C6D0C">
        <w:rPr>
          <w:sz w:val="30"/>
          <w:szCs w:val="30"/>
        </w:rPr>
        <w:t>Основные технико-экономические показатели Проекта</w:t>
      </w:r>
    </w:p>
    <w:p w:rsidR="0073758B" w:rsidRPr="007C6D0C" w:rsidRDefault="0073758B" w:rsidP="00A159BE">
      <w:pPr>
        <w:jc w:val="center"/>
        <w:rPr>
          <w:sz w:val="30"/>
          <w:szCs w:val="30"/>
        </w:rPr>
      </w:pPr>
    </w:p>
    <w:p w:rsidR="00BF04A9" w:rsidRDefault="0073758B" w:rsidP="00A159BE">
      <w:pPr>
        <w:jc w:val="right"/>
        <w:rPr>
          <w:sz w:val="30"/>
          <w:szCs w:val="30"/>
        </w:rPr>
      </w:pPr>
      <w:r w:rsidRPr="00E17A95">
        <w:rPr>
          <w:sz w:val="30"/>
          <w:szCs w:val="30"/>
        </w:rPr>
        <w:t>Таблица 1</w:t>
      </w:r>
    </w:p>
    <w:p w:rsidR="00575E43" w:rsidRPr="00575E43" w:rsidRDefault="00575E43" w:rsidP="00A159BE">
      <w:pPr>
        <w:jc w:val="right"/>
        <w:rPr>
          <w:sz w:val="6"/>
          <w:szCs w:val="6"/>
        </w:rPr>
      </w:pPr>
    </w:p>
    <w:tbl>
      <w:tblPr>
        <w:tblStyle w:val="13"/>
        <w:tblW w:w="9356" w:type="dxa"/>
        <w:tblInd w:w="108" w:type="dxa"/>
        <w:tblBorders>
          <w:bottom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3315"/>
        <w:gridCol w:w="1694"/>
        <w:gridCol w:w="1919"/>
        <w:gridCol w:w="1612"/>
      </w:tblGrid>
      <w:tr w:rsidR="007D28A7" w:rsidRPr="00952A57" w:rsidTr="00575E43">
        <w:trPr>
          <w:trHeight w:val="1218"/>
        </w:trPr>
        <w:tc>
          <w:tcPr>
            <w:tcW w:w="816" w:type="dxa"/>
          </w:tcPr>
          <w:p w:rsidR="007D28A7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№</w:t>
            </w:r>
          </w:p>
          <w:p w:rsidR="007D28A7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proofErr w:type="gram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</w:t>
            </w:r>
            <w:proofErr w:type="gramEnd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/п</w:t>
            </w:r>
          </w:p>
        </w:tc>
        <w:tc>
          <w:tcPr>
            <w:tcW w:w="3315" w:type="dxa"/>
          </w:tcPr>
          <w:p w:rsidR="007D28A7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Параметры</w:t>
            </w:r>
          </w:p>
        </w:tc>
        <w:tc>
          <w:tcPr>
            <w:tcW w:w="1694" w:type="dxa"/>
          </w:tcPr>
          <w:p w:rsidR="007D28A7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Единицы измерения</w:t>
            </w:r>
          </w:p>
        </w:tc>
        <w:tc>
          <w:tcPr>
            <w:tcW w:w="1919" w:type="dxa"/>
          </w:tcPr>
          <w:p w:rsidR="007D28A7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Современное состояние</w:t>
            </w:r>
          </w:p>
        </w:tc>
        <w:tc>
          <w:tcPr>
            <w:tcW w:w="1612" w:type="dxa"/>
          </w:tcPr>
          <w:p w:rsidR="00D02E7B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Проектное решение</w:t>
            </w:r>
          </w:p>
          <w:p w:rsidR="007D28A7" w:rsidRPr="00952A57" w:rsidRDefault="007D28A7" w:rsidP="00575E43">
            <w:pPr>
              <w:spacing w:line="192" w:lineRule="auto"/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на полное развитие</w:t>
            </w:r>
          </w:p>
        </w:tc>
      </w:tr>
    </w:tbl>
    <w:p w:rsidR="00575E43" w:rsidRPr="00575E43" w:rsidRDefault="00575E43" w:rsidP="00575E43">
      <w:pPr>
        <w:spacing w:line="120" w:lineRule="auto"/>
        <w:rPr>
          <w:sz w:val="2"/>
          <w:szCs w:val="2"/>
        </w:rPr>
      </w:pPr>
    </w:p>
    <w:tbl>
      <w:tblPr>
        <w:tblStyle w:val="13"/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16"/>
        <w:gridCol w:w="3315"/>
        <w:gridCol w:w="1694"/>
        <w:gridCol w:w="1919"/>
        <w:gridCol w:w="1612"/>
      </w:tblGrid>
      <w:tr w:rsidR="007D28A7" w:rsidRPr="00952A57" w:rsidTr="00575E43">
        <w:trPr>
          <w:trHeight w:val="57"/>
          <w:tblHeader/>
        </w:trPr>
        <w:tc>
          <w:tcPr>
            <w:tcW w:w="816" w:type="dxa"/>
          </w:tcPr>
          <w:p w:rsidR="007D28A7" w:rsidRPr="00952A57" w:rsidRDefault="007D28A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</w:t>
            </w:r>
          </w:p>
        </w:tc>
        <w:tc>
          <w:tcPr>
            <w:tcW w:w="3315" w:type="dxa"/>
          </w:tcPr>
          <w:p w:rsidR="007D28A7" w:rsidRPr="00952A57" w:rsidRDefault="007D28A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2</w:t>
            </w:r>
          </w:p>
        </w:tc>
        <w:tc>
          <w:tcPr>
            <w:tcW w:w="1694" w:type="dxa"/>
          </w:tcPr>
          <w:p w:rsidR="007D28A7" w:rsidRPr="00952A57" w:rsidRDefault="007D28A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3</w:t>
            </w:r>
          </w:p>
        </w:tc>
        <w:tc>
          <w:tcPr>
            <w:tcW w:w="1919" w:type="dxa"/>
          </w:tcPr>
          <w:p w:rsidR="007D28A7" w:rsidRPr="00952A57" w:rsidRDefault="007D28A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4</w:t>
            </w:r>
          </w:p>
        </w:tc>
        <w:tc>
          <w:tcPr>
            <w:tcW w:w="1612" w:type="dxa"/>
          </w:tcPr>
          <w:p w:rsidR="007D28A7" w:rsidRPr="00952A57" w:rsidRDefault="007D28A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</w:t>
            </w:r>
          </w:p>
        </w:tc>
      </w:tr>
      <w:tr w:rsidR="0073758B" w:rsidRPr="00952A57" w:rsidTr="00575E43">
        <w:trPr>
          <w:trHeight w:val="57"/>
        </w:trPr>
        <w:tc>
          <w:tcPr>
            <w:tcW w:w="816" w:type="dxa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</w:t>
            </w:r>
          </w:p>
        </w:tc>
        <w:tc>
          <w:tcPr>
            <w:tcW w:w="8540" w:type="dxa"/>
            <w:gridSpan w:val="4"/>
          </w:tcPr>
          <w:p w:rsidR="0073758B" w:rsidRPr="00952A57" w:rsidRDefault="0073758B" w:rsidP="006216ED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Общественный транспорт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Протяженность линий основных видов общ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ственного транспорта, всего, в том числе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1 737,3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1 957,8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1.1.1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трамвай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25,6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50,3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1.1.2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автобус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1 577,8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1 712,4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1.1.3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троллейбус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133,9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195,1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1.2</w:t>
            </w:r>
          </w:p>
        </w:tc>
        <w:tc>
          <w:tcPr>
            <w:tcW w:w="3315" w:type="dxa"/>
          </w:tcPr>
          <w:p w:rsidR="00575E43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Плотность линий </w:t>
            </w:r>
          </w:p>
          <w:p w:rsidR="00575E43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общественного </w:t>
            </w:r>
          </w:p>
          <w:p w:rsid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транспорта, всего</w:t>
            </w:r>
          </w:p>
          <w:p w:rsidR="00575E43" w:rsidRPr="00952A57" w:rsidRDefault="00575E43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proofErr w:type="gram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  <w:proofErr w:type="gramEnd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/кв. км территории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4,8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5,1</w:t>
            </w:r>
          </w:p>
        </w:tc>
      </w:tr>
      <w:tr w:rsidR="0073758B" w:rsidRPr="00952A57" w:rsidTr="00575E43">
        <w:trPr>
          <w:trHeight w:val="57"/>
        </w:trPr>
        <w:tc>
          <w:tcPr>
            <w:tcW w:w="816" w:type="dxa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lastRenderedPageBreak/>
              <w:t>2</w:t>
            </w:r>
          </w:p>
        </w:tc>
        <w:tc>
          <w:tcPr>
            <w:tcW w:w="8540" w:type="dxa"/>
            <w:gridSpan w:val="4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Искусственные сооружения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2.1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Мосты через Енисей, </w:t>
            </w:r>
          </w:p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в том числе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 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 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2.1.1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автомобильные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ед.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5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2.1.2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железнодорожные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ед.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2.2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Путепроводы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ед.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11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25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2.3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Транспортные развязки в разных уровнях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ед.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10 (8*)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41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3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Велосипедные дорожки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497</w:t>
            </w:r>
          </w:p>
        </w:tc>
      </w:tr>
      <w:tr w:rsidR="0073758B" w:rsidRPr="00952A57" w:rsidTr="00575E43">
        <w:trPr>
          <w:trHeight w:val="57"/>
        </w:trPr>
        <w:tc>
          <w:tcPr>
            <w:tcW w:w="816" w:type="dxa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4</w:t>
            </w:r>
          </w:p>
        </w:tc>
        <w:tc>
          <w:tcPr>
            <w:tcW w:w="8540" w:type="dxa"/>
            <w:gridSpan w:val="4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Набережные и насаждения общего пользования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4.1</w:t>
            </w:r>
          </w:p>
        </w:tc>
        <w:tc>
          <w:tcPr>
            <w:tcW w:w="3315" w:type="dxa"/>
          </w:tcPr>
          <w:p w:rsidR="00575E43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Благоустроенные </w:t>
            </w:r>
          </w:p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набережные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31,13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4.2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Насаждения общего пользования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 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 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4.2.1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Парки, сады, скверы, бульвары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га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776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2 781,43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4.2.2</w:t>
            </w:r>
          </w:p>
        </w:tc>
        <w:tc>
          <w:tcPr>
            <w:tcW w:w="3315" w:type="dxa"/>
          </w:tcPr>
          <w:p w:rsidR="00575E43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Обеспеченность </w:t>
            </w:r>
          </w:p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насаждениями общего пользования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кв. м/на одного ж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и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теля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7,5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23,22</w:t>
            </w:r>
          </w:p>
        </w:tc>
      </w:tr>
      <w:tr w:rsidR="0073758B" w:rsidRPr="00952A57" w:rsidTr="00575E43">
        <w:trPr>
          <w:trHeight w:val="57"/>
        </w:trPr>
        <w:tc>
          <w:tcPr>
            <w:tcW w:w="816" w:type="dxa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</w:t>
            </w:r>
          </w:p>
        </w:tc>
        <w:tc>
          <w:tcPr>
            <w:tcW w:w="8540" w:type="dxa"/>
            <w:gridSpan w:val="4"/>
          </w:tcPr>
          <w:p w:rsidR="0073758B" w:rsidRPr="00952A57" w:rsidRDefault="0073758B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Улично-дорожная сеть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Протяженность улично-дорожной</w:t>
            </w:r>
            <w:r w:rsidR="00575E43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 сети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**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329,0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561,26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5.1.1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магистральные дороги скоростного движения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11,2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12,45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5.1.2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магистральные дороги регулируемого движ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ния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3,5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3,8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5.1.3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магистральные улицы общегородского знач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е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ния регулируемого движения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179,5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276,45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5.1.4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магистральные улицы районного значения транспортно-пешеход</w:t>
            </w:r>
            <w:r w:rsidR="006216ED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-</w:t>
            </w:r>
            <w:proofErr w:type="spell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ные</w:t>
            </w:r>
            <w:proofErr w:type="spellEnd"/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125,9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254,04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5.1.5</w:t>
            </w:r>
          </w:p>
        </w:tc>
        <w:tc>
          <w:tcPr>
            <w:tcW w:w="3315" w:type="dxa"/>
          </w:tcPr>
          <w:p w:rsidR="00575E43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 xml:space="preserve">магистральные улицы районного значения </w:t>
            </w:r>
            <w:proofErr w:type="spell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пешеходно</w:t>
            </w:r>
            <w:proofErr w:type="spellEnd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-транспорт</w:t>
            </w:r>
            <w:r w:rsidR="006216ED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-</w:t>
            </w:r>
            <w:proofErr w:type="spell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ные</w:t>
            </w:r>
            <w:proofErr w:type="spellEnd"/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7,0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14,52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5.1.6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пешеходные улицы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1,9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3,4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lastRenderedPageBreak/>
              <w:t>5.2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Плотность улично-дорожной сети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proofErr w:type="gram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  <w:proofErr w:type="gramEnd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/кв. 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3,0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4,0</w:t>
            </w:r>
          </w:p>
        </w:tc>
      </w:tr>
      <w:tr w:rsidR="00952A57" w:rsidRPr="00952A57" w:rsidTr="00575E43">
        <w:trPr>
          <w:trHeight w:val="57"/>
        </w:trPr>
        <w:tc>
          <w:tcPr>
            <w:tcW w:w="816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5.3</w:t>
            </w:r>
          </w:p>
        </w:tc>
        <w:tc>
          <w:tcPr>
            <w:tcW w:w="3315" w:type="dxa"/>
          </w:tcPr>
          <w:p w:rsidR="00952A57" w:rsidRPr="00952A57" w:rsidRDefault="00952A57" w:rsidP="00A159BE">
            <w:pPr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Плотность магистрал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ь</w:t>
            </w:r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ной улично-дорожной сети</w:t>
            </w:r>
          </w:p>
        </w:tc>
        <w:tc>
          <w:tcPr>
            <w:tcW w:w="1694" w:type="dxa"/>
          </w:tcPr>
          <w:p w:rsidR="00952A57" w:rsidRPr="00952A57" w:rsidRDefault="00952A57" w:rsidP="00A159BE">
            <w:pPr>
              <w:jc w:val="center"/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</w:pPr>
            <w:proofErr w:type="gramStart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км</w:t>
            </w:r>
            <w:proofErr w:type="gramEnd"/>
            <w:r w:rsidRPr="00952A57">
              <w:rPr>
                <w:rFonts w:eastAsiaTheme="minorHAnsi"/>
                <w:color w:val="000000" w:themeColor="text1"/>
                <w:sz w:val="30"/>
                <w:szCs w:val="30"/>
                <w:lang w:eastAsia="en-US"/>
              </w:rPr>
              <w:t>/кв. км</w:t>
            </w:r>
          </w:p>
        </w:tc>
        <w:tc>
          <w:tcPr>
            <w:tcW w:w="1919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2,1</w:t>
            </w:r>
          </w:p>
        </w:tc>
        <w:tc>
          <w:tcPr>
            <w:tcW w:w="1612" w:type="dxa"/>
          </w:tcPr>
          <w:p w:rsidR="00952A57" w:rsidRPr="00952A57" w:rsidRDefault="00952A57" w:rsidP="00A159BE">
            <w:pPr>
              <w:jc w:val="center"/>
              <w:rPr>
                <w:sz w:val="30"/>
                <w:szCs w:val="30"/>
              </w:rPr>
            </w:pPr>
            <w:r w:rsidRPr="00952A57">
              <w:rPr>
                <w:color w:val="000000"/>
                <w:sz w:val="30"/>
                <w:szCs w:val="30"/>
              </w:rPr>
              <w:t>2,5</w:t>
            </w:r>
          </w:p>
        </w:tc>
      </w:tr>
    </w:tbl>
    <w:p w:rsidR="00D02E7B" w:rsidRDefault="00D02E7B" w:rsidP="00A159BE">
      <w:pPr>
        <w:ind w:firstLine="709"/>
        <w:rPr>
          <w:sz w:val="30"/>
          <w:szCs w:val="30"/>
        </w:rPr>
      </w:pPr>
    </w:p>
    <w:p w:rsidR="00600608" w:rsidRPr="00D02E7B" w:rsidRDefault="00547A18" w:rsidP="00A159BE">
      <w:pPr>
        <w:ind w:firstLine="709"/>
        <w:jc w:val="both"/>
        <w:rPr>
          <w:sz w:val="28"/>
          <w:szCs w:val="28"/>
        </w:rPr>
      </w:pPr>
      <w:r w:rsidRPr="00D02E7B">
        <w:rPr>
          <w:sz w:val="28"/>
          <w:szCs w:val="28"/>
        </w:rPr>
        <w:t>*</w:t>
      </w:r>
      <w:r w:rsidR="006216ED">
        <w:rPr>
          <w:sz w:val="28"/>
          <w:szCs w:val="28"/>
        </w:rPr>
        <w:t xml:space="preserve"> </w:t>
      </w:r>
      <w:r w:rsidR="00600608" w:rsidRPr="00D02E7B">
        <w:rPr>
          <w:sz w:val="28"/>
          <w:szCs w:val="28"/>
        </w:rPr>
        <w:t>Из 10 существующих развязок в границах города расположено 8,</w:t>
      </w:r>
      <w:r w:rsidR="00D02E7B">
        <w:rPr>
          <w:sz w:val="28"/>
          <w:szCs w:val="28"/>
        </w:rPr>
        <w:t xml:space="preserve"> </w:t>
      </w:r>
      <w:r w:rsidR="00575E43">
        <w:rPr>
          <w:sz w:val="28"/>
          <w:szCs w:val="28"/>
        </w:rPr>
        <w:t xml:space="preserve">        </w:t>
      </w:r>
      <w:r w:rsidR="00600608" w:rsidRPr="00D02E7B">
        <w:rPr>
          <w:sz w:val="28"/>
          <w:szCs w:val="28"/>
        </w:rPr>
        <w:t>за границами города – 2 развязки.</w:t>
      </w:r>
    </w:p>
    <w:p w:rsidR="00840583" w:rsidRPr="00D02E7B" w:rsidRDefault="00D02E7B" w:rsidP="00A159BE">
      <w:pPr>
        <w:ind w:firstLine="709"/>
        <w:jc w:val="both"/>
        <w:rPr>
          <w:sz w:val="28"/>
          <w:szCs w:val="28"/>
        </w:rPr>
      </w:pPr>
      <w:r w:rsidRPr="00D02E7B">
        <w:rPr>
          <w:sz w:val="28"/>
          <w:szCs w:val="28"/>
        </w:rPr>
        <w:t>**</w:t>
      </w:r>
      <w:r w:rsidR="006216ED">
        <w:rPr>
          <w:sz w:val="28"/>
          <w:szCs w:val="28"/>
        </w:rPr>
        <w:t xml:space="preserve"> </w:t>
      </w:r>
      <w:r w:rsidR="00600608" w:rsidRPr="00D02E7B">
        <w:rPr>
          <w:sz w:val="28"/>
          <w:szCs w:val="28"/>
        </w:rPr>
        <w:t>Без учета улиц и дорог местного значения.</w:t>
      </w:r>
    </w:p>
    <w:p w:rsidR="00E75D62" w:rsidRDefault="009345DD" w:rsidP="00575E43">
      <w:pPr>
        <w:spacing w:line="192" w:lineRule="auto"/>
        <w:jc w:val="center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br w:type="page"/>
      </w:r>
      <w:r w:rsidR="006F36B0">
        <w:rPr>
          <w:rFonts w:eastAsia="Calibri"/>
          <w:sz w:val="30"/>
          <w:szCs w:val="30"/>
        </w:rPr>
        <w:lastRenderedPageBreak/>
        <w:t xml:space="preserve">Положение о размещении </w:t>
      </w:r>
      <w:r w:rsidR="00EF4620">
        <w:rPr>
          <w:rFonts w:eastAsia="Calibri"/>
          <w:sz w:val="30"/>
          <w:szCs w:val="30"/>
        </w:rPr>
        <w:t>линейного объекта</w:t>
      </w:r>
    </w:p>
    <w:p w:rsidR="00600608" w:rsidRDefault="00600608" w:rsidP="00575E43">
      <w:pPr>
        <w:widowControl w:val="0"/>
        <w:autoSpaceDE w:val="0"/>
        <w:autoSpaceDN w:val="0"/>
        <w:adjustRightInd w:val="0"/>
        <w:spacing w:line="192" w:lineRule="auto"/>
        <w:jc w:val="center"/>
        <w:rPr>
          <w:rFonts w:eastAsia="Calibri"/>
          <w:sz w:val="30"/>
          <w:szCs w:val="30"/>
        </w:rPr>
      </w:pPr>
      <w:r>
        <w:rPr>
          <w:rFonts w:eastAsia="Calibri"/>
          <w:sz w:val="30"/>
          <w:szCs w:val="30"/>
        </w:rPr>
        <w:t>(г</w:t>
      </w:r>
      <w:r w:rsidRPr="00DC64E9">
        <w:rPr>
          <w:rFonts w:eastAsia="Calibri"/>
          <w:sz w:val="30"/>
          <w:szCs w:val="30"/>
        </w:rPr>
        <w:t>рафическое приложе</w:t>
      </w:r>
      <w:r>
        <w:rPr>
          <w:rFonts w:eastAsia="Calibri"/>
          <w:sz w:val="30"/>
          <w:szCs w:val="30"/>
        </w:rPr>
        <w:t>ние)</w:t>
      </w:r>
    </w:p>
    <w:p w:rsidR="00BC0126" w:rsidRDefault="00BC0126" w:rsidP="00A159BE">
      <w:pPr>
        <w:tabs>
          <w:tab w:val="left" w:pos="9639"/>
        </w:tabs>
        <w:rPr>
          <w:rFonts w:eastAsia="Calibri"/>
          <w:sz w:val="30"/>
          <w:szCs w:val="30"/>
        </w:rPr>
      </w:pPr>
    </w:p>
    <w:p w:rsidR="006555AF" w:rsidRDefault="00032D04" w:rsidP="00A159BE">
      <w:pPr>
        <w:tabs>
          <w:tab w:val="left" w:pos="9639"/>
        </w:tabs>
        <w:ind w:firstLine="709"/>
        <w:jc w:val="both"/>
        <w:rPr>
          <w:sz w:val="30"/>
          <w:szCs w:val="30"/>
          <w:lang w:eastAsia="ar-SA"/>
        </w:rPr>
      </w:pPr>
      <w:r w:rsidRPr="00032D04">
        <w:rPr>
          <w:sz w:val="30"/>
          <w:szCs w:val="30"/>
          <w:lang w:eastAsia="ar-SA"/>
        </w:rPr>
        <w:t>Внесение изменений в проект планировки улично-дорожной сети и территорий общественного пользования городского округа город Красноярск в части корректировки красных линий улично-дорожной</w:t>
      </w:r>
      <w:r w:rsidR="00221EC7">
        <w:rPr>
          <w:sz w:val="30"/>
          <w:szCs w:val="30"/>
          <w:lang w:eastAsia="ar-SA"/>
        </w:rPr>
        <w:t xml:space="preserve">       </w:t>
      </w:r>
      <w:r w:rsidRPr="00032D04">
        <w:rPr>
          <w:sz w:val="30"/>
          <w:szCs w:val="30"/>
          <w:lang w:eastAsia="ar-SA"/>
        </w:rPr>
        <w:t xml:space="preserve"> сети</w:t>
      </w:r>
      <w:r w:rsidR="00221EC7">
        <w:rPr>
          <w:sz w:val="30"/>
          <w:szCs w:val="30"/>
          <w:lang w:eastAsia="ar-SA"/>
        </w:rPr>
        <w:t xml:space="preserve"> </w:t>
      </w:r>
      <w:r w:rsidRPr="00032D04">
        <w:rPr>
          <w:sz w:val="30"/>
          <w:szCs w:val="30"/>
          <w:lang w:eastAsia="ar-SA"/>
        </w:rPr>
        <w:t>в отношении земельных участков с кадастровыми номерами 24:50:0000000:348597, 24:50:0700264:476 площадью 2,5 га, расположе</w:t>
      </w:r>
      <w:r w:rsidRPr="00032D04">
        <w:rPr>
          <w:sz w:val="30"/>
          <w:szCs w:val="30"/>
          <w:lang w:eastAsia="ar-SA"/>
        </w:rPr>
        <w:t>н</w:t>
      </w:r>
      <w:r w:rsidRPr="00032D04">
        <w:rPr>
          <w:sz w:val="30"/>
          <w:szCs w:val="30"/>
          <w:lang w:eastAsia="ar-SA"/>
        </w:rPr>
        <w:t>ных по адресу</w:t>
      </w:r>
      <w:r w:rsidR="00221EC7">
        <w:rPr>
          <w:sz w:val="30"/>
          <w:szCs w:val="30"/>
          <w:lang w:eastAsia="ar-SA"/>
        </w:rPr>
        <w:t>:</w:t>
      </w:r>
      <w:r w:rsidRPr="00032D04">
        <w:rPr>
          <w:sz w:val="30"/>
          <w:szCs w:val="30"/>
          <w:lang w:eastAsia="ar-SA"/>
        </w:rPr>
        <w:t xml:space="preserve"> г. Красноярск, Свердловский район, ул. Зато</w:t>
      </w:r>
      <w:proofErr w:type="gramStart"/>
      <w:r w:rsidRPr="00032D04">
        <w:rPr>
          <w:sz w:val="30"/>
          <w:szCs w:val="30"/>
          <w:lang w:eastAsia="ar-SA"/>
        </w:rPr>
        <w:t>н</w:t>
      </w:r>
      <w:r w:rsidR="00575E43">
        <w:rPr>
          <w:sz w:val="30"/>
          <w:szCs w:val="30"/>
          <w:lang w:eastAsia="ar-SA"/>
        </w:rPr>
        <w:t>-</w:t>
      </w:r>
      <w:proofErr w:type="gramEnd"/>
      <w:r w:rsidR="00575E43">
        <w:rPr>
          <w:sz w:val="30"/>
          <w:szCs w:val="30"/>
          <w:lang w:eastAsia="ar-SA"/>
        </w:rPr>
        <w:t xml:space="preserve">            </w:t>
      </w:r>
      <w:proofErr w:type="spellStart"/>
      <w:r w:rsidRPr="00032D04">
        <w:rPr>
          <w:sz w:val="30"/>
          <w:szCs w:val="30"/>
          <w:lang w:eastAsia="ar-SA"/>
        </w:rPr>
        <w:t>ская</w:t>
      </w:r>
      <w:proofErr w:type="spellEnd"/>
      <w:r w:rsidRPr="00032D04">
        <w:rPr>
          <w:sz w:val="30"/>
          <w:szCs w:val="30"/>
          <w:lang w:eastAsia="ar-SA"/>
        </w:rPr>
        <w:t>, 62.</w:t>
      </w:r>
    </w:p>
    <w:p w:rsidR="007D28A7" w:rsidRPr="00DC682B" w:rsidRDefault="007D28A7" w:rsidP="00A159BE">
      <w:pPr>
        <w:tabs>
          <w:tab w:val="left" w:pos="9639"/>
        </w:tabs>
        <w:ind w:firstLine="709"/>
        <w:jc w:val="both"/>
        <w:rPr>
          <w:sz w:val="30"/>
          <w:szCs w:val="30"/>
          <w:lang w:eastAsia="ar-SA"/>
        </w:rPr>
      </w:pPr>
    </w:p>
    <w:tbl>
      <w:tblPr>
        <w:tblStyle w:val="af7"/>
        <w:tblW w:w="4945" w:type="pct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88301E" w:rsidTr="00575E43">
        <w:tc>
          <w:tcPr>
            <w:tcW w:w="5000" w:type="pct"/>
          </w:tcPr>
          <w:p w:rsidR="0088301E" w:rsidRDefault="002338F4" w:rsidP="00A159B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22A187" wp14:editId="4335D3EC">
                  <wp:extent cx="5591175" cy="6381750"/>
                  <wp:effectExtent l="0" t="0" r="9525" b="0"/>
                  <wp:docPr id="1" name="Рисунок 1" descr="1 карта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1 карта_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638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D04" w:rsidRDefault="00032D04" w:rsidP="00A159BE">
            <w:pPr>
              <w:rPr>
                <w:sz w:val="28"/>
                <w:szCs w:val="28"/>
              </w:rPr>
            </w:pPr>
          </w:p>
        </w:tc>
      </w:tr>
    </w:tbl>
    <w:p w:rsidR="0088301E" w:rsidRDefault="0088301E" w:rsidP="00A159BE">
      <w:pPr>
        <w:tabs>
          <w:tab w:val="left" w:pos="21111"/>
        </w:tabs>
        <w:rPr>
          <w:rFonts w:eastAsiaTheme="minorHAnsi"/>
          <w:sz w:val="30"/>
          <w:szCs w:val="30"/>
          <w:lang w:eastAsia="en-US"/>
        </w:rPr>
      </w:pPr>
    </w:p>
    <w:p w:rsidR="00032D04" w:rsidRDefault="00032D04" w:rsidP="00A159BE">
      <w:pPr>
        <w:rPr>
          <w:sz w:val="28"/>
          <w:szCs w:val="28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032D04" w:rsidTr="00575E43">
        <w:tc>
          <w:tcPr>
            <w:tcW w:w="9356" w:type="dxa"/>
          </w:tcPr>
          <w:p w:rsidR="00032D04" w:rsidRDefault="00631F6D" w:rsidP="00575E43">
            <w:pPr>
              <w:jc w:val="center"/>
              <w:rPr>
                <w:sz w:val="28"/>
                <w:szCs w:val="28"/>
              </w:rPr>
            </w:pPr>
            <w:r>
              <w:object w:dxaOrig="7995" w:dyaOrig="83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45pt;height:418.25pt" o:ole="">
                  <v:imagedata r:id="rId10" o:title=""/>
                </v:shape>
                <o:OLEObject Type="Embed" ProgID="PBrush" ShapeID="_x0000_i1025" DrawAspect="Content" ObjectID="_1783342588" r:id="rId11"/>
              </w:object>
            </w:r>
          </w:p>
        </w:tc>
      </w:tr>
    </w:tbl>
    <w:p w:rsidR="00032D04" w:rsidRDefault="00032D04" w:rsidP="00A159BE">
      <w:pPr>
        <w:rPr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57"/>
      </w:tblGrid>
      <w:tr w:rsidR="00032D04" w:rsidTr="00575E43">
        <w:tc>
          <w:tcPr>
            <w:tcW w:w="9486" w:type="dxa"/>
          </w:tcPr>
          <w:p w:rsidR="00032D04" w:rsidRDefault="00D678CB" w:rsidP="00A159BE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4C896D46" wp14:editId="4AD28D9E">
                  <wp:extent cx="5931673" cy="6504167"/>
                  <wp:effectExtent l="0" t="0" r="0" b="0"/>
                  <wp:docPr id="3" name="Рисунок 3" descr="3 карта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3 карта_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650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32D04" w:rsidRDefault="00032D04" w:rsidP="00A159BE">
      <w:pPr>
        <w:rPr>
          <w:sz w:val="28"/>
          <w:szCs w:val="28"/>
        </w:rPr>
      </w:pPr>
    </w:p>
    <w:p w:rsidR="005925F0" w:rsidRDefault="006555AF" w:rsidP="00575E43">
      <w:pPr>
        <w:tabs>
          <w:tab w:val="left" w:pos="21111"/>
        </w:tabs>
        <w:spacing w:line="192" w:lineRule="auto"/>
        <w:jc w:val="center"/>
        <w:rPr>
          <w:rFonts w:eastAsiaTheme="minorHAnsi"/>
          <w:sz w:val="30"/>
          <w:szCs w:val="30"/>
          <w:lang w:eastAsia="en-US"/>
        </w:rPr>
      </w:pPr>
      <w:r w:rsidRPr="006555AF">
        <w:rPr>
          <w:rFonts w:eastAsiaTheme="minorHAnsi"/>
          <w:sz w:val="30"/>
          <w:szCs w:val="30"/>
          <w:lang w:eastAsia="en-US"/>
        </w:rPr>
        <w:t xml:space="preserve">Перечень координат характерных точек отменяемых </w:t>
      </w:r>
    </w:p>
    <w:p w:rsidR="006555AF" w:rsidRPr="006555AF" w:rsidRDefault="006555AF" w:rsidP="00575E43">
      <w:pPr>
        <w:tabs>
          <w:tab w:val="left" w:pos="21111"/>
        </w:tabs>
        <w:spacing w:line="192" w:lineRule="auto"/>
        <w:jc w:val="center"/>
        <w:rPr>
          <w:rFonts w:eastAsiaTheme="minorHAnsi"/>
          <w:sz w:val="30"/>
          <w:szCs w:val="30"/>
          <w:lang w:eastAsia="en-US"/>
        </w:rPr>
      </w:pPr>
      <w:r w:rsidRPr="006555AF">
        <w:rPr>
          <w:rFonts w:eastAsiaTheme="minorHAnsi"/>
          <w:sz w:val="30"/>
          <w:szCs w:val="30"/>
          <w:lang w:eastAsia="en-US"/>
        </w:rPr>
        <w:t>красных линий</w:t>
      </w:r>
    </w:p>
    <w:p w:rsidR="006555AF" w:rsidRPr="00A159BE" w:rsidRDefault="006555AF" w:rsidP="00A159BE">
      <w:pPr>
        <w:tabs>
          <w:tab w:val="left" w:pos="21111"/>
        </w:tabs>
        <w:jc w:val="center"/>
        <w:rPr>
          <w:rFonts w:eastAsiaTheme="minorHAnsi"/>
          <w:sz w:val="30"/>
          <w:szCs w:val="30"/>
          <w:lang w:eastAsia="en-US"/>
        </w:rPr>
      </w:pPr>
    </w:p>
    <w:p w:rsidR="005925F0" w:rsidRDefault="005925F0" w:rsidP="00A159BE">
      <w:pPr>
        <w:tabs>
          <w:tab w:val="left" w:pos="21111"/>
        </w:tabs>
        <w:jc w:val="right"/>
        <w:rPr>
          <w:rFonts w:eastAsiaTheme="minorHAnsi"/>
          <w:sz w:val="30"/>
          <w:szCs w:val="30"/>
          <w:lang w:eastAsia="en-US"/>
        </w:rPr>
      </w:pPr>
      <w:r w:rsidRPr="005925F0">
        <w:rPr>
          <w:rFonts w:eastAsiaTheme="minorHAnsi"/>
          <w:sz w:val="30"/>
          <w:szCs w:val="30"/>
          <w:lang w:eastAsia="en-US"/>
        </w:rPr>
        <w:t>Таблица 2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2822"/>
        <w:gridCol w:w="2650"/>
        <w:gridCol w:w="2239"/>
      </w:tblGrid>
      <w:tr w:rsidR="00A159BE" w:rsidRPr="00A159BE" w:rsidTr="003A5BEB">
        <w:trPr>
          <w:trHeight w:val="547"/>
          <w:tblHeader/>
          <w:jc w:val="center"/>
        </w:trPr>
        <w:tc>
          <w:tcPr>
            <w:tcW w:w="926" w:type="pct"/>
            <w:vMerge w:val="restart"/>
            <w:shd w:val="clear" w:color="auto" w:fill="auto"/>
            <w:hideMark/>
          </w:tcPr>
          <w:p w:rsidR="00A159BE" w:rsidRPr="0088301E" w:rsidRDefault="00A159BE" w:rsidP="003A5BEB">
            <w:pPr>
              <w:spacing w:line="192" w:lineRule="auto"/>
              <w:jc w:val="center"/>
              <w:rPr>
                <w:sz w:val="30"/>
                <w:szCs w:val="30"/>
                <w:lang w:eastAsia="ar-SA"/>
              </w:rPr>
            </w:pPr>
            <w:r w:rsidRPr="0088301E">
              <w:rPr>
                <w:sz w:val="30"/>
                <w:szCs w:val="30"/>
                <w:lang w:eastAsia="ar-SA"/>
              </w:rPr>
              <w:t xml:space="preserve">Условный номер </w:t>
            </w:r>
            <w:r>
              <w:rPr>
                <w:sz w:val="30"/>
                <w:szCs w:val="30"/>
                <w:lang w:eastAsia="ar-SA"/>
              </w:rPr>
              <w:t>красной линии</w:t>
            </w:r>
          </w:p>
        </w:tc>
        <w:tc>
          <w:tcPr>
            <w:tcW w:w="1491" w:type="pct"/>
            <w:vMerge w:val="restart"/>
            <w:shd w:val="clear" w:color="auto" w:fill="auto"/>
            <w:hideMark/>
          </w:tcPr>
          <w:p w:rsidR="00575E43" w:rsidRDefault="00A159BE" w:rsidP="00575E43">
            <w:pPr>
              <w:spacing w:line="192" w:lineRule="auto"/>
              <w:jc w:val="center"/>
              <w:rPr>
                <w:sz w:val="30"/>
                <w:szCs w:val="30"/>
                <w:lang w:eastAsia="ar-SA"/>
              </w:rPr>
            </w:pPr>
            <w:r w:rsidRPr="0088301E">
              <w:rPr>
                <w:sz w:val="30"/>
                <w:szCs w:val="30"/>
                <w:lang w:eastAsia="ar-SA"/>
              </w:rPr>
              <w:t xml:space="preserve">Номер поворотной точки </w:t>
            </w:r>
            <w:r>
              <w:rPr>
                <w:sz w:val="30"/>
                <w:szCs w:val="30"/>
                <w:lang w:eastAsia="ar-SA"/>
              </w:rPr>
              <w:t xml:space="preserve">красной </w:t>
            </w:r>
          </w:p>
          <w:p w:rsidR="00A159BE" w:rsidRPr="0088301E" w:rsidRDefault="00A159BE" w:rsidP="00575E43">
            <w:pPr>
              <w:spacing w:line="192" w:lineRule="auto"/>
              <w:jc w:val="center"/>
              <w:rPr>
                <w:sz w:val="30"/>
                <w:szCs w:val="30"/>
                <w:lang w:eastAsia="ar-SA"/>
              </w:rPr>
            </w:pPr>
            <w:r>
              <w:rPr>
                <w:sz w:val="30"/>
                <w:szCs w:val="30"/>
                <w:lang w:eastAsia="ar-SA"/>
              </w:rPr>
              <w:t>линии</w:t>
            </w:r>
          </w:p>
        </w:tc>
        <w:tc>
          <w:tcPr>
            <w:tcW w:w="2582" w:type="pct"/>
            <w:gridSpan w:val="2"/>
            <w:shd w:val="clear" w:color="auto" w:fill="auto"/>
            <w:noWrap/>
            <w:hideMark/>
          </w:tcPr>
          <w:p w:rsidR="00A159BE" w:rsidRPr="00A159BE" w:rsidRDefault="00A159BE" w:rsidP="00575E43">
            <w:pPr>
              <w:spacing w:line="192" w:lineRule="auto"/>
              <w:jc w:val="center"/>
              <w:rPr>
                <w:bCs/>
                <w:color w:val="000000"/>
                <w:sz w:val="30"/>
                <w:szCs w:val="30"/>
              </w:rPr>
            </w:pPr>
            <w:proofErr w:type="gramStart"/>
            <w:r w:rsidRPr="00A159BE">
              <w:rPr>
                <w:bCs/>
                <w:color w:val="000000"/>
                <w:sz w:val="30"/>
                <w:szCs w:val="30"/>
              </w:rPr>
              <w:t>МСК</w:t>
            </w:r>
            <w:proofErr w:type="gramEnd"/>
            <w:r w:rsidRPr="00A159BE">
              <w:rPr>
                <w:bCs/>
                <w:color w:val="000000"/>
                <w:sz w:val="30"/>
                <w:szCs w:val="30"/>
              </w:rPr>
              <w:t xml:space="preserve"> 167</w:t>
            </w:r>
          </w:p>
        </w:tc>
      </w:tr>
      <w:tr w:rsidR="00A159BE" w:rsidRPr="00A159BE" w:rsidTr="003A5BEB">
        <w:trPr>
          <w:trHeight w:val="649"/>
          <w:tblHeader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spacing w:line="192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vMerge/>
            <w:hideMark/>
          </w:tcPr>
          <w:p w:rsidR="00A159BE" w:rsidRPr="00A159BE" w:rsidRDefault="00A159BE" w:rsidP="00575E43">
            <w:pPr>
              <w:spacing w:line="192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400" w:type="pct"/>
            <w:shd w:val="clear" w:color="auto" w:fill="auto"/>
            <w:noWrap/>
            <w:hideMark/>
          </w:tcPr>
          <w:p w:rsidR="005C6E75" w:rsidRDefault="005C6E75" w:rsidP="00575E43">
            <w:pPr>
              <w:spacing w:line="192" w:lineRule="auto"/>
              <w:jc w:val="center"/>
              <w:rPr>
                <w:bCs/>
                <w:color w:val="000000"/>
                <w:sz w:val="2"/>
                <w:szCs w:val="2"/>
              </w:rPr>
            </w:pPr>
          </w:p>
          <w:p w:rsidR="00A159BE" w:rsidRPr="005C6E75" w:rsidRDefault="00A159BE" w:rsidP="00575E43">
            <w:pPr>
              <w:spacing w:line="192" w:lineRule="auto"/>
              <w:jc w:val="center"/>
              <w:rPr>
                <w:bCs/>
                <w:color w:val="000000"/>
                <w:sz w:val="30"/>
                <w:szCs w:val="30"/>
              </w:rPr>
            </w:pPr>
            <w:r w:rsidRPr="005C6E75">
              <w:rPr>
                <w:bCs/>
                <w:color w:val="000000"/>
                <w:sz w:val="30"/>
                <w:szCs w:val="30"/>
              </w:rPr>
              <w:t>Х</w:t>
            </w:r>
          </w:p>
        </w:tc>
        <w:tc>
          <w:tcPr>
            <w:tcW w:w="1183" w:type="pct"/>
            <w:shd w:val="clear" w:color="auto" w:fill="auto"/>
            <w:noWrap/>
            <w:hideMark/>
          </w:tcPr>
          <w:p w:rsidR="005C6E75" w:rsidRDefault="005C6E75" w:rsidP="00575E43">
            <w:pPr>
              <w:spacing w:line="192" w:lineRule="auto"/>
              <w:jc w:val="center"/>
              <w:rPr>
                <w:bCs/>
                <w:color w:val="000000"/>
                <w:sz w:val="2"/>
                <w:szCs w:val="2"/>
              </w:rPr>
            </w:pPr>
          </w:p>
          <w:p w:rsidR="00A159BE" w:rsidRPr="005C6E75" w:rsidRDefault="005C6E75" w:rsidP="00575E43">
            <w:pPr>
              <w:spacing w:line="192" w:lineRule="auto"/>
              <w:jc w:val="center"/>
              <w:rPr>
                <w:bCs/>
                <w:color w:val="000000"/>
                <w:sz w:val="30"/>
                <w:szCs w:val="30"/>
              </w:rPr>
            </w:pPr>
            <w:r w:rsidRPr="005C6E75">
              <w:rPr>
                <w:bCs/>
                <w:color w:val="000000"/>
                <w:sz w:val="30"/>
                <w:szCs w:val="30"/>
                <w:lang w:val="en-US"/>
              </w:rPr>
              <w:t>Y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 w:val="restart"/>
            <w:shd w:val="clear" w:color="auto" w:fill="auto"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2.1</w:t>
            </w: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628208,79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102458,04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628185,66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102469,91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628246,92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102585,00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628253,75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102598,21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 w:val="restart"/>
            <w:shd w:val="clear" w:color="auto" w:fill="auto"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lastRenderedPageBreak/>
              <w:t>2.2</w:t>
            </w: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627935,95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102270,93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627927,38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102269,09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627910,49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102263,56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627896,65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102259,04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627886,82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102264,79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627908,63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102302,05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7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627917,11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102318,44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8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627957,16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102391,91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9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627966,78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102408,95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627971,35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102413,70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11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628026,01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102444,21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12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628039,11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102472,41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 w:val="restart"/>
            <w:shd w:val="clear" w:color="auto" w:fill="auto"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2.3</w:t>
            </w: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628011,02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102459,42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628011,02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102459,41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628009,32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102458,73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628008,22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102458,29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627985,62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102448,28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627982,77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102446,82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7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627980,87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102445,59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8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627979,92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102444,96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9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627965,41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102434,24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627958,12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102428,85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11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627951,17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102421,62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12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627938,77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102403,41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13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627937,62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102401,52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14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627936,92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102400,31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15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627891,07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102311,72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16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627863,87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102265,24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26" w:type="pct"/>
            <w:vMerge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491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17</w:t>
            </w:r>
          </w:p>
        </w:tc>
        <w:tc>
          <w:tcPr>
            <w:tcW w:w="1400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627861,42</w:t>
            </w:r>
          </w:p>
        </w:tc>
        <w:tc>
          <w:tcPr>
            <w:tcW w:w="1183" w:type="pct"/>
            <w:shd w:val="clear" w:color="auto" w:fill="auto"/>
            <w:noWrap/>
            <w:vAlign w:val="center"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102261,05</w:t>
            </w:r>
          </w:p>
        </w:tc>
      </w:tr>
    </w:tbl>
    <w:p w:rsidR="00A159BE" w:rsidRPr="005925F0" w:rsidRDefault="00A159BE" w:rsidP="003A5BEB">
      <w:pPr>
        <w:tabs>
          <w:tab w:val="left" w:pos="21111"/>
        </w:tabs>
        <w:spacing w:line="192" w:lineRule="auto"/>
        <w:jc w:val="right"/>
        <w:rPr>
          <w:rFonts w:eastAsiaTheme="minorHAnsi"/>
          <w:sz w:val="30"/>
          <w:szCs w:val="30"/>
          <w:lang w:eastAsia="en-US"/>
        </w:rPr>
      </w:pPr>
    </w:p>
    <w:p w:rsidR="00D02E7B" w:rsidRDefault="00D305DD" w:rsidP="003A5BEB">
      <w:pPr>
        <w:spacing w:line="192" w:lineRule="auto"/>
        <w:jc w:val="center"/>
        <w:rPr>
          <w:rFonts w:eastAsiaTheme="minorHAnsi"/>
          <w:sz w:val="30"/>
          <w:szCs w:val="30"/>
          <w:lang w:eastAsia="en-US"/>
        </w:rPr>
      </w:pPr>
      <w:r w:rsidRPr="00D305DD">
        <w:rPr>
          <w:rFonts w:eastAsiaTheme="minorHAnsi"/>
          <w:sz w:val="30"/>
          <w:szCs w:val="30"/>
          <w:lang w:eastAsia="en-US"/>
        </w:rPr>
        <w:t xml:space="preserve">Перечень координат характерных точек устанавливаемых </w:t>
      </w:r>
    </w:p>
    <w:p w:rsidR="00D305DD" w:rsidRPr="00D305DD" w:rsidRDefault="00D305DD" w:rsidP="003A5BEB">
      <w:pPr>
        <w:spacing w:line="192" w:lineRule="auto"/>
        <w:jc w:val="center"/>
        <w:rPr>
          <w:rFonts w:eastAsiaTheme="minorHAnsi"/>
          <w:sz w:val="30"/>
          <w:szCs w:val="30"/>
          <w:lang w:eastAsia="en-US"/>
        </w:rPr>
      </w:pPr>
      <w:r w:rsidRPr="00D305DD">
        <w:rPr>
          <w:rFonts w:eastAsiaTheme="minorHAnsi"/>
          <w:sz w:val="30"/>
          <w:szCs w:val="30"/>
          <w:lang w:eastAsia="en-US"/>
        </w:rPr>
        <w:t xml:space="preserve">красных линий </w:t>
      </w:r>
    </w:p>
    <w:p w:rsidR="00D305DD" w:rsidRPr="00A159BE" w:rsidRDefault="00D305DD" w:rsidP="00A159BE">
      <w:pPr>
        <w:tabs>
          <w:tab w:val="left" w:pos="21111"/>
        </w:tabs>
        <w:jc w:val="center"/>
        <w:rPr>
          <w:rFonts w:eastAsiaTheme="minorHAnsi"/>
          <w:sz w:val="30"/>
          <w:szCs w:val="30"/>
          <w:lang w:eastAsia="en-US"/>
        </w:rPr>
      </w:pPr>
    </w:p>
    <w:p w:rsidR="006C45FD" w:rsidRDefault="005925F0" w:rsidP="00A159BE">
      <w:pPr>
        <w:tabs>
          <w:tab w:val="left" w:pos="21111"/>
        </w:tabs>
        <w:jc w:val="right"/>
        <w:rPr>
          <w:rFonts w:eastAsiaTheme="minorHAnsi"/>
          <w:sz w:val="30"/>
          <w:szCs w:val="30"/>
          <w:lang w:eastAsia="en-US"/>
        </w:rPr>
      </w:pPr>
      <w:r w:rsidRPr="005925F0">
        <w:rPr>
          <w:rFonts w:eastAsiaTheme="minorHAnsi"/>
          <w:sz w:val="30"/>
          <w:szCs w:val="30"/>
          <w:lang w:eastAsia="en-US"/>
        </w:rPr>
        <w:t>Т</w:t>
      </w:r>
      <w:r>
        <w:rPr>
          <w:rFonts w:eastAsiaTheme="minorHAnsi"/>
          <w:sz w:val="30"/>
          <w:szCs w:val="30"/>
          <w:lang w:eastAsia="en-US"/>
        </w:rPr>
        <w:t xml:space="preserve">аблица </w:t>
      </w:r>
      <w:r w:rsidR="00A159BE">
        <w:rPr>
          <w:rFonts w:eastAsiaTheme="minorHAnsi"/>
          <w:sz w:val="30"/>
          <w:szCs w:val="30"/>
          <w:lang w:eastAsia="en-US"/>
        </w:rPr>
        <w:t>3</w:t>
      </w:r>
    </w:p>
    <w:tbl>
      <w:tblPr>
        <w:tblW w:w="4945" w:type="pct"/>
        <w:jc w:val="center"/>
        <w:tblLook w:val="04A0" w:firstRow="1" w:lastRow="0" w:firstColumn="1" w:lastColumn="0" w:noHBand="0" w:noVBand="1"/>
      </w:tblPr>
      <w:tblGrid>
        <w:gridCol w:w="1810"/>
        <w:gridCol w:w="3150"/>
        <w:gridCol w:w="2444"/>
        <w:gridCol w:w="2061"/>
      </w:tblGrid>
      <w:tr w:rsidR="00A159BE" w:rsidRPr="00A159BE" w:rsidTr="003A5BEB">
        <w:trPr>
          <w:trHeight w:val="465"/>
          <w:tblHeader/>
          <w:jc w:val="center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9BE" w:rsidRPr="0088301E" w:rsidRDefault="00A159BE" w:rsidP="003A5BEB">
            <w:pPr>
              <w:spacing w:line="192" w:lineRule="auto"/>
              <w:jc w:val="center"/>
              <w:rPr>
                <w:sz w:val="30"/>
                <w:szCs w:val="30"/>
                <w:lang w:eastAsia="ar-SA"/>
              </w:rPr>
            </w:pPr>
            <w:r w:rsidRPr="0088301E">
              <w:rPr>
                <w:sz w:val="30"/>
                <w:szCs w:val="30"/>
                <w:lang w:eastAsia="ar-SA"/>
              </w:rPr>
              <w:t xml:space="preserve">Условный номер </w:t>
            </w:r>
            <w:r>
              <w:rPr>
                <w:sz w:val="30"/>
                <w:szCs w:val="30"/>
                <w:lang w:eastAsia="ar-SA"/>
              </w:rPr>
              <w:t>кра</w:t>
            </w:r>
            <w:r>
              <w:rPr>
                <w:sz w:val="30"/>
                <w:szCs w:val="30"/>
                <w:lang w:eastAsia="ar-SA"/>
              </w:rPr>
              <w:t>с</w:t>
            </w:r>
            <w:r>
              <w:rPr>
                <w:sz w:val="30"/>
                <w:szCs w:val="30"/>
                <w:lang w:eastAsia="ar-SA"/>
              </w:rPr>
              <w:t>ной линии</w:t>
            </w:r>
          </w:p>
        </w:tc>
        <w:tc>
          <w:tcPr>
            <w:tcW w:w="1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9BE" w:rsidRPr="0088301E" w:rsidRDefault="00A159BE" w:rsidP="003A5BEB">
            <w:pPr>
              <w:spacing w:line="192" w:lineRule="auto"/>
              <w:jc w:val="center"/>
              <w:rPr>
                <w:sz w:val="30"/>
                <w:szCs w:val="30"/>
                <w:lang w:eastAsia="ar-SA"/>
              </w:rPr>
            </w:pPr>
            <w:r w:rsidRPr="0088301E">
              <w:rPr>
                <w:sz w:val="30"/>
                <w:szCs w:val="30"/>
                <w:lang w:eastAsia="ar-SA"/>
              </w:rPr>
              <w:t xml:space="preserve">Номер поворотной точки </w:t>
            </w:r>
            <w:r>
              <w:rPr>
                <w:sz w:val="30"/>
                <w:szCs w:val="30"/>
                <w:lang w:eastAsia="ar-SA"/>
              </w:rPr>
              <w:t>красной линии</w:t>
            </w:r>
          </w:p>
        </w:tc>
        <w:tc>
          <w:tcPr>
            <w:tcW w:w="23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9BE" w:rsidRPr="00A159BE" w:rsidRDefault="00A159BE" w:rsidP="003A5BEB">
            <w:pPr>
              <w:spacing w:line="192" w:lineRule="auto"/>
              <w:jc w:val="center"/>
              <w:rPr>
                <w:bCs/>
                <w:color w:val="000000"/>
                <w:sz w:val="30"/>
                <w:szCs w:val="30"/>
              </w:rPr>
            </w:pPr>
            <w:proofErr w:type="gramStart"/>
            <w:r w:rsidRPr="00A159BE">
              <w:rPr>
                <w:bCs/>
                <w:color w:val="000000"/>
                <w:sz w:val="30"/>
                <w:szCs w:val="30"/>
              </w:rPr>
              <w:t>МСК</w:t>
            </w:r>
            <w:proofErr w:type="gramEnd"/>
            <w:r w:rsidRPr="00A159BE">
              <w:rPr>
                <w:bCs/>
                <w:color w:val="000000"/>
                <w:sz w:val="30"/>
                <w:szCs w:val="30"/>
              </w:rPr>
              <w:t xml:space="preserve"> 167</w:t>
            </w:r>
          </w:p>
        </w:tc>
      </w:tr>
      <w:tr w:rsidR="00A159BE" w:rsidRPr="00A159BE" w:rsidTr="003A5BEB">
        <w:trPr>
          <w:trHeight w:val="435"/>
          <w:tblHeader/>
          <w:jc w:val="center"/>
        </w:trPr>
        <w:tc>
          <w:tcPr>
            <w:tcW w:w="9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spacing w:line="192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spacing w:line="192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E92" w:rsidRDefault="00626E92" w:rsidP="003A5BEB">
            <w:pPr>
              <w:spacing w:line="192" w:lineRule="auto"/>
              <w:jc w:val="center"/>
              <w:rPr>
                <w:bCs/>
                <w:color w:val="000000"/>
                <w:sz w:val="2"/>
                <w:szCs w:val="2"/>
              </w:rPr>
            </w:pPr>
          </w:p>
          <w:p w:rsidR="00A159BE" w:rsidRPr="00626E92" w:rsidRDefault="00A159BE" w:rsidP="003A5BEB">
            <w:pPr>
              <w:spacing w:line="192" w:lineRule="auto"/>
              <w:jc w:val="center"/>
              <w:rPr>
                <w:bCs/>
                <w:color w:val="000000"/>
                <w:sz w:val="30"/>
                <w:szCs w:val="30"/>
              </w:rPr>
            </w:pPr>
            <w:r w:rsidRPr="00626E92">
              <w:rPr>
                <w:bCs/>
                <w:color w:val="000000"/>
                <w:sz w:val="30"/>
                <w:szCs w:val="30"/>
              </w:rPr>
              <w:t>Х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E92" w:rsidRDefault="00626E92" w:rsidP="003A5BEB">
            <w:pPr>
              <w:spacing w:line="192" w:lineRule="auto"/>
              <w:jc w:val="center"/>
              <w:rPr>
                <w:bCs/>
                <w:color w:val="000000"/>
                <w:sz w:val="2"/>
                <w:szCs w:val="2"/>
              </w:rPr>
            </w:pPr>
          </w:p>
          <w:p w:rsidR="00A159BE" w:rsidRPr="00626E92" w:rsidRDefault="0053426C" w:rsidP="003A5BEB">
            <w:pPr>
              <w:spacing w:line="192" w:lineRule="auto"/>
              <w:jc w:val="center"/>
              <w:rPr>
                <w:bCs/>
                <w:color w:val="000000"/>
                <w:sz w:val="30"/>
                <w:szCs w:val="30"/>
              </w:rPr>
            </w:pPr>
            <w:r w:rsidRPr="005C6E75">
              <w:rPr>
                <w:bCs/>
                <w:color w:val="000000"/>
                <w:sz w:val="30"/>
                <w:szCs w:val="30"/>
                <w:lang w:val="en-US"/>
              </w:rPr>
              <w:t>Y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1.1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628208,79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102458,04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628229,86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102468,57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628239,51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102487,62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628288,47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102581,75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628253,75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102598,21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1.2</w:t>
            </w: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627861,42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102261,05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2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627864,43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102264,22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3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627883,14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102264,48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4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627916,88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102265,65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5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627932,61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102265,24</w:t>
            </w:r>
          </w:p>
        </w:tc>
      </w:tr>
      <w:tr w:rsidR="00A159BE" w:rsidRPr="00A159BE" w:rsidTr="003A5BEB">
        <w:trPr>
          <w:trHeight w:val="300"/>
          <w:jc w:val="center"/>
        </w:trPr>
        <w:tc>
          <w:tcPr>
            <w:tcW w:w="9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9BE" w:rsidRPr="00A159BE" w:rsidRDefault="00A159BE" w:rsidP="003A5BEB">
            <w:pPr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627935,95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9BE" w:rsidRPr="00A159BE" w:rsidRDefault="00A159BE" w:rsidP="00A159BE">
            <w:pPr>
              <w:jc w:val="center"/>
              <w:rPr>
                <w:color w:val="000000"/>
                <w:sz w:val="30"/>
                <w:szCs w:val="30"/>
              </w:rPr>
            </w:pPr>
            <w:r w:rsidRPr="00A159BE">
              <w:rPr>
                <w:color w:val="000000"/>
                <w:sz w:val="30"/>
                <w:szCs w:val="30"/>
              </w:rPr>
              <w:t>102270,93</w:t>
            </w:r>
          </w:p>
        </w:tc>
      </w:tr>
    </w:tbl>
    <w:p w:rsidR="00A159BE" w:rsidRPr="005925F0" w:rsidRDefault="00A159BE" w:rsidP="00A159BE">
      <w:pPr>
        <w:tabs>
          <w:tab w:val="left" w:pos="21111"/>
        </w:tabs>
        <w:jc w:val="right"/>
        <w:rPr>
          <w:rFonts w:eastAsiaTheme="minorHAnsi"/>
          <w:sz w:val="30"/>
          <w:szCs w:val="30"/>
          <w:lang w:eastAsia="en-US"/>
        </w:rPr>
      </w:pPr>
    </w:p>
    <w:p w:rsidR="0088301E" w:rsidRDefault="0088301E" w:rsidP="00A159BE">
      <w:pPr>
        <w:rPr>
          <w:sz w:val="24"/>
          <w:szCs w:val="24"/>
        </w:rPr>
      </w:pPr>
    </w:p>
    <w:sectPr w:rsidR="0088301E" w:rsidSect="0089573F">
      <w:headerReference w:type="default" r:id="rId13"/>
      <w:pgSz w:w="11906" w:h="16838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CED" w:rsidRDefault="005E3CED" w:rsidP="00600608">
      <w:r>
        <w:separator/>
      </w:r>
    </w:p>
  </w:endnote>
  <w:endnote w:type="continuationSeparator" w:id="0">
    <w:p w:rsidR="005E3CED" w:rsidRDefault="005E3CED" w:rsidP="00600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CED" w:rsidRDefault="005E3CED" w:rsidP="00600608">
      <w:r>
        <w:separator/>
      </w:r>
    </w:p>
  </w:footnote>
  <w:footnote w:type="continuationSeparator" w:id="0">
    <w:p w:rsidR="005E3CED" w:rsidRDefault="005E3CED" w:rsidP="00600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994959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6F36B0" w:rsidRPr="00BD56DC" w:rsidRDefault="006F36B0" w:rsidP="00BD56DC">
        <w:pPr>
          <w:pStyle w:val="ab"/>
          <w:jc w:val="center"/>
          <w:rPr>
            <w:sz w:val="24"/>
          </w:rPr>
        </w:pPr>
        <w:r w:rsidRPr="00BD56DC">
          <w:rPr>
            <w:sz w:val="24"/>
          </w:rPr>
          <w:fldChar w:fldCharType="begin"/>
        </w:r>
        <w:r w:rsidRPr="00BD56DC">
          <w:rPr>
            <w:sz w:val="24"/>
          </w:rPr>
          <w:instrText>PAGE   \* MERGEFORMAT</w:instrText>
        </w:r>
        <w:r w:rsidRPr="00BD56DC">
          <w:rPr>
            <w:sz w:val="24"/>
          </w:rPr>
          <w:fldChar w:fldCharType="separate"/>
        </w:r>
        <w:r w:rsidR="00D678CB">
          <w:rPr>
            <w:noProof/>
            <w:sz w:val="24"/>
          </w:rPr>
          <w:t>10</w:t>
        </w:r>
        <w:r w:rsidRPr="00BD56DC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73E5"/>
    <w:multiLevelType w:val="hybridMultilevel"/>
    <w:tmpl w:val="DFE6334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E6B5941"/>
    <w:multiLevelType w:val="hybridMultilevel"/>
    <w:tmpl w:val="9618B3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2A254A6"/>
    <w:multiLevelType w:val="hybridMultilevel"/>
    <w:tmpl w:val="3A9CD5A6"/>
    <w:lvl w:ilvl="0" w:tplc="2932A5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72604"/>
    <w:multiLevelType w:val="hybridMultilevel"/>
    <w:tmpl w:val="C9F8A984"/>
    <w:lvl w:ilvl="0" w:tplc="D5F839EC">
      <w:start w:val="42"/>
      <w:numFmt w:val="decimal"/>
      <w:lvlText w:val="%1."/>
      <w:lvlJc w:val="left"/>
      <w:pPr>
        <w:ind w:left="801" w:hanging="37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A19427D"/>
    <w:multiLevelType w:val="hybridMultilevel"/>
    <w:tmpl w:val="98B4B356"/>
    <w:lvl w:ilvl="0" w:tplc="6D88803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A941B0A"/>
    <w:multiLevelType w:val="hybridMultilevel"/>
    <w:tmpl w:val="2E9202B8"/>
    <w:lvl w:ilvl="0" w:tplc="15E2D87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>
    <w:nsid w:val="3071204A"/>
    <w:multiLevelType w:val="hybridMultilevel"/>
    <w:tmpl w:val="CB4E1A14"/>
    <w:lvl w:ilvl="0" w:tplc="3D4CD928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3C024FF3"/>
    <w:multiLevelType w:val="hybridMultilevel"/>
    <w:tmpl w:val="4A46BCE0"/>
    <w:lvl w:ilvl="0" w:tplc="3F7288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D2B6688"/>
    <w:multiLevelType w:val="multilevel"/>
    <w:tmpl w:val="9D6E31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39168A"/>
    <w:multiLevelType w:val="hybridMultilevel"/>
    <w:tmpl w:val="B67C54FA"/>
    <w:lvl w:ilvl="0" w:tplc="15E2D8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43EC786F"/>
    <w:multiLevelType w:val="hybridMultilevel"/>
    <w:tmpl w:val="B67C54FA"/>
    <w:lvl w:ilvl="0" w:tplc="15E2D87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>
    <w:nsid w:val="4DFC7316"/>
    <w:multiLevelType w:val="hybridMultilevel"/>
    <w:tmpl w:val="FB28BE44"/>
    <w:lvl w:ilvl="0" w:tplc="A1967E04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B6721"/>
    <w:multiLevelType w:val="hybridMultilevel"/>
    <w:tmpl w:val="E1EE1926"/>
    <w:lvl w:ilvl="0" w:tplc="8A8C7D7E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031333C"/>
    <w:multiLevelType w:val="hybridMultilevel"/>
    <w:tmpl w:val="AD123D06"/>
    <w:lvl w:ilvl="0" w:tplc="536473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0BE5B08"/>
    <w:multiLevelType w:val="hybridMultilevel"/>
    <w:tmpl w:val="804456B0"/>
    <w:lvl w:ilvl="0" w:tplc="FC12E66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1863E2F"/>
    <w:multiLevelType w:val="hybridMultilevel"/>
    <w:tmpl w:val="4A46BCE0"/>
    <w:lvl w:ilvl="0" w:tplc="3F72888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519058DD"/>
    <w:multiLevelType w:val="hybridMultilevel"/>
    <w:tmpl w:val="F260F49A"/>
    <w:lvl w:ilvl="0" w:tplc="25F21396">
      <w:start w:val="1"/>
      <w:numFmt w:val="decimal"/>
      <w:lvlText w:val="%1)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529F6F8E"/>
    <w:multiLevelType w:val="hybridMultilevel"/>
    <w:tmpl w:val="FAC4C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321C8"/>
    <w:multiLevelType w:val="multilevel"/>
    <w:tmpl w:val="55D2E6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C34E4A"/>
    <w:multiLevelType w:val="hybridMultilevel"/>
    <w:tmpl w:val="F086EAB4"/>
    <w:lvl w:ilvl="0" w:tplc="D47646D6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0">
    <w:nsid w:val="584E5FE3"/>
    <w:multiLevelType w:val="hybridMultilevel"/>
    <w:tmpl w:val="8990E1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D2946FF"/>
    <w:multiLevelType w:val="hybridMultilevel"/>
    <w:tmpl w:val="E17CDC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EF34F7B"/>
    <w:multiLevelType w:val="hybridMultilevel"/>
    <w:tmpl w:val="EDBAA4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FEF1B02"/>
    <w:multiLevelType w:val="hybridMultilevel"/>
    <w:tmpl w:val="A3267DC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632D7B39"/>
    <w:multiLevelType w:val="hybridMultilevel"/>
    <w:tmpl w:val="E3EC7C38"/>
    <w:lvl w:ilvl="0" w:tplc="F5240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4D74B53"/>
    <w:multiLevelType w:val="hybridMultilevel"/>
    <w:tmpl w:val="4A46BCE0"/>
    <w:lvl w:ilvl="0" w:tplc="3F7288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A017DF7"/>
    <w:multiLevelType w:val="hybridMultilevel"/>
    <w:tmpl w:val="0A9C6152"/>
    <w:lvl w:ilvl="0" w:tplc="B96C0730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6" w:hanging="360"/>
      </w:pPr>
    </w:lvl>
    <w:lvl w:ilvl="2" w:tplc="0419001B" w:tentative="1">
      <w:start w:val="1"/>
      <w:numFmt w:val="lowerRoman"/>
      <w:lvlText w:val="%3."/>
      <w:lvlJc w:val="right"/>
      <w:pPr>
        <w:ind w:left="2156" w:hanging="180"/>
      </w:pPr>
    </w:lvl>
    <w:lvl w:ilvl="3" w:tplc="0419000F" w:tentative="1">
      <w:start w:val="1"/>
      <w:numFmt w:val="decimal"/>
      <w:lvlText w:val="%4."/>
      <w:lvlJc w:val="left"/>
      <w:pPr>
        <w:ind w:left="2876" w:hanging="360"/>
      </w:pPr>
    </w:lvl>
    <w:lvl w:ilvl="4" w:tplc="04190019" w:tentative="1">
      <w:start w:val="1"/>
      <w:numFmt w:val="lowerLetter"/>
      <w:lvlText w:val="%5."/>
      <w:lvlJc w:val="left"/>
      <w:pPr>
        <w:ind w:left="3596" w:hanging="360"/>
      </w:pPr>
    </w:lvl>
    <w:lvl w:ilvl="5" w:tplc="0419001B" w:tentative="1">
      <w:start w:val="1"/>
      <w:numFmt w:val="lowerRoman"/>
      <w:lvlText w:val="%6."/>
      <w:lvlJc w:val="right"/>
      <w:pPr>
        <w:ind w:left="4316" w:hanging="180"/>
      </w:pPr>
    </w:lvl>
    <w:lvl w:ilvl="6" w:tplc="0419000F" w:tentative="1">
      <w:start w:val="1"/>
      <w:numFmt w:val="decimal"/>
      <w:lvlText w:val="%7."/>
      <w:lvlJc w:val="left"/>
      <w:pPr>
        <w:ind w:left="5036" w:hanging="360"/>
      </w:pPr>
    </w:lvl>
    <w:lvl w:ilvl="7" w:tplc="04190019" w:tentative="1">
      <w:start w:val="1"/>
      <w:numFmt w:val="lowerLetter"/>
      <w:lvlText w:val="%8."/>
      <w:lvlJc w:val="left"/>
      <w:pPr>
        <w:ind w:left="5756" w:hanging="360"/>
      </w:pPr>
    </w:lvl>
    <w:lvl w:ilvl="8" w:tplc="041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7">
    <w:nsid w:val="6D790830"/>
    <w:multiLevelType w:val="hybridMultilevel"/>
    <w:tmpl w:val="AD123D06"/>
    <w:lvl w:ilvl="0" w:tplc="536473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DC1520E"/>
    <w:multiLevelType w:val="hybridMultilevel"/>
    <w:tmpl w:val="7B6A2926"/>
    <w:lvl w:ilvl="0" w:tplc="EFECE04C">
      <w:start w:val="1"/>
      <w:numFmt w:val="decimal"/>
      <w:lvlText w:val="%1."/>
      <w:lvlJc w:val="left"/>
      <w:pPr>
        <w:ind w:left="735" w:hanging="375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556084"/>
    <w:multiLevelType w:val="multilevel"/>
    <w:tmpl w:val="D1CAEB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F90140"/>
    <w:multiLevelType w:val="hybridMultilevel"/>
    <w:tmpl w:val="56683060"/>
    <w:lvl w:ilvl="0" w:tplc="5F9C4C9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70855B43"/>
    <w:multiLevelType w:val="hybridMultilevel"/>
    <w:tmpl w:val="B67C54FA"/>
    <w:lvl w:ilvl="0" w:tplc="15E2D87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2">
    <w:nsid w:val="730B314B"/>
    <w:multiLevelType w:val="hybridMultilevel"/>
    <w:tmpl w:val="A1C8E5C6"/>
    <w:lvl w:ilvl="0" w:tplc="E6BC485E">
      <w:start w:val="1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907" w:hanging="360"/>
      </w:pPr>
    </w:lvl>
    <w:lvl w:ilvl="2" w:tplc="0419001B" w:tentative="1">
      <w:start w:val="1"/>
      <w:numFmt w:val="lowerRoman"/>
      <w:lvlText w:val="%3."/>
      <w:lvlJc w:val="right"/>
      <w:pPr>
        <w:ind w:left="5627" w:hanging="180"/>
      </w:pPr>
    </w:lvl>
    <w:lvl w:ilvl="3" w:tplc="0419000F" w:tentative="1">
      <w:start w:val="1"/>
      <w:numFmt w:val="decimal"/>
      <w:lvlText w:val="%4."/>
      <w:lvlJc w:val="left"/>
      <w:pPr>
        <w:ind w:left="6347" w:hanging="360"/>
      </w:pPr>
    </w:lvl>
    <w:lvl w:ilvl="4" w:tplc="04190019" w:tentative="1">
      <w:start w:val="1"/>
      <w:numFmt w:val="lowerLetter"/>
      <w:lvlText w:val="%5."/>
      <w:lvlJc w:val="left"/>
      <w:pPr>
        <w:ind w:left="7067" w:hanging="360"/>
      </w:pPr>
    </w:lvl>
    <w:lvl w:ilvl="5" w:tplc="0419001B" w:tentative="1">
      <w:start w:val="1"/>
      <w:numFmt w:val="lowerRoman"/>
      <w:lvlText w:val="%6."/>
      <w:lvlJc w:val="right"/>
      <w:pPr>
        <w:ind w:left="7787" w:hanging="180"/>
      </w:pPr>
    </w:lvl>
    <w:lvl w:ilvl="6" w:tplc="0419000F" w:tentative="1">
      <w:start w:val="1"/>
      <w:numFmt w:val="decimal"/>
      <w:lvlText w:val="%7."/>
      <w:lvlJc w:val="left"/>
      <w:pPr>
        <w:ind w:left="8507" w:hanging="360"/>
      </w:pPr>
    </w:lvl>
    <w:lvl w:ilvl="7" w:tplc="04190019" w:tentative="1">
      <w:start w:val="1"/>
      <w:numFmt w:val="lowerLetter"/>
      <w:lvlText w:val="%8."/>
      <w:lvlJc w:val="left"/>
      <w:pPr>
        <w:ind w:left="9227" w:hanging="360"/>
      </w:pPr>
    </w:lvl>
    <w:lvl w:ilvl="8" w:tplc="0419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33">
    <w:nsid w:val="73FD0808"/>
    <w:multiLevelType w:val="hybridMultilevel"/>
    <w:tmpl w:val="8460D3AE"/>
    <w:lvl w:ilvl="0" w:tplc="3D4CD928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>
    <w:nsid w:val="75B875FD"/>
    <w:multiLevelType w:val="hybridMultilevel"/>
    <w:tmpl w:val="B67C54FA"/>
    <w:lvl w:ilvl="0" w:tplc="15E2D87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5">
    <w:nsid w:val="76295957"/>
    <w:multiLevelType w:val="hybridMultilevel"/>
    <w:tmpl w:val="42867DD0"/>
    <w:lvl w:ilvl="0" w:tplc="421ED1C0">
      <w:start w:val="1"/>
      <w:numFmt w:val="decimal"/>
      <w:lvlText w:val="%1)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D981518"/>
    <w:multiLevelType w:val="hybridMultilevel"/>
    <w:tmpl w:val="E9F4BE7C"/>
    <w:lvl w:ilvl="0" w:tplc="3D4CD928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2"/>
  </w:num>
  <w:num w:numId="4">
    <w:abstractNumId w:val="26"/>
  </w:num>
  <w:num w:numId="5">
    <w:abstractNumId w:val="2"/>
  </w:num>
  <w:num w:numId="6">
    <w:abstractNumId w:val="36"/>
  </w:num>
  <w:num w:numId="7">
    <w:abstractNumId w:val="6"/>
  </w:num>
  <w:num w:numId="8">
    <w:abstractNumId w:val="33"/>
  </w:num>
  <w:num w:numId="9">
    <w:abstractNumId w:val="16"/>
  </w:num>
  <w:num w:numId="10">
    <w:abstractNumId w:val="34"/>
  </w:num>
  <w:num w:numId="11">
    <w:abstractNumId w:val="20"/>
  </w:num>
  <w:num w:numId="12">
    <w:abstractNumId w:val="4"/>
  </w:num>
  <w:num w:numId="13">
    <w:abstractNumId w:val="1"/>
  </w:num>
  <w:num w:numId="14">
    <w:abstractNumId w:val="5"/>
  </w:num>
  <w:num w:numId="15">
    <w:abstractNumId w:val="10"/>
  </w:num>
  <w:num w:numId="16">
    <w:abstractNumId w:val="9"/>
  </w:num>
  <w:num w:numId="17">
    <w:abstractNumId w:val="31"/>
  </w:num>
  <w:num w:numId="18">
    <w:abstractNumId w:val="23"/>
  </w:num>
  <w:num w:numId="19">
    <w:abstractNumId w:val="0"/>
  </w:num>
  <w:num w:numId="20">
    <w:abstractNumId w:val="21"/>
  </w:num>
  <w:num w:numId="21">
    <w:abstractNumId w:val="29"/>
  </w:num>
  <w:num w:numId="22">
    <w:abstractNumId w:val="8"/>
  </w:num>
  <w:num w:numId="23">
    <w:abstractNumId w:val="32"/>
  </w:num>
  <w:num w:numId="24">
    <w:abstractNumId w:val="35"/>
  </w:num>
  <w:num w:numId="25">
    <w:abstractNumId w:val="30"/>
  </w:num>
  <w:num w:numId="26">
    <w:abstractNumId w:val="7"/>
  </w:num>
  <w:num w:numId="27">
    <w:abstractNumId w:val="27"/>
  </w:num>
  <w:num w:numId="28">
    <w:abstractNumId w:val="15"/>
  </w:num>
  <w:num w:numId="29">
    <w:abstractNumId w:val="13"/>
  </w:num>
  <w:num w:numId="30">
    <w:abstractNumId w:val="25"/>
  </w:num>
  <w:num w:numId="31">
    <w:abstractNumId w:val="19"/>
  </w:num>
  <w:num w:numId="32">
    <w:abstractNumId w:val="18"/>
  </w:num>
  <w:num w:numId="33">
    <w:abstractNumId w:val="14"/>
  </w:num>
  <w:num w:numId="34">
    <w:abstractNumId w:val="17"/>
  </w:num>
  <w:num w:numId="35">
    <w:abstractNumId w:val="11"/>
  </w:num>
  <w:num w:numId="36">
    <w:abstractNumId w:val="3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08"/>
    <w:rsid w:val="00001CE9"/>
    <w:rsid w:val="00003DA0"/>
    <w:rsid w:val="0002121C"/>
    <w:rsid w:val="00032D04"/>
    <w:rsid w:val="000368AB"/>
    <w:rsid w:val="00036CEF"/>
    <w:rsid w:val="00050B77"/>
    <w:rsid w:val="0005773B"/>
    <w:rsid w:val="00064B53"/>
    <w:rsid w:val="00073A6C"/>
    <w:rsid w:val="000D7928"/>
    <w:rsid w:val="000E2471"/>
    <w:rsid w:val="000E6AAA"/>
    <w:rsid w:val="000F4880"/>
    <w:rsid w:val="000F4E79"/>
    <w:rsid w:val="001032D9"/>
    <w:rsid w:val="00105A30"/>
    <w:rsid w:val="00106E28"/>
    <w:rsid w:val="001556B8"/>
    <w:rsid w:val="00195284"/>
    <w:rsid w:val="001A4903"/>
    <w:rsid w:val="001A531D"/>
    <w:rsid w:val="001B1A17"/>
    <w:rsid w:val="001F19CB"/>
    <w:rsid w:val="00201E5B"/>
    <w:rsid w:val="00202F7B"/>
    <w:rsid w:val="00203279"/>
    <w:rsid w:val="00221EC7"/>
    <w:rsid w:val="00224ACC"/>
    <w:rsid w:val="00224B9E"/>
    <w:rsid w:val="0022551C"/>
    <w:rsid w:val="00233848"/>
    <w:rsid w:val="002338F4"/>
    <w:rsid w:val="002373EB"/>
    <w:rsid w:val="00241104"/>
    <w:rsid w:val="00243DB4"/>
    <w:rsid w:val="002530A2"/>
    <w:rsid w:val="00253D79"/>
    <w:rsid w:val="0026379A"/>
    <w:rsid w:val="00280120"/>
    <w:rsid w:val="00292534"/>
    <w:rsid w:val="002A5ACB"/>
    <w:rsid w:val="002A79AD"/>
    <w:rsid w:val="002C2BA2"/>
    <w:rsid w:val="002C7457"/>
    <w:rsid w:val="002E5EE6"/>
    <w:rsid w:val="002E614F"/>
    <w:rsid w:val="002F7F37"/>
    <w:rsid w:val="00322854"/>
    <w:rsid w:val="00340444"/>
    <w:rsid w:val="003555C7"/>
    <w:rsid w:val="00357876"/>
    <w:rsid w:val="00365C4A"/>
    <w:rsid w:val="0037784E"/>
    <w:rsid w:val="00380C89"/>
    <w:rsid w:val="00383B50"/>
    <w:rsid w:val="003A5BEB"/>
    <w:rsid w:val="003A684D"/>
    <w:rsid w:val="003A6957"/>
    <w:rsid w:val="003E5416"/>
    <w:rsid w:val="003F086B"/>
    <w:rsid w:val="003F1E1E"/>
    <w:rsid w:val="004077BD"/>
    <w:rsid w:val="00416AD4"/>
    <w:rsid w:val="00425477"/>
    <w:rsid w:val="0044178C"/>
    <w:rsid w:val="004439CD"/>
    <w:rsid w:val="00444C1F"/>
    <w:rsid w:val="00465C63"/>
    <w:rsid w:val="004828BB"/>
    <w:rsid w:val="00484AA5"/>
    <w:rsid w:val="00491ECB"/>
    <w:rsid w:val="00493B30"/>
    <w:rsid w:val="004A0962"/>
    <w:rsid w:val="004A20C0"/>
    <w:rsid w:val="004B224B"/>
    <w:rsid w:val="004D5FD7"/>
    <w:rsid w:val="004F473F"/>
    <w:rsid w:val="004F6D8F"/>
    <w:rsid w:val="00517DF4"/>
    <w:rsid w:val="00522253"/>
    <w:rsid w:val="005264C7"/>
    <w:rsid w:val="0053426C"/>
    <w:rsid w:val="00537816"/>
    <w:rsid w:val="005441AE"/>
    <w:rsid w:val="00547A18"/>
    <w:rsid w:val="005707CA"/>
    <w:rsid w:val="005737E3"/>
    <w:rsid w:val="00575E43"/>
    <w:rsid w:val="00591D0C"/>
    <w:rsid w:val="005925F0"/>
    <w:rsid w:val="005A551E"/>
    <w:rsid w:val="005B7466"/>
    <w:rsid w:val="005C4BA2"/>
    <w:rsid w:val="005C6E75"/>
    <w:rsid w:val="005D5067"/>
    <w:rsid w:val="005E3CED"/>
    <w:rsid w:val="00600608"/>
    <w:rsid w:val="00616EA9"/>
    <w:rsid w:val="00617D32"/>
    <w:rsid w:val="006216ED"/>
    <w:rsid w:val="00626E92"/>
    <w:rsid w:val="00631F6D"/>
    <w:rsid w:val="006420B0"/>
    <w:rsid w:val="006555AF"/>
    <w:rsid w:val="00657F6D"/>
    <w:rsid w:val="0066110A"/>
    <w:rsid w:val="00665266"/>
    <w:rsid w:val="00681411"/>
    <w:rsid w:val="00683FD6"/>
    <w:rsid w:val="006A4DF3"/>
    <w:rsid w:val="006B3D23"/>
    <w:rsid w:val="006B477A"/>
    <w:rsid w:val="006C3695"/>
    <w:rsid w:val="006C45FD"/>
    <w:rsid w:val="006C7A36"/>
    <w:rsid w:val="006D3872"/>
    <w:rsid w:val="006E04BE"/>
    <w:rsid w:val="006F36B0"/>
    <w:rsid w:val="00706F65"/>
    <w:rsid w:val="00713E6B"/>
    <w:rsid w:val="0071746C"/>
    <w:rsid w:val="0073118B"/>
    <w:rsid w:val="0073758B"/>
    <w:rsid w:val="007446D4"/>
    <w:rsid w:val="00755764"/>
    <w:rsid w:val="00760B20"/>
    <w:rsid w:val="00763B65"/>
    <w:rsid w:val="007B1EB4"/>
    <w:rsid w:val="007B5952"/>
    <w:rsid w:val="007C42D3"/>
    <w:rsid w:val="007C6D0C"/>
    <w:rsid w:val="007D28A7"/>
    <w:rsid w:val="007E09BE"/>
    <w:rsid w:val="007F4B76"/>
    <w:rsid w:val="00802BF0"/>
    <w:rsid w:val="00840583"/>
    <w:rsid w:val="00846F8D"/>
    <w:rsid w:val="0088301E"/>
    <w:rsid w:val="00887D49"/>
    <w:rsid w:val="0089573F"/>
    <w:rsid w:val="008B4B6F"/>
    <w:rsid w:val="008C0829"/>
    <w:rsid w:val="008C3E78"/>
    <w:rsid w:val="008C4F47"/>
    <w:rsid w:val="008D1ACC"/>
    <w:rsid w:val="008D2609"/>
    <w:rsid w:val="008F37CF"/>
    <w:rsid w:val="0090360D"/>
    <w:rsid w:val="009101A8"/>
    <w:rsid w:val="009201ED"/>
    <w:rsid w:val="009345DD"/>
    <w:rsid w:val="00951EA9"/>
    <w:rsid w:val="00952A57"/>
    <w:rsid w:val="00953877"/>
    <w:rsid w:val="00960AD2"/>
    <w:rsid w:val="00997118"/>
    <w:rsid w:val="009E5E9A"/>
    <w:rsid w:val="009F45BE"/>
    <w:rsid w:val="009F6812"/>
    <w:rsid w:val="00A03075"/>
    <w:rsid w:val="00A035FC"/>
    <w:rsid w:val="00A159BE"/>
    <w:rsid w:val="00A20073"/>
    <w:rsid w:val="00A34F96"/>
    <w:rsid w:val="00A37FD6"/>
    <w:rsid w:val="00A4536B"/>
    <w:rsid w:val="00A607D5"/>
    <w:rsid w:val="00A75B1E"/>
    <w:rsid w:val="00A77123"/>
    <w:rsid w:val="00A87826"/>
    <w:rsid w:val="00A9592D"/>
    <w:rsid w:val="00AD4CEB"/>
    <w:rsid w:val="00AF28F8"/>
    <w:rsid w:val="00B307B7"/>
    <w:rsid w:val="00B45569"/>
    <w:rsid w:val="00B5148C"/>
    <w:rsid w:val="00B679D2"/>
    <w:rsid w:val="00B863F0"/>
    <w:rsid w:val="00BC0126"/>
    <w:rsid w:val="00BC35AA"/>
    <w:rsid w:val="00BD19CF"/>
    <w:rsid w:val="00BD2BAC"/>
    <w:rsid w:val="00BD56DC"/>
    <w:rsid w:val="00BD5D27"/>
    <w:rsid w:val="00BF04A9"/>
    <w:rsid w:val="00C10386"/>
    <w:rsid w:val="00C322DC"/>
    <w:rsid w:val="00C4038C"/>
    <w:rsid w:val="00C40F87"/>
    <w:rsid w:val="00C73F1E"/>
    <w:rsid w:val="00C84501"/>
    <w:rsid w:val="00C90651"/>
    <w:rsid w:val="00CA6092"/>
    <w:rsid w:val="00CE25A0"/>
    <w:rsid w:val="00CE6F21"/>
    <w:rsid w:val="00D02E7B"/>
    <w:rsid w:val="00D14233"/>
    <w:rsid w:val="00D15CCF"/>
    <w:rsid w:val="00D15FC4"/>
    <w:rsid w:val="00D24446"/>
    <w:rsid w:val="00D27FB0"/>
    <w:rsid w:val="00D305DD"/>
    <w:rsid w:val="00D337BA"/>
    <w:rsid w:val="00D6088F"/>
    <w:rsid w:val="00D65A42"/>
    <w:rsid w:val="00D65AB3"/>
    <w:rsid w:val="00D678CB"/>
    <w:rsid w:val="00D73B85"/>
    <w:rsid w:val="00D80082"/>
    <w:rsid w:val="00D811C3"/>
    <w:rsid w:val="00D82321"/>
    <w:rsid w:val="00D96405"/>
    <w:rsid w:val="00D977D4"/>
    <w:rsid w:val="00DC3206"/>
    <w:rsid w:val="00DC682B"/>
    <w:rsid w:val="00DD278F"/>
    <w:rsid w:val="00DF297B"/>
    <w:rsid w:val="00E14FD9"/>
    <w:rsid w:val="00E16B5F"/>
    <w:rsid w:val="00E17A95"/>
    <w:rsid w:val="00E37782"/>
    <w:rsid w:val="00E53816"/>
    <w:rsid w:val="00E540F8"/>
    <w:rsid w:val="00E64F7E"/>
    <w:rsid w:val="00E72B78"/>
    <w:rsid w:val="00E75D62"/>
    <w:rsid w:val="00ED3459"/>
    <w:rsid w:val="00EE6CD9"/>
    <w:rsid w:val="00EF28FD"/>
    <w:rsid w:val="00EF4620"/>
    <w:rsid w:val="00F278B3"/>
    <w:rsid w:val="00F36959"/>
    <w:rsid w:val="00F44B61"/>
    <w:rsid w:val="00F46480"/>
    <w:rsid w:val="00F63590"/>
    <w:rsid w:val="00F72BB8"/>
    <w:rsid w:val="00F85B7E"/>
    <w:rsid w:val="00F87B9A"/>
    <w:rsid w:val="00F92F7F"/>
    <w:rsid w:val="00F94FA7"/>
    <w:rsid w:val="00FB60A6"/>
    <w:rsid w:val="00FC0FA1"/>
    <w:rsid w:val="00FD10FC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01A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9101A8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1A8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600608"/>
    <w:pPr>
      <w:ind w:firstLine="340"/>
      <w:jc w:val="center"/>
    </w:pPr>
    <w:rPr>
      <w:b/>
      <w:i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600608"/>
    <w:rPr>
      <w:rFonts w:ascii="Times New Roman" w:eastAsia="Times New Roman" w:hAnsi="Times New Roman" w:cs="Times New Roman"/>
      <w:b/>
      <w:i/>
      <w:sz w:val="20"/>
      <w:szCs w:val="20"/>
      <w:lang w:val="x-none" w:eastAsia="x-none"/>
    </w:rPr>
  </w:style>
  <w:style w:type="paragraph" w:styleId="a5">
    <w:name w:val="Body Text"/>
    <w:basedOn w:val="a"/>
    <w:link w:val="a6"/>
    <w:qFormat/>
    <w:rsid w:val="00600608"/>
    <w:pPr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rsid w:val="0060060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7">
    <w:name w:val="No Spacing"/>
    <w:link w:val="a8"/>
    <w:qFormat/>
    <w:rsid w:val="0060060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8">
    <w:name w:val="Без интервала Знак"/>
    <w:link w:val="a7"/>
    <w:rsid w:val="00600608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06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060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0060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006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60060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006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link w:val="af0"/>
    <w:uiPriority w:val="1"/>
    <w:qFormat/>
    <w:rsid w:val="00064B53"/>
    <w:pPr>
      <w:spacing w:after="120"/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af0">
    <w:name w:val="Абзац списка Знак"/>
    <w:link w:val="af"/>
    <w:uiPriority w:val="34"/>
    <w:rsid w:val="00064B53"/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101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101A8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101A8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1">
    <w:name w:val="Нет списка1"/>
    <w:next w:val="a2"/>
    <w:uiPriority w:val="99"/>
    <w:semiHidden/>
    <w:unhideWhenUsed/>
    <w:rsid w:val="009101A8"/>
  </w:style>
  <w:style w:type="character" w:styleId="af1">
    <w:name w:val="page number"/>
    <w:basedOn w:val="a0"/>
    <w:rsid w:val="009101A8"/>
  </w:style>
  <w:style w:type="paragraph" w:customStyle="1" w:styleId="095">
    <w:name w:val="Стиль Основной текст + По ширине Первая строка:  095 см"/>
    <w:basedOn w:val="a5"/>
    <w:link w:val="0950"/>
    <w:rsid w:val="009101A8"/>
    <w:pPr>
      <w:ind w:firstLine="540"/>
    </w:pPr>
    <w:rPr>
      <w:sz w:val="28"/>
      <w:lang w:val="ru-RU" w:eastAsia="ru-RU"/>
    </w:rPr>
  </w:style>
  <w:style w:type="character" w:customStyle="1" w:styleId="0950">
    <w:name w:val="Стиль Основной текст + По ширине Первая строка:  095 см Знак"/>
    <w:link w:val="095"/>
    <w:rsid w:val="009101A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9101A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101A8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101A8"/>
  </w:style>
  <w:style w:type="paragraph" w:customStyle="1" w:styleId="21">
    <w:name w:val="Основной текст 21"/>
    <w:basedOn w:val="a"/>
    <w:rsid w:val="009101A8"/>
    <w:pPr>
      <w:jc w:val="center"/>
    </w:pPr>
    <w:rPr>
      <w:sz w:val="28"/>
      <w:lang w:eastAsia="ar-SA"/>
    </w:rPr>
  </w:style>
  <w:style w:type="character" w:customStyle="1" w:styleId="Exact">
    <w:name w:val="Основной текст Exact"/>
    <w:basedOn w:val="a0"/>
    <w:rsid w:val="00910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  <w:u w:val="none"/>
    </w:rPr>
  </w:style>
  <w:style w:type="character" w:customStyle="1" w:styleId="Exact0">
    <w:name w:val="Подпись к картинке Exact"/>
    <w:basedOn w:val="a0"/>
    <w:link w:val="af2"/>
    <w:rsid w:val="009101A8"/>
    <w:rPr>
      <w:rFonts w:ascii="Times New Roman" w:eastAsia="Times New Roman" w:hAnsi="Times New Roman" w:cs="Times New Roman"/>
      <w:spacing w:val="5"/>
      <w:sz w:val="26"/>
      <w:szCs w:val="26"/>
      <w:shd w:val="clear" w:color="auto" w:fill="FFFFFF"/>
    </w:rPr>
  </w:style>
  <w:style w:type="character" w:customStyle="1" w:styleId="af3">
    <w:name w:val="Основной текст_"/>
    <w:basedOn w:val="a0"/>
    <w:link w:val="12"/>
    <w:rsid w:val="009101A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4">
    <w:name w:val="Колонтитул"/>
    <w:basedOn w:val="a0"/>
    <w:rsid w:val="00910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12">
    <w:name w:val="Основной текст1"/>
    <w:basedOn w:val="a"/>
    <w:link w:val="af3"/>
    <w:rsid w:val="009101A8"/>
    <w:pPr>
      <w:widowControl w:val="0"/>
      <w:shd w:val="clear" w:color="auto" w:fill="FFFFFF"/>
      <w:spacing w:after="2760" w:line="0" w:lineRule="atLeast"/>
    </w:pPr>
    <w:rPr>
      <w:sz w:val="28"/>
      <w:szCs w:val="28"/>
      <w:lang w:eastAsia="en-US"/>
    </w:rPr>
  </w:style>
  <w:style w:type="paragraph" w:customStyle="1" w:styleId="af2">
    <w:name w:val="Подпись к картинке"/>
    <w:basedOn w:val="a"/>
    <w:link w:val="Exact0"/>
    <w:rsid w:val="009101A8"/>
    <w:pPr>
      <w:widowControl w:val="0"/>
      <w:shd w:val="clear" w:color="auto" w:fill="FFFFFF"/>
      <w:spacing w:line="274" w:lineRule="exact"/>
      <w:jc w:val="both"/>
    </w:pPr>
    <w:rPr>
      <w:spacing w:val="5"/>
      <w:sz w:val="26"/>
      <w:szCs w:val="26"/>
      <w:lang w:eastAsia="en-US"/>
    </w:rPr>
  </w:style>
  <w:style w:type="paragraph" w:customStyle="1" w:styleId="af5">
    <w:name w:val="Основной"/>
    <w:basedOn w:val="a5"/>
    <w:link w:val="af6"/>
    <w:qFormat/>
    <w:rsid w:val="009101A8"/>
    <w:pPr>
      <w:spacing w:after="120"/>
      <w:ind w:right="-57" w:firstLine="709"/>
    </w:pPr>
    <w:rPr>
      <w:spacing w:val="1"/>
      <w:sz w:val="28"/>
      <w:szCs w:val="28"/>
      <w:lang w:val="ru-RU" w:eastAsia="ru-RU"/>
    </w:rPr>
  </w:style>
  <w:style w:type="character" w:customStyle="1" w:styleId="af6">
    <w:name w:val="Основной Знак"/>
    <w:link w:val="af5"/>
    <w:rsid w:val="009101A8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table" w:styleId="af7">
    <w:name w:val="Table Grid"/>
    <w:basedOn w:val="a1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9101A8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af8">
    <w:name w:val="Hyperlink"/>
    <w:basedOn w:val="a0"/>
    <w:uiPriority w:val="99"/>
    <w:unhideWhenUsed/>
    <w:rsid w:val="009101A8"/>
    <w:rPr>
      <w:color w:val="0000FF"/>
      <w:u w:val="single"/>
    </w:rPr>
  </w:style>
  <w:style w:type="paragraph" w:customStyle="1" w:styleId="af9">
    <w:name w:val="Заголовок ПЗ"/>
    <w:link w:val="afa"/>
    <w:rsid w:val="009101A8"/>
    <w:pPr>
      <w:spacing w:after="0" w:line="240" w:lineRule="auto"/>
      <w:jc w:val="center"/>
    </w:pPr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character" w:customStyle="1" w:styleId="afa">
    <w:name w:val="Заголовок ПЗ Знак"/>
    <w:link w:val="af9"/>
    <w:rsid w:val="009101A8"/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9101A8"/>
  </w:style>
  <w:style w:type="table" w:customStyle="1" w:styleId="13">
    <w:name w:val="Сетка таблицы1"/>
    <w:basedOn w:val="a1"/>
    <w:next w:val="af7"/>
    <w:uiPriority w:val="39"/>
    <w:rsid w:val="009101A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line number"/>
    <w:basedOn w:val="a0"/>
    <w:uiPriority w:val="99"/>
    <w:semiHidden/>
    <w:unhideWhenUsed/>
    <w:rsid w:val="009101A8"/>
  </w:style>
  <w:style w:type="paragraph" w:customStyle="1" w:styleId="Default">
    <w:name w:val="Default"/>
    <w:rsid w:val="00910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le-link">
    <w:name w:val="title-link"/>
    <w:basedOn w:val="a0"/>
    <w:rsid w:val="009101A8"/>
  </w:style>
  <w:style w:type="character" w:customStyle="1" w:styleId="14">
    <w:name w:val="Заголовок №1_"/>
    <w:basedOn w:val="a0"/>
    <w:link w:val="15"/>
    <w:rsid w:val="009101A8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5">
    <w:name w:val="Заголовок №1"/>
    <w:basedOn w:val="a"/>
    <w:link w:val="14"/>
    <w:rsid w:val="009101A8"/>
    <w:pPr>
      <w:widowControl w:val="0"/>
      <w:shd w:val="clear" w:color="auto" w:fill="FFFFFF"/>
      <w:spacing w:after="480" w:line="0" w:lineRule="atLeast"/>
      <w:outlineLvl w:val="0"/>
    </w:pPr>
    <w:rPr>
      <w:b/>
      <w:bCs/>
      <w:sz w:val="31"/>
      <w:szCs w:val="31"/>
      <w:lang w:eastAsia="en-US"/>
    </w:rPr>
  </w:style>
  <w:style w:type="paragraph" w:customStyle="1" w:styleId="headertext">
    <w:name w:val="headertext"/>
    <w:basedOn w:val="a"/>
    <w:rsid w:val="009101A8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9101A8"/>
    <w:pPr>
      <w:spacing w:before="100" w:beforeAutospacing="1" w:after="100" w:afterAutospacing="1"/>
    </w:pPr>
    <w:rPr>
      <w:sz w:val="24"/>
      <w:szCs w:val="24"/>
    </w:rPr>
  </w:style>
  <w:style w:type="character" w:customStyle="1" w:styleId="afc">
    <w:name w:val="Гипертекстовая ссылка"/>
    <w:basedOn w:val="a0"/>
    <w:uiPriority w:val="99"/>
    <w:rsid w:val="009101A8"/>
    <w:rPr>
      <w:rFonts w:cs="Times New Roman"/>
      <w:b w:val="0"/>
      <w:color w:val="106BBE"/>
    </w:rPr>
  </w:style>
  <w:style w:type="paragraph" w:customStyle="1" w:styleId="22">
    <w:name w:val="Основной текст2"/>
    <w:basedOn w:val="a"/>
    <w:rsid w:val="009101A8"/>
    <w:pPr>
      <w:widowControl w:val="0"/>
      <w:shd w:val="clear" w:color="auto" w:fill="FFFFFF"/>
      <w:spacing w:before="480" w:line="370" w:lineRule="exact"/>
      <w:jc w:val="both"/>
    </w:pPr>
    <w:rPr>
      <w:sz w:val="27"/>
      <w:szCs w:val="27"/>
      <w:lang w:eastAsia="en-US"/>
    </w:rPr>
  </w:style>
  <w:style w:type="table" w:customStyle="1" w:styleId="111">
    <w:name w:val="Сетка таблицы11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f7"/>
    <w:uiPriority w:val="59"/>
    <w:rsid w:val="009101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vzrncr">
    <w:name w:val="_6vzrncr"/>
    <w:basedOn w:val="a0"/>
    <w:rsid w:val="009101A8"/>
  </w:style>
  <w:style w:type="table" w:customStyle="1" w:styleId="TableNormal">
    <w:name w:val="Table Normal"/>
    <w:uiPriority w:val="2"/>
    <w:semiHidden/>
    <w:unhideWhenUsed/>
    <w:qFormat/>
    <w:rsid w:val="009101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01A8"/>
    <w:pPr>
      <w:widowControl w:val="0"/>
      <w:autoSpaceDE w:val="0"/>
      <w:autoSpaceDN w:val="0"/>
      <w:ind w:left="106"/>
      <w:jc w:val="center"/>
    </w:pPr>
    <w:rPr>
      <w:sz w:val="22"/>
      <w:szCs w:val="22"/>
      <w:lang w:val="en-US" w:eastAsia="en-US"/>
    </w:rPr>
  </w:style>
  <w:style w:type="character" w:customStyle="1" w:styleId="searchresult">
    <w:name w:val="search_result"/>
    <w:basedOn w:val="a0"/>
    <w:rsid w:val="009101A8"/>
  </w:style>
  <w:style w:type="character" w:styleId="afd">
    <w:name w:val="FollowedHyperlink"/>
    <w:basedOn w:val="a0"/>
    <w:uiPriority w:val="99"/>
    <w:semiHidden/>
    <w:unhideWhenUsed/>
    <w:rsid w:val="009101A8"/>
    <w:rPr>
      <w:color w:val="954F72"/>
      <w:u w:val="single"/>
    </w:rPr>
  </w:style>
  <w:style w:type="paragraph" w:customStyle="1" w:styleId="msonormal0">
    <w:name w:val="msonormal"/>
    <w:basedOn w:val="a"/>
    <w:rsid w:val="009101A8"/>
    <w:pPr>
      <w:spacing w:before="100" w:beforeAutospacing="1" w:after="100" w:afterAutospacing="1"/>
    </w:pPr>
    <w:rPr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  <w:rsid w:val="009201ED"/>
  </w:style>
  <w:style w:type="table" w:customStyle="1" w:styleId="17">
    <w:name w:val="Сетка таблицы17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9201ED"/>
  </w:style>
  <w:style w:type="table" w:customStyle="1" w:styleId="18">
    <w:name w:val="Сетка таблицы18"/>
    <w:basedOn w:val="a1"/>
    <w:next w:val="af7"/>
    <w:uiPriority w:val="59"/>
    <w:rsid w:val="009201E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next w:val="af7"/>
    <w:uiPriority w:val="59"/>
    <w:rsid w:val="009201E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9201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9"/>
    <w:basedOn w:val="a1"/>
    <w:next w:val="af7"/>
    <w:uiPriority w:val="59"/>
    <w:rsid w:val="006C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7"/>
    <w:uiPriority w:val="59"/>
    <w:rsid w:val="00E1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7"/>
    <w:uiPriority w:val="59"/>
    <w:rsid w:val="00225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7"/>
    <w:uiPriority w:val="59"/>
    <w:rsid w:val="00243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036CEF"/>
  </w:style>
  <w:style w:type="numbering" w:customStyle="1" w:styleId="132">
    <w:name w:val="Нет списка13"/>
    <w:next w:val="a2"/>
    <w:uiPriority w:val="99"/>
    <w:semiHidden/>
    <w:unhideWhenUsed/>
    <w:rsid w:val="00036CEF"/>
  </w:style>
  <w:style w:type="paragraph" w:customStyle="1" w:styleId="xl66">
    <w:name w:val="xl66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8">
    <w:name w:val="xl68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036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036C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036C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036CEF"/>
    <w:pPr>
      <w:spacing w:before="100" w:beforeAutospacing="1" w:after="100" w:afterAutospacing="1"/>
      <w:textAlignment w:val="top"/>
    </w:pPr>
    <w:rPr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036CEF"/>
  </w:style>
  <w:style w:type="table" w:customStyle="1" w:styleId="29">
    <w:name w:val="Сетка таблицы29"/>
    <w:basedOn w:val="a1"/>
    <w:next w:val="af7"/>
    <w:uiPriority w:val="59"/>
    <w:rsid w:val="00036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"/>
    <w:next w:val="a2"/>
    <w:uiPriority w:val="99"/>
    <w:semiHidden/>
    <w:unhideWhenUsed/>
    <w:rsid w:val="00036CEF"/>
  </w:style>
  <w:style w:type="table" w:customStyle="1" w:styleId="1100">
    <w:name w:val="Сетка таблицы110"/>
    <w:basedOn w:val="a1"/>
    <w:next w:val="af7"/>
    <w:uiPriority w:val="39"/>
    <w:rsid w:val="00036CEF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C4038C"/>
  </w:style>
  <w:style w:type="table" w:customStyle="1" w:styleId="300">
    <w:name w:val="Сетка таблицы30"/>
    <w:basedOn w:val="a1"/>
    <w:next w:val="af7"/>
    <w:uiPriority w:val="59"/>
    <w:rsid w:val="00C40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">
    <w:name w:val="Нет списка15"/>
    <w:next w:val="a2"/>
    <w:uiPriority w:val="99"/>
    <w:semiHidden/>
    <w:unhideWhenUsed/>
    <w:rsid w:val="00C4038C"/>
  </w:style>
  <w:style w:type="table" w:customStyle="1" w:styleId="113">
    <w:name w:val="Сетка таблицы113"/>
    <w:basedOn w:val="a1"/>
    <w:next w:val="af7"/>
    <w:uiPriority w:val="39"/>
    <w:rsid w:val="00C4038C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01A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9101A8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1A8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600608"/>
    <w:pPr>
      <w:ind w:firstLine="340"/>
      <w:jc w:val="center"/>
    </w:pPr>
    <w:rPr>
      <w:b/>
      <w:i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600608"/>
    <w:rPr>
      <w:rFonts w:ascii="Times New Roman" w:eastAsia="Times New Roman" w:hAnsi="Times New Roman" w:cs="Times New Roman"/>
      <w:b/>
      <w:i/>
      <w:sz w:val="20"/>
      <w:szCs w:val="20"/>
      <w:lang w:val="x-none" w:eastAsia="x-none"/>
    </w:rPr>
  </w:style>
  <w:style w:type="paragraph" w:styleId="a5">
    <w:name w:val="Body Text"/>
    <w:basedOn w:val="a"/>
    <w:link w:val="a6"/>
    <w:qFormat/>
    <w:rsid w:val="00600608"/>
    <w:pPr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rsid w:val="0060060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7">
    <w:name w:val="No Spacing"/>
    <w:link w:val="a8"/>
    <w:qFormat/>
    <w:rsid w:val="0060060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8">
    <w:name w:val="Без интервала Знак"/>
    <w:link w:val="a7"/>
    <w:rsid w:val="00600608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06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060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0060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006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60060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006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link w:val="af0"/>
    <w:uiPriority w:val="1"/>
    <w:qFormat/>
    <w:rsid w:val="00064B53"/>
    <w:pPr>
      <w:spacing w:after="120"/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af0">
    <w:name w:val="Абзац списка Знак"/>
    <w:link w:val="af"/>
    <w:uiPriority w:val="34"/>
    <w:rsid w:val="00064B53"/>
    <w:rPr>
      <w:rFonts w:ascii="Times New Roman" w:eastAsia="Calibri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101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101A8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101A8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1">
    <w:name w:val="Нет списка1"/>
    <w:next w:val="a2"/>
    <w:uiPriority w:val="99"/>
    <w:semiHidden/>
    <w:unhideWhenUsed/>
    <w:rsid w:val="009101A8"/>
  </w:style>
  <w:style w:type="character" w:styleId="af1">
    <w:name w:val="page number"/>
    <w:basedOn w:val="a0"/>
    <w:rsid w:val="009101A8"/>
  </w:style>
  <w:style w:type="paragraph" w:customStyle="1" w:styleId="095">
    <w:name w:val="Стиль Основной текст + По ширине Первая строка:  095 см"/>
    <w:basedOn w:val="a5"/>
    <w:link w:val="0950"/>
    <w:rsid w:val="009101A8"/>
    <w:pPr>
      <w:ind w:firstLine="540"/>
    </w:pPr>
    <w:rPr>
      <w:sz w:val="28"/>
      <w:lang w:val="ru-RU" w:eastAsia="ru-RU"/>
    </w:rPr>
  </w:style>
  <w:style w:type="character" w:customStyle="1" w:styleId="0950">
    <w:name w:val="Стиль Основной текст + По ширине Первая строка:  095 см Знак"/>
    <w:link w:val="095"/>
    <w:rsid w:val="009101A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9101A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101A8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9101A8"/>
  </w:style>
  <w:style w:type="paragraph" w:customStyle="1" w:styleId="21">
    <w:name w:val="Основной текст 21"/>
    <w:basedOn w:val="a"/>
    <w:rsid w:val="009101A8"/>
    <w:pPr>
      <w:jc w:val="center"/>
    </w:pPr>
    <w:rPr>
      <w:sz w:val="28"/>
      <w:lang w:eastAsia="ar-SA"/>
    </w:rPr>
  </w:style>
  <w:style w:type="character" w:customStyle="1" w:styleId="Exact">
    <w:name w:val="Основной текст Exact"/>
    <w:basedOn w:val="a0"/>
    <w:rsid w:val="00910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6"/>
      <w:szCs w:val="26"/>
      <w:u w:val="none"/>
    </w:rPr>
  </w:style>
  <w:style w:type="character" w:customStyle="1" w:styleId="Exact0">
    <w:name w:val="Подпись к картинке Exact"/>
    <w:basedOn w:val="a0"/>
    <w:link w:val="af2"/>
    <w:rsid w:val="009101A8"/>
    <w:rPr>
      <w:rFonts w:ascii="Times New Roman" w:eastAsia="Times New Roman" w:hAnsi="Times New Roman" w:cs="Times New Roman"/>
      <w:spacing w:val="5"/>
      <w:sz w:val="26"/>
      <w:szCs w:val="26"/>
      <w:shd w:val="clear" w:color="auto" w:fill="FFFFFF"/>
    </w:rPr>
  </w:style>
  <w:style w:type="character" w:customStyle="1" w:styleId="af3">
    <w:name w:val="Основной текст_"/>
    <w:basedOn w:val="a0"/>
    <w:link w:val="12"/>
    <w:rsid w:val="009101A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4">
    <w:name w:val="Колонтитул"/>
    <w:basedOn w:val="a0"/>
    <w:rsid w:val="00910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12">
    <w:name w:val="Основной текст1"/>
    <w:basedOn w:val="a"/>
    <w:link w:val="af3"/>
    <w:rsid w:val="009101A8"/>
    <w:pPr>
      <w:widowControl w:val="0"/>
      <w:shd w:val="clear" w:color="auto" w:fill="FFFFFF"/>
      <w:spacing w:after="2760" w:line="0" w:lineRule="atLeast"/>
    </w:pPr>
    <w:rPr>
      <w:sz w:val="28"/>
      <w:szCs w:val="28"/>
      <w:lang w:eastAsia="en-US"/>
    </w:rPr>
  </w:style>
  <w:style w:type="paragraph" w:customStyle="1" w:styleId="af2">
    <w:name w:val="Подпись к картинке"/>
    <w:basedOn w:val="a"/>
    <w:link w:val="Exact0"/>
    <w:rsid w:val="009101A8"/>
    <w:pPr>
      <w:widowControl w:val="0"/>
      <w:shd w:val="clear" w:color="auto" w:fill="FFFFFF"/>
      <w:spacing w:line="274" w:lineRule="exact"/>
      <w:jc w:val="both"/>
    </w:pPr>
    <w:rPr>
      <w:spacing w:val="5"/>
      <w:sz w:val="26"/>
      <w:szCs w:val="26"/>
      <w:lang w:eastAsia="en-US"/>
    </w:rPr>
  </w:style>
  <w:style w:type="paragraph" w:customStyle="1" w:styleId="af5">
    <w:name w:val="Основной"/>
    <w:basedOn w:val="a5"/>
    <w:link w:val="af6"/>
    <w:qFormat/>
    <w:rsid w:val="009101A8"/>
    <w:pPr>
      <w:spacing w:after="120"/>
      <w:ind w:right="-57" w:firstLine="709"/>
    </w:pPr>
    <w:rPr>
      <w:spacing w:val="1"/>
      <w:sz w:val="28"/>
      <w:szCs w:val="28"/>
      <w:lang w:val="ru-RU" w:eastAsia="ru-RU"/>
    </w:rPr>
  </w:style>
  <w:style w:type="character" w:customStyle="1" w:styleId="af6">
    <w:name w:val="Основной Знак"/>
    <w:link w:val="af5"/>
    <w:rsid w:val="009101A8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table" w:styleId="af7">
    <w:name w:val="Table Grid"/>
    <w:basedOn w:val="a1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9101A8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styleId="af8">
    <w:name w:val="Hyperlink"/>
    <w:basedOn w:val="a0"/>
    <w:uiPriority w:val="99"/>
    <w:unhideWhenUsed/>
    <w:rsid w:val="009101A8"/>
    <w:rPr>
      <w:color w:val="0000FF"/>
      <w:u w:val="single"/>
    </w:rPr>
  </w:style>
  <w:style w:type="paragraph" w:customStyle="1" w:styleId="af9">
    <w:name w:val="Заголовок ПЗ"/>
    <w:link w:val="afa"/>
    <w:rsid w:val="009101A8"/>
    <w:pPr>
      <w:spacing w:after="0" w:line="240" w:lineRule="auto"/>
      <w:jc w:val="center"/>
    </w:pPr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character" w:customStyle="1" w:styleId="afa">
    <w:name w:val="Заголовок ПЗ Знак"/>
    <w:link w:val="af9"/>
    <w:rsid w:val="009101A8"/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9101A8"/>
  </w:style>
  <w:style w:type="table" w:customStyle="1" w:styleId="13">
    <w:name w:val="Сетка таблицы1"/>
    <w:basedOn w:val="a1"/>
    <w:next w:val="af7"/>
    <w:uiPriority w:val="39"/>
    <w:rsid w:val="009101A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line number"/>
    <w:basedOn w:val="a0"/>
    <w:uiPriority w:val="99"/>
    <w:semiHidden/>
    <w:unhideWhenUsed/>
    <w:rsid w:val="009101A8"/>
  </w:style>
  <w:style w:type="paragraph" w:customStyle="1" w:styleId="Default">
    <w:name w:val="Default"/>
    <w:rsid w:val="00910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le-link">
    <w:name w:val="title-link"/>
    <w:basedOn w:val="a0"/>
    <w:rsid w:val="009101A8"/>
  </w:style>
  <w:style w:type="character" w:customStyle="1" w:styleId="14">
    <w:name w:val="Заголовок №1_"/>
    <w:basedOn w:val="a0"/>
    <w:link w:val="15"/>
    <w:rsid w:val="009101A8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15">
    <w:name w:val="Заголовок №1"/>
    <w:basedOn w:val="a"/>
    <w:link w:val="14"/>
    <w:rsid w:val="009101A8"/>
    <w:pPr>
      <w:widowControl w:val="0"/>
      <w:shd w:val="clear" w:color="auto" w:fill="FFFFFF"/>
      <w:spacing w:after="480" w:line="0" w:lineRule="atLeast"/>
      <w:outlineLvl w:val="0"/>
    </w:pPr>
    <w:rPr>
      <w:b/>
      <w:bCs/>
      <w:sz w:val="31"/>
      <w:szCs w:val="31"/>
      <w:lang w:eastAsia="en-US"/>
    </w:rPr>
  </w:style>
  <w:style w:type="paragraph" w:customStyle="1" w:styleId="headertext">
    <w:name w:val="headertext"/>
    <w:basedOn w:val="a"/>
    <w:rsid w:val="009101A8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9101A8"/>
    <w:pPr>
      <w:spacing w:before="100" w:beforeAutospacing="1" w:after="100" w:afterAutospacing="1"/>
    </w:pPr>
    <w:rPr>
      <w:sz w:val="24"/>
      <w:szCs w:val="24"/>
    </w:rPr>
  </w:style>
  <w:style w:type="character" w:customStyle="1" w:styleId="afc">
    <w:name w:val="Гипертекстовая ссылка"/>
    <w:basedOn w:val="a0"/>
    <w:uiPriority w:val="99"/>
    <w:rsid w:val="009101A8"/>
    <w:rPr>
      <w:rFonts w:cs="Times New Roman"/>
      <w:b w:val="0"/>
      <w:color w:val="106BBE"/>
    </w:rPr>
  </w:style>
  <w:style w:type="paragraph" w:customStyle="1" w:styleId="22">
    <w:name w:val="Основной текст2"/>
    <w:basedOn w:val="a"/>
    <w:rsid w:val="009101A8"/>
    <w:pPr>
      <w:widowControl w:val="0"/>
      <w:shd w:val="clear" w:color="auto" w:fill="FFFFFF"/>
      <w:spacing w:before="480" w:line="370" w:lineRule="exact"/>
      <w:jc w:val="both"/>
    </w:pPr>
    <w:rPr>
      <w:sz w:val="27"/>
      <w:szCs w:val="27"/>
      <w:lang w:eastAsia="en-US"/>
    </w:rPr>
  </w:style>
  <w:style w:type="table" w:customStyle="1" w:styleId="111">
    <w:name w:val="Сетка таблицы11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7"/>
    <w:uiPriority w:val="59"/>
    <w:rsid w:val="00910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f7"/>
    <w:uiPriority w:val="59"/>
    <w:rsid w:val="009101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vzrncr">
    <w:name w:val="_6vzrncr"/>
    <w:basedOn w:val="a0"/>
    <w:rsid w:val="009101A8"/>
  </w:style>
  <w:style w:type="table" w:customStyle="1" w:styleId="TableNormal">
    <w:name w:val="Table Normal"/>
    <w:uiPriority w:val="2"/>
    <w:semiHidden/>
    <w:unhideWhenUsed/>
    <w:qFormat/>
    <w:rsid w:val="009101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01A8"/>
    <w:pPr>
      <w:widowControl w:val="0"/>
      <w:autoSpaceDE w:val="0"/>
      <w:autoSpaceDN w:val="0"/>
      <w:ind w:left="106"/>
      <w:jc w:val="center"/>
    </w:pPr>
    <w:rPr>
      <w:sz w:val="22"/>
      <w:szCs w:val="22"/>
      <w:lang w:val="en-US" w:eastAsia="en-US"/>
    </w:rPr>
  </w:style>
  <w:style w:type="character" w:customStyle="1" w:styleId="searchresult">
    <w:name w:val="search_result"/>
    <w:basedOn w:val="a0"/>
    <w:rsid w:val="009101A8"/>
  </w:style>
  <w:style w:type="character" w:styleId="afd">
    <w:name w:val="FollowedHyperlink"/>
    <w:basedOn w:val="a0"/>
    <w:uiPriority w:val="99"/>
    <w:semiHidden/>
    <w:unhideWhenUsed/>
    <w:rsid w:val="009101A8"/>
    <w:rPr>
      <w:color w:val="954F72"/>
      <w:u w:val="single"/>
    </w:rPr>
  </w:style>
  <w:style w:type="paragraph" w:customStyle="1" w:styleId="msonormal0">
    <w:name w:val="msonormal"/>
    <w:basedOn w:val="a"/>
    <w:rsid w:val="009101A8"/>
    <w:pPr>
      <w:spacing w:before="100" w:beforeAutospacing="1" w:after="100" w:afterAutospacing="1"/>
    </w:pPr>
    <w:rPr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  <w:rsid w:val="009201ED"/>
  </w:style>
  <w:style w:type="table" w:customStyle="1" w:styleId="17">
    <w:name w:val="Сетка таблицы17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uiPriority w:val="99"/>
    <w:semiHidden/>
    <w:unhideWhenUsed/>
    <w:rsid w:val="009201ED"/>
  </w:style>
  <w:style w:type="table" w:customStyle="1" w:styleId="18">
    <w:name w:val="Сетка таблицы18"/>
    <w:basedOn w:val="a1"/>
    <w:next w:val="af7"/>
    <w:uiPriority w:val="59"/>
    <w:rsid w:val="009201E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f7"/>
    <w:uiPriority w:val="59"/>
    <w:rsid w:val="0092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next w:val="af7"/>
    <w:uiPriority w:val="59"/>
    <w:rsid w:val="009201E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9201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9"/>
    <w:basedOn w:val="a1"/>
    <w:next w:val="af7"/>
    <w:uiPriority w:val="59"/>
    <w:rsid w:val="006C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7"/>
    <w:uiPriority w:val="59"/>
    <w:rsid w:val="0071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7"/>
    <w:uiPriority w:val="59"/>
    <w:rsid w:val="00E1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7"/>
    <w:uiPriority w:val="59"/>
    <w:rsid w:val="00225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7"/>
    <w:uiPriority w:val="59"/>
    <w:rsid w:val="00243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036CEF"/>
  </w:style>
  <w:style w:type="numbering" w:customStyle="1" w:styleId="132">
    <w:name w:val="Нет списка13"/>
    <w:next w:val="a2"/>
    <w:uiPriority w:val="99"/>
    <w:semiHidden/>
    <w:unhideWhenUsed/>
    <w:rsid w:val="00036CEF"/>
  </w:style>
  <w:style w:type="paragraph" w:customStyle="1" w:styleId="xl66">
    <w:name w:val="xl66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8">
    <w:name w:val="xl68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036C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036C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036C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036C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036CEF"/>
    <w:pPr>
      <w:spacing w:before="100" w:beforeAutospacing="1" w:after="100" w:afterAutospacing="1"/>
      <w:textAlignment w:val="top"/>
    </w:pPr>
    <w:rPr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036CEF"/>
  </w:style>
  <w:style w:type="table" w:customStyle="1" w:styleId="29">
    <w:name w:val="Сетка таблицы29"/>
    <w:basedOn w:val="a1"/>
    <w:next w:val="af7"/>
    <w:uiPriority w:val="59"/>
    <w:rsid w:val="00036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"/>
    <w:next w:val="a2"/>
    <w:uiPriority w:val="99"/>
    <w:semiHidden/>
    <w:unhideWhenUsed/>
    <w:rsid w:val="00036CEF"/>
  </w:style>
  <w:style w:type="table" w:customStyle="1" w:styleId="1100">
    <w:name w:val="Сетка таблицы110"/>
    <w:basedOn w:val="a1"/>
    <w:next w:val="af7"/>
    <w:uiPriority w:val="39"/>
    <w:rsid w:val="00036CEF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C4038C"/>
  </w:style>
  <w:style w:type="table" w:customStyle="1" w:styleId="300">
    <w:name w:val="Сетка таблицы30"/>
    <w:basedOn w:val="a1"/>
    <w:next w:val="af7"/>
    <w:uiPriority w:val="59"/>
    <w:rsid w:val="00C40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">
    <w:name w:val="Нет списка15"/>
    <w:next w:val="a2"/>
    <w:uiPriority w:val="99"/>
    <w:semiHidden/>
    <w:unhideWhenUsed/>
    <w:rsid w:val="00C4038C"/>
  </w:style>
  <w:style w:type="table" w:customStyle="1" w:styleId="113">
    <w:name w:val="Сетка таблицы113"/>
    <w:basedOn w:val="a1"/>
    <w:next w:val="af7"/>
    <w:uiPriority w:val="39"/>
    <w:rsid w:val="00C4038C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2</docTitle>
  </documentManagement>
</p:properties>
</file>

<file path=customXml/itemProps1.xml><?xml version="1.0" encoding="utf-8"?>
<ds:datastoreItem xmlns:ds="http://schemas.openxmlformats.org/officeDocument/2006/customXml" ds:itemID="{47DCC6F2-768D-4D55-9561-DD8AC5ADFCB4}"/>
</file>

<file path=customXml/itemProps2.xml><?xml version="1.0" encoding="utf-8"?>
<ds:datastoreItem xmlns:ds="http://schemas.openxmlformats.org/officeDocument/2006/customXml" ds:itemID="{D5C4A11A-EBD7-43E2-80E4-16F52DF9DBA6}"/>
</file>

<file path=customXml/itemProps3.xml><?xml version="1.0" encoding="utf-8"?>
<ds:datastoreItem xmlns:ds="http://schemas.openxmlformats.org/officeDocument/2006/customXml" ds:itemID="{E7D883E5-26B2-45DD-B18D-95CBCFE7FE83}"/>
</file>

<file path=customXml/itemProps4.xml><?xml version="1.0" encoding="utf-8"?>
<ds:datastoreItem xmlns:ds="http://schemas.openxmlformats.org/officeDocument/2006/customXml" ds:itemID="{06B21476-1192-49E3-93DE-128E1A08C0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2</dc:title>
  <dc:creator>Иванова Екатерина Анатольевна</dc:creator>
  <cp:lastModifiedBy>Сайгашкина Евгения Николаевна</cp:lastModifiedBy>
  <cp:revision>112</cp:revision>
  <cp:lastPrinted>2024-07-24T09:09:00Z</cp:lastPrinted>
  <dcterms:created xsi:type="dcterms:W3CDTF">2023-09-20T02:30:00Z</dcterms:created>
  <dcterms:modified xsi:type="dcterms:W3CDTF">2024-07-24T09:10:00Z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