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E1" w:rsidRPr="008E4D10" w:rsidRDefault="00367CE1" w:rsidP="00367CE1">
      <w:pPr>
        <w:suppressAutoHyphens w:val="0"/>
        <w:spacing w:line="192" w:lineRule="auto"/>
        <w:ind w:firstLine="10206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Приложение 1</w:t>
      </w:r>
    </w:p>
    <w:p w:rsidR="00367CE1" w:rsidRPr="008E4D10" w:rsidRDefault="00367CE1" w:rsidP="00367CE1">
      <w:pPr>
        <w:tabs>
          <w:tab w:val="left" w:pos="8070"/>
        </w:tabs>
        <w:suppressAutoHyphens w:val="0"/>
        <w:spacing w:line="192" w:lineRule="auto"/>
        <w:ind w:firstLine="10206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к постановлению</w:t>
      </w:r>
      <w:r w:rsidRPr="008E4D10">
        <w:rPr>
          <w:sz w:val="30"/>
          <w:szCs w:val="30"/>
          <w:lang w:eastAsia="ru-RU"/>
        </w:rPr>
        <w:tab/>
      </w:r>
    </w:p>
    <w:p w:rsidR="00367CE1" w:rsidRPr="008E4D10" w:rsidRDefault="00367CE1" w:rsidP="00367CE1">
      <w:pPr>
        <w:suppressAutoHyphens w:val="0"/>
        <w:spacing w:line="192" w:lineRule="auto"/>
        <w:ind w:firstLine="10206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администрации города</w:t>
      </w:r>
    </w:p>
    <w:p w:rsidR="00367CE1" w:rsidRPr="008E4D10" w:rsidRDefault="00367CE1" w:rsidP="00367CE1">
      <w:pPr>
        <w:suppressAutoHyphens w:val="0"/>
        <w:spacing w:line="192" w:lineRule="auto"/>
        <w:ind w:firstLine="10206"/>
        <w:jc w:val="both"/>
        <w:rPr>
          <w:sz w:val="30"/>
          <w:szCs w:val="30"/>
          <w:lang w:eastAsia="ru-RU"/>
        </w:rPr>
      </w:pPr>
      <w:r w:rsidRPr="008E4D10">
        <w:rPr>
          <w:sz w:val="30"/>
          <w:szCs w:val="30"/>
          <w:lang w:eastAsia="ru-RU"/>
        </w:rPr>
        <w:t>от ____________ № _________</w:t>
      </w:r>
    </w:p>
    <w:p w:rsidR="00367CE1" w:rsidRDefault="00367CE1" w:rsidP="00002D18">
      <w:pPr>
        <w:widowControl w:val="0"/>
        <w:tabs>
          <w:tab w:val="left" w:pos="15026"/>
        </w:tabs>
        <w:suppressAutoHyphens w:val="0"/>
        <w:autoSpaceDE w:val="0"/>
        <w:autoSpaceDN w:val="0"/>
        <w:adjustRightInd w:val="0"/>
        <w:spacing w:line="192" w:lineRule="auto"/>
        <w:ind w:firstLine="10206"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002D18" w:rsidRPr="009730C0" w:rsidRDefault="00367CE1" w:rsidP="006D082D">
      <w:pPr>
        <w:widowControl w:val="0"/>
        <w:tabs>
          <w:tab w:val="left" w:pos="15026"/>
        </w:tabs>
        <w:suppressAutoHyphens w:val="0"/>
        <w:autoSpaceDE w:val="0"/>
        <w:autoSpaceDN w:val="0"/>
        <w:adjustRightInd w:val="0"/>
        <w:spacing w:line="192" w:lineRule="auto"/>
        <w:ind w:firstLine="10206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>
        <w:rPr>
          <w:rFonts w:cs="Times New Roman CYR"/>
          <w:sz w:val="30"/>
          <w:szCs w:val="30"/>
          <w:lang w:eastAsia="ru-RU"/>
        </w:rPr>
        <w:t>«</w:t>
      </w:r>
      <w:r w:rsidR="00002D18" w:rsidRPr="009730C0">
        <w:rPr>
          <w:rFonts w:cs="Times New Roman CYR"/>
          <w:sz w:val="30"/>
          <w:szCs w:val="30"/>
          <w:lang w:eastAsia="ru-RU"/>
        </w:rPr>
        <w:t>Приложение 4</w:t>
      </w:r>
    </w:p>
    <w:p w:rsidR="00002D18" w:rsidRPr="009730C0" w:rsidRDefault="00002D18" w:rsidP="006D082D">
      <w:pPr>
        <w:widowControl w:val="0"/>
        <w:suppressAutoHyphens w:val="0"/>
        <w:spacing w:line="192" w:lineRule="auto"/>
        <w:ind w:firstLine="10206"/>
        <w:contextualSpacing/>
        <w:rPr>
          <w:sz w:val="30"/>
          <w:szCs w:val="30"/>
          <w:lang w:eastAsia="ru-RU"/>
        </w:rPr>
      </w:pPr>
      <w:r w:rsidRPr="009730C0">
        <w:rPr>
          <w:sz w:val="30"/>
          <w:szCs w:val="30"/>
          <w:lang w:eastAsia="ru-RU"/>
        </w:rPr>
        <w:t>к муниципальной программе</w:t>
      </w:r>
    </w:p>
    <w:p w:rsidR="00002D18" w:rsidRPr="009730C0" w:rsidRDefault="00002D18" w:rsidP="006D082D">
      <w:pPr>
        <w:suppressAutoHyphens w:val="0"/>
        <w:spacing w:line="192" w:lineRule="auto"/>
        <w:ind w:firstLine="10206"/>
        <w:contextualSpacing/>
        <w:rPr>
          <w:sz w:val="30"/>
          <w:szCs w:val="30"/>
          <w:lang w:eastAsia="ru-RU"/>
        </w:rPr>
      </w:pPr>
      <w:r w:rsidRPr="009730C0">
        <w:rPr>
          <w:sz w:val="30"/>
          <w:szCs w:val="30"/>
          <w:lang w:eastAsia="ru-RU"/>
        </w:rPr>
        <w:t xml:space="preserve">«Развитие физической культуры, </w:t>
      </w:r>
    </w:p>
    <w:p w:rsidR="006D082D" w:rsidRDefault="00002D18" w:rsidP="006D082D">
      <w:pPr>
        <w:widowControl w:val="0"/>
        <w:suppressAutoHyphens w:val="0"/>
        <w:spacing w:line="192" w:lineRule="auto"/>
        <w:ind w:firstLine="10206"/>
        <w:contextualSpacing/>
        <w:rPr>
          <w:sz w:val="30"/>
          <w:szCs w:val="30"/>
          <w:lang w:eastAsia="ru-RU"/>
        </w:rPr>
      </w:pPr>
      <w:r w:rsidRPr="009730C0">
        <w:rPr>
          <w:sz w:val="30"/>
          <w:szCs w:val="30"/>
          <w:lang w:eastAsia="ru-RU"/>
        </w:rPr>
        <w:t>спорта и туризма в городе</w:t>
      </w:r>
    </w:p>
    <w:p w:rsidR="00002D18" w:rsidRPr="009730C0" w:rsidRDefault="00002D18" w:rsidP="006D082D">
      <w:pPr>
        <w:widowControl w:val="0"/>
        <w:suppressAutoHyphens w:val="0"/>
        <w:spacing w:line="192" w:lineRule="auto"/>
        <w:ind w:firstLine="10206"/>
        <w:contextualSpacing/>
        <w:rPr>
          <w:sz w:val="30"/>
          <w:szCs w:val="30"/>
          <w:lang w:eastAsia="ru-RU"/>
        </w:rPr>
      </w:pPr>
      <w:proofErr w:type="gramStart"/>
      <w:r w:rsidRPr="009730C0">
        <w:rPr>
          <w:sz w:val="30"/>
          <w:szCs w:val="30"/>
          <w:lang w:eastAsia="ru-RU"/>
        </w:rPr>
        <w:t>Красноярске</w:t>
      </w:r>
      <w:proofErr w:type="gramEnd"/>
      <w:r w:rsidRPr="009730C0">
        <w:rPr>
          <w:sz w:val="30"/>
          <w:szCs w:val="30"/>
          <w:lang w:eastAsia="ru-RU"/>
        </w:rPr>
        <w:t xml:space="preserve">» </w:t>
      </w:r>
    </w:p>
    <w:p w:rsidR="00002D18" w:rsidRPr="004A09A3" w:rsidRDefault="00002D18" w:rsidP="00002D18">
      <w:pPr>
        <w:widowControl w:val="0"/>
        <w:suppressAutoHyphens w:val="0"/>
        <w:spacing w:line="192" w:lineRule="auto"/>
        <w:contextualSpacing/>
        <w:jc w:val="center"/>
        <w:rPr>
          <w:sz w:val="22"/>
          <w:szCs w:val="30"/>
          <w:lang w:eastAsia="ru-RU"/>
        </w:rPr>
      </w:pPr>
    </w:p>
    <w:p w:rsidR="004A09A3" w:rsidRPr="004A09A3" w:rsidRDefault="004A09A3" w:rsidP="00002D18">
      <w:pPr>
        <w:widowControl w:val="0"/>
        <w:suppressAutoHyphens w:val="0"/>
        <w:spacing w:line="192" w:lineRule="auto"/>
        <w:contextualSpacing/>
        <w:jc w:val="center"/>
        <w:rPr>
          <w:sz w:val="22"/>
          <w:szCs w:val="30"/>
          <w:lang w:eastAsia="ru-RU"/>
        </w:rPr>
      </w:pPr>
    </w:p>
    <w:p w:rsidR="00002D18" w:rsidRPr="00663F30" w:rsidRDefault="00002D18" w:rsidP="00002D18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663F30">
        <w:rPr>
          <w:sz w:val="30"/>
          <w:szCs w:val="30"/>
          <w:lang w:eastAsia="ru-RU"/>
        </w:rPr>
        <w:t>ПРОГНОЗ</w:t>
      </w:r>
    </w:p>
    <w:p w:rsidR="00002D18" w:rsidRPr="00663F30" w:rsidRDefault="00002D18" w:rsidP="00002D18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663F30">
        <w:rPr>
          <w:sz w:val="30"/>
          <w:szCs w:val="30"/>
          <w:lang w:eastAsia="ru-RU"/>
        </w:rPr>
        <w:t>сводных показателей муниципальных заданий на оказание муниципальных услуг (выполнение работ)</w:t>
      </w:r>
    </w:p>
    <w:p w:rsidR="00002D18" w:rsidRPr="00663F30" w:rsidRDefault="00002D18" w:rsidP="00002D18">
      <w:pPr>
        <w:suppressAutoHyphens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663F30">
        <w:rPr>
          <w:sz w:val="30"/>
          <w:szCs w:val="30"/>
          <w:lang w:eastAsia="ru-RU"/>
        </w:rPr>
        <w:t>муниципальными учреждениями по Программе</w:t>
      </w:r>
    </w:p>
    <w:p w:rsidR="00002D18" w:rsidRPr="00E57166" w:rsidRDefault="00002D18" w:rsidP="00002D18">
      <w:pPr>
        <w:suppressAutoHyphens w:val="0"/>
        <w:spacing w:line="192" w:lineRule="auto"/>
        <w:contextualSpacing/>
        <w:jc w:val="center"/>
        <w:rPr>
          <w:sz w:val="16"/>
          <w:szCs w:val="30"/>
          <w:lang w:eastAsia="ru-RU"/>
        </w:rPr>
      </w:pPr>
    </w:p>
    <w:p w:rsidR="00002D18" w:rsidRPr="00E57166" w:rsidRDefault="00002D18" w:rsidP="00E57166">
      <w:pPr>
        <w:widowControl w:val="0"/>
        <w:suppressAutoHyphens w:val="0"/>
        <w:autoSpaceDE w:val="0"/>
        <w:autoSpaceDN w:val="0"/>
        <w:adjustRightInd w:val="0"/>
        <w:ind w:right="-425"/>
        <w:contextualSpacing/>
        <w:rPr>
          <w:sz w:val="32"/>
          <w:szCs w:val="30"/>
          <w:lang w:eastAsia="ru-RU"/>
        </w:rPr>
      </w:pPr>
    </w:p>
    <w:p w:rsidR="00002D18" w:rsidRPr="00663F30" w:rsidRDefault="00002D18" w:rsidP="00002D18">
      <w:pPr>
        <w:suppressAutoHyphens w:val="0"/>
        <w:spacing w:line="14" w:lineRule="auto"/>
        <w:contextualSpacing/>
        <w:rPr>
          <w:lang w:eastAsia="ru-RU"/>
        </w:rPr>
      </w:pPr>
    </w:p>
    <w:tbl>
      <w:tblPr>
        <w:tblW w:w="15907" w:type="dxa"/>
        <w:jc w:val="center"/>
        <w:tblInd w:w="-7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7654"/>
        <w:gridCol w:w="1133"/>
        <w:gridCol w:w="1142"/>
        <w:gridCol w:w="1133"/>
        <w:gridCol w:w="1438"/>
        <w:gridCol w:w="1435"/>
        <w:gridCol w:w="1397"/>
      </w:tblGrid>
      <w:tr w:rsidR="006D082D" w:rsidRPr="00663F30" w:rsidTr="006D082D">
        <w:trPr>
          <w:trHeight w:val="388"/>
          <w:tblHeader/>
          <w:jc w:val="center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63F30" w:rsidRDefault="006D082D" w:rsidP="006D082D">
            <w:pPr>
              <w:spacing w:line="192" w:lineRule="auto"/>
              <w:contextualSpacing/>
              <w:jc w:val="center"/>
            </w:pPr>
            <w:r w:rsidRPr="00663F30">
              <w:rPr>
                <w:lang w:eastAsia="ru-RU"/>
              </w:rPr>
              <w:t xml:space="preserve">№ </w:t>
            </w:r>
            <w:proofErr w:type="gramStart"/>
            <w:r w:rsidRPr="00663F30">
              <w:rPr>
                <w:lang w:eastAsia="ru-RU"/>
              </w:rPr>
              <w:t>п</w:t>
            </w:r>
            <w:proofErr w:type="gramEnd"/>
            <w:r w:rsidRPr="00663F30">
              <w:rPr>
                <w:lang w:eastAsia="ru-RU"/>
              </w:rPr>
              <w:t>/п</w:t>
            </w:r>
          </w:p>
        </w:tc>
        <w:tc>
          <w:tcPr>
            <w:tcW w:w="24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Наименование услуги (работы), показателя объема услуги</w:t>
            </w:r>
          </w:p>
          <w:p w:rsidR="006D082D" w:rsidRPr="00663F30" w:rsidRDefault="006D082D" w:rsidP="006D082D">
            <w:pPr>
              <w:spacing w:line="192" w:lineRule="auto"/>
              <w:contextualSpacing/>
              <w:jc w:val="center"/>
            </w:pPr>
            <w:r w:rsidRPr="00663F30">
              <w:rPr>
                <w:lang w:eastAsia="ru-RU"/>
              </w:rPr>
              <w:t>(работы), подпрограммы, отдельного мероприятия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63F30" w:rsidRDefault="006D082D" w:rsidP="006D082D">
            <w:pPr>
              <w:spacing w:line="192" w:lineRule="auto"/>
              <w:contextualSpacing/>
              <w:jc w:val="center"/>
            </w:pPr>
            <w:r w:rsidRPr="00663F30">
              <w:rPr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A3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 xml:space="preserve">Объем бюджетных ассигнований </w:t>
            </w:r>
          </w:p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на оказание муниципальной услуги</w:t>
            </w:r>
          </w:p>
          <w:p w:rsidR="006D082D" w:rsidRDefault="006D082D" w:rsidP="006D082D">
            <w:pPr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(выполнение работы)</w:t>
            </w:r>
            <w:r w:rsidR="00E57166">
              <w:rPr>
                <w:lang w:eastAsia="ru-RU"/>
              </w:rPr>
              <w:t>,</w:t>
            </w:r>
          </w:p>
          <w:p w:rsidR="00E57166" w:rsidRPr="00663F30" w:rsidRDefault="00E57166" w:rsidP="006D082D">
            <w:pPr>
              <w:spacing w:line="192" w:lineRule="auto"/>
              <w:contextualSpacing/>
              <w:jc w:val="center"/>
            </w:pPr>
            <w:r>
              <w:rPr>
                <w:lang w:eastAsia="ru-RU"/>
              </w:rPr>
              <w:t>тыс. рублей</w:t>
            </w:r>
          </w:p>
        </w:tc>
      </w:tr>
      <w:tr w:rsidR="006D082D" w:rsidRPr="00663F30" w:rsidTr="006D082D">
        <w:trPr>
          <w:trHeight w:val="151"/>
          <w:tblHeader/>
          <w:jc w:val="center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82D" w:rsidRPr="00663F30" w:rsidRDefault="006D082D" w:rsidP="006D082D">
            <w:pPr>
              <w:spacing w:line="192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24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2025 год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2026 год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2027 год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2025 год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2026 год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6D082D">
            <w:pPr>
              <w:suppressAutoHyphens w:val="0"/>
              <w:spacing w:line="192" w:lineRule="auto"/>
              <w:contextualSpacing/>
              <w:jc w:val="center"/>
              <w:rPr>
                <w:lang w:eastAsia="ru-RU"/>
              </w:rPr>
            </w:pPr>
            <w:r w:rsidRPr="00663F30">
              <w:rPr>
                <w:lang w:eastAsia="ru-RU"/>
              </w:rPr>
              <w:t>2027 год</w:t>
            </w:r>
          </w:p>
        </w:tc>
      </w:tr>
    </w:tbl>
    <w:p w:rsidR="006D082D" w:rsidRPr="006D082D" w:rsidRDefault="006D082D" w:rsidP="006D082D">
      <w:pPr>
        <w:spacing w:line="14" w:lineRule="auto"/>
        <w:rPr>
          <w:sz w:val="2"/>
          <w:szCs w:val="2"/>
        </w:rPr>
      </w:pPr>
    </w:p>
    <w:tbl>
      <w:tblPr>
        <w:tblW w:w="15907" w:type="dxa"/>
        <w:jc w:val="center"/>
        <w:tblInd w:w="-7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7654"/>
        <w:gridCol w:w="1133"/>
        <w:gridCol w:w="1142"/>
        <w:gridCol w:w="1133"/>
        <w:gridCol w:w="1438"/>
        <w:gridCol w:w="1428"/>
        <w:gridCol w:w="6"/>
        <w:gridCol w:w="1397"/>
      </w:tblGrid>
      <w:tr w:rsidR="006D082D" w:rsidRPr="00663F30" w:rsidTr="006D082D">
        <w:trPr>
          <w:trHeight w:val="57"/>
          <w:tblHeader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  <w:jc w:val="center"/>
            </w:pPr>
            <w:r w:rsidRPr="00663F30">
              <w:t>8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организация и проведение официальных спортивных мероприятий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количество мероприятий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lang w:val="en-US"/>
              </w:rPr>
            </w:pPr>
            <w:r w:rsidRPr="00663F30">
              <w:rPr>
                <w:lang w:val="en-US"/>
              </w:rPr>
              <w:t>449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lang w:val="en-US"/>
              </w:rPr>
            </w:pPr>
            <w:r w:rsidRPr="00663F30">
              <w:rPr>
                <w:lang w:val="en-US"/>
              </w:rPr>
              <w:t>449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lang w:val="en-US"/>
              </w:rPr>
            </w:pPr>
            <w:r w:rsidRPr="00663F30">
              <w:rPr>
                <w:lang w:val="en-US"/>
              </w:rPr>
              <w:t>449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50 343,31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49 591,43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49 591,43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1.1. Организация и проведение спортивно-массовых мероприятий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lang w:val="en-US"/>
              </w:rPr>
            </w:pPr>
            <w:r w:rsidRPr="00663F30">
              <w:rPr>
                <w:lang w:val="en-US"/>
              </w:rPr>
              <w:t>449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lang w:val="en-US"/>
              </w:rPr>
            </w:pPr>
            <w:r w:rsidRPr="00663F30">
              <w:rPr>
                <w:lang w:val="en-US"/>
              </w:rPr>
              <w:t>449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lang w:val="en-US"/>
              </w:rPr>
            </w:pPr>
            <w:r w:rsidRPr="00663F30">
              <w:rPr>
                <w:lang w:val="en-US"/>
              </w:rPr>
              <w:t>449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46 613,25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45 861,37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45 861,37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3 730,06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3 730,06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3 730,06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2 «</w:t>
            </w:r>
            <w:r w:rsidRPr="00663F30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56" w:type="pct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jc w:val="center"/>
            </w:pPr>
          </w:p>
        </w:tc>
        <w:tc>
          <w:tcPr>
            <w:tcW w:w="3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jc w:val="center"/>
            </w:pPr>
          </w:p>
        </w:tc>
        <w:tc>
          <w:tcPr>
            <w:tcW w:w="3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8 563,07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8 563,07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8 563,07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lastRenderedPageBreak/>
              <w:t>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>и инвалидов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CD04B8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8 563,07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8 563,07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8 563,07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 xml:space="preserve">организация и проведение официальных физкультурных (физкультурно-оздоровительных) мероприятий 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количество мероприятий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119</w:t>
            </w:r>
          </w:p>
        </w:tc>
        <w:tc>
          <w:tcPr>
            <w:tcW w:w="3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119</w:t>
            </w:r>
          </w:p>
        </w:tc>
        <w:tc>
          <w:tcPr>
            <w:tcW w:w="3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119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30 904,76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30 440,91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30 440,91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1.1. Организация и проведение спортивно-массовых мероприятий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119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119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119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15 381,99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15 133,87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15 133,87</w:t>
            </w:r>
          </w:p>
        </w:tc>
      </w:tr>
      <w:tr w:rsidR="006D082D" w:rsidRPr="00663F30" w:rsidTr="00CD78C1">
        <w:trPr>
          <w:trHeight w:val="613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15 522,77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15 307,04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15 307,04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участие в организации официальных спортивных мероприятиях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количество мероприятий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3 385,42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3 385,42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3 385,42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1.1. Организация и проведение спортивно-массовых мероприятий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4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2 606,77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2 606,77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2 606,77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778,65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778,65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778,65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7166" w:rsidRDefault="006D082D" w:rsidP="009B2287">
            <w:pPr>
              <w:contextualSpacing/>
            </w:pPr>
            <w:r w:rsidRPr="00663F30">
              <w:t xml:space="preserve">организация и проведение физкультурных и спортивных мероприятий </w:t>
            </w:r>
          </w:p>
          <w:p w:rsidR="00E57166" w:rsidRDefault="006D082D" w:rsidP="009B2287">
            <w:pPr>
              <w:contextualSpacing/>
            </w:pPr>
            <w:r w:rsidRPr="00663F30">
              <w:t xml:space="preserve">в рамках Всероссийского физкультурно-спортивного комплекса «Готов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 xml:space="preserve">к труду и обороне» (ГТО) 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19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количество мероприятий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20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1 986,85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1 986,85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1 986,85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21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1.1. Организация и проведение спортивно-массовых мероприятий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E57166">
            <w:pPr>
              <w:jc w:val="center"/>
            </w:pPr>
            <w:r w:rsidRPr="00663F30">
              <w:t>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E57166">
            <w:pPr>
              <w:jc w:val="center"/>
            </w:pPr>
            <w:r w:rsidRPr="00663F30"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1 529,87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1 529,87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1 529,87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22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Default="006D082D" w:rsidP="009B2287">
            <w:pPr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  <w:p w:rsidR="004A09A3" w:rsidRPr="00663F30" w:rsidRDefault="004A09A3" w:rsidP="009B2287">
            <w:pPr>
              <w:contextualSpacing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widowControl w:val="0"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D" w:rsidRPr="00663F30" w:rsidRDefault="006D082D" w:rsidP="00663F30">
            <w:pPr>
              <w:widowControl w:val="0"/>
              <w:jc w:val="center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2D" w:rsidRPr="00663F30" w:rsidRDefault="006D082D" w:rsidP="00663F30">
            <w:pPr>
              <w:widowControl w:val="0"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456,98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456,98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456,98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lastRenderedPageBreak/>
              <w:t>23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pPr>
              <w:contextualSpacing/>
            </w:pPr>
            <w:r w:rsidRPr="00663F30">
              <w:t xml:space="preserve">проведение тестирования выполнения нормативов испытаний (тестов) комплекса ГТО 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24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pPr>
              <w:widowControl w:val="0"/>
            </w:pPr>
            <w:r w:rsidRPr="00663F30">
              <w:t>количество мероприятий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25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125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125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125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2 046,85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2 046,85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2 046,85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26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1.1. Организация и проведение спортивно-массовых мероприятий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125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125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125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1 576,07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1 576,07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1 576,07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27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470,78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470,78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470,78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28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 xml:space="preserve">проведение занятий физкультурно-спортивной направленности по месту проживания граждан 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29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количество занятий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89 534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89 534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89 534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143 145,68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143 145,68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143 145,68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89 534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89 534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89 534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143 145,68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143 145,68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143 145,68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Подпрограмма 3 «</w:t>
            </w:r>
            <w:r w:rsidRPr="00663F30">
              <w:rPr>
                <w:bCs/>
              </w:rPr>
              <w:t>Развитие системы спортивной подготовки</w:t>
            </w:r>
            <w:r w:rsidRPr="00663F30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12 140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12 140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12 140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49 038,52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49 124,58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49 124,58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3.1. Обеспечение деятельности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12 140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12 140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12 140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49 038,52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49 124,58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49 124,58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9B2287">
            <w:pPr>
              <w:widowControl w:val="0"/>
              <w:spacing w:line="233" w:lineRule="auto"/>
            </w:pPr>
            <w:r w:rsidRPr="006230A1">
              <w:t xml:space="preserve">обеспечение доступа к объектам спорта 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230A1" w:rsidRDefault="006D082D" w:rsidP="009B2287">
            <w:pPr>
              <w:widowControl w:val="0"/>
              <w:spacing w:line="233" w:lineRule="auto"/>
            </w:pPr>
            <w:r w:rsidRPr="006230A1">
              <w:t>количество договоров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101 803,77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101 476,91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101 476,91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18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100 903,77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100 576,91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100 576,91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spacing w:line="233" w:lineRule="auto"/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spacing w:line="233" w:lineRule="auto"/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spacing w:line="233" w:lineRule="auto"/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900,00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900,00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900,00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39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  <w:rPr>
                <w:bCs/>
              </w:rPr>
            </w:pPr>
            <w:r w:rsidRPr="00663F30">
              <w:t>Подпрограмма 3 «</w:t>
            </w:r>
            <w:r w:rsidRPr="00663F30">
              <w:rPr>
                <w:bCs/>
              </w:rPr>
              <w:t>Развитие системы спортивной</w:t>
            </w:r>
          </w:p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rPr>
                <w:bCs/>
              </w:rPr>
              <w:t>подготовки</w:t>
            </w:r>
            <w:r w:rsidRPr="00663F30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64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64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64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206 380,68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205 373,03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205 373,03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40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Default="006D082D" w:rsidP="009B2287">
            <w:pPr>
              <w:spacing w:line="233" w:lineRule="auto"/>
              <w:contextualSpacing/>
            </w:pPr>
            <w:r w:rsidRPr="00663F30">
              <w:t>Мероприятие 3.1. Обеспечение деятельности муниципальных учреждений</w:t>
            </w:r>
          </w:p>
          <w:p w:rsidR="004A09A3" w:rsidRPr="00663F30" w:rsidRDefault="004A09A3" w:rsidP="009B2287">
            <w:pPr>
              <w:spacing w:line="233" w:lineRule="auto"/>
              <w:contextualSpacing/>
            </w:pP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64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64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64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185 691,55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184 058,10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184 058,10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lastRenderedPageBreak/>
              <w:t>41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Мероприятие 3.5. Мероприятия по обеспечению антитеррористической защищенности объектов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20 689,13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21 314,93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21 314,93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3" w:lineRule="auto"/>
              <w:contextualSpacing/>
              <w:jc w:val="center"/>
            </w:pPr>
            <w:r w:rsidRPr="00663F30">
              <w:t>42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spacing w:line="233" w:lineRule="auto"/>
              <w:contextualSpacing/>
            </w:pPr>
            <w:r w:rsidRPr="00663F30">
              <w:t>Подпрограмма 2 «</w:t>
            </w:r>
            <w:r w:rsidRPr="00663F30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spacing w:line="233" w:lineRule="auto"/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1 441,10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1 441,10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1 441,10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>и инвалидов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1 441,10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1 441,10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1 441,10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9B2287">
            <w:pPr>
              <w:widowControl w:val="0"/>
            </w:pPr>
            <w:r w:rsidRPr="006230A1">
              <w:t>реализация дополнительных образовательных программ спортивной подготовки по олимпийским видам спорта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230A1" w:rsidRDefault="006D082D" w:rsidP="009B2287">
            <w:pPr>
              <w:widowControl w:val="0"/>
            </w:pPr>
            <w:r w:rsidRPr="006230A1">
              <w:t>число лиц, прошедших спортивную подготовку на этапах спортивной подготовки (человек)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  <w:rPr>
                <w:bCs/>
              </w:rPr>
            </w:pPr>
            <w:r w:rsidRPr="00663F30">
              <w:t>Подпрограмма 3 «</w:t>
            </w:r>
            <w:r w:rsidRPr="00663F30">
              <w:rPr>
                <w:bCs/>
              </w:rPr>
              <w:t>Развитие системы спортивной</w:t>
            </w:r>
          </w:p>
          <w:p w:rsidR="006D082D" w:rsidRPr="00663F30" w:rsidRDefault="006D082D" w:rsidP="009B2287">
            <w:pPr>
              <w:contextualSpacing/>
            </w:pPr>
            <w:r w:rsidRPr="00663F30">
              <w:rPr>
                <w:bCs/>
              </w:rPr>
              <w:t>подготовки</w:t>
            </w:r>
            <w:r w:rsidRPr="00663F30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8 719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8 686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8 679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>
              <w:t>1 203 026,49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1 164 363,8</w:t>
            </w:r>
            <w: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1 162 038,0</w:t>
            </w:r>
            <w:r>
              <w:t>0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3.1. Обеспечение деятельности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8 719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8 686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8 679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1 203 026,49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1 164 363,80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1 162 038,00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 xml:space="preserve">Наименование услуги (работы) и ее содержание: 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9B2287">
            <w:pPr>
              <w:widowControl w:val="0"/>
            </w:pPr>
            <w:r w:rsidRPr="006230A1"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49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230A1" w:rsidRDefault="006D082D" w:rsidP="009B2287">
            <w:pPr>
              <w:widowControl w:val="0"/>
            </w:pPr>
            <w:r w:rsidRPr="006230A1">
              <w:t>число лиц, прошедших спортивную подготовку на этапах спортивной подготовки (человек)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  <w:rPr>
                <w:bCs/>
              </w:rPr>
            </w:pPr>
            <w:r w:rsidRPr="00663F30">
              <w:t>Подпрограмма 3 «</w:t>
            </w:r>
            <w:r w:rsidRPr="00663F30">
              <w:rPr>
                <w:bCs/>
              </w:rPr>
              <w:t>Развитие системы спортивной</w:t>
            </w:r>
          </w:p>
          <w:p w:rsidR="006D082D" w:rsidRPr="00663F30" w:rsidRDefault="006D082D" w:rsidP="009B2287">
            <w:pPr>
              <w:contextualSpacing/>
            </w:pPr>
            <w:r w:rsidRPr="00663F30">
              <w:rPr>
                <w:bCs/>
              </w:rPr>
              <w:t>подготовки</w:t>
            </w:r>
            <w:r w:rsidRPr="00663F30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3 475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35 838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3 538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361 022,36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347 262,57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347 665,24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3.1. Обеспечение деятельности муниципальных учреждений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3 475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35 838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3 538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361 022,36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347 262,57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347 665,24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spacing w:line="235" w:lineRule="auto"/>
              <w:contextualSpacing/>
              <w:jc w:val="center"/>
            </w:pPr>
            <w:r w:rsidRPr="00663F30">
              <w:t>52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2 «</w:t>
            </w:r>
            <w:r w:rsidRPr="00663F30">
              <w:rPr>
                <w:bCs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Красноярске»</w:t>
            </w: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255,00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255,00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255,00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 xml:space="preserve">Мероприятие 2.1. Организация и проведение спортивно-массовых мероприятий для лиц с ограниченными возможностями здоровья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>и инвалидов</w:t>
            </w: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255,00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255,00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255,00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lastRenderedPageBreak/>
              <w:t>54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2D" w:rsidRPr="006230A1" w:rsidRDefault="006D082D" w:rsidP="009B2287">
            <w:pPr>
              <w:contextualSpacing/>
            </w:pPr>
            <w:r w:rsidRPr="006230A1">
              <w:t>реализация дополнительных общеразвивающих программ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82D" w:rsidRPr="006230A1" w:rsidRDefault="006D082D" w:rsidP="009B2287">
            <w:pPr>
              <w:contextualSpacing/>
            </w:pPr>
            <w:r w:rsidRPr="006230A1">
              <w:t>количество человеко-часов (человеко-час)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3 «</w:t>
            </w:r>
            <w:r w:rsidRPr="00663F30">
              <w:rPr>
                <w:bCs/>
              </w:rPr>
              <w:t>Развитие системы спортивной подготовки</w:t>
            </w:r>
            <w:r w:rsidRPr="00663F30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159 336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148 004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159 704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41 711,01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39 532,08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41 455,21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3.1. Обеспечение деятельности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159 336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148 004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159 704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41 711,01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39 532,08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230A1" w:rsidRDefault="006D082D" w:rsidP="00CD78C1">
            <w:pPr>
              <w:jc w:val="right"/>
            </w:pPr>
            <w:r w:rsidRPr="006230A1">
              <w:t>41 455,21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организация отдыха детей и молодежи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59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pPr>
              <w:contextualSpacing/>
            </w:pPr>
            <w:r w:rsidRPr="00663F30">
              <w:t>число человеко-дней пребывания (человеко-дней)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3 «</w:t>
            </w:r>
            <w:r w:rsidRPr="00663F30">
              <w:rPr>
                <w:bCs/>
              </w:rPr>
              <w:t>Развитие системы спортивной подготовки</w:t>
            </w:r>
            <w:r w:rsidRPr="00663F30">
              <w:t>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jc w:val="center"/>
              <w:rPr>
                <w:bCs/>
              </w:rPr>
            </w:pPr>
            <w:r w:rsidRPr="00663F30">
              <w:rPr>
                <w:bCs/>
              </w:rPr>
              <w:t>48 720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jc w:val="center"/>
              <w:rPr>
                <w:bCs/>
              </w:rPr>
            </w:pPr>
            <w:r w:rsidRPr="00663F30">
              <w:rPr>
                <w:bCs/>
              </w:rPr>
              <w:t>48 720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jc w:val="center"/>
              <w:rPr>
                <w:bCs/>
              </w:rPr>
            </w:pPr>
            <w:r w:rsidRPr="00663F30">
              <w:rPr>
                <w:bCs/>
              </w:rPr>
              <w:t>48 720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60 639,03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60 639,03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60 639,03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3.2. Организация и о</w:t>
            </w:r>
            <w:r w:rsidRPr="00663F30">
              <w:rPr>
                <w:rFonts w:eastAsiaTheme="minorEastAsia"/>
              </w:rPr>
              <w:t>беспечение отдыха и оздоровления детей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48 720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48 720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48 720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57 945,94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57 945,94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57 945,94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9A3" w:rsidRDefault="006D082D" w:rsidP="009B2287">
            <w:pPr>
              <w:contextualSpacing/>
            </w:pPr>
            <w:r w:rsidRPr="00663F30">
              <w:t xml:space="preserve">Мероприятие 3.3 Частичное финансирование (возмещение) расходов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 xml:space="preserve"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>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jc w:val="center"/>
              <w:rPr>
                <w:bCs/>
              </w:rPr>
            </w:pPr>
          </w:p>
        </w:tc>
        <w:tc>
          <w:tcPr>
            <w:tcW w:w="35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jc w:val="center"/>
              <w:rPr>
                <w:bCs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jc w:val="center"/>
              <w:rPr>
                <w:b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2 693,09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2 693,09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2 693,09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уборка территории и аналогичная деятельность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количество объектов (штук)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Подпрограмма 1 «Развитие физической культуры, содействие развитию и обеспечению доступности массового спорта»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198 109,85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195 272,44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195 272,44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1.2. Обеспечение деятельности муниципальных учреждений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170 389,85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167 552,44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167 552,44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27 720,00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27 720,00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27 720,00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E57166">
            <w:r w:rsidRPr="00663F30">
              <w:t>оказание туристско-информационных услуг (в стационарных условиях)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69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r w:rsidRPr="00663F30">
              <w:t>показатель объема работы: количество посещений, ед.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Default="00E57166" w:rsidP="009B2287">
            <w:pPr>
              <w:contextualSpacing/>
            </w:pPr>
            <w:r>
              <w:t>П</w:t>
            </w:r>
            <w:r w:rsidR="006D082D" w:rsidRPr="00663F30">
              <w:t>одпрограмма 5 «</w:t>
            </w:r>
            <w:hyperlink w:anchor="P827">
              <w:r w:rsidR="006D082D" w:rsidRPr="00663F30">
                <w:t>Создание</w:t>
              </w:r>
            </w:hyperlink>
            <w:r w:rsidR="006D082D" w:rsidRPr="00663F30">
              <w:t xml:space="preserve"> условий для развития туризма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>на территории города Красноярска»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5 000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5 000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  <w:rPr>
                <w:bCs/>
              </w:rPr>
            </w:pPr>
            <w:r w:rsidRPr="00663F30">
              <w:rPr>
                <w:bCs/>
              </w:rPr>
              <w:t>5 000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4 517,98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4 083,64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4 083,64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71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B3686E">
            <w:pPr>
              <w:contextualSpacing/>
            </w:pPr>
            <w:r w:rsidRPr="00663F30">
              <w:t>Мероприятие 5.1. Обеспечение деятельности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5 000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5 000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5 000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4 517,98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4 083,64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4 083,64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lastRenderedPageBreak/>
              <w:t>72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3F30">
              <w:t>оказание туристско-информационных услуг (</w:t>
            </w:r>
            <w:r w:rsidRPr="00663F30">
              <w:rPr>
                <w:rFonts w:eastAsiaTheme="minorHAnsi"/>
                <w:lang w:eastAsia="en-US"/>
              </w:rPr>
              <w:t>удаленно через сеть Инте</w:t>
            </w:r>
            <w:r w:rsidRPr="00663F30">
              <w:rPr>
                <w:rFonts w:eastAsiaTheme="minorHAnsi"/>
                <w:lang w:eastAsia="en-US"/>
              </w:rPr>
              <w:t>р</w:t>
            </w:r>
            <w:r w:rsidRPr="00663F30">
              <w:rPr>
                <w:rFonts w:eastAsiaTheme="minorHAnsi"/>
                <w:lang w:eastAsia="en-US"/>
              </w:rPr>
              <w:t>нет</w:t>
            </w:r>
            <w:r w:rsidRPr="00663F30">
              <w:t>)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73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r w:rsidRPr="00663F30">
              <w:t>показатель объема работы: количество посещений, ед.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74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Default="00E57166" w:rsidP="009B2287">
            <w:pPr>
              <w:contextualSpacing/>
            </w:pPr>
            <w:r>
              <w:t>П</w:t>
            </w:r>
            <w:r w:rsidR="006D082D" w:rsidRPr="00663F30">
              <w:t>одпрограмма 5 «</w:t>
            </w:r>
            <w:hyperlink w:anchor="P827">
              <w:r w:rsidR="006D082D" w:rsidRPr="00663F30">
                <w:t>Создание</w:t>
              </w:r>
            </w:hyperlink>
            <w:r w:rsidR="006D082D" w:rsidRPr="00663F30">
              <w:t xml:space="preserve"> условий для развития туризма </w:t>
            </w:r>
          </w:p>
          <w:p w:rsidR="006D082D" w:rsidRPr="00663F30" w:rsidRDefault="006D082D" w:rsidP="009B2287">
            <w:pPr>
              <w:contextualSpacing/>
            </w:pPr>
            <w:r w:rsidRPr="00663F30">
              <w:t>на территории города Красноярска»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70 200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70 200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70 300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2 084,09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1 903,12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1 903,12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75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B3686E">
            <w:pPr>
              <w:contextualSpacing/>
            </w:pPr>
            <w:r w:rsidRPr="00663F30">
              <w:t>Мероприятие 5.1. Обеспечение деятельности муниципальных учреждений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70 200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70 200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70 300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2 084,09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1 903,12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1 903,12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76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Наименование услуги (работы) и ее содержание: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3F30">
              <w:t>оказание туристско-информационных услуг (</w:t>
            </w:r>
            <w:r w:rsidRPr="00663F30">
              <w:rPr>
                <w:rFonts w:eastAsiaTheme="minorHAnsi"/>
                <w:lang w:eastAsia="en-US"/>
              </w:rPr>
              <w:t>вне стационара</w:t>
            </w:r>
            <w:r w:rsidRPr="00663F30">
              <w:t>)</w:t>
            </w:r>
          </w:p>
        </w:tc>
      </w:tr>
      <w:tr w:rsidR="006D082D" w:rsidRPr="00663F30" w:rsidTr="004A09A3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77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9B2287">
            <w:pPr>
              <w:contextualSpacing/>
            </w:pPr>
            <w:r w:rsidRPr="00663F30">
              <w:t>Показатель объема услуги (работы):</w:t>
            </w:r>
          </w:p>
        </w:tc>
        <w:tc>
          <w:tcPr>
            <w:tcW w:w="241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9B2287">
            <w:r w:rsidRPr="00663F30">
              <w:t>показатель объема работы: количество посещений, ед.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78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Default="00E57166" w:rsidP="00B3686E">
            <w:pPr>
              <w:contextualSpacing/>
            </w:pPr>
            <w:r>
              <w:t>П</w:t>
            </w:r>
            <w:r w:rsidR="006D082D" w:rsidRPr="00663F30">
              <w:t>одпрограмма 5 «</w:t>
            </w:r>
            <w:hyperlink w:anchor="P827">
              <w:r w:rsidR="006D082D" w:rsidRPr="00663F30">
                <w:t>Создание</w:t>
              </w:r>
            </w:hyperlink>
            <w:r w:rsidR="006D082D" w:rsidRPr="00663F30">
              <w:t xml:space="preserve"> условий для развития туризма </w:t>
            </w:r>
          </w:p>
          <w:p w:rsidR="006D082D" w:rsidRPr="00663F30" w:rsidRDefault="006D082D" w:rsidP="00B3686E">
            <w:pPr>
              <w:contextualSpacing/>
            </w:pPr>
            <w:r w:rsidRPr="00663F30">
              <w:t>на территории города Красноярска»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2 200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2 200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2 200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>
              <w:t>6 654,08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6 111,15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6 111,15</w:t>
            </w:r>
          </w:p>
        </w:tc>
      </w:tr>
      <w:tr w:rsidR="006D082D" w:rsidRPr="00663F30" w:rsidTr="00E57166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79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B3686E">
            <w:pPr>
              <w:contextualSpacing/>
            </w:pPr>
            <w:r w:rsidRPr="00663F30">
              <w:t>Мероприятие 5.1. Обеспечение деятельности муниципальных учреждений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2 200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2 200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E57166">
            <w:pPr>
              <w:jc w:val="center"/>
            </w:pPr>
            <w:r w:rsidRPr="00663F30">
              <w:t>2 200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4 875,83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5 491,15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5 491,15</w:t>
            </w:r>
          </w:p>
        </w:tc>
      </w:tr>
      <w:tr w:rsidR="006D082D" w:rsidRPr="00663F30" w:rsidTr="00CD78C1">
        <w:trPr>
          <w:trHeight w:val="57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4A09A3">
            <w:pPr>
              <w:contextualSpacing/>
              <w:jc w:val="center"/>
            </w:pPr>
            <w:r w:rsidRPr="00663F30">
              <w:t>80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B3686E">
            <w:pPr>
              <w:contextualSpacing/>
            </w:pPr>
            <w:r w:rsidRPr="00663F30">
              <w:t>Мероприятие 5.2. Формирование и развитие комплекса туристско-экскурсионных продуктов</w:t>
            </w: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3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82D" w:rsidRPr="00663F30" w:rsidRDefault="006D082D" w:rsidP="00663F30">
            <w:pPr>
              <w:contextualSpacing/>
              <w:jc w:val="center"/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>
              <w:t>1 778,25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620,00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2D" w:rsidRPr="00663F30" w:rsidRDefault="006D082D" w:rsidP="00CD78C1">
            <w:pPr>
              <w:jc w:val="right"/>
            </w:pPr>
            <w:r w:rsidRPr="00663F30">
              <w:t>620,00»</w:t>
            </w:r>
          </w:p>
        </w:tc>
      </w:tr>
    </w:tbl>
    <w:p w:rsidR="00002D18" w:rsidRPr="00663F30" w:rsidRDefault="00002D18" w:rsidP="00002D18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367CE1" w:rsidRDefault="00002D18" w:rsidP="00CD78C1">
      <w:pPr>
        <w:suppressAutoHyphens w:val="0"/>
        <w:jc w:val="center"/>
        <w:rPr>
          <w:sz w:val="30"/>
          <w:szCs w:val="30"/>
          <w:lang w:eastAsia="ru-RU"/>
        </w:rPr>
      </w:pPr>
      <w:r w:rsidRPr="00663F30">
        <w:rPr>
          <w:rFonts w:cs="Times New Roman CYR"/>
          <w:sz w:val="30"/>
          <w:szCs w:val="30"/>
          <w:lang w:eastAsia="ru-RU"/>
        </w:rPr>
        <w:br w:type="page"/>
      </w:r>
    </w:p>
    <w:p w:rsidR="00CD78C1" w:rsidRPr="00CD78C1" w:rsidRDefault="00CD78C1" w:rsidP="00CD78C1">
      <w:pPr>
        <w:tabs>
          <w:tab w:val="left" w:pos="5387"/>
        </w:tabs>
        <w:suppressAutoHyphens w:val="0"/>
        <w:spacing w:line="192" w:lineRule="auto"/>
        <w:ind w:firstLine="10603"/>
        <w:rPr>
          <w:sz w:val="30"/>
          <w:szCs w:val="30"/>
          <w:lang w:eastAsia="ru-RU"/>
        </w:rPr>
      </w:pPr>
      <w:r w:rsidRPr="00CD78C1">
        <w:rPr>
          <w:sz w:val="30"/>
          <w:szCs w:val="30"/>
          <w:lang w:eastAsia="ru-RU"/>
        </w:rPr>
        <w:lastRenderedPageBreak/>
        <w:t>Приложение</w:t>
      </w:r>
      <w:r>
        <w:rPr>
          <w:sz w:val="30"/>
          <w:szCs w:val="30"/>
          <w:lang w:eastAsia="ru-RU"/>
        </w:rPr>
        <w:t xml:space="preserve"> 2</w:t>
      </w:r>
    </w:p>
    <w:p w:rsidR="00CD78C1" w:rsidRPr="00CD78C1" w:rsidRDefault="00CD78C1" w:rsidP="00CD78C1">
      <w:pPr>
        <w:tabs>
          <w:tab w:val="left" w:pos="5387"/>
        </w:tabs>
        <w:suppressAutoHyphens w:val="0"/>
        <w:spacing w:line="192" w:lineRule="auto"/>
        <w:ind w:firstLine="10603"/>
        <w:rPr>
          <w:sz w:val="30"/>
          <w:szCs w:val="30"/>
          <w:lang w:eastAsia="ru-RU"/>
        </w:rPr>
      </w:pPr>
      <w:r w:rsidRPr="00CD78C1">
        <w:rPr>
          <w:sz w:val="30"/>
          <w:szCs w:val="30"/>
          <w:lang w:eastAsia="ru-RU"/>
        </w:rPr>
        <w:t>к постановлению</w:t>
      </w:r>
    </w:p>
    <w:p w:rsidR="00CD78C1" w:rsidRPr="00CD78C1" w:rsidRDefault="00CD78C1" w:rsidP="00CD78C1">
      <w:pPr>
        <w:tabs>
          <w:tab w:val="left" w:pos="5387"/>
          <w:tab w:val="right" w:pos="9354"/>
        </w:tabs>
        <w:suppressAutoHyphens w:val="0"/>
        <w:spacing w:line="192" w:lineRule="auto"/>
        <w:ind w:firstLine="10603"/>
        <w:rPr>
          <w:sz w:val="30"/>
          <w:szCs w:val="30"/>
          <w:lang w:eastAsia="ru-RU"/>
        </w:rPr>
      </w:pPr>
      <w:r w:rsidRPr="00CD78C1">
        <w:rPr>
          <w:sz w:val="30"/>
          <w:szCs w:val="30"/>
          <w:lang w:eastAsia="ru-RU"/>
        </w:rPr>
        <w:t>администрации города</w:t>
      </w:r>
      <w:r w:rsidRPr="00CD78C1">
        <w:rPr>
          <w:sz w:val="30"/>
          <w:szCs w:val="30"/>
          <w:lang w:eastAsia="ru-RU"/>
        </w:rPr>
        <w:tab/>
      </w:r>
    </w:p>
    <w:p w:rsidR="00CD78C1" w:rsidRPr="00CD78C1" w:rsidRDefault="00CD78C1" w:rsidP="00CD78C1">
      <w:pPr>
        <w:suppressAutoHyphens w:val="0"/>
        <w:spacing w:line="192" w:lineRule="auto"/>
        <w:ind w:firstLine="10603"/>
        <w:rPr>
          <w:sz w:val="30"/>
          <w:szCs w:val="30"/>
          <w:lang w:eastAsia="ru-RU"/>
        </w:rPr>
      </w:pPr>
      <w:r w:rsidRPr="00CD78C1">
        <w:rPr>
          <w:sz w:val="30"/>
          <w:szCs w:val="30"/>
          <w:lang w:eastAsia="ru-RU"/>
        </w:rPr>
        <w:t>от ____________ № _________</w:t>
      </w:r>
    </w:p>
    <w:p w:rsidR="00CD78C1" w:rsidRPr="00CD78C1" w:rsidRDefault="00CD78C1" w:rsidP="00CD78C1">
      <w:pPr>
        <w:suppressAutoHyphens w:val="0"/>
        <w:spacing w:line="192" w:lineRule="auto"/>
        <w:ind w:firstLine="10603"/>
        <w:rPr>
          <w:sz w:val="30"/>
          <w:szCs w:val="30"/>
          <w:lang w:eastAsia="ru-RU"/>
        </w:rPr>
      </w:pPr>
    </w:p>
    <w:p w:rsidR="00002D18" w:rsidRPr="001E5A18" w:rsidRDefault="00367CE1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 w:rsidRPr="001E5A18">
        <w:rPr>
          <w:rFonts w:cs="Times New Roman CYR"/>
          <w:sz w:val="30"/>
          <w:szCs w:val="30"/>
          <w:lang w:eastAsia="ru-RU"/>
        </w:rPr>
        <w:t>«</w:t>
      </w:r>
      <w:r w:rsidR="00002D18" w:rsidRPr="001E5A18">
        <w:rPr>
          <w:rFonts w:cs="Times New Roman CYR"/>
          <w:sz w:val="30"/>
          <w:szCs w:val="30"/>
          <w:lang w:eastAsia="ru-RU"/>
        </w:rPr>
        <w:t>Приложение 5</w:t>
      </w:r>
    </w:p>
    <w:p w:rsidR="00002D18" w:rsidRPr="001E5A18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rPr>
          <w:rFonts w:cs="Times New Roman CYR"/>
          <w:sz w:val="30"/>
          <w:szCs w:val="30"/>
          <w:lang w:eastAsia="ru-RU"/>
        </w:rPr>
      </w:pPr>
      <w:r w:rsidRPr="001E5A18">
        <w:rPr>
          <w:rFonts w:cs="Times New Roman CYR"/>
          <w:sz w:val="30"/>
          <w:szCs w:val="30"/>
          <w:lang w:eastAsia="ru-RU"/>
        </w:rPr>
        <w:t xml:space="preserve">к муниципальной программе </w:t>
      </w:r>
    </w:p>
    <w:p w:rsidR="00CD78C1" w:rsidRDefault="00002D18" w:rsidP="00CD78C1">
      <w:pPr>
        <w:suppressAutoHyphens w:val="0"/>
        <w:spacing w:line="192" w:lineRule="auto"/>
        <w:ind w:firstLine="10603"/>
        <w:contextualSpacing/>
        <w:rPr>
          <w:sz w:val="30"/>
          <w:szCs w:val="30"/>
          <w:lang w:eastAsia="ru-RU"/>
        </w:rPr>
      </w:pPr>
      <w:r w:rsidRPr="001E5A18">
        <w:rPr>
          <w:rFonts w:cs="Times New Roman CYR"/>
          <w:sz w:val="30"/>
          <w:szCs w:val="30"/>
          <w:lang w:eastAsia="ru-RU"/>
        </w:rPr>
        <w:t>«</w:t>
      </w:r>
      <w:r w:rsidRPr="001E5A18">
        <w:rPr>
          <w:sz w:val="30"/>
          <w:szCs w:val="30"/>
          <w:lang w:eastAsia="ru-RU"/>
        </w:rPr>
        <w:t xml:space="preserve">Развитие </w:t>
      </w:r>
      <w:proofErr w:type="gramStart"/>
      <w:r w:rsidRPr="001E5A18">
        <w:rPr>
          <w:sz w:val="30"/>
          <w:szCs w:val="30"/>
          <w:lang w:eastAsia="ru-RU"/>
        </w:rPr>
        <w:t>физической</w:t>
      </w:r>
      <w:proofErr w:type="gramEnd"/>
    </w:p>
    <w:p w:rsidR="00CD78C1" w:rsidRDefault="00002D18" w:rsidP="00CD78C1">
      <w:pPr>
        <w:suppressAutoHyphens w:val="0"/>
        <w:spacing w:line="192" w:lineRule="auto"/>
        <w:ind w:firstLine="10603"/>
        <w:contextualSpacing/>
        <w:rPr>
          <w:rFonts w:cs="Times New Roman CYR"/>
          <w:sz w:val="30"/>
          <w:szCs w:val="30"/>
          <w:lang w:eastAsia="ru-RU"/>
        </w:rPr>
      </w:pPr>
      <w:r w:rsidRPr="001E5A18">
        <w:rPr>
          <w:sz w:val="30"/>
          <w:szCs w:val="30"/>
          <w:lang w:eastAsia="ru-RU"/>
        </w:rPr>
        <w:t>культуры, спорта и туризма</w:t>
      </w:r>
      <w:r w:rsidRPr="001E5A18">
        <w:rPr>
          <w:rFonts w:cs="Times New Roman CYR"/>
          <w:sz w:val="30"/>
          <w:szCs w:val="30"/>
          <w:lang w:eastAsia="ru-RU"/>
        </w:rPr>
        <w:t xml:space="preserve"> </w:t>
      </w:r>
    </w:p>
    <w:p w:rsidR="00002D18" w:rsidRPr="00CD78C1" w:rsidRDefault="00002D18" w:rsidP="00CD78C1">
      <w:pPr>
        <w:suppressAutoHyphens w:val="0"/>
        <w:spacing w:line="192" w:lineRule="auto"/>
        <w:ind w:firstLine="10603"/>
        <w:contextualSpacing/>
        <w:rPr>
          <w:sz w:val="30"/>
          <w:szCs w:val="30"/>
          <w:lang w:eastAsia="ru-RU"/>
        </w:rPr>
      </w:pPr>
      <w:r w:rsidRPr="001E5A18">
        <w:rPr>
          <w:rFonts w:cs="Times New Roman CYR"/>
          <w:sz w:val="30"/>
          <w:szCs w:val="30"/>
          <w:lang w:eastAsia="ru-RU"/>
        </w:rPr>
        <w:t xml:space="preserve">в городе Красноярске» </w:t>
      </w:r>
    </w:p>
    <w:p w:rsidR="00002D18" w:rsidRPr="00111E9B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20"/>
          <w:szCs w:val="30"/>
          <w:lang w:eastAsia="ru-RU"/>
        </w:rPr>
      </w:pPr>
    </w:p>
    <w:p w:rsidR="00CD78C1" w:rsidRPr="00111E9B" w:rsidRDefault="00CD78C1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20"/>
          <w:szCs w:val="30"/>
          <w:lang w:eastAsia="ru-RU"/>
        </w:rPr>
      </w:pPr>
    </w:p>
    <w:p w:rsidR="00002D18" w:rsidRPr="00111E9B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20"/>
          <w:szCs w:val="30"/>
          <w:lang w:eastAsia="ru-RU"/>
        </w:rPr>
      </w:pPr>
    </w:p>
    <w:p w:rsidR="00002D18" w:rsidRPr="005E358F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РАСПРЕДЕЛЕНИЕ</w:t>
      </w:r>
    </w:p>
    <w:p w:rsidR="00002D18" w:rsidRPr="005E358F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бюджетных ассигнований по подпрограммам</w:t>
      </w:r>
    </w:p>
    <w:p w:rsidR="00002D18" w:rsidRPr="005E358F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и отдельным мероприятиям Программы</w:t>
      </w:r>
    </w:p>
    <w:p w:rsidR="00002D18" w:rsidRPr="00111E9B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20"/>
          <w:szCs w:val="30"/>
          <w:lang w:eastAsia="ru-RU"/>
        </w:rPr>
      </w:pPr>
    </w:p>
    <w:p w:rsidR="00002D18" w:rsidRPr="00111E9B" w:rsidRDefault="00002D18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20"/>
          <w:szCs w:val="30"/>
          <w:lang w:eastAsia="ru-RU"/>
        </w:rPr>
      </w:pPr>
    </w:p>
    <w:p w:rsidR="00CD78C1" w:rsidRPr="00111E9B" w:rsidRDefault="00CD78C1" w:rsidP="00CD78C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center"/>
        <w:rPr>
          <w:sz w:val="20"/>
          <w:szCs w:val="30"/>
          <w:lang w:eastAsia="ru-RU"/>
        </w:rPr>
      </w:pP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contextualSpacing/>
        <w:rPr>
          <w:sz w:val="2"/>
          <w:szCs w:val="2"/>
          <w:lang w:eastAsia="ru-RU"/>
        </w:rPr>
      </w:pP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1370"/>
        <w:gridCol w:w="1881"/>
        <w:gridCol w:w="1884"/>
        <w:gridCol w:w="579"/>
        <w:gridCol w:w="867"/>
        <w:gridCol w:w="1884"/>
        <w:gridCol w:w="748"/>
        <w:gridCol w:w="1430"/>
        <w:gridCol w:w="1449"/>
        <w:gridCol w:w="1443"/>
        <w:gridCol w:w="1652"/>
      </w:tblGrid>
      <w:tr w:rsidR="00466A41" w:rsidRPr="005E358F" w:rsidTr="00AB603D">
        <w:trPr>
          <w:trHeight w:val="113"/>
          <w:tblHeader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466A4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</w:p>
          <w:p w:rsidR="00466A41" w:rsidRPr="00CD78C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п</w:t>
            </w:r>
            <w:proofErr w:type="gramEnd"/>
            <w:r>
              <w:rPr>
                <w:rFonts w:eastAsiaTheme="minorEastAsia"/>
                <w:lang w:val="en-US"/>
              </w:rPr>
              <w:t>/</w:t>
            </w:r>
            <w:r>
              <w:rPr>
                <w:rFonts w:eastAsiaTheme="minorEastAsia"/>
              </w:rPr>
              <w:t>п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Статус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CC2653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муниципальной программы, подпрограммы, мероприятия подпрограммы, отдельного </w:t>
            </w:r>
          </w:p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мероприятия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AB603D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Ответственный </w:t>
            </w:r>
          </w:p>
          <w:p w:rsidR="00AB603D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исполнитель, </w:t>
            </w:r>
          </w:p>
          <w:p w:rsidR="00CC2653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соисполнитель </w:t>
            </w:r>
          </w:p>
          <w:p w:rsidR="00CC2653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муниципальной </w:t>
            </w:r>
          </w:p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программы</w:t>
            </w:r>
          </w:p>
        </w:tc>
        <w:tc>
          <w:tcPr>
            <w:tcW w:w="1303" w:type="pct"/>
            <w:gridSpan w:val="4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Код бюджетной классификации</w:t>
            </w:r>
          </w:p>
        </w:tc>
        <w:tc>
          <w:tcPr>
            <w:tcW w:w="1909" w:type="pct"/>
            <w:gridSpan w:val="4"/>
            <w:shd w:val="clear" w:color="auto" w:fill="auto"/>
          </w:tcPr>
          <w:p w:rsidR="00466A41" w:rsidRDefault="00E57166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Бюджетные ассигнования, </w:t>
            </w:r>
          </w:p>
          <w:p w:rsidR="00E57166" w:rsidRDefault="00E57166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тыс. рублей</w:t>
            </w:r>
          </w:p>
          <w:p w:rsidR="00E57166" w:rsidRPr="00E57166" w:rsidRDefault="00E57166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  <w:sz w:val="10"/>
                <w:szCs w:val="10"/>
              </w:rPr>
            </w:pPr>
          </w:p>
        </w:tc>
      </w:tr>
      <w:tr w:rsidR="000E12DC" w:rsidRPr="005E358F" w:rsidTr="00AB603D">
        <w:trPr>
          <w:trHeight w:val="113"/>
          <w:tblHeader/>
          <w:jc w:val="center"/>
        </w:trPr>
        <w:tc>
          <w:tcPr>
            <w:tcW w:w="147" w:type="pct"/>
            <w:vMerge/>
            <w:shd w:val="clear" w:color="auto" w:fill="auto"/>
          </w:tcPr>
          <w:p w:rsidR="00466A4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466A4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466A4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466A4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185" w:type="pct"/>
            <w:shd w:val="clear" w:color="auto" w:fill="auto"/>
          </w:tcPr>
          <w:p w:rsidR="00466A41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ГР</w:t>
            </w:r>
          </w:p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БС</w:t>
            </w:r>
          </w:p>
        </w:tc>
        <w:tc>
          <w:tcPr>
            <w:tcW w:w="277" w:type="pc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Рз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</w:rPr>
              <w:t>Пр</w:t>
            </w:r>
            <w:proofErr w:type="spellEnd"/>
            <w:proofErr w:type="gramEnd"/>
          </w:p>
        </w:tc>
        <w:tc>
          <w:tcPr>
            <w:tcW w:w="602" w:type="pc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ЦСР</w:t>
            </w:r>
          </w:p>
        </w:tc>
        <w:tc>
          <w:tcPr>
            <w:tcW w:w="239" w:type="pc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ВР</w:t>
            </w:r>
          </w:p>
        </w:tc>
        <w:tc>
          <w:tcPr>
            <w:tcW w:w="457" w:type="pc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  <w:r w:rsidR="00111E9B">
              <w:rPr>
                <w:rFonts w:eastAsiaTheme="minorEastAsia"/>
              </w:rPr>
              <w:t xml:space="preserve"> год</w:t>
            </w:r>
          </w:p>
        </w:tc>
        <w:tc>
          <w:tcPr>
            <w:tcW w:w="463" w:type="pc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2026</w:t>
            </w:r>
            <w:r w:rsidR="00111E9B">
              <w:rPr>
                <w:rFonts w:eastAsiaTheme="minorEastAsia"/>
              </w:rPr>
              <w:t xml:space="preserve"> год</w:t>
            </w:r>
          </w:p>
        </w:tc>
        <w:tc>
          <w:tcPr>
            <w:tcW w:w="461" w:type="pct"/>
            <w:shd w:val="clear" w:color="auto" w:fill="auto"/>
          </w:tcPr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2027</w:t>
            </w:r>
            <w:r w:rsidR="00111E9B">
              <w:rPr>
                <w:rFonts w:eastAsiaTheme="minorEastAsia"/>
              </w:rPr>
              <w:t xml:space="preserve"> год</w:t>
            </w:r>
          </w:p>
        </w:tc>
        <w:tc>
          <w:tcPr>
            <w:tcW w:w="528" w:type="pct"/>
            <w:shd w:val="clear" w:color="auto" w:fill="auto"/>
          </w:tcPr>
          <w:p w:rsidR="00CC2653" w:rsidRDefault="007C44F3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</w:t>
            </w:r>
            <w:r w:rsidR="00466A41">
              <w:rPr>
                <w:rFonts w:eastAsiaTheme="minorEastAsia"/>
              </w:rPr>
              <w:t xml:space="preserve">того </w:t>
            </w:r>
          </w:p>
          <w:p w:rsidR="00466A41" w:rsidRPr="005E358F" w:rsidRDefault="00466A41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 период</w:t>
            </w:r>
          </w:p>
        </w:tc>
      </w:tr>
    </w:tbl>
    <w:p w:rsidR="00CC2653" w:rsidRPr="00CC2653" w:rsidRDefault="00CC2653" w:rsidP="00CC2653">
      <w:pPr>
        <w:widowControl w:val="0"/>
        <w:suppressAutoHyphens w:val="0"/>
        <w:spacing w:line="14" w:lineRule="auto"/>
        <w:rPr>
          <w:sz w:val="2"/>
          <w:szCs w:val="2"/>
        </w:rPr>
      </w:pPr>
    </w:p>
    <w:tbl>
      <w:tblPr>
        <w:tblW w:w="5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"/>
        <w:gridCol w:w="1370"/>
        <w:gridCol w:w="1881"/>
        <w:gridCol w:w="1881"/>
        <w:gridCol w:w="579"/>
        <w:gridCol w:w="870"/>
        <w:gridCol w:w="1884"/>
        <w:gridCol w:w="748"/>
        <w:gridCol w:w="1430"/>
        <w:gridCol w:w="1449"/>
        <w:gridCol w:w="1449"/>
        <w:gridCol w:w="1646"/>
      </w:tblGrid>
      <w:tr w:rsidR="00CC2653" w:rsidRPr="005E358F" w:rsidTr="00F82CA2">
        <w:trPr>
          <w:trHeight w:val="20"/>
          <w:jc w:val="center"/>
        </w:trPr>
        <w:tc>
          <w:tcPr>
            <w:tcW w:w="147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12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center" w:pos="229"/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Муниц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 xml:space="preserve">пальная программа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«Развитие физ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>ческой культ</w:t>
            </w:r>
            <w:r w:rsidRPr="005E358F">
              <w:rPr>
                <w:rFonts w:eastAsiaTheme="minorEastAsia"/>
                <w:bCs/>
              </w:rPr>
              <w:t>у</w:t>
            </w:r>
            <w:r w:rsidRPr="005E358F">
              <w:rPr>
                <w:rFonts w:eastAsiaTheme="minorEastAsia"/>
                <w:bCs/>
              </w:rPr>
              <w:t>ры, спорта и т</w:t>
            </w:r>
            <w:r w:rsidRPr="005E358F">
              <w:rPr>
                <w:rFonts w:eastAsiaTheme="minorEastAsia"/>
                <w:bCs/>
              </w:rPr>
              <w:t>у</w:t>
            </w:r>
            <w:r w:rsidRPr="005E358F">
              <w:rPr>
                <w:rFonts w:eastAsiaTheme="minorEastAsia"/>
                <w:bCs/>
              </w:rPr>
              <w:t>ризма в городе Красноярске»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 xml:space="preserve">ле: 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11E9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06 000 00000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D13F10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3 571 332</w:t>
            </w:r>
            <w:r w:rsidR="001E5A18" w:rsidRPr="005E358F">
              <w:rPr>
                <w:bCs/>
              </w:rPr>
              <w:t>,2</w:t>
            </w:r>
            <w:r>
              <w:rPr>
                <w:bCs/>
              </w:rPr>
              <w:t>1</w:t>
            </w:r>
            <w:r w:rsidR="001E5A18" w:rsidRPr="005E358F">
              <w:rPr>
                <w:bCs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3 608 118,79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3 230 395,51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D13F10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10 409 846</w:t>
            </w:r>
            <w:r w:rsidR="001E5A18" w:rsidRPr="005E358F">
              <w:rPr>
                <w:bCs/>
              </w:rPr>
              <w:t>,5</w:t>
            </w:r>
            <w:r>
              <w:rPr>
                <w:bCs/>
              </w:rPr>
              <w:t>1</w:t>
            </w:r>
            <w:r w:rsidR="001E5A18" w:rsidRPr="005E358F">
              <w:rPr>
                <w:bCs/>
              </w:rPr>
              <w:t xml:space="preserve">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06 000 00000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3 014 399,21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2 945 176,39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2 567 453,11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8 527 028,71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соисполнитель</w:t>
            </w:r>
          </w:p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Железнодоро</w:t>
            </w:r>
            <w:r w:rsidRPr="005E358F">
              <w:rPr>
                <w:rFonts w:eastAsiaTheme="minorEastAsia"/>
              </w:rPr>
              <w:t>ж</w:t>
            </w:r>
            <w:r w:rsidRPr="005E358F">
              <w:rPr>
                <w:rFonts w:eastAsiaTheme="minorEastAsia"/>
              </w:rPr>
              <w:t>ного рай</w:t>
            </w:r>
            <w:r>
              <w:rPr>
                <w:rFonts w:eastAsiaTheme="minorEastAsia"/>
              </w:rPr>
              <w:t xml:space="preserve">она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 городе Кра</w:t>
            </w:r>
            <w:r w:rsidRPr="005E358F">
              <w:rPr>
                <w:rFonts w:eastAsiaTheme="minorEastAsia"/>
              </w:rPr>
              <w:t>с</w:t>
            </w:r>
            <w:r w:rsidRPr="005E358F">
              <w:rPr>
                <w:rFonts w:eastAsiaTheme="minorEastAsia"/>
              </w:rPr>
              <w:t xml:space="preserve">ноярске,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919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1 530,00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center" w:pos="229"/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Кировского ра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 xml:space="preserve">она в городе Красноярске,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922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1 200,00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Ленинского ра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 xml:space="preserve">она в городе Красноярске,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925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1 945,50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Октябрьского района в городе Красноярске,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928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2 160,00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Свердловского района в городе Красноярске,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931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>
              <w:t>685</w:t>
            </w:r>
            <w:r w:rsidRPr="005E358F">
              <w:t>,7</w:t>
            </w:r>
            <w:r>
              <w:t>0</w:t>
            </w:r>
            <w:r w:rsidRPr="005E358F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620,70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620,70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>
              <w:t>1 927,10</w:t>
            </w:r>
            <w:r w:rsidRPr="005E358F">
              <w:t xml:space="preserve">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Совет</w:t>
            </w:r>
            <w:r>
              <w:rPr>
                <w:rFonts w:eastAsiaTheme="minorEastAsia"/>
              </w:rPr>
              <w:t xml:space="preserve">ского </w:t>
            </w:r>
            <w:r w:rsidRPr="005E358F">
              <w:rPr>
                <w:rFonts w:eastAsiaTheme="minorEastAsia"/>
              </w:rPr>
              <w:t>ра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lastRenderedPageBreak/>
              <w:t>она в городе Красноярске,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934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3 939,60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Центрального района в городе Красноярске,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937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1 290,00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родского хозя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>ства и транспо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та, всего</w:t>
            </w:r>
          </w:p>
        </w:tc>
        <w:tc>
          <w:tcPr>
            <w:tcW w:w="185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06 100 00000</w:t>
            </w:r>
          </w:p>
        </w:tc>
        <w:tc>
          <w:tcPr>
            <w:tcW w:w="239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301 680,00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658 300,00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658 300,00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1 618 280,00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i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градостроител</w:t>
            </w:r>
            <w:r w:rsidRPr="005E358F">
              <w:rPr>
                <w:rFonts w:eastAsiaTheme="minorEastAsia"/>
              </w:rPr>
              <w:t>ь</w:t>
            </w:r>
            <w:r w:rsidRPr="005E358F">
              <w:rPr>
                <w:rFonts w:eastAsiaTheme="minorEastAsia"/>
              </w:rPr>
              <w:t>ства, всего</w:t>
            </w:r>
          </w:p>
        </w:tc>
        <w:tc>
          <w:tcPr>
            <w:tcW w:w="185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909</w:t>
            </w:r>
          </w:p>
        </w:tc>
        <w:tc>
          <w:tcPr>
            <w:tcW w:w="278" w:type="pct"/>
            <w:shd w:val="clear" w:color="auto" w:fill="auto"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06 300 </w:t>
            </w:r>
            <w:r w:rsidRPr="005E358F">
              <w:rPr>
                <w:rFonts w:eastAsiaTheme="minorEastAsia"/>
                <w:bCs/>
              </w:rPr>
              <w:t>88140</w:t>
            </w:r>
          </w:p>
        </w:tc>
        <w:tc>
          <w:tcPr>
            <w:tcW w:w="239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>250 545,</w:t>
            </w:r>
            <w:r>
              <w:t>6</w:t>
            </w:r>
            <w:r w:rsidRPr="005E358F">
              <w:t xml:space="preserve">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>0,00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>0,00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>250 545,</w:t>
            </w:r>
            <w:r>
              <w:t>6</w:t>
            </w:r>
            <w:r w:rsidRPr="005E358F">
              <w:t xml:space="preserve">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center" w:pos="229"/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Подпр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 xml:space="preserve">грамма 1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>«Развитие физ</w:t>
            </w:r>
            <w:r w:rsidRPr="005E358F">
              <w:t>и</w:t>
            </w:r>
            <w:r w:rsidRPr="005E358F">
              <w:t>ческой культ</w:t>
            </w:r>
            <w:r w:rsidRPr="005E358F">
              <w:t>у</w:t>
            </w:r>
            <w:r>
              <w:t xml:space="preserve">ры, </w:t>
            </w:r>
            <w:r w:rsidRPr="005E358F">
              <w:t xml:space="preserve">содействие развитию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t>и обеспечению доступности массового спо</w:t>
            </w:r>
            <w:r w:rsidRPr="005E358F">
              <w:t>р</w:t>
            </w:r>
            <w:r w:rsidRPr="005E358F">
              <w:t>та»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 xml:space="preserve">ле: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06 100 00000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>697 2</w:t>
            </w:r>
            <w:r>
              <w:rPr>
                <w:bCs/>
              </w:rPr>
              <w:t>32,27</w:t>
            </w:r>
            <w:r w:rsidRPr="005E358F">
              <w:rPr>
                <w:bCs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996 571,49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996 571,49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2 690 375,25</w:t>
            </w:r>
            <w:r w:rsidRPr="005E358F">
              <w:rPr>
                <w:bCs/>
              </w:rPr>
              <w:t xml:space="preserve">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06 100 00000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390 844,87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333 629,09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333 629,09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1 058 103,05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Железнодоро</w:t>
            </w:r>
            <w:r w:rsidRPr="005E358F">
              <w:rPr>
                <w:rFonts w:eastAsiaTheme="minorEastAsia"/>
              </w:rPr>
              <w:t>ж</w:t>
            </w:r>
            <w:r w:rsidRPr="005E358F">
              <w:rPr>
                <w:rFonts w:eastAsiaTheme="minorEastAsia"/>
              </w:rPr>
              <w:t xml:space="preserve">ного района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 городе Кра</w:t>
            </w:r>
            <w:r w:rsidRPr="005E358F">
              <w:rPr>
                <w:rFonts w:eastAsiaTheme="minorEastAsia"/>
              </w:rPr>
              <w:t>с</w:t>
            </w:r>
            <w:r w:rsidRPr="005E358F">
              <w:rPr>
                <w:rFonts w:eastAsiaTheme="minorEastAsia"/>
              </w:rPr>
              <w:t>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919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6401A6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1 530,00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Кировского ра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 xml:space="preserve">она в городе Красноярске, всего </w:t>
            </w:r>
          </w:p>
        </w:tc>
        <w:tc>
          <w:tcPr>
            <w:tcW w:w="185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922</w:t>
            </w:r>
          </w:p>
        </w:tc>
        <w:tc>
          <w:tcPr>
            <w:tcW w:w="278" w:type="pct"/>
            <w:shd w:val="clear" w:color="auto" w:fill="auto"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1 200,00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Ленинского ра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 xml:space="preserve">она в городе Красноярске,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925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1 945,50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Октябрьского района в городе Красноярске,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928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2 160,00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администрация Свердловского района в городе Красноярске,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931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>
              <w:t>685,70</w:t>
            </w:r>
            <w:r w:rsidRPr="005E358F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620,70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620,70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>
              <w:t>1 927,10</w:t>
            </w:r>
            <w:r w:rsidRPr="005E358F">
              <w:t xml:space="preserve">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администрация </w:t>
            </w:r>
            <w:proofErr w:type="gramStart"/>
            <w:r w:rsidRPr="005E358F">
              <w:rPr>
                <w:rFonts w:eastAsiaTheme="minorEastAsia"/>
              </w:rPr>
              <w:t>Советского</w:t>
            </w:r>
            <w:proofErr w:type="gramEnd"/>
            <w:r w:rsidRPr="005E358F">
              <w:rPr>
                <w:rFonts w:eastAsiaTheme="minorEastAsia"/>
              </w:rPr>
              <w:t xml:space="preserve">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района в городе Красноярске, всего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934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3 939,60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администрация Центрального </w:t>
            </w:r>
            <w:r w:rsidRPr="005E358F">
              <w:rPr>
                <w:rFonts w:eastAsiaTheme="minorEastAsia"/>
              </w:rPr>
              <w:lastRenderedPageBreak/>
              <w:t xml:space="preserve">района в городе Красноярске,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937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1 290,00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родского хозя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>ства и транспо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та, всего</w:t>
            </w:r>
          </w:p>
        </w:tc>
        <w:tc>
          <w:tcPr>
            <w:tcW w:w="185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06 100 00000</w:t>
            </w:r>
          </w:p>
        </w:tc>
        <w:tc>
          <w:tcPr>
            <w:tcW w:w="239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301 680,00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658 300,00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658 300,00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1 618 280,00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3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 xml:space="preserve">тие 1.1 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Организация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и проведение </w:t>
            </w:r>
            <w:proofErr w:type="gramStart"/>
            <w:r w:rsidRPr="005E358F">
              <w:rPr>
                <w:rFonts w:eastAsiaTheme="minorEastAsia"/>
              </w:rPr>
              <w:t>спортивно-массовых</w:t>
            </w:r>
            <w:proofErr w:type="gramEnd"/>
            <w:r w:rsidRPr="005E358F">
              <w:rPr>
                <w:rFonts w:eastAsiaTheme="minorEastAsia"/>
              </w:rPr>
              <w:t xml:space="preserve">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мероприятий</w:t>
            </w:r>
          </w:p>
        </w:tc>
        <w:tc>
          <w:tcPr>
            <w:tcW w:w="601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 xml:space="preserve">ле: </w:t>
            </w:r>
          </w:p>
        </w:tc>
        <w:tc>
          <w:tcPr>
            <w:tcW w:w="185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  <w:hideMark/>
          </w:tcPr>
          <w:p w:rsidR="00111E9B" w:rsidRDefault="00111E9B" w:rsidP="00111E9B">
            <w:pPr>
              <w:jc w:val="center"/>
            </w:pPr>
            <w:r w:rsidRPr="000E7D67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>72 41</w:t>
            </w:r>
            <w:r>
              <w:rPr>
                <w:bCs/>
              </w:rPr>
              <w:t>5</w:t>
            </w:r>
            <w:r w:rsidRPr="005E358F">
              <w:rPr>
                <w:bCs/>
              </w:rPr>
              <w:t>,</w:t>
            </w:r>
            <w:r>
              <w:rPr>
                <w:bCs/>
              </w:rPr>
              <w:t>35</w:t>
            </w:r>
            <w:r w:rsidRPr="005E358F">
              <w:rPr>
                <w:bCs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71 350,35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71 350,35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215 116,05</w:t>
            </w:r>
            <w:r w:rsidRPr="005E358F">
              <w:rPr>
                <w:bCs/>
              </w:rPr>
              <w:t xml:space="preserve">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</w:t>
            </w:r>
            <w:r w:rsidR="00CC2653">
              <w:rPr>
                <w:rFonts w:eastAsiaTheme="minorEastAsia"/>
              </w:rPr>
              <w:t xml:space="preserve"> </w:t>
            </w:r>
            <w:r w:rsidRPr="005E358F">
              <w:rPr>
                <w:rFonts w:eastAsiaTheme="minorEastAsia"/>
              </w:rPr>
              <w:t>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64 567,55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63 567,55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63 567,55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191 702,65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AB603D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Железнодоро</w:t>
            </w:r>
            <w:r w:rsidRPr="005E358F">
              <w:rPr>
                <w:rFonts w:eastAsiaTheme="minorEastAsia"/>
              </w:rPr>
              <w:t>ж</w:t>
            </w:r>
            <w:r w:rsidRPr="005E358F">
              <w:rPr>
                <w:rFonts w:eastAsiaTheme="minorEastAsia"/>
              </w:rPr>
              <w:t xml:space="preserve">ного района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 городе Кра</w:t>
            </w:r>
            <w:r w:rsidRPr="005E358F">
              <w:rPr>
                <w:rFonts w:eastAsiaTheme="minorEastAsia"/>
              </w:rPr>
              <w:t>с</w:t>
            </w:r>
            <w:r w:rsidRPr="005E358F">
              <w:rPr>
                <w:rFonts w:eastAsiaTheme="minorEastAsia"/>
              </w:rPr>
              <w:t>ноярске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919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510,00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1 530,00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F82CA2" w:rsidRPr="005E358F" w:rsidRDefault="00AB603D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администрация Кировского </w:t>
            </w:r>
            <w:r w:rsidR="001E5A18" w:rsidRPr="005E358F">
              <w:rPr>
                <w:rFonts w:eastAsiaTheme="minorEastAsia"/>
              </w:rPr>
              <w:t>ра</w:t>
            </w:r>
            <w:r w:rsidR="001E5A18" w:rsidRPr="005E358F">
              <w:rPr>
                <w:rFonts w:eastAsiaTheme="minorEastAsia"/>
              </w:rPr>
              <w:t>й</w:t>
            </w:r>
            <w:r w:rsidR="001E5A18" w:rsidRPr="005E358F">
              <w:rPr>
                <w:rFonts w:eastAsiaTheme="minorEastAsia"/>
              </w:rPr>
              <w:t xml:space="preserve">она в городе Красноярске 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922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400,00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1 200,00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Ленинского ра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 xml:space="preserve">она в городе Красноярске 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925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648,50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1 945,50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администрация Октябрьского района в городе Красноярске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928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720,00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2 160,00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администрация Свердловского района в городе Красноярске 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931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D13F10" w:rsidP="00CC2653">
            <w:pPr>
              <w:widowControl w:val="0"/>
              <w:suppressAutoHyphens w:val="0"/>
              <w:jc w:val="right"/>
            </w:pPr>
            <w:r>
              <w:t>685,70</w:t>
            </w:r>
            <w:r w:rsidR="001E5A18" w:rsidRPr="005E358F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620,70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620,70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1 92</w:t>
            </w:r>
            <w:r w:rsidR="00D13F10">
              <w:t>7</w:t>
            </w:r>
            <w:r w:rsidRPr="005E358F">
              <w:t>,1</w:t>
            </w:r>
            <w:r w:rsidR="00D13F10">
              <w:t>0</w:t>
            </w:r>
            <w:r w:rsidRPr="005E358F">
              <w:t xml:space="preserve">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администрация </w:t>
            </w:r>
            <w:proofErr w:type="gramStart"/>
            <w:r w:rsidRPr="005E358F">
              <w:rPr>
                <w:rFonts w:eastAsiaTheme="minorEastAsia"/>
              </w:rPr>
              <w:t>Советского</w:t>
            </w:r>
            <w:proofErr w:type="gramEnd"/>
            <w:r w:rsidRPr="005E358F">
              <w:rPr>
                <w:rFonts w:eastAsiaTheme="minorEastAsia"/>
              </w:rPr>
              <w:t xml:space="preserve"> </w:t>
            </w:r>
          </w:p>
          <w:p w:rsidR="001D37EB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района в городе Красноярске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934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1 313,20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3 939,60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администрация Центрального района в городе Красноярске 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937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06 100 80030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430,00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1 290,00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</w:tcPr>
          <w:p w:rsidR="001D37E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F82CA2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родского хозя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>ства и транспо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та</w:t>
            </w:r>
          </w:p>
        </w:tc>
        <w:tc>
          <w:tcPr>
            <w:tcW w:w="185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06 100 80030</w:t>
            </w:r>
          </w:p>
        </w:tc>
        <w:tc>
          <w:tcPr>
            <w:tcW w:w="239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3 140,40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3 140,40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3 140,40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9 421,20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4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1.2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Обеспечение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деятельности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муниципальных учреждений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 xml:space="preserve">ле: </w:t>
            </w:r>
          </w:p>
        </w:tc>
        <w:tc>
          <w:tcPr>
            <w:tcW w:w="185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  <w:hideMark/>
          </w:tcPr>
          <w:p w:rsidR="001E5A18" w:rsidRPr="005E358F" w:rsidRDefault="00111E9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06 100 00610</w:t>
            </w:r>
          </w:p>
        </w:tc>
        <w:tc>
          <w:tcPr>
            <w:tcW w:w="239" w:type="pct"/>
            <w:shd w:val="clear" w:color="auto" w:fill="auto"/>
            <w:hideMark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468 517,69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463 418,33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463 418,33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1 395 354,35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D37EB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1D37EB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 xml:space="preserve">ческой культуре, спорту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туризму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06 100 00610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263 348,09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261 628,73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261 628,73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786 605,55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</w:tcPr>
          <w:p w:rsidR="001D37EB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родского хозя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>ства и транспо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та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06 100 00610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7C15B4" w:rsidP="00CC2653">
            <w:pPr>
              <w:widowControl w:val="0"/>
              <w:suppressAutoHyphens w:val="0"/>
              <w:jc w:val="right"/>
            </w:pPr>
            <w:r w:rsidRPr="005E358F">
              <w:t>205 169,60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7C15B4" w:rsidP="00CC2653">
            <w:pPr>
              <w:widowControl w:val="0"/>
              <w:suppressAutoHyphens w:val="0"/>
              <w:jc w:val="right"/>
            </w:pPr>
            <w:r w:rsidRPr="005E358F">
              <w:t>201 789,60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7C15B4" w:rsidP="00CC2653">
            <w:pPr>
              <w:widowControl w:val="0"/>
              <w:suppressAutoHyphens w:val="0"/>
              <w:jc w:val="right"/>
            </w:pPr>
            <w:r w:rsidRPr="005E358F">
              <w:t>201 789,60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7C15B4" w:rsidP="00CC2653">
            <w:pPr>
              <w:widowControl w:val="0"/>
              <w:suppressAutoHyphens w:val="0"/>
              <w:jc w:val="right"/>
            </w:pPr>
            <w:r w:rsidRPr="005E358F">
              <w:t>608 748,80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  <w:bCs/>
              </w:rPr>
              <w:t>5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1.3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Организация </w:t>
            </w:r>
          </w:p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и проведение </w:t>
            </w:r>
          </w:p>
          <w:p w:rsidR="00AB603D" w:rsidRDefault="00CC2653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мероприятий, смотров-конкур</w:t>
            </w:r>
            <w:r w:rsidR="00AB603D">
              <w:rPr>
                <w:rFonts w:eastAsiaTheme="minorEastAsia"/>
                <w:bCs/>
              </w:rPr>
              <w:t>-</w:t>
            </w:r>
            <w:r w:rsidR="00002D18" w:rsidRPr="005E358F">
              <w:rPr>
                <w:rFonts w:eastAsiaTheme="minorEastAsia"/>
                <w:bCs/>
              </w:rPr>
              <w:t>сов, городских конкурсов, ра</w:t>
            </w:r>
            <w:r w:rsidR="00002D18" w:rsidRPr="005E358F">
              <w:rPr>
                <w:rFonts w:eastAsiaTheme="minorEastAsia"/>
                <w:bCs/>
              </w:rPr>
              <w:t>з</w:t>
            </w:r>
            <w:r w:rsidR="00002D18" w:rsidRPr="005E358F">
              <w:rPr>
                <w:rFonts w:eastAsiaTheme="minorEastAsia"/>
                <w:bCs/>
              </w:rPr>
              <w:t xml:space="preserve">мещение </w:t>
            </w:r>
          </w:p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информацио</w:t>
            </w:r>
            <w:r w:rsidRPr="005E358F">
              <w:rPr>
                <w:rFonts w:eastAsiaTheme="minorEastAsia"/>
                <w:bCs/>
              </w:rPr>
              <w:t>н</w:t>
            </w:r>
            <w:r w:rsidR="00AB603D">
              <w:rPr>
                <w:rFonts w:eastAsiaTheme="minorEastAsia"/>
                <w:bCs/>
              </w:rPr>
              <w:t xml:space="preserve">ных </w:t>
            </w:r>
            <w:r w:rsidRPr="005E358F">
              <w:rPr>
                <w:rFonts w:eastAsiaTheme="minorEastAsia"/>
                <w:bCs/>
              </w:rPr>
              <w:t>материалов</w:t>
            </w:r>
          </w:p>
        </w:tc>
        <w:tc>
          <w:tcPr>
            <w:tcW w:w="601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>ле:</w:t>
            </w:r>
          </w:p>
        </w:tc>
        <w:tc>
          <w:tcPr>
            <w:tcW w:w="185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  <w:hideMark/>
          </w:tcPr>
          <w:p w:rsidR="00002D18" w:rsidRPr="005E358F" w:rsidRDefault="00111E9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06 100 80050</w:t>
            </w:r>
          </w:p>
        </w:tc>
        <w:tc>
          <w:tcPr>
            <w:tcW w:w="239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2 138,41 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2 138,41 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2 138,41 </w:t>
            </w:r>
          </w:p>
        </w:tc>
        <w:tc>
          <w:tcPr>
            <w:tcW w:w="526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6 415,23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1D37EB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  <w:hideMark/>
          </w:tcPr>
          <w:p w:rsidR="00002D18" w:rsidRPr="005E358F" w:rsidRDefault="00002D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06 100 80050</w:t>
            </w:r>
          </w:p>
        </w:tc>
        <w:tc>
          <w:tcPr>
            <w:tcW w:w="239" w:type="pct"/>
            <w:shd w:val="clear" w:color="auto" w:fill="auto"/>
            <w:hideMark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1 488,41 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1 488,41 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1 488,41 </w:t>
            </w:r>
          </w:p>
        </w:tc>
        <w:tc>
          <w:tcPr>
            <w:tcW w:w="526" w:type="pct"/>
            <w:shd w:val="clear" w:color="auto" w:fill="auto"/>
          </w:tcPr>
          <w:p w:rsidR="00DC143B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4 465,23 </w:t>
            </w:r>
          </w:p>
          <w:p w:rsidR="00DC143B" w:rsidRPr="005E358F" w:rsidRDefault="00DC143B" w:rsidP="00CC2653">
            <w:pPr>
              <w:widowControl w:val="0"/>
              <w:suppressAutoHyphens w:val="0"/>
              <w:jc w:val="right"/>
            </w:pPr>
          </w:p>
          <w:p w:rsidR="00DC143B" w:rsidRPr="005E358F" w:rsidRDefault="00DC143B" w:rsidP="00CC2653">
            <w:pPr>
              <w:widowControl w:val="0"/>
              <w:suppressAutoHyphens w:val="0"/>
              <w:jc w:val="right"/>
            </w:pPr>
          </w:p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002D18" w:rsidRPr="005E358F" w:rsidRDefault="00002D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</w:tcPr>
          <w:p w:rsidR="001D37EB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AB603D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родского хозя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>ства и транспо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та</w:t>
            </w:r>
          </w:p>
        </w:tc>
        <w:tc>
          <w:tcPr>
            <w:tcW w:w="185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002D18" w:rsidRPr="005E358F" w:rsidRDefault="00002D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06 100 80050</w:t>
            </w:r>
          </w:p>
        </w:tc>
        <w:tc>
          <w:tcPr>
            <w:tcW w:w="239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650,00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650,00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650,00</w:t>
            </w:r>
          </w:p>
        </w:tc>
        <w:tc>
          <w:tcPr>
            <w:tcW w:w="526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1 950,00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E5A18" w:rsidRPr="005E358F" w:rsidRDefault="001D37EB" w:rsidP="000E12DC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>Меропри</w:t>
            </w:r>
            <w:r>
              <w:rPr>
                <w:rFonts w:eastAsiaTheme="minorEastAsia"/>
              </w:rPr>
              <w:t>я</w:t>
            </w:r>
            <w:r>
              <w:rPr>
                <w:rFonts w:eastAsiaTheme="minorEastAsia"/>
              </w:rPr>
              <w:t>тие 1.4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CC2653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Создание </w:t>
            </w:r>
          </w:p>
          <w:p w:rsidR="00111E9B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и укрепление </w:t>
            </w:r>
            <w:proofErr w:type="gramStart"/>
            <w:r w:rsidRPr="005E358F">
              <w:rPr>
                <w:rFonts w:eastAsiaTheme="minorEastAsia"/>
              </w:rPr>
              <w:t>материально-технической</w:t>
            </w:r>
            <w:proofErr w:type="gramEnd"/>
            <w:r w:rsidRPr="005E358F">
              <w:rPr>
                <w:rFonts w:eastAsiaTheme="minorEastAsia"/>
              </w:rPr>
              <w:t xml:space="preserve">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б</w:t>
            </w:r>
            <w:r w:rsidRPr="005E358F">
              <w:rPr>
                <w:rFonts w:eastAsiaTheme="minorEastAsia"/>
              </w:rPr>
              <w:t>а</w:t>
            </w:r>
            <w:r w:rsidRPr="005E358F">
              <w:rPr>
                <w:rFonts w:eastAsiaTheme="minorEastAsia"/>
              </w:rPr>
              <w:t>зы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D37EB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всего, в том чи</w:t>
            </w:r>
            <w:r w:rsidRPr="005E358F">
              <w:rPr>
                <w:rFonts w:eastAsiaTheme="minorEastAsia"/>
              </w:rPr>
              <w:t>с</w:t>
            </w:r>
            <w:r w:rsidRPr="005E358F">
              <w:rPr>
                <w:rFonts w:eastAsiaTheme="minorEastAsia"/>
              </w:rPr>
              <w:t>ле:</w:t>
            </w:r>
          </w:p>
        </w:tc>
        <w:tc>
          <w:tcPr>
            <w:tcW w:w="185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1E5A18" w:rsidRPr="005E358F" w:rsidRDefault="00111E9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239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118 944,38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425 000,00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425 000,00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968 944,38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F82CA2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1E5A18" w:rsidRPr="005E358F" w:rsidRDefault="001E5A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239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53 944,38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0,00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 xml:space="preserve">53 944,38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9210B7" w:rsidRPr="005E358F" w:rsidRDefault="009210B7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</w:tcPr>
          <w:p w:rsidR="001D37EB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9210B7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родского хозя</w:t>
            </w:r>
            <w:r w:rsidRPr="005E358F">
              <w:rPr>
                <w:rFonts w:eastAsiaTheme="minorEastAsia"/>
              </w:rPr>
              <w:t>й</w:t>
            </w:r>
            <w:r w:rsidRPr="005E358F">
              <w:rPr>
                <w:rFonts w:eastAsiaTheme="minorEastAsia"/>
              </w:rPr>
              <w:t>ства и транспо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та</w:t>
            </w:r>
          </w:p>
          <w:p w:rsidR="004D2A7C" w:rsidRPr="005E358F" w:rsidRDefault="004D2A7C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</w:p>
        </w:tc>
        <w:tc>
          <w:tcPr>
            <w:tcW w:w="185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9210B7" w:rsidRPr="005E358F" w:rsidRDefault="009210B7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06 100 88100</w:t>
            </w:r>
          </w:p>
        </w:tc>
        <w:tc>
          <w:tcPr>
            <w:tcW w:w="239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jc w:val="right"/>
            </w:pPr>
            <w:r w:rsidRPr="005E358F">
              <w:t xml:space="preserve">65 000,00 </w:t>
            </w:r>
          </w:p>
        </w:tc>
        <w:tc>
          <w:tcPr>
            <w:tcW w:w="463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jc w:val="right"/>
            </w:pPr>
            <w:r w:rsidRPr="005E358F">
              <w:t xml:space="preserve">425 000,00 </w:t>
            </w:r>
          </w:p>
        </w:tc>
        <w:tc>
          <w:tcPr>
            <w:tcW w:w="463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jc w:val="right"/>
            </w:pPr>
            <w:r w:rsidRPr="005E358F">
              <w:t xml:space="preserve">425 000,00 </w:t>
            </w:r>
          </w:p>
        </w:tc>
        <w:tc>
          <w:tcPr>
            <w:tcW w:w="526" w:type="pct"/>
            <w:shd w:val="clear" w:color="auto" w:fill="auto"/>
          </w:tcPr>
          <w:p w:rsidR="009210B7" w:rsidRPr="005E358F" w:rsidRDefault="009210B7" w:rsidP="00CC2653">
            <w:pPr>
              <w:widowControl w:val="0"/>
              <w:suppressAutoHyphens w:val="0"/>
              <w:jc w:val="right"/>
            </w:pPr>
            <w:r w:rsidRPr="005E358F">
              <w:t xml:space="preserve">915 000,00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1E5A18" w:rsidRPr="005E358F" w:rsidRDefault="001E5A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Меропри</w:t>
            </w:r>
            <w:r w:rsidR="000E12DC">
              <w:rPr>
                <w:rFonts w:eastAsiaTheme="minorEastAsia"/>
              </w:rPr>
              <w:t>я</w:t>
            </w:r>
            <w:r w:rsidR="000E12DC">
              <w:rPr>
                <w:rFonts w:eastAsiaTheme="minorEastAsia"/>
              </w:rPr>
              <w:t xml:space="preserve">тие </w:t>
            </w:r>
            <w:r w:rsidRPr="005E358F">
              <w:rPr>
                <w:rFonts w:eastAsiaTheme="minorEastAsia"/>
              </w:rPr>
              <w:t>1.5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Мероприятия </w:t>
            </w:r>
          </w:p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по обеспечению антитеррорист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>ческой защ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>щенности объе</w:t>
            </w:r>
            <w:r w:rsidRPr="005E358F">
              <w:rPr>
                <w:rFonts w:eastAsiaTheme="minorEastAsia"/>
                <w:bCs/>
              </w:rPr>
              <w:t>к</w:t>
            </w:r>
            <w:r w:rsidRPr="005E358F">
              <w:rPr>
                <w:rFonts w:eastAsiaTheme="minorEastAsia"/>
                <w:bCs/>
              </w:rPr>
              <w:t>тов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всего, в том чи</w:t>
            </w:r>
            <w:r w:rsidRPr="005E358F">
              <w:rPr>
                <w:rFonts w:eastAsiaTheme="minorEastAsia"/>
              </w:rPr>
              <w:t>с</w:t>
            </w:r>
            <w:r w:rsidRPr="005E358F">
              <w:rPr>
                <w:rFonts w:eastAsiaTheme="minorEastAsia"/>
              </w:rPr>
              <w:t>ле:</w:t>
            </w:r>
          </w:p>
        </w:tc>
        <w:tc>
          <w:tcPr>
            <w:tcW w:w="185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1E5A18" w:rsidRPr="005E358F" w:rsidRDefault="00111E9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239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32 945,04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34 664,40 </w:t>
            </w:r>
          </w:p>
        </w:tc>
        <w:tc>
          <w:tcPr>
            <w:tcW w:w="463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34 664,40 </w:t>
            </w:r>
          </w:p>
        </w:tc>
        <w:tc>
          <w:tcPr>
            <w:tcW w:w="526" w:type="pct"/>
            <w:shd w:val="clear" w:color="auto" w:fill="auto"/>
          </w:tcPr>
          <w:p w:rsidR="001E5A18" w:rsidRPr="005E358F" w:rsidRDefault="001E5A18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102 273,84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ED5D7B" w:rsidRPr="005E358F" w:rsidRDefault="00ED5D7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D37EB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ED5D7B" w:rsidRPr="005E358F" w:rsidRDefault="00ED5D7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239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ED5D7B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5 225,04</w:t>
            </w:r>
            <w:r w:rsidR="00ED5D7B" w:rsidRPr="005E358F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ED5D7B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6 944,40</w:t>
            </w:r>
            <w:r w:rsidR="00ED5D7B" w:rsidRPr="005E358F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ED5D7B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6 944,40</w:t>
            </w:r>
          </w:p>
        </w:tc>
        <w:tc>
          <w:tcPr>
            <w:tcW w:w="526" w:type="pct"/>
            <w:shd w:val="clear" w:color="auto" w:fill="auto"/>
          </w:tcPr>
          <w:p w:rsidR="00ED5D7B" w:rsidRPr="005E358F" w:rsidRDefault="001E5A18" w:rsidP="00CC2653">
            <w:pPr>
              <w:widowControl w:val="0"/>
              <w:suppressAutoHyphens w:val="0"/>
              <w:jc w:val="right"/>
            </w:pPr>
            <w:r w:rsidRPr="005E358F">
              <w:t>19 113,84</w:t>
            </w:r>
            <w:r w:rsidR="00ED5D7B" w:rsidRPr="005E358F">
              <w:t xml:space="preserve">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ED5D7B" w:rsidRPr="005E358F" w:rsidRDefault="00ED5D7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D37EB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7C44F3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департамент </w:t>
            </w:r>
          </w:p>
          <w:p w:rsidR="007C44F3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городского </w:t>
            </w:r>
          </w:p>
          <w:p w:rsidR="007C44F3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хозяйства </w:t>
            </w:r>
          </w:p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транспорта</w:t>
            </w:r>
          </w:p>
        </w:tc>
        <w:tc>
          <w:tcPr>
            <w:tcW w:w="185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915</w:t>
            </w:r>
          </w:p>
        </w:tc>
        <w:tc>
          <w:tcPr>
            <w:tcW w:w="278" w:type="pct"/>
            <w:shd w:val="clear" w:color="auto" w:fill="auto"/>
          </w:tcPr>
          <w:p w:rsidR="00ED5D7B" w:rsidRPr="005E358F" w:rsidRDefault="00ED5D7B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1102</w:t>
            </w:r>
          </w:p>
        </w:tc>
        <w:tc>
          <w:tcPr>
            <w:tcW w:w="602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06 100 88110</w:t>
            </w:r>
          </w:p>
        </w:tc>
        <w:tc>
          <w:tcPr>
            <w:tcW w:w="239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jc w:val="right"/>
            </w:pPr>
            <w:r w:rsidRPr="005E358F">
              <w:t xml:space="preserve">27 720,00 </w:t>
            </w:r>
          </w:p>
        </w:tc>
        <w:tc>
          <w:tcPr>
            <w:tcW w:w="463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jc w:val="right"/>
            </w:pPr>
            <w:r w:rsidRPr="005E358F">
              <w:t xml:space="preserve">27 720,00 </w:t>
            </w:r>
          </w:p>
        </w:tc>
        <w:tc>
          <w:tcPr>
            <w:tcW w:w="463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jc w:val="right"/>
            </w:pPr>
            <w:r w:rsidRPr="005E358F">
              <w:t xml:space="preserve">27 720,00 </w:t>
            </w:r>
          </w:p>
        </w:tc>
        <w:tc>
          <w:tcPr>
            <w:tcW w:w="526" w:type="pct"/>
            <w:shd w:val="clear" w:color="auto" w:fill="auto"/>
          </w:tcPr>
          <w:p w:rsidR="00ED5D7B" w:rsidRPr="005E358F" w:rsidRDefault="00ED5D7B" w:rsidP="00CC2653">
            <w:pPr>
              <w:widowControl w:val="0"/>
              <w:suppressAutoHyphens w:val="0"/>
              <w:jc w:val="right"/>
            </w:pPr>
            <w:r w:rsidRPr="005E358F">
              <w:t xml:space="preserve">83 160,00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98794F" w:rsidRPr="005E358F" w:rsidRDefault="0098794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Меропри</w:t>
            </w:r>
            <w:r>
              <w:rPr>
                <w:rFonts w:eastAsiaTheme="minorEastAsia"/>
                <w:bCs/>
              </w:rPr>
              <w:t>я</w:t>
            </w:r>
            <w:r>
              <w:rPr>
                <w:rFonts w:eastAsiaTheme="minorEastAsia"/>
                <w:bCs/>
              </w:rPr>
              <w:t>тие 1.6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111E9B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 xml:space="preserve">Поддержка </w:t>
            </w:r>
          </w:p>
          <w:p w:rsidR="001D37EB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фи</w:t>
            </w:r>
            <w:r w:rsidRPr="00944567">
              <w:rPr>
                <w:rFonts w:eastAsiaTheme="minorEastAsia"/>
                <w:bCs/>
              </w:rPr>
              <w:t>з</w:t>
            </w:r>
            <w:r w:rsidRPr="00944567">
              <w:rPr>
                <w:rFonts w:eastAsiaTheme="minorEastAsia"/>
                <w:bCs/>
              </w:rPr>
              <w:t xml:space="preserve">культурно-спортивных клубов по месту </w:t>
            </w:r>
          </w:p>
          <w:p w:rsidR="0098794F" w:rsidRPr="005E358F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жительства</w:t>
            </w:r>
          </w:p>
        </w:tc>
        <w:tc>
          <w:tcPr>
            <w:tcW w:w="601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111E9B" w:rsidRDefault="0098794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1102,</w:t>
            </w:r>
          </w:p>
          <w:p w:rsidR="0098794F" w:rsidRPr="00944567" w:rsidRDefault="0098794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1103</w:t>
            </w:r>
          </w:p>
        </w:tc>
        <w:tc>
          <w:tcPr>
            <w:tcW w:w="602" w:type="pct"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944567">
              <w:rPr>
                <w:rFonts w:eastAsiaTheme="minorEastAsia"/>
                <w:bCs/>
              </w:rPr>
              <w:t>06100</w:t>
            </w:r>
            <w:r w:rsidRPr="00944567">
              <w:rPr>
                <w:rFonts w:eastAsiaTheme="minorEastAsia"/>
                <w:bCs/>
                <w:lang w:val="en-US"/>
              </w:rPr>
              <w:t>S4180</w:t>
            </w:r>
          </w:p>
        </w:tc>
        <w:tc>
          <w:tcPr>
            <w:tcW w:w="239" w:type="pct"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944567">
              <w:rPr>
                <w:rFonts w:eastAsiaTheme="minorEastAsia"/>
                <w:bCs/>
                <w:lang w:val="en-US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2 271,40</w:t>
            </w:r>
          </w:p>
        </w:tc>
        <w:tc>
          <w:tcPr>
            <w:tcW w:w="463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0,00</w:t>
            </w:r>
          </w:p>
        </w:tc>
        <w:tc>
          <w:tcPr>
            <w:tcW w:w="463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0,00</w:t>
            </w:r>
          </w:p>
        </w:tc>
        <w:tc>
          <w:tcPr>
            <w:tcW w:w="526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2 271,40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98794F" w:rsidRDefault="0098794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98794F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</w:tcPr>
          <w:p w:rsidR="00AB603D" w:rsidRPr="00AB603D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944567">
              <w:rPr>
                <w:rFonts w:eastAsiaTheme="minorEastAsia"/>
              </w:rPr>
              <w:t>средства крае</w:t>
            </w:r>
            <w:r w:rsidR="00AB603D">
              <w:rPr>
                <w:rFonts w:eastAsiaTheme="minorEastAsia"/>
              </w:rPr>
              <w:t>в</w:t>
            </w:r>
            <w:r w:rsidR="00AB603D">
              <w:rPr>
                <w:rFonts w:eastAsiaTheme="minorEastAsia"/>
              </w:rPr>
              <w:t>о</w:t>
            </w:r>
            <w:r w:rsidR="00AB603D">
              <w:rPr>
                <w:rFonts w:eastAsiaTheme="minorEastAsia"/>
              </w:rPr>
              <w:t xml:space="preserve">го </w:t>
            </w:r>
            <w:r w:rsidRPr="00944567">
              <w:rPr>
                <w:rFonts w:eastAsiaTheme="minorEastAsia"/>
              </w:rPr>
              <w:t>бюджета</w:t>
            </w:r>
          </w:p>
        </w:tc>
        <w:tc>
          <w:tcPr>
            <w:tcW w:w="185" w:type="pct"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0E12DC" w:rsidRDefault="0098794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1102,</w:t>
            </w:r>
          </w:p>
          <w:p w:rsidR="0098794F" w:rsidRPr="00944567" w:rsidRDefault="0098794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944567">
              <w:rPr>
                <w:rFonts w:eastAsiaTheme="minorEastAsia"/>
                <w:bCs/>
              </w:rPr>
              <w:t>1103</w:t>
            </w:r>
          </w:p>
        </w:tc>
        <w:tc>
          <w:tcPr>
            <w:tcW w:w="602" w:type="pct"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944567">
              <w:rPr>
                <w:rFonts w:eastAsiaTheme="minorEastAsia"/>
                <w:bCs/>
              </w:rPr>
              <w:t>06</w:t>
            </w:r>
            <w:r w:rsidR="00AC2091">
              <w:rPr>
                <w:rFonts w:eastAsiaTheme="minorEastAsia"/>
                <w:bCs/>
              </w:rPr>
              <w:t> </w:t>
            </w:r>
            <w:r w:rsidRPr="00944567">
              <w:rPr>
                <w:rFonts w:eastAsiaTheme="minorEastAsia"/>
                <w:bCs/>
              </w:rPr>
              <w:t>100</w:t>
            </w:r>
            <w:r w:rsidR="00AC2091">
              <w:rPr>
                <w:rFonts w:eastAsiaTheme="minorEastAsia"/>
                <w:bCs/>
              </w:rPr>
              <w:t xml:space="preserve"> </w:t>
            </w:r>
            <w:r w:rsidRPr="00944567">
              <w:rPr>
                <w:rFonts w:eastAsiaTheme="minorEastAsia"/>
                <w:bCs/>
                <w:lang w:val="en-US"/>
              </w:rPr>
              <w:t>S4180</w:t>
            </w:r>
          </w:p>
        </w:tc>
        <w:tc>
          <w:tcPr>
            <w:tcW w:w="239" w:type="pct"/>
            <w:shd w:val="clear" w:color="auto" w:fill="auto"/>
          </w:tcPr>
          <w:p w:rsidR="0098794F" w:rsidRPr="00944567" w:rsidRDefault="0098794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lang w:val="en-US"/>
              </w:rPr>
            </w:pPr>
            <w:r w:rsidRPr="00944567">
              <w:rPr>
                <w:rFonts w:eastAsiaTheme="minorEastAsia"/>
                <w:bCs/>
                <w:lang w:val="en-US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2 271,40</w:t>
            </w:r>
          </w:p>
        </w:tc>
        <w:tc>
          <w:tcPr>
            <w:tcW w:w="463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0,00</w:t>
            </w:r>
          </w:p>
        </w:tc>
        <w:tc>
          <w:tcPr>
            <w:tcW w:w="463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0,00</w:t>
            </w:r>
          </w:p>
        </w:tc>
        <w:tc>
          <w:tcPr>
            <w:tcW w:w="526" w:type="pct"/>
            <w:shd w:val="clear" w:color="auto" w:fill="auto"/>
          </w:tcPr>
          <w:p w:rsidR="0098794F" w:rsidRPr="005E358F" w:rsidRDefault="0098794F" w:rsidP="00CC2653">
            <w:pPr>
              <w:widowControl w:val="0"/>
              <w:suppressAutoHyphens w:val="0"/>
              <w:jc w:val="right"/>
            </w:pPr>
            <w:r>
              <w:t>2 271,40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Подпр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>грамма 2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«Оказание с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>действия разв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 xml:space="preserve">тию физической культуры </w:t>
            </w:r>
          </w:p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и спорта инв</w:t>
            </w:r>
            <w:r>
              <w:rPr>
                <w:rFonts w:eastAsiaTheme="minorEastAsia"/>
                <w:bCs/>
              </w:rPr>
              <w:t>а</w:t>
            </w:r>
            <w:r>
              <w:rPr>
                <w:rFonts w:eastAsiaTheme="minorEastAsia"/>
                <w:bCs/>
              </w:rPr>
              <w:t xml:space="preserve">лидов, лиц </w:t>
            </w:r>
          </w:p>
          <w:p w:rsidR="00111E9B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с ограниченн</w:t>
            </w:r>
            <w:r w:rsidRPr="005E358F">
              <w:rPr>
                <w:rFonts w:eastAsiaTheme="minorEastAsia"/>
                <w:bCs/>
              </w:rPr>
              <w:t>ы</w:t>
            </w:r>
            <w:r w:rsidRPr="005E358F">
              <w:rPr>
                <w:rFonts w:eastAsiaTheme="minorEastAsia"/>
                <w:bCs/>
              </w:rPr>
              <w:t>ми возможн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>стями здоровья, адаптивной ф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>зической кул</w:t>
            </w:r>
            <w:r w:rsidRPr="005E358F">
              <w:rPr>
                <w:rFonts w:eastAsiaTheme="minorEastAsia"/>
                <w:bCs/>
              </w:rPr>
              <w:t>ь</w:t>
            </w:r>
            <w:r w:rsidRPr="005E358F">
              <w:rPr>
                <w:rFonts w:eastAsiaTheme="minorEastAsia"/>
                <w:bCs/>
              </w:rPr>
              <w:lastRenderedPageBreak/>
              <w:t>туры и адапти</w:t>
            </w:r>
            <w:r w:rsidRPr="005E358F">
              <w:rPr>
                <w:rFonts w:eastAsiaTheme="minorEastAsia"/>
                <w:bCs/>
              </w:rPr>
              <w:t>в</w:t>
            </w:r>
            <w:r w:rsidRPr="005E358F">
              <w:rPr>
                <w:rFonts w:eastAsiaTheme="minorEastAsia"/>
                <w:bCs/>
              </w:rPr>
              <w:t xml:space="preserve">ного спорта </w:t>
            </w:r>
          </w:p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в городе Кра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>ноярске»</w:t>
            </w:r>
          </w:p>
        </w:tc>
        <w:tc>
          <w:tcPr>
            <w:tcW w:w="601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lastRenderedPageBreak/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 xml:space="preserve">ле: </w:t>
            </w:r>
          </w:p>
        </w:tc>
        <w:tc>
          <w:tcPr>
            <w:tcW w:w="185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111E9B" w:rsidRDefault="00111E9B" w:rsidP="00111E9B">
            <w:pPr>
              <w:jc w:val="center"/>
            </w:pPr>
            <w:r w:rsidRPr="00EF48E8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06 200 00000</w:t>
            </w:r>
          </w:p>
        </w:tc>
        <w:tc>
          <w:tcPr>
            <w:tcW w:w="239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30 777,51 </w:t>
            </w:r>
          </w:p>
        </w:tc>
      </w:tr>
      <w:tr w:rsidR="00111E9B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111E9B" w:rsidRPr="005E358F" w:rsidRDefault="00111E9B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</w:tcPr>
          <w:p w:rsidR="00111E9B" w:rsidRDefault="00111E9B" w:rsidP="007C44F3">
            <w:pPr>
              <w:widowControl w:val="0"/>
              <w:suppressAutoHyphens w:val="0"/>
              <w:autoSpaceDE w:val="0"/>
              <w:autoSpaceDN w:val="0"/>
              <w:adjustRightInd w:val="0"/>
              <w:spacing w:line="238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111E9B" w:rsidRPr="005E358F" w:rsidRDefault="00111E9B" w:rsidP="007C44F3">
            <w:pPr>
              <w:widowControl w:val="0"/>
              <w:suppressAutoHyphens w:val="0"/>
              <w:autoSpaceDE w:val="0"/>
              <w:autoSpaceDN w:val="0"/>
              <w:adjustRightInd w:val="0"/>
              <w:spacing w:line="238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му, всего</w:t>
            </w:r>
          </w:p>
        </w:tc>
        <w:tc>
          <w:tcPr>
            <w:tcW w:w="185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111E9B" w:rsidRDefault="00111E9B" w:rsidP="00111E9B">
            <w:pPr>
              <w:jc w:val="center"/>
            </w:pPr>
            <w:r w:rsidRPr="00EF48E8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06 200 00000</w:t>
            </w:r>
          </w:p>
        </w:tc>
        <w:tc>
          <w:tcPr>
            <w:tcW w:w="239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463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526" w:type="pct"/>
            <w:shd w:val="clear" w:color="auto" w:fill="auto"/>
          </w:tcPr>
          <w:p w:rsidR="00111E9B" w:rsidRPr="005E358F" w:rsidRDefault="00111E9B" w:rsidP="00CC2653">
            <w:pPr>
              <w:widowControl w:val="0"/>
              <w:suppressAutoHyphens w:val="0"/>
              <w:jc w:val="right"/>
            </w:pPr>
            <w:r w:rsidRPr="005E358F">
              <w:t xml:space="preserve">30 777,51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438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2.1</w:t>
            </w:r>
          </w:p>
        </w:tc>
        <w:tc>
          <w:tcPr>
            <w:tcW w:w="601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Организация </w:t>
            </w:r>
          </w:p>
          <w:p w:rsidR="000E12DC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проведение спортивно-массовых мер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 xml:space="preserve">приятий для лиц </w:t>
            </w:r>
          </w:p>
          <w:p w:rsidR="00111E9B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 ограниченн</w:t>
            </w:r>
            <w:r w:rsidRPr="005E358F">
              <w:rPr>
                <w:rFonts w:eastAsiaTheme="minorEastAsia"/>
              </w:rPr>
              <w:t>ы</w:t>
            </w:r>
            <w:r w:rsidRPr="005E358F">
              <w:rPr>
                <w:rFonts w:eastAsiaTheme="minorEastAsia"/>
              </w:rPr>
              <w:t>ми возможн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 xml:space="preserve">стями здоровья </w:t>
            </w:r>
          </w:p>
          <w:p w:rsidR="004F2BC9" w:rsidRPr="005E358F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инвалидов</w:t>
            </w:r>
          </w:p>
        </w:tc>
        <w:tc>
          <w:tcPr>
            <w:tcW w:w="601" w:type="pct"/>
            <w:shd w:val="clear" w:color="auto" w:fill="auto"/>
          </w:tcPr>
          <w:p w:rsidR="001D37EB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4F2BC9" w:rsidRPr="007C44F3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0E12DC" w:rsidRDefault="004F2BC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110</w:t>
            </w:r>
            <w:r w:rsidR="00903B81" w:rsidRPr="005E358F">
              <w:rPr>
                <w:rFonts w:eastAsiaTheme="minorEastAsia"/>
              </w:rPr>
              <w:t>2,</w:t>
            </w:r>
          </w:p>
          <w:p w:rsidR="004F2BC9" w:rsidRPr="005E358F" w:rsidRDefault="00903B81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1103</w:t>
            </w:r>
          </w:p>
        </w:tc>
        <w:tc>
          <w:tcPr>
            <w:tcW w:w="602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06 200 80080</w:t>
            </w:r>
          </w:p>
        </w:tc>
        <w:tc>
          <w:tcPr>
            <w:tcW w:w="239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463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463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jc w:val="right"/>
            </w:pPr>
            <w:r w:rsidRPr="005E358F">
              <w:t xml:space="preserve">10 259,17 </w:t>
            </w:r>
          </w:p>
        </w:tc>
        <w:tc>
          <w:tcPr>
            <w:tcW w:w="526" w:type="pct"/>
            <w:shd w:val="clear" w:color="auto" w:fill="auto"/>
          </w:tcPr>
          <w:p w:rsidR="004F2BC9" w:rsidRPr="005E358F" w:rsidRDefault="004F2BC9" w:rsidP="00CC2653">
            <w:pPr>
              <w:widowControl w:val="0"/>
              <w:suppressAutoHyphens w:val="0"/>
              <w:jc w:val="right"/>
            </w:pPr>
            <w:r w:rsidRPr="005E358F">
              <w:t xml:space="preserve">30 777,51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11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Подпр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>грамма 3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0E12DC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«Развитие 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системы спо</w:t>
            </w:r>
            <w:r w:rsidRPr="005E358F">
              <w:rPr>
                <w:rFonts w:eastAsiaTheme="minorEastAsia"/>
                <w:bCs/>
              </w:rPr>
              <w:t>р</w:t>
            </w:r>
            <w:r w:rsidRPr="005E358F">
              <w:rPr>
                <w:rFonts w:eastAsiaTheme="minorEastAsia"/>
                <w:bCs/>
              </w:rPr>
              <w:t>тивной подг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>товки»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  <w:bCs/>
              </w:rPr>
              <w:t>всего, в том чи</w:t>
            </w:r>
            <w:r w:rsidRPr="005E358F">
              <w:rPr>
                <w:rFonts w:eastAsiaTheme="minorEastAsia"/>
                <w:bCs/>
              </w:rPr>
              <w:t>с</w:t>
            </w:r>
            <w:r w:rsidRPr="005E358F">
              <w:rPr>
                <w:rFonts w:eastAsiaTheme="minorEastAsia"/>
                <w:bCs/>
              </w:rPr>
              <w:t>ле:</w:t>
            </w: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278" w:type="pct"/>
            <w:shd w:val="clear" w:color="auto" w:fill="auto"/>
          </w:tcPr>
          <w:p w:rsidR="005E358F" w:rsidRPr="005E358F" w:rsidRDefault="005E358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  <w:bCs/>
              </w:rPr>
              <w:t>06 300 0000</w:t>
            </w:r>
            <w:r w:rsidR="00A70AF2">
              <w:rPr>
                <w:rFonts w:eastAsiaTheme="minorEastAsia"/>
                <w:bCs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2 496 438,70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2 179 018,37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1 866 295,09 </w:t>
            </w:r>
          </w:p>
        </w:tc>
        <w:tc>
          <w:tcPr>
            <w:tcW w:w="526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6 541 752,16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D37EB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ответственный </w:t>
            </w:r>
          </w:p>
          <w:p w:rsidR="001D37EB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му, всего</w:t>
            </w: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5E358F" w:rsidRPr="005E358F" w:rsidRDefault="005E358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06 300 0000</w:t>
            </w:r>
            <w:r w:rsidR="00A70AF2">
              <w:rPr>
                <w:rFonts w:eastAsiaTheme="minorEastAsia"/>
                <w:bCs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2 245 893,10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2 179 018,37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1 866 295,09 </w:t>
            </w:r>
          </w:p>
        </w:tc>
        <w:tc>
          <w:tcPr>
            <w:tcW w:w="526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6 291 206,56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:rsidR="001D37EB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соисполнитель 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департамент градостроител</w:t>
            </w:r>
            <w:r w:rsidRPr="005E358F">
              <w:rPr>
                <w:rFonts w:eastAsiaTheme="minorEastAsia"/>
              </w:rPr>
              <w:t>ь</w:t>
            </w:r>
            <w:r w:rsidRPr="005E358F">
              <w:rPr>
                <w:rFonts w:eastAsiaTheme="minorEastAsia"/>
              </w:rPr>
              <w:t xml:space="preserve">ства, всего, </w:t>
            </w: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909</w:t>
            </w:r>
          </w:p>
        </w:tc>
        <w:tc>
          <w:tcPr>
            <w:tcW w:w="278" w:type="pct"/>
            <w:shd w:val="clear" w:color="auto" w:fill="auto"/>
          </w:tcPr>
          <w:p w:rsidR="005E358F" w:rsidRPr="005E358F" w:rsidRDefault="005E358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06 300 0000</w:t>
            </w:r>
            <w:r w:rsidR="00A70AF2">
              <w:rPr>
                <w:rFonts w:eastAsiaTheme="minorEastAsia"/>
                <w:bCs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250 545,60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0,00 </w:t>
            </w:r>
          </w:p>
        </w:tc>
        <w:tc>
          <w:tcPr>
            <w:tcW w:w="526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</w:pPr>
            <w:r w:rsidRPr="005E358F">
              <w:t xml:space="preserve">250 545,60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12</w:t>
            </w:r>
          </w:p>
        </w:tc>
        <w:tc>
          <w:tcPr>
            <w:tcW w:w="438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3.1</w:t>
            </w:r>
          </w:p>
        </w:tc>
        <w:tc>
          <w:tcPr>
            <w:tcW w:w="601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Обеспечение 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деятельности 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муниципальных учреждений</w:t>
            </w:r>
          </w:p>
        </w:tc>
        <w:tc>
          <w:tcPr>
            <w:tcW w:w="601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0E12DC" w:rsidRDefault="005E358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0709,</w:t>
            </w:r>
          </w:p>
          <w:p w:rsidR="005E358F" w:rsidRPr="005E358F" w:rsidRDefault="005E358F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</w:rPr>
              <w:t>1103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  <w:bCs/>
              </w:rPr>
              <w:t>06 300 00610</w:t>
            </w:r>
          </w:p>
        </w:tc>
        <w:tc>
          <w:tcPr>
            <w:tcW w:w="239" w:type="pct"/>
            <w:shd w:val="clear" w:color="auto" w:fill="auto"/>
          </w:tcPr>
          <w:p w:rsidR="001D37EB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610,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</w:pPr>
            <w:r w:rsidRPr="005E358F">
              <w:t>1 840 489,93</w:t>
            </w:r>
          </w:p>
        </w:tc>
        <w:tc>
          <w:tcPr>
            <w:tcW w:w="463" w:type="pct"/>
            <w:shd w:val="clear" w:color="auto" w:fill="auto"/>
          </w:tcPr>
          <w:p w:rsidR="005E358F" w:rsidRPr="00B014CA" w:rsidRDefault="005E358F" w:rsidP="00CC2653">
            <w:pPr>
              <w:widowControl w:val="0"/>
              <w:suppressAutoHyphens w:val="0"/>
              <w:jc w:val="right"/>
            </w:pPr>
            <w:r w:rsidRPr="00B014CA">
              <w:t>1 784</w:t>
            </w:r>
            <w:r w:rsidR="0098794F" w:rsidRPr="00B014CA">
              <w:t> 341,13</w:t>
            </w:r>
            <w:r w:rsidRPr="00B014CA"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5E358F" w:rsidRPr="00B014CA" w:rsidRDefault="0098794F" w:rsidP="00CC2653">
            <w:pPr>
              <w:widowControl w:val="0"/>
              <w:suppressAutoHyphens w:val="0"/>
              <w:jc w:val="right"/>
            </w:pPr>
            <w:r w:rsidRPr="00B014CA">
              <w:t>1 784 341,13</w:t>
            </w:r>
            <w:r w:rsidR="005E358F" w:rsidRPr="00B014CA"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5E358F" w:rsidRPr="00B014CA" w:rsidRDefault="0098794F" w:rsidP="00CC2653">
            <w:pPr>
              <w:widowControl w:val="0"/>
              <w:suppressAutoHyphens w:val="0"/>
              <w:jc w:val="right"/>
            </w:pPr>
            <w:r w:rsidRPr="00B014CA">
              <w:t>5 409 172,19</w:t>
            </w:r>
            <w:r w:rsidR="005E358F" w:rsidRPr="00B014CA">
              <w:t xml:space="preserve">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13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3.2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Организация </w:t>
            </w:r>
          </w:p>
          <w:p w:rsidR="000E12DC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обеспече</w:t>
            </w:r>
            <w:r w:rsidR="000E12DC">
              <w:rPr>
                <w:rFonts w:eastAsiaTheme="minorEastAsia"/>
              </w:rPr>
              <w:t xml:space="preserve">ние </w:t>
            </w:r>
            <w:r w:rsidRPr="005E358F">
              <w:rPr>
                <w:rFonts w:eastAsiaTheme="minorEastAsia"/>
              </w:rPr>
              <w:t xml:space="preserve">отдыха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оздоровления детей</w:t>
            </w:r>
          </w:p>
        </w:tc>
        <w:tc>
          <w:tcPr>
            <w:tcW w:w="601" w:type="pct"/>
            <w:shd w:val="clear" w:color="auto" w:fill="auto"/>
          </w:tcPr>
          <w:p w:rsidR="00F67D09" w:rsidRPr="005E358F" w:rsidRDefault="0069269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0709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06 300 76490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57 945,94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57 945,94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57 945,94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173 837,82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средства краев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го бюджета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0709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  <w:bCs/>
              </w:rPr>
              <w:t>06 300 76490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57 945,94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57 945,94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57 945,94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173 837,82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14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>Меропри</w:t>
            </w:r>
            <w:r w:rsidRPr="005E358F">
              <w:t>я</w:t>
            </w:r>
            <w:r w:rsidRPr="005E358F">
              <w:t>тие 3.3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Частичное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финансирование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(возмещение) </w:t>
            </w:r>
          </w:p>
          <w:p w:rsidR="000E12DC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расходов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>на выплаты вр</w:t>
            </w:r>
            <w:r w:rsidRPr="005E358F">
              <w:t>а</w:t>
            </w:r>
            <w:r w:rsidRPr="005E358F">
              <w:t>чам (включая санитарных вр</w:t>
            </w:r>
            <w:r w:rsidRPr="005E358F">
              <w:t>а</w:t>
            </w:r>
            <w:r w:rsidR="00111E9B">
              <w:t xml:space="preserve">чей), </w:t>
            </w:r>
            <w:r w:rsidRPr="005E358F">
              <w:t>медици</w:t>
            </w:r>
            <w:r w:rsidRPr="005E358F">
              <w:t>н</w:t>
            </w:r>
            <w:r w:rsidRPr="005E358F">
              <w:t>ским сестрам диет</w:t>
            </w:r>
            <w:r w:rsidRPr="005E358F">
              <w:t>и</w:t>
            </w:r>
            <w:r w:rsidRPr="005E358F">
              <w:t>ческим, шеф-поварам, стар</w:t>
            </w:r>
            <w:r w:rsidR="008A41A0">
              <w:t xml:space="preserve">шим </w:t>
            </w:r>
            <w:r w:rsidRPr="005E358F">
              <w:t>восп</w:t>
            </w:r>
            <w:r w:rsidRPr="005E358F">
              <w:t>и</w:t>
            </w:r>
            <w:r w:rsidRPr="005E358F">
              <w:t>тате</w:t>
            </w:r>
            <w:r w:rsidR="008A41A0">
              <w:t xml:space="preserve">лям </w:t>
            </w:r>
            <w:r w:rsidRPr="005E358F">
              <w:t>мун</w:t>
            </w:r>
            <w:r w:rsidRPr="005E358F">
              <w:t>и</w:t>
            </w:r>
            <w:r w:rsidRPr="005E358F">
              <w:t>ципальных заг</w:t>
            </w:r>
            <w:r w:rsidRPr="005E358F">
              <w:t>о</w:t>
            </w:r>
            <w:r w:rsidRPr="005E358F">
              <w:t>родных оздор</w:t>
            </w:r>
            <w:r w:rsidRPr="005E358F">
              <w:t>о</w:t>
            </w:r>
            <w:r w:rsidRPr="005E358F">
              <w:t>вительных лаг</w:t>
            </w:r>
            <w:r w:rsidRPr="005E358F">
              <w:t>е</w:t>
            </w:r>
            <w:r w:rsidRPr="005E358F">
              <w:t>рей, оплату услуг по сан</w:t>
            </w:r>
            <w:r w:rsidRPr="005E358F">
              <w:t>и</w:t>
            </w:r>
            <w:r w:rsidRPr="005E358F">
              <w:t>тарно-</w:t>
            </w:r>
            <w:proofErr w:type="spellStart"/>
            <w:r w:rsidRPr="005E358F">
              <w:t>эпиде</w:t>
            </w:r>
            <w:proofErr w:type="spellEnd"/>
            <w:r w:rsidR="008A41A0">
              <w:t>-</w:t>
            </w:r>
            <w:r w:rsidRPr="005E358F">
              <w:t>миологической оценке обст</w:t>
            </w:r>
            <w:r w:rsidRPr="005E358F">
              <w:t>а</w:t>
            </w:r>
            <w:r w:rsidRPr="005E358F">
              <w:t>новки муниц</w:t>
            </w:r>
            <w:r w:rsidRPr="005E358F">
              <w:t>и</w:t>
            </w:r>
            <w:r w:rsidRPr="005E358F">
              <w:t>пальных заг</w:t>
            </w:r>
            <w:r w:rsidRPr="005E358F">
              <w:t>о</w:t>
            </w:r>
            <w:r w:rsidRPr="005E358F">
              <w:t xml:space="preserve">родных </w:t>
            </w:r>
          </w:p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lastRenderedPageBreak/>
              <w:t>оздоровител</w:t>
            </w:r>
            <w:r w:rsidRPr="005E358F">
              <w:t>ь</w:t>
            </w:r>
            <w:r w:rsidRPr="005E358F">
              <w:t>ных лагерей, оказанных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на договорной основе, в случае отсутствия </w:t>
            </w:r>
          </w:p>
          <w:p w:rsidR="00F82CA2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>в муниципал</w:t>
            </w:r>
            <w:r w:rsidRPr="005E358F">
              <w:t>ь</w:t>
            </w:r>
            <w:r w:rsidRPr="005E358F">
              <w:t>ных загородных оздоровител</w:t>
            </w:r>
            <w:r w:rsidRPr="005E358F">
              <w:t>ь</w:t>
            </w:r>
            <w:r w:rsidRPr="005E358F">
              <w:t xml:space="preserve">ных лагерях </w:t>
            </w:r>
          </w:p>
          <w:p w:rsidR="00F67D09" w:rsidRPr="00AB603D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>санитарных вр</w:t>
            </w:r>
            <w:r w:rsidRPr="005E358F">
              <w:t>а</w:t>
            </w:r>
            <w:r w:rsidR="00AB603D">
              <w:t>чей</w:t>
            </w:r>
          </w:p>
        </w:tc>
        <w:tc>
          <w:tcPr>
            <w:tcW w:w="601" w:type="pct"/>
            <w:shd w:val="clear" w:color="auto" w:fill="auto"/>
          </w:tcPr>
          <w:p w:rsidR="00F67D09" w:rsidRPr="005E358F" w:rsidRDefault="0069269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lastRenderedPageBreak/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</w:rPr>
              <w:t>0709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</w:rPr>
              <w:t>06 300 S3970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strike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2 693,09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2 693,09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2 693,09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8 079,27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1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1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средства крае</w:t>
            </w:r>
            <w:r w:rsidR="00F82CA2">
              <w:rPr>
                <w:rFonts w:eastAsiaTheme="minorEastAsia"/>
              </w:rPr>
              <w:t>в</w:t>
            </w:r>
            <w:r w:rsidR="00F82CA2">
              <w:rPr>
                <w:rFonts w:eastAsiaTheme="minorEastAsia"/>
              </w:rPr>
              <w:t>о</w:t>
            </w:r>
            <w:r w:rsidR="00F82CA2">
              <w:rPr>
                <w:rFonts w:eastAsiaTheme="minorEastAsia"/>
              </w:rPr>
              <w:t xml:space="preserve">го </w:t>
            </w:r>
            <w:r w:rsidRPr="005E358F">
              <w:rPr>
                <w:rFonts w:eastAsiaTheme="minorEastAsia"/>
              </w:rPr>
              <w:t>бюджета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0709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06 300 </w:t>
            </w:r>
            <w:r w:rsidRPr="005E358F">
              <w:rPr>
                <w:rFonts w:eastAsiaTheme="minorEastAsia"/>
                <w:lang w:val="en-US"/>
              </w:rPr>
              <w:t>S</w:t>
            </w:r>
            <w:r w:rsidRPr="005E358F">
              <w:rPr>
                <w:rFonts w:eastAsiaTheme="minorEastAsia"/>
              </w:rPr>
              <w:t>3970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2 687,70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2 687,70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2 687,70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8 063,10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1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1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средства бюд</w:t>
            </w:r>
            <w:r w:rsidR="00F82CA2">
              <w:rPr>
                <w:rFonts w:eastAsiaTheme="minorEastAsia"/>
              </w:rPr>
              <w:t>ж</w:t>
            </w:r>
            <w:r w:rsidR="00F82CA2">
              <w:rPr>
                <w:rFonts w:eastAsiaTheme="minorEastAsia"/>
              </w:rPr>
              <w:t>е</w:t>
            </w:r>
            <w:r w:rsidR="00F82CA2">
              <w:rPr>
                <w:rFonts w:eastAsiaTheme="minorEastAsia"/>
              </w:rPr>
              <w:t xml:space="preserve">та </w:t>
            </w:r>
            <w:r w:rsidRPr="005E358F">
              <w:rPr>
                <w:rFonts w:eastAsiaTheme="minorEastAsia"/>
              </w:rPr>
              <w:t>города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0709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06 300 </w:t>
            </w:r>
            <w:r w:rsidRPr="005E358F">
              <w:rPr>
                <w:rFonts w:eastAsiaTheme="minorEastAsia"/>
                <w:lang w:val="en-US"/>
              </w:rPr>
              <w:t>S</w:t>
            </w:r>
            <w:r w:rsidRPr="005E358F">
              <w:rPr>
                <w:rFonts w:eastAsiaTheme="minorEastAsia"/>
              </w:rPr>
              <w:t>3970</w:t>
            </w:r>
          </w:p>
        </w:tc>
        <w:tc>
          <w:tcPr>
            <w:tcW w:w="239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5,39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5,39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5,39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16,17 </w:t>
            </w:r>
          </w:p>
        </w:tc>
      </w:tr>
      <w:tr w:rsidR="00CC2653" w:rsidRPr="005E358F" w:rsidTr="004D2A7C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lastRenderedPageBreak/>
              <w:t>15</w:t>
            </w:r>
          </w:p>
        </w:tc>
        <w:tc>
          <w:tcPr>
            <w:tcW w:w="438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t>Меропри</w:t>
            </w:r>
            <w:r w:rsidRPr="005E358F">
              <w:t>я</w:t>
            </w:r>
            <w:r w:rsidRPr="005E358F">
              <w:t>тие 3.4</w:t>
            </w:r>
          </w:p>
        </w:tc>
        <w:tc>
          <w:tcPr>
            <w:tcW w:w="601" w:type="pct"/>
            <w:shd w:val="clear" w:color="auto" w:fill="auto"/>
          </w:tcPr>
          <w:p w:rsidR="000E12DC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Создание </w:t>
            </w:r>
          </w:p>
          <w:p w:rsidR="00F82CA2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</w:pPr>
            <w:r w:rsidRPr="005E358F">
              <w:t xml:space="preserve">и укрепление </w:t>
            </w:r>
            <w:proofErr w:type="gramStart"/>
            <w:r w:rsidRPr="005E358F">
              <w:t>материально-технической</w:t>
            </w:r>
            <w:proofErr w:type="gramEnd"/>
            <w:r w:rsidRPr="005E358F">
              <w:t xml:space="preserve"> 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t>базы</w:t>
            </w:r>
          </w:p>
        </w:tc>
        <w:tc>
          <w:tcPr>
            <w:tcW w:w="601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  <w:sz w:val="4"/>
                <w:szCs w:val="4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  <w:r w:rsidRPr="005E358F">
              <w:rPr>
                <w:rFonts w:eastAsiaTheme="minorEastAsia"/>
                <w:bCs/>
                <w:strike/>
                <w:sz w:val="4"/>
                <w:szCs w:val="4"/>
              </w:rPr>
              <w:t xml:space="preserve"> </w:t>
            </w: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0E12DC" w:rsidRDefault="005E358F" w:rsidP="004D2A7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0709,</w:t>
            </w:r>
          </w:p>
          <w:p w:rsidR="005E358F" w:rsidRPr="005E358F" w:rsidRDefault="005E358F" w:rsidP="004D2A7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1103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06 300 88100</w:t>
            </w:r>
          </w:p>
        </w:tc>
        <w:tc>
          <w:tcPr>
            <w:tcW w:w="239" w:type="pct"/>
            <w:shd w:val="clear" w:color="auto" w:fill="auto"/>
          </w:tcPr>
          <w:p w:rsidR="00413EB5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610,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324 075,01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312 723,28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0,00 </w:t>
            </w:r>
          </w:p>
        </w:tc>
        <w:tc>
          <w:tcPr>
            <w:tcW w:w="526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636 798,29 </w:t>
            </w:r>
          </w:p>
        </w:tc>
      </w:tr>
      <w:tr w:rsidR="00CC2653" w:rsidRPr="005E358F" w:rsidTr="004D2A7C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16</w:t>
            </w:r>
          </w:p>
        </w:tc>
        <w:tc>
          <w:tcPr>
            <w:tcW w:w="438" w:type="pct"/>
            <w:shd w:val="clear" w:color="auto" w:fill="auto"/>
            <w:hideMark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3.5</w:t>
            </w:r>
          </w:p>
        </w:tc>
        <w:tc>
          <w:tcPr>
            <w:tcW w:w="601" w:type="pct"/>
            <w:shd w:val="clear" w:color="auto" w:fill="auto"/>
            <w:hideMark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Мероприятия </w:t>
            </w:r>
          </w:p>
          <w:p w:rsidR="00F82CA2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по обеспечению </w:t>
            </w:r>
            <w:proofErr w:type="gramStart"/>
            <w:r w:rsidRPr="005E358F">
              <w:rPr>
                <w:rFonts w:eastAsiaTheme="minorEastAsia"/>
                <w:bCs/>
              </w:rPr>
              <w:t>антитеррорист</w:t>
            </w:r>
            <w:r w:rsidRPr="005E358F">
              <w:rPr>
                <w:rFonts w:eastAsiaTheme="minorEastAsia"/>
                <w:bCs/>
              </w:rPr>
              <w:t>и</w:t>
            </w:r>
            <w:r w:rsidRPr="005E358F">
              <w:rPr>
                <w:rFonts w:eastAsiaTheme="minorEastAsia"/>
                <w:bCs/>
              </w:rPr>
              <w:t>ческой</w:t>
            </w:r>
            <w:proofErr w:type="gramEnd"/>
            <w:r w:rsidRPr="005E358F">
              <w:rPr>
                <w:rFonts w:eastAsiaTheme="minorEastAsia"/>
                <w:bCs/>
              </w:rPr>
              <w:t xml:space="preserve"> </w:t>
            </w:r>
          </w:p>
          <w:p w:rsidR="005E358F" w:rsidRPr="00F82CA2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защищенности объек</w:t>
            </w:r>
            <w:r w:rsidR="00F82CA2">
              <w:rPr>
                <w:rFonts w:eastAsiaTheme="minorEastAsia"/>
                <w:bCs/>
              </w:rPr>
              <w:t>тов</w:t>
            </w:r>
          </w:p>
        </w:tc>
        <w:tc>
          <w:tcPr>
            <w:tcW w:w="601" w:type="pct"/>
            <w:shd w:val="clear" w:color="auto" w:fill="auto"/>
          </w:tcPr>
          <w:p w:rsidR="008A41A0" w:rsidRDefault="005E358F" w:rsidP="000E12D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  <w:p w:rsidR="007C44F3" w:rsidRPr="007C44F3" w:rsidRDefault="007C44F3" w:rsidP="000E12D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0E12DC" w:rsidRDefault="005E358F" w:rsidP="004D2A7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0709,</w:t>
            </w:r>
          </w:p>
          <w:p w:rsidR="005E358F" w:rsidRPr="005E358F" w:rsidRDefault="005E358F" w:rsidP="004D2A7C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1103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06 300 88110</w:t>
            </w:r>
          </w:p>
        </w:tc>
        <w:tc>
          <w:tcPr>
            <w:tcW w:w="239" w:type="pct"/>
            <w:shd w:val="clear" w:color="auto" w:fill="auto"/>
          </w:tcPr>
          <w:p w:rsidR="00413EB5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610,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20 689,13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98794F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21 314,93</w:t>
            </w:r>
            <w:r w:rsidR="005E358F" w:rsidRPr="005E358F">
              <w:rPr>
                <w:bCs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98794F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21 314,93</w:t>
            </w:r>
            <w:r w:rsidR="005E358F" w:rsidRPr="005E358F">
              <w:rPr>
                <w:bCs/>
              </w:rPr>
              <w:t xml:space="preserve"> </w:t>
            </w:r>
          </w:p>
        </w:tc>
        <w:tc>
          <w:tcPr>
            <w:tcW w:w="526" w:type="pct"/>
            <w:shd w:val="clear" w:color="auto" w:fill="auto"/>
          </w:tcPr>
          <w:p w:rsidR="005E358F" w:rsidRPr="005E358F" w:rsidRDefault="0098794F" w:rsidP="00CC2653">
            <w:pPr>
              <w:widowControl w:val="0"/>
              <w:suppressAutoHyphens w:val="0"/>
              <w:jc w:val="right"/>
              <w:rPr>
                <w:bCs/>
              </w:rPr>
            </w:pPr>
            <w:r>
              <w:rPr>
                <w:bCs/>
              </w:rPr>
              <w:t>63 318,99</w:t>
            </w:r>
            <w:r w:rsidR="005E358F" w:rsidRPr="005E358F">
              <w:rPr>
                <w:bCs/>
              </w:rPr>
              <w:t xml:space="preserve"> </w:t>
            </w:r>
          </w:p>
        </w:tc>
      </w:tr>
      <w:tr w:rsidR="00CC2653" w:rsidRPr="005E358F" w:rsidTr="004D2A7C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17</w:t>
            </w:r>
          </w:p>
        </w:tc>
        <w:tc>
          <w:tcPr>
            <w:tcW w:w="438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3.6</w:t>
            </w:r>
          </w:p>
        </w:tc>
        <w:tc>
          <w:tcPr>
            <w:tcW w:w="601" w:type="pct"/>
            <w:shd w:val="clear" w:color="auto" w:fill="auto"/>
          </w:tcPr>
          <w:p w:rsid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Создание усл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вий для развития системы спо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тивной под</w:t>
            </w:r>
            <w:r w:rsidR="00AB603D">
              <w:rPr>
                <w:rFonts w:eastAsiaTheme="minorEastAsia"/>
              </w:rPr>
              <w:t>г</w:t>
            </w:r>
            <w:r w:rsidR="00AB603D">
              <w:rPr>
                <w:rFonts w:eastAsiaTheme="minorEastAsia"/>
              </w:rPr>
              <w:t>о</w:t>
            </w:r>
            <w:r w:rsidR="00AB603D">
              <w:rPr>
                <w:rFonts w:eastAsiaTheme="minorEastAsia"/>
              </w:rPr>
              <w:t>товки</w:t>
            </w:r>
          </w:p>
          <w:p w:rsidR="004D2A7C" w:rsidRPr="00AB603D" w:rsidRDefault="004D2A7C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bookmarkStart w:id="0" w:name="_GoBack"/>
            <w:bookmarkEnd w:id="0"/>
          </w:p>
        </w:tc>
        <w:tc>
          <w:tcPr>
            <w:tcW w:w="601" w:type="pct"/>
            <w:shd w:val="clear" w:color="auto" w:fill="auto"/>
          </w:tcPr>
          <w:p w:rsidR="00413EB5" w:rsidRDefault="005E358F" w:rsidP="00CC2653">
            <w:pPr>
              <w:widowControl w:val="0"/>
              <w:suppressAutoHyphens w:val="0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 xml:space="preserve">соисполнитель </w:t>
            </w:r>
          </w:p>
          <w:p w:rsidR="005E358F" w:rsidRPr="005E358F" w:rsidRDefault="005E358F" w:rsidP="00CC2653">
            <w:pPr>
              <w:widowControl w:val="0"/>
              <w:suppressAutoHyphens w:val="0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департамент градостроител</w:t>
            </w:r>
            <w:r w:rsidRPr="005E358F">
              <w:rPr>
                <w:rFonts w:eastAsiaTheme="minorEastAsia"/>
                <w:bCs/>
              </w:rPr>
              <w:t>ь</w:t>
            </w:r>
            <w:r w:rsidRPr="005E358F">
              <w:rPr>
                <w:rFonts w:eastAsiaTheme="minorEastAsia"/>
                <w:bCs/>
              </w:rPr>
              <w:t>ства</w:t>
            </w:r>
          </w:p>
          <w:p w:rsidR="005E358F" w:rsidRPr="005E358F" w:rsidRDefault="005E358F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z w:val="4"/>
                <w:szCs w:val="4"/>
              </w:rPr>
            </w:pPr>
          </w:p>
        </w:tc>
        <w:tc>
          <w:tcPr>
            <w:tcW w:w="185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</w:pPr>
            <w:r w:rsidRPr="005E358F">
              <w:t>909</w:t>
            </w:r>
          </w:p>
        </w:tc>
        <w:tc>
          <w:tcPr>
            <w:tcW w:w="278" w:type="pct"/>
            <w:shd w:val="clear" w:color="auto" w:fill="auto"/>
          </w:tcPr>
          <w:p w:rsidR="005E358F" w:rsidRPr="005E358F" w:rsidRDefault="005E358F" w:rsidP="004D2A7C">
            <w:pPr>
              <w:widowControl w:val="0"/>
              <w:suppressAutoHyphens w:val="0"/>
              <w:jc w:val="center"/>
            </w:pPr>
            <w:r w:rsidRPr="005E358F">
              <w:t>1103</w:t>
            </w:r>
          </w:p>
        </w:tc>
        <w:tc>
          <w:tcPr>
            <w:tcW w:w="602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</w:pPr>
            <w:r w:rsidRPr="005E358F">
              <w:t>06 300 88140</w:t>
            </w:r>
          </w:p>
        </w:tc>
        <w:tc>
          <w:tcPr>
            <w:tcW w:w="239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</w:pPr>
            <w:r w:rsidRPr="005E358F">
              <w:t>410</w:t>
            </w:r>
          </w:p>
        </w:tc>
        <w:tc>
          <w:tcPr>
            <w:tcW w:w="457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250 545,60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0,00 </w:t>
            </w:r>
          </w:p>
        </w:tc>
        <w:tc>
          <w:tcPr>
            <w:tcW w:w="463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0,00 </w:t>
            </w:r>
          </w:p>
        </w:tc>
        <w:tc>
          <w:tcPr>
            <w:tcW w:w="526" w:type="pct"/>
            <w:shd w:val="clear" w:color="auto" w:fill="auto"/>
          </w:tcPr>
          <w:p w:rsidR="005E358F" w:rsidRPr="005E358F" w:rsidRDefault="005E358F" w:rsidP="00CC2653">
            <w:pPr>
              <w:widowControl w:val="0"/>
              <w:suppressAutoHyphens w:val="0"/>
              <w:jc w:val="right"/>
              <w:rPr>
                <w:bCs/>
              </w:rPr>
            </w:pPr>
            <w:r w:rsidRPr="005E358F">
              <w:rPr>
                <w:bCs/>
              </w:rPr>
              <w:t xml:space="preserve">250 545,60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lang w:val="en-US"/>
              </w:rPr>
            </w:pPr>
            <w:r w:rsidRPr="005E358F">
              <w:rPr>
                <w:rFonts w:eastAsiaTheme="minorEastAsia"/>
              </w:rPr>
              <w:lastRenderedPageBreak/>
              <w:t>22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Подпр</w:t>
            </w:r>
            <w:r w:rsidRPr="005E358F">
              <w:rPr>
                <w:rFonts w:eastAsiaTheme="minorEastAsia"/>
                <w:bCs/>
              </w:rPr>
              <w:t>о</w:t>
            </w:r>
            <w:r w:rsidRPr="005E358F">
              <w:rPr>
                <w:rFonts w:eastAsiaTheme="minorEastAsia"/>
                <w:bCs/>
              </w:rPr>
              <w:t>грамма 4</w:t>
            </w:r>
          </w:p>
        </w:tc>
        <w:tc>
          <w:tcPr>
            <w:tcW w:w="601" w:type="pct"/>
            <w:vMerge w:val="restart"/>
            <w:shd w:val="clear" w:color="auto" w:fill="auto"/>
            <w:hideMark/>
          </w:tcPr>
          <w:p w:rsidR="00F82CA2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«Обеспече</w:t>
            </w:r>
            <w:r w:rsidR="00AB603D">
              <w:rPr>
                <w:rFonts w:eastAsiaTheme="minorEastAsia"/>
                <w:bCs/>
              </w:rPr>
              <w:t xml:space="preserve">ние </w:t>
            </w:r>
            <w:r w:rsidRPr="005E358F">
              <w:rPr>
                <w:rFonts w:eastAsiaTheme="minorEastAsia"/>
                <w:bCs/>
              </w:rPr>
              <w:t xml:space="preserve">реализации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муниципальной программы»</w:t>
            </w:r>
          </w:p>
        </w:tc>
        <w:tc>
          <w:tcPr>
            <w:tcW w:w="601" w:type="pct"/>
            <w:shd w:val="clear" w:color="auto" w:fill="auto"/>
            <w:hideMark/>
          </w:tcPr>
          <w:p w:rsidR="00F67D09" w:rsidRPr="000E12DC" w:rsidRDefault="000E12DC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всего, в том чи</w:t>
            </w:r>
            <w:r>
              <w:rPr>
                <w:rFonts w:eastAsiaTheme="minorEastAsia"/>
                <w:bCs/>
              </w:rPr>
              <w:t>с</w:t>
            </w:r>
            <w:r>
              <w:rPr>
                <w:rFonts w:eastAsiaTheme="minorEastAsia"/>
                <w:bCs/>
              </w:rPr>
              <w:t xml:space="preserve">ле: </w:t>
            </w:r>
          </w:p>
        </w:tc>
        <w:tc>
          <w:tcPr>
            <w:tcW w:w="185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shd w:val="clear" w:color="auto" w:fill="auto"/>
            <w:hideMark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06 400 00000</w:t>
            </w:r>
          </w:p>
        </w:tc>
        <w:tc>
          <w:tcPr>
            <w:tcW w:w="239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295 641,86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295 171,86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295 171,86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885 985,58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spacing w:line="235" w:lineRule="auto"/>
              <w:contextualSpacing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438" w:type="pct"/>
            <w:vMerge/>
            <w:shd w:val="clear" w:color="auto" w:fill="auto"/>
            <w:vAlign w:val="center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vMerge/>
            <w:shd w:val="clear" w:color="auto" w:fill="auto"/>
            <w:vAlign w:val="center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</w:rPr>
            </w:pPr>
          </w:p>
        </w:tc>
        <w:tc>
          <w:tcPr>
            <w:tcW w:w="601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sz w:val="4"/>
                <w:szCs w:val="4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 xml:space="preserve">му, всего </w:t>
            </w:r>
          </w:p>
        </w:tc>
        <w:tc>
          <w:tcPr>
            <w:tcW w:w="185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918</w:t>
            </w:r>
          </w:p>
        </w:tc>
        <w:tc>
          <w:tcPr>
            <w:tcW w:w="278" w:type="pct"/>
            <w:shd w:val="clear" w:color="auto" w:fill="auto"/>
            <w:hideMark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602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06 400 00000</w:t>
            </w:r>
          </w:p>
        </w:tc>
        <w:tc>
          <w:tcPr>
            <w:tcW w:w="239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х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295 641,86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295 171,86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295 171,86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885 985,58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23</w:t>
            </w:r>
          </w:p>
        </w:tc>
        <w:tc>
          <w:tcPr>
            <w:tcW w:w="438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4.1</w:t>
            </w:r>
          </w:p>
        </w:tc>
        <w:tc>
          <w:tcPr>
            <w:tcW w:w="601" w:type="pct"/>
            <w:shd w:val="clear" w:color="auto" w:fill="auto"/>
            <w:hideMark/>
          </w:tcPr>
          <w:p w:rsidR="00413EB5" w:rsidRDefault="00413EB5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Обеспечение функций, </w:t>
            </w:r>
            <w:proofErr w:type="gramStart"/>
            <w:r w:rsidR="00F67D09" w:rsidRPr="005E358F">
              <w:rPr>
                <w:rFonts w:eastAsiaTheme="minorEastAsia"/>
              </w:rPr>
              <w:t>воз</w:t>
            </w:r>
            <w:r>
              <w:rPr>
                <w:rFonts w:eastAsiaTheme="minorEastAsia"/>
              </w:rPr>
              <w:t>-</w:t>
            </w:r>
            <w:proofErr w:type="spellStart"/>
            <w:r w:rsidR="00F67D09" w:rsidRPr="005E358F">
              <w:rPr>
                <w:rFonts w:eastAsiaTheme="minorEastAsia"/>
              </w:rPr>
              <w:t>ложенных</w:t>
            </w:r>
            <w:proofErr w:type="spellEnd"/>
            <w:proofErr w:type="gramEnd"/>
            <w:r w:rsidR="00F67D09" w:rsidRPr="005E358F">
              <w:rPr>
                <w:rFonts w:eastAsiaTheme="minorEastAsia"/>
              </w:rPr>
              <w:t xml:space="preserve">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на органы мес</w:t>
            </w:r>
            <w:r w:rsidRPr="005E358F">
              <w:rPr>
                <w:rFonts w:eastAsiaTheme="minorEastAsia"/>
              </w:rPr>
              <w:t>т</w:t>
            </w:r>
            <w:r w:rsidRPr="005E358F">
              <w:rPr>
                <w:rFonts w:eastAsiaTheme="minorEastAsia"/>
              </w:rPr>
              <w:t>ного самоупра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ления</w:t>
            </w:r>
          </w:p>
        </w:tc>
        <w:tc>
          <w:tcPr>
            <w:tcW w:w="601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spacing w:line="242" w:lineRule="auto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1105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06 400 00210</w:t>
            </w:r>
          </w:p>
        </w:tc>
        <w:tc>
          <w:tcPr>
            <w:tcW w:w="239" w:type="pct"/>
            <w:shd w:val="clear" w:color="auto" w:fill="auto"/>
          </w:tcPr>
          <w:p w:rsidR="00413EB5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120,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 xml:space="preserve">240 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48 100,00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47 630,00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47 630,00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143 360,00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24</w:t>
            </w:r>
          </w:p>
        </w:tc>
        <w:tc>
          <w:tcPr>
            <w:tcW w:w="438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4.2</w:t>
            </w:r>
          </w:p>
        </w:tc>
        <w:tc>
          <w:tcPr>
            <w:tcW w:w="601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Содействие </w:t>
            </w:r>
          </w:p>
          <w:p w:rsidR="007C44F3" w:rsidRDefault="00413EB5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н</w:t>
            </w:r>
            <w:r w:rsidR="00E6320A" w:rsidRPr="005E358F">
              <w:rPr>
                <w:rFonts w:eastAsiaTheme="minorEastAsia"/>
              </w:rPr>
              <w:t>екоммерчес</w:t>
            </w:r>
            <w:proofErr w:type="spellEnd"/>
            <w:r w:rsidR="00F82CA2">
              <w:rPr>
                <w:rFonts w:eastAsiaTheme="minorEastAsia"/>
              </w:rPr>
              <w:t>-</w:t>
            </w:r>
            <w:r w:rsidR="00E6320A" w:rsidRPr="005E358F">
              <w:rPr>
                <w:rFonts w:eastAsiaTheme="minorEastAsia"/>
              </w:rPr>
              <w:t>ким</w:t>
            </w:r>
            <w:proofErr w:type="gramEnd"/>
            <w:r w:rsidR="00E6320A" w:rsidRPr="005E358F">
              <w:rPr>
                <w:rFonts w:eastAsiaTheme="minorEastAsia"/>
              </w:rPr>
              <w:t xml:space="preserve"> физкул</w:t>
            </w:r>
            <w:r w:rsidR="00E6320A" w:rsidRPr="005E358F">
              <w:rPr>
                <w:rFonts w:eastAsiaTheme="minorEastAsia"/>
              </w:rPr>
              <w:t>ь</w:t>
            </w:r>
            <w:r w:rsidR="00E6320A" w:rsidRPr="005E358F">
              <w:rPr>
                <w:rFonts w:eastAsiaTheme="minorEastAsia"/>
              </w:rPr>
              <w:t>турно-</w:t>
            </w:r>
            <w:proofErr w:type="spellStart"/>
            <w:r w:rsidR="00E6320A" w:rsidRPr="005E358F">
              <w:rPr>
                <w:rFonts w:eastAsiaTheme="minorEastAsia"/>
              </w:rPr>
              <w:t>спортив</w:t>
            </w:r>
            <w:proofErr w:type="spellEnd"/>
            <w:r w:rsidR="00F82CA2">
              <w:rPr>
                <w:rFonts w:eastAsiaTheme="minorEastAsia"/>
              </w:rPr>
              <w:t>-</w:t>
            </w:r>
            <w:proofErr w:type="spellStart"/>
            <w:r w:rsidR="00E6320A" w:rsidRPr="005E358F">
              <w:rPr>
                <w:rFonts w:eastAsiaTheme="minorEastAsia"/>
              </w:rPr>
              <w:t>ным</w:t>
            </w:r>
            <w:proofErr w:type="spellEnd"/>
            <w:r w:rsidR="00E6320A" w:rsidRPr="005E358F">
              <w:rPr>
                <w:rFonts w:eastAsiaTheme="minorEastAsia"/>
              </w:rPr>
              <w:t xml:space="preserve"> организ</w:t>
            </w:r>
            <w:r w:rsidR="00E6320A" w:rsidRPr="005E358F">
              <w:rPr>
                <w:rFonts w:eastAsiaTheme="minorEastAsia"/>
              </w:rPr>
              <w:t>а</w:t>
            </w:r>
            <w:r w:rsidR="00E6320A" w:rsidRPr="005E358F">
              <w:rPr>
                <w:rFonts w:eastAsiaTheme="minorEastAsia"/>
              </w:rPr>
              <w:t>ци</w:t>
            </w:r>
            <w:r w:rsidR="00F82CA2">
              <w:rPr>
                <w:rFonts w:eastAsiaTheme="minorEastAsia"/>
              </w:rPr>
              <w:t xml:space="preserve">ям </w:t>
            </w:r>
            <w:r w:rsidR="00E6320A" w:rsidRPr="005E358F">
              <w:rPr>
                <w:rFonts w:eastAsiaTheme="minorEastAsia"/>
              </w:rPr>
              <w:t>(за искл</w:t>
            </w:r>
            <w:r w:rsidR="00E6320A" w:rsidRPr="005E358F">
              <w:rPr>
                <w:rFonts w:eastAsiaTheme="minorEastAsia"/>
              </w:rPr>
              <w:t>ю</w:t>
            </w:r>
            <w:r w:rsidR="00E6320A" w:rsidRPr="005E358F">
              <w:rPr>
                <w:rFonts w:eastAsiaTheme="minorEastAsia"/>
              </w:rPr>
              <w:t>чением госуда</w:t>
            </w:r>
            <w:r w:rsidR="00E6320A" w:rsidRPr="005E358F">
              <w:rPr>
                <w:rFonts w:eastAsiaTheme="minorEastAsia"/>
              </w:rPr>
              <w:t>р</w:t>
            </w:r>
            <w:r>
              <w:rPr>
                <w:rFonts w:eastAsiaTheme="minorEastAsia"/>
              </w:rPr>
              <w:t xml:space="preserve">ственных </w:t>
            </w:r>
            <w:r w:rsidR="00E6320A" w:rsidRPr="005E358F">
              <w:rPr>
                <w:rFonts w:eastAsiaTheme="minorEastAsia"/>
              </w:rPr>
              <w:t>(мун</w:t>
            </w:r>
            <w:r w:rsidR="00E6320A" w:rsidRPr="005E358F">
              <w:rPr>
                <w:rFonts w:eastAsiaTheme="minorEastAsia"/>
              </w:rPr>
              <w:t>и</w:t>
            </w:r>
            <w:r w:rsidR="00E6320A" w:rsidRPr="005E358F">
              <w:rPr>
                <w:rFonts w:eastAsiaTheme="minorEastAsia"/>
              </w:rPr>
              <w:t>ципал</w:t>
            </w:r>
            <w:r>
              <w:rPr>
                <w:rFonts w:eastAsiaTheme="minorEastAsia"/>
              </w:rPr>
              <w:t>ь</w:t>
            </w:r>
            <w:r w:rsidR="00E6320A" w:rsidRPr="005E358F">
              <w:rPr>
                <w:rFonts w:eastAsiaTheme="minorEastAsia"/>
              </w:rPr>
              <w:t>ных) учреждений), осуществляю</w:t>
            </w:r>
            <w:r w:rsidR="007C44F3">
              <w:rPr>
                <w:rFonts w:eastAsiaTheme="minorEastAsia"/>
              </w:rPr>
              <w:t>-</w:t>
            </w:r>
            <w:proofErr w:type="spellStart"/>
            <w:r w:rsidR="00E6320A" w:rsidRPr="005E358F">
              <w:rPr>
                <w:rFonts w:eastAsiaTheme="minorEastAsia"/>
              </w:rPr>
              <w:t>щим</w:t>
            </w:r>
            <w:proofErr w:type="spellEnd"/>
            <w:r w:rsidR="00E6320A" w:rsidRPr="005E358F">
              <w:rPr>
                <w:rFonts w:eastAsiaTheme="minorEastAsia"/>
              </w:rPr>
              <w:t xml:space="preserve"> свою де</w:t>
            </w:r>
            <w:r w:rsidR="00E6320A" w:rsidRPr="005E358F">
              <w:rPr>
                <w:rFonts w:eastAsiaTheme="minorEastAsia"/>
              </w:rPr>
              <w:t>я</w:t>
            </w:r>
            <w:r w:rsidR="00E6320A" w:rsidRPr="005E358F">
              <w:rPr>
                <w:rFonts w:eastAsiaTheme="minorEastAsia"/>
              </w:rPr>
              <w:t xml:space="preserve">тельность </w:t>
            </w:r>
          </w:p>
          <w:p w:rsidR="008A41A0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на территории города Красн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ярска, основной целью деятел</w:t>
            </w:r>
            <w:r w:rsidRPr="005E358F">
              <w:rPr>
                <w:rFonts w:eastAsiaTheme="minorEastAsia"/>
              </w:rPr>
              <w:t>ь</w:t>
            </w:r>
            <w:r w:rsidR="000E12DC">
              <w:rPr>
                <w:rFonts w:eastAsiaTheme="minorEastAsia"/>
              </w:rPr>
              <w:lastRenderedPageBreak/>
              <w:t xml:space="preserve">ности </w:t>
            </w:r>
            <w:r w:rsidRPr="005E358F">
              <w:rPr>
                <w:rFonts w:eastAsiaTheme="minorEastAsia"/>
              </w:rPr>
              <w:t>которых является разв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тие рег</w:t>
            </w:r>
            <w:r w:rsidR="000E12DC">
              <w:rPr>
                <w:rFonts w:eastAsiaTheme="minorEastAsia"/>
              </w:rPr>
              <w:t xml:space="preserve">би, </w:t>
            </w:r>
            <w:r w:rsidRPr="005E358F">
              <w:rPr>
                <w:rFonts w:eastAsiaTheme="minorEastAsia"/>
              </w:rPr>
              <w:t>в о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гани</w:t>
            </w:r>
            <w:r w:rsidR="00413EB5">
              <w:rPr>
                <w:rFonts w:eastAsiaTheme="minorEastAsia"/>
              </w:rPr>
              <w:t xml:space="preserve">зации </w:t>
            </w:r>
          </w:p>
          <w:p w:rsidR="008A41A0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 про</w:t>
            </w:r>
            <w:r w:rsidR="00413EB5">
              <w:rPr>
                <w:rFonts w:eastAsiaTheme="minorEastAsia"/>
              </w:rPr>
              <w:t>ведении</w:t>
            </w:r>
            <w:r w:rsidR="008A41A0">
              <w:rPr>
                <w:rFonts w:eastAsiaTheme="minorEastAsia"/>
              </w:rPr>
              <w:t xml:space="preserve"> </w:t>
            </w:r>
            <w:proofErr w:type="gramStart"/>
            <w:r w:rsidRPr="005E358F">
              <w:rPr>
                <w:rFonts w:eastAsiaTheme="minorEastAsia"/>
              </w:rPr>
              <w:t>спортивных</w:t>
            </w:r>
            <w:proofErr w:type="gramEnd"/>
            <w:r w:rsidRPr="005E358F">
              <w:rPr>
                <w:rFonts w:eastAsiaTheme="minorEastAsia"/>
              </w:rPr>
              <w:t xml:space="preserve"> </w:t>
            </w:r>
          </w:p>
          <w:p w:rsidR="008A41A0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мероприятий </w:t>
            </w:r>
          </w:p>
          <w:p w:rsidR="00E6320A" w:rsidRPr="005E358F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по данному виду спорта, а также </w:t>
            </w:r>
            <w:proofErr w:type="gramStart"/>
            <w:r w:rsidRPr="005E358F">
              <w:rPr>
                <w:rFonts w:eastAsiaTheme="minorEastAsia"/>
              </w:rPr>
              <w:t>уча</w:t>
            </w:r>
            <w:r w:rsidR="00413EB5">
              <w:rPr>
                <w:rFonts w:eastAsiaTheme="minorEastAsia"/>
              </w:rPr>
              <w:t>стии</w:t>
            </w:r>
            <w:proofErr w:type="gramEnd"/>
            <w:r w:rsidR="00413EB5">
              <w:rPr>
                <w:rFonts w:eastAsiaTheme="minorEastAsia"/>
              </w:rPr>
              <w:t xml:space="preserve"> </w:t>
            </w:r>
            <w:r w:rsidRPr="005E358F">
              <w:rPr>
                <w:rFonts w:eastAsiaTheme="minorEastAsia"/>
              </w:rPr>
              <w:t>в таких мер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приятиях</w:t>
            </w:r>
          </w:p>
        </w:tc>
        <w:tc>
          <w:tcPr>
            <w:tcW w:w="601" w:type="pct"/>
            <w:shd w:val="clear" w:color="auto" w:fill="auto"/>
          </w:tcPr>
          <w:p w:rsidR="00AB603D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 xml:space="preserve">ответственный </w:t>
            </w:r>
          </w:p>
          <w:p w:rsidR="00E6320A" w:rsidRPr="00F82CA2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E6320A" w:rsidRPr="005E358F" w:rsidRDefault="00E6320A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1105</w:t>
            </w:r>
          </w:p>
        </w:tc>
        <w:tc>
          <w:tcPr>
            <w:tcW w:w="602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06 400 80020</w:t>
            </w:r>
          </w:p>
        </w:tc>
        <w:tc>
          <w:tcPr>
            <w:tcW w:w="239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630</w:t>
            </w:r>
          </w:p>
        </w:tc>
        <w:tc>
          <w:tcPr>
            <w:tcW w:w="457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jc w:val="right"/>
            </w:pPr>
            <w:r w:rsidRPr="005E358F">
              <w:t xml:space="preserve">231 348,84 </w:t>
            </w:r>
          </w:p>
        </w:tc>
        <w:tc>
          <w:tcPr>
            <w:tcW w:w="463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jc w:val="right"/>
            </w:pPr>
            <w:r w:rsidRPr="005E358F">
              <w:t xml:space="preserve">231 348,84 </w:t>
            </w:r>
          </w:p>
        </w:tc>
        <w:tc>
          <w:tcPr>
            <w:tcW w:w="463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jc w:val="right"/>
            </w:pPr>
            <w:r w:rsidRPr="005E358F">
              <w:t xml:space="preserve">231 348,84 </w:t>
            </w:r>
          </w:p>
        </w:tc>
        <w:tc>
          <w:tcPr>
            <w:tcW w:w="526" w:type="pct"/>
            <w:shd w:val="clear" w:color="auto" w:fill="auto"/>
          </w:tcPr>
          <w:p w:rsidR="00E6320A" w:rsidRPr="005E358F" w:rsidRDefault="00E6320A" w:rsidP="00CC2653">
            <w:pPr>
              <w:widowControl w:val="0"/>
              <w:suppressAutoHyphens w:val="0"/>
              <w:jc w:val="right"/>
            </w:pPr>
            <w:r w:rsidRPr="005E358F">
              <w:t xml:space="preserve">694 046,52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25</w:t>
            </w:r>
          </w:p>
        </w:tc>
        <w:tc>
          <w:tcPr>
            <w:tcW w:w="438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4.3</w:t>
            </w:r>
          </w:p>
        </w:tc>
        <w:tc>
          <w:tcPr>
            <w:tcW w:w="601" w:type="pct"/>
            <w:shd w:val="clear" w:color="auto" w:fill="auto"/>
            <w:hideMark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Выполнение </w:t>
            </w:r>
          </w:p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функций мун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 xml:space="preserve">ципальных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казенных учр</w:t>
            </w:r>
            <w:r w:rsidRPr="005E358F">
              <w:rPr>
                <w:rFonts w:eastAsiaTheme="minorEastAsia"/>
              </w:rPr>
              <w:t>е</w:t>
            </w:r>
            <w:r w:rsidRPr="005E358F">
              <w:rPr>
                <w:rFonts w:eastAsiaTheme="minorEastAsia"/>
              </w:rPr>
              <w:t>ждений (центр</w:t>
            </w:r>
            <w:r w:rsidRPr="005E358F">
              <w:rPr>
                <w:rFonts w:eastAsiaTheme="minorEastAsia"/>
              </w:rPr>
              <w:t>а</w:t>
            </w:r>
            <w:r w:rsidRPr="005E358F">
              <w:rPr>
                <w:rFonts w:eastAsiaTheme="minorEastAsia"/>
              </w:rPr>
              <w:t>лизованная бу</w:t>
            </w:r>
            <w:r w:rsidRPr="005E358F">
              <w:rPr>
                <w:rFonts w:eastAsiaTheme="minorEastAsia"/>
              </w:rPr>
              <w:t>х</w:t>
            </w:r>
            <w:r w:rsidRPr="005E358F">
              <w:rPr>
                <w:rFonts w:eastAsiaTheme="minorEastAsia"/>
              </w:rPr>
              <w:t>галтерия, прочие учреждения)</w:t>
            </w:r>
          </w:p>
        </w:tc>
        <w:tc>
          <w:tcPr>
            <w:tcW w:w="601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1105</w:t>
            </w:r>
          </w:p>
        </w:tc>
        <w:tc>
          <w:tcPr>
            <w:tcW w:w="602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06 400 88120</w:t>
            </w:r>
          </w:p>
        </w:tc>
        <w:tc>
          <w:tcPr>
            <w:tcW w:w="239" w:type="pct"/>
            <w:shd w:val="clear" w:color="auto" w:fill="auto"/>
          </w:tcPr>
          <w:p w:rsidR="004D2A7C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110,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240</w:t>
            </w:r>
          </w:p>
        </w:tc>
        <w:tc>
          <w:tcPr>
            <w:tcW w:w="457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15 905,66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15 905,66 </w:t>
            </w:r>
          </w:p>
        </w:tc>
        <w:tc>
          <w:tcPr>
            <w:tcW w:w="463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15 905,66 </w:t>
            </w:r>
          </w:p>
        </w:tc>
        <w:tc>
          <w:tcPr>
            <w:tcW w:w="526" w:type="pct"/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47 716,98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26</w:t>
            </w:r>
          </w:p>
        </w:tc>
        <w:tc>
          <w:tcPr>
            <w:tcW w:w="438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 </w:t>
            </w:r>
            <w:r w:rsidR="00B3686E" w:rsidRPr="005E358F">
              <w:rPr>
                <w:rFonts w:eastAsiaTheme="minorEastAsia"/>
              </w:rPr>
              <w:t>4</w:t>
            </w:r>
            <w:r w:rsidRPr="005E358F">
              <w:rPr>
                <w:rFonts w:eastAsiaTheme="minorEastAsia"/>
              </w:rPr>
              <w:t>.4</w:t>
            </w:r>
          </w:p>
        </w:tc>
        <w:tc>
          <w:tcPr>
            <w:tcW w:w="601" w:type="pct"/>
            <w:shd w:val="clear" w:color="auto" w:fill="auto"/>
          </w:tcPr>
          <w:p w:rsidR="008A41A0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Выплата премии Главы города участнику ме</w:t>
            </w:r>
            <w:r w:rsidRPr="005E358F">
              <w:rPr>
                <w:rFonts w:eastAsiaTheme="minorEastAsia"/>
              </w:rPr>
              <w:t>ж</w:t>
            </w:r>
            <w:r w:rsidRPr="005E358F">
              <w:rPr>
                <w:rFonts w:eastAsiaTheme="minorEastAsia"/>
              </w:rPr>
              <w:t>дународных с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 xml:space="preserve">ревнований </w:t>
            </w:r>
          </w:p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по спортивной борьбе</w:t>
            </w:r>
          </w:p>
        </w:tc>
        <w:tc>
          <w:tcPr>
            <w:tcW w:w="601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shd w:val="clear" w:color="auto" w:fill="auto"/>
          </w:tcPr>
          <w:p w:rsidR="00002D18" w:rsidRPr="005E358F" w:rsidRDefault="00002D18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1105</w:t>
            </w:r>
          </w:p>
        </w:tc>
        <w:tc>
          <w:tcPr>
            <w:tcW w:w="602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06 400 86590</w:t>
            </w:r>
          </w:p>
        </w:tc>
        <w:tc>
          <w:tcPr>
            <w:tcW w:w="239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  <w:strike/>
              </w:rPr>
            </w:pPr>
            <w:r w:rsidRPr="005E358F">
              <w:rPr>
                <w:rFonts w:eastAsiaTheme="minorEastAsia"/>
                <w:bCs/>
              </w:rPr>
              <w:t>330</w:t>
            </w:r>
          </w:p>
        </w:tc>
        <w:tc>
          <w:tcPr>
            <w:tcW w:w="457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287,36 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287,36 </w:t>
            </w:r>
          </w:p>
        </w:tc>
        <w:tc>
          <w:tcPr>
            <w:tcW w:w="463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287,36 </w:t>
            </w:r>
          </w:p>
        </w:tc>
        <w:tc>
          <w:tcPr>
            <w:tcW w:w="526" w:type="pct"/>
            <w:shd w:val="clear" w:color="auto" w:fill="auto"/>
          </w:tcPr>
          <w:p w:rsidR="00002D18" w:rsidRPr="005E358F" w:rsidRDefault="00002D18" w:rsidP="00CC2653">
            <w:pPr>
              <w:widowControl w:val="0"/>
              <w:suppressAutoHyphens w:val="0"/>
              <w:jc w:val="right"/>
            </w:pPr>
            <w:r w:rsidRPr="005E358F">
              <w:t xml:space="preserve">862,08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27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Подпр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«</w:t>
            </w:r>
            <w:hyperlink w:anchor="P827">
              <w:r w:rsidRPr="005E358F">
                <w:t>Создание</w:t>
              </w:r>
            </w:hyperlink>
            <w:r w:rsidRPr="005E358F">
              <w:rPr>
                <w:rFonts w:eastAsiaTheme="minorEastAsia"/>
              </w:rPr>
              <w:t xml:space="preserve"> усл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вий для развития туризма на те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ритории города Красноярска»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всего, в том чи</w:t>
            </w:r>
            <w:r w:rsidRPr="005E358F">
              <w:rPr>
                <w:rFonts w:eastAsiaTheme="minorEastAsia"/>
              </w:rPr>
              <w:t>с</w:t>
            </w:r>
            <w:r w:rsidRPr="005E358F">
              <w:rPr>
                <w:rFonts w:eastAsiaTheme="minorEastAsia"/>
              </w:rPr>
              <w:t>ле: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06 500 00000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71 760,21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127 097,90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62 097,90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260 956,01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 xml:space="preserve">ческой культуре, </w:t>
            </w:r>
            <w:r w:rsidRPr="005E358F">
              <w:rPr>
                <w:rFonts w:eastAsiaTheme="minorEastAsia"/>
              </w:rPr>
              <w:lastRenderedPageBreak/>
              <w:t>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му, всего</w:t>
            </w: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lastRenderedPageBreak/>
              <w:t>918</w:t>
            </w:r>
          </w:p>
        </w:tc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06 500 00000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х</w:t>
            </w:r>
          </w:p>
        </w:tc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71 760,21 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127 097,90 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62 097,90 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260 956,01 </w:t>
            </w:r>
          </w:p>
        </w:tc>
      </w:tr>
      <w:tr w:rsidR="00CC2653" w:rsidRPr="005E358F" w:rsidTr="004D2A7C">
        <w:trPr>
          <w:trHeight w:val="20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lastRenderedPageBreak/>
              <w:t>28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 5.1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F3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Обеспечение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деятельности муниципальных учреждений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4D2A7C">
            <w:pPr>
              <w:widowControl w:val="0"/>
              <w:suppressAutoHyphens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0412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06 500 00610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4D2A7C">
            <w:pPr>
              <w:widowControl w:val="0"/>
              <w:suppressAutoHyphens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11 477,90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11 477,90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11 477,90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34 433,70 </w:t>
            </w:r>
          </w:p>
        </w:tc>
      </w:tr>
      <w:tr w:rsidR="00CC2653" w:rsidRPr="005E358F" w:rsidTr="004D2A7C">
        <w:trPr>
          <w:trHeight w:val="20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29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 5.2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Формирование </w:t>
            </w:r>
          </w:p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и развитие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комплекса т</w:t>
            </w:r>
            <w:r w:rsidRPr="005E358F">
              <w:rPr>
                <w:rFonts w:eastAsiaTheme="minorEastAsia"/>
              </w:rPr>
              <w:t>у</w:t>
            </w:r>
            <w:r w:rsidRPr="005E358F">
              <w:rPr>
                <w:rFonts w:eastAsiaTheme="minorEastAsia"/>
              </w:rPr>
              <w:t>ристско-</w:t>
            </w:r>
            <w:proofErr w:type="spellStart"/>
            <w:r w:rsidRPr="005E358F">
              <w:rPr>
                <w:rFonts w:eastAsiaTheme="minorEastAsia"/>
              </w:rPr>
              <w:t>экскур</w:t>
            </w:r>
            <w:proofErr w:type="spellEnd"/>
            <w:r w:rsidR="008A41A0">
              <w:rPr>
                <w:rFonts w:eastAsiaTheme="minorEastAsia"/>
              </w:rPr>
              <w:t>-</w:t>
            </w:r>
            <w:proofErr w:type="spellStart"/>
            <w:r w:rsidRPr="005E358F">
              <w:rPr>
                <w:rFonts w:eastAsiaTheme="minorEastAsia"/>
              </w:rPr>
              <w:t>сионных</w:t>
            </w:r>
            <w:proofErr w:type="spellEnd"/>
            <w:r w:rsidRPr="005E358F">
              <w:rPr>
                <w:rFonts w:eastAsiaTheme="minorEastAsia"/>
              </w:rPr>
              <w:t xml:space="preserve"> пр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дуктов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4D2A7C">
            <w:pPr>
              <w:widowControl w:val="0"/>
              <w:suppressAutoHyphens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0412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djustRightInd w:val="0"/>
              <w:contextualSpacing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06 500 71750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4D2A7C">
            <w:pPr>
              <w:widowControl w:val="0"/>
              <w:suppressAutoHyphens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D1526C" w:rsidP="00CC2653">
            <w:pPr>
              <w:widowControl w:val="0"/>
              <w:suppressAutoHyphens w:val="0"/>
              <w:jc w:val="right"/>
            </w:pPr>
            <w:r>
              <w:t>8 482,02</w:t>
            </w:r>
            <w:r w:rsidR="00F67D09" w:rsidRPr="005E358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620,00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620,00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D1526C" w:rsidP="00CC2653">
            <w:pPr>
              <w:widowControl w:val="0"/>
              <w:suppressAutoHyphens w:val="0"/>
              <w:jc w:val="right"/>
            </w:pPr>
            <w:r>
              <w:t>9 722,02</w:t>
            </w:r>
            <w:r w:rsidR="00F67D09" w:rsidRPr="005E358F">
              <w:t xml:space="preserve">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30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 5.3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A7C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Организация т</w:t>
            </w:r>
            <w:r w:rsidRPr="005E358F">
              <w:rPr>
                <w:rFonts w:eastAsiaTheme="minorEastAsia"/>
              </w:rPr>
              <w:t>у</w:t>
            </w:r>
            <w:r w:rsidR="004D2A7C">
              <w:rPr>
                <w:rFonts w:eastAsiaTheme="minorEastAsia"/>
              </w:rPr>
              <w:t>ристско-</w:t>
            </w:r>
            <w:proofErr w:type="spellStart"/>
            <w:r w:rsidRPr="005E358F">
              <w:rPr>
                <w:rFonts w:eastAsiaTheme="minorEastAsia"/>
              </w:rPr>
              <w:t>рекре</w:t>
            </w:r>
            <w:r w:rsidRPr="005E358F">
              <w:rPr>
                <w:rFonts w:eastAsiaTheme="minorEastAsia"/>
              </w:rPr>
              <w:t>а</w:t>
            </w:r>
            <w:proofErr w:type="spellEnd"/>
            <w:r w:rsidR="004D2A7C">
              <w:rPr>
                <w:rFonts w:eastAsiaTheme="minorEastAsia"/>
              </w:rPr>
              <w:t>-</w:t>
            </w:r>
            <w:proofErr w:type="spellStart"/>
            <w:r w:rsidRPr="005E358F">
              <w:rPr>
                <w:rFonts w:eastAsiaTheme="minorEastAsia"/>
              </w:rPr>
              <w:t>ционных</w:t>
            </w:r>
            <w:proofErr w:type="spellEnd"/>
            <w:r w:rsidRPr="005E358F">
              <w:rPr>
                <w:rFonts w:eastAsiaTheme="minorEastAsia"/>
              </w:rPr>
              <w:t xml:space="preserve"> зон </w:t>
            </w:r>
          </w:p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на территории Красноя</w:t>
            </w:r>
            <w:r w:rsidRPr="005E358F">
              <w:rPr>
                <w:rFonts w:eastAsiaTheme="minorEastAsia"/>
              </w:rPr>
              <w:t>р</w:t>
            </w:r>
            <w:r w:rsidRPr="005E358F">
              <w:rPr>
                <w:rFonts w:eastAsiaTheme="minorEastAsia"/>
              </w:rPr>
              <w:t>ского края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>ческой культуре, 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  <w:p w:rsidR="008A41A0" w:rsidRPr="005E358F" w:rsidRDefault="008A41A0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0412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S4800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 xml:space="preserve">51 020,41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 xml:space="preserve">0,00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 xml:space="preserve">0,00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 xml:space="preserve">51 020,41 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средства краев</w:t>
            </w:r>
            <w:r w:rsidRPr="005E358F">
              <w:rPr>
                <w:rFonts w:eastAsiaTheme="minorEastAsia"/>
              </w:rPr>
              <w:t>о</w:t>
            </w:r>
            <w:r w:rsidRPr="005E358F">
              <w:rPr>
                <w:rFonts w:eastAsiaTheme="minorEastAsia"/>
              </w:rPr>
              <w:t>го бюджета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0412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S4800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50 000,00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50 000,00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средства бюдж</w:t>
            </w:r>
            <w:r w:rsidRPr="005E358F">
              <w:rPr>
                <w:rFonts w:eastAsiaTheme="minorEastAsia"/>
              </w:rPr>
              <w:t>е</w:t>
            </w:r>
            <w:r w:rsidRPr="005E358F">
              <w:rPr>
                <w:rFonts w:eastAsiaTheme="minorEastAsia"/>
              </w:rPr>
              <w:t>та города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918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0412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S4800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1 020,41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0,00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8D2" w:rsidRPr="005E358F" w:rsidRDefault="005078D2" w:rsidP="00CC2653">
            <w:pPr>
              <w:widowControl w:val="0"/>
              <w:suppressAutoHyphens w:val="0"/>
              <w:jc w:val="right"/>
            </w:pPr>
            <w:r w:rsidRPr="005E358F">
              <w:t>1 020,41</w:t>
            </w:r>
          </w:p>
        </w:tc>
      </w:tr>
      <w:tr w:rsidR="00CC2653" w:rsidRPr="005E358F" w:rsidTr="00111E9B">
        <w:trPr>
          <w:trHeight w:val="20"/>
          <w:jc w:val="center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tabs>
                <w:tab w:val="left" w:pos="285"/>
              </w:tabs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31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Меропри</w:t>
            </w:r>
            <w:r w:rsidRPr="005E358F">
              <w:rPr>
                <w:rFonts w:eastAsiaTheme="minorEastAsia"/>
              </w:rPr>
              <w:t>я</w:t>
            </w:r>
            <w:r w:rsidRPr="005E358F">
              <w:rPr>
                <w:rFonts w:eastAsiaTheme="minorEastAsia"/>
              </w:rPr>
              <w:t>тие 5.4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Создание </w:t>
            </w:r>
          </w:p>
          <w:p w:rsidR="008A41A0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 xml:space="preserve">и укрепление </w:t>
            </w:r>
            <w:proofErr w:type="gramStart"/>
            <w:r w:rsidRPr="005E358F">
              <w:rPr>
                <w:rFonts w:eastAsiaTheme="minorEastAsia"/>
              </w:rPr>
              <w:t>материально-технической</w:t>
            </w:r>
            <w:proofErr w:type="gramEnd"/>
            <w:r w:rsidRPr="005E358F">
              <w:rPr>
                <w:rFonts w:eastAsiaTheme="minorEastAsia"/>
              </w:rPr>
              <w:t xml:space="preserve"> </w:t>
            </w:r>
          </w:p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базы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rFonts w:eastAsiaTheme="minorEastAsia"/>
              </w:rPr>
            </w:pPr>
            <w:r w:rsidRPr="005E358F">
              <w:rPr>
                <w:rFonts w:eastAsiaTheme="minorEastAsia"/>
              </w:rPr>
              <w:t>ответственный исполнитель главное упра</w:t>
            </w:r>
            <w:r w:rsidRPr="005E358F">
              <w:rPr>
                <w:rFonts w:eastAsiaTheme="minorEastAsia"/>
              </w:rPr>
              <w:t>в</w:t>
            </w:r>
            <w:r w:rsidRPr="005E358F">
              <w:rPr>
                <w:rFonts w:eastAsiaTheme="minorEastAsia"/>
              </w:rPr>
              <w:t>ление по физ</w:t>
            </w:r>
            <w:r w:rsidRPr="005E358F">
              <w:rPr>
                <w:rFonts w:eastAsiaTheme="minorEastAsia"/>
              </w:rPr>
              <w:t>и</w:t>
            </w:r>
            <w:r w:rsidRPr="005E358F">
              <w:rPr>
                <w:rFonts w:eastAsiaTheme="minorEastAsia"/>
              </w:rPr>
              <w:t xml:space="preserve">ческой культуре, </w:t>
            </w:r>
            <w:r w:rsidRPr="005E358F">
              <w:rPr>
                <w:rFonts w:eastAsiaTheme="minorEastAsia"/>
              </w:rPr>
              <w:lastRenderedPageBreak/>
              <w:t>спорту и тури</w:t>
            </w:r>
            <w:r w:rsidRPr="005E358F">
              <w:rPr>
                <w:rFonts w:eastAsiaTheme="minorEastAsia"/>
              </w:rPr>
              <w:t>з</w:t>
            </w:r>
            <w:r w:rsidRPr="005E358F">
              <w:rPr>
                <w:rFonts w:eastAsiaTheme="minorEastAsia"/>
              </w:rPr>
              <w:t>му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lastRenderedPageBreak/>
              <w:t>918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111E9B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0412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06 500 88100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bCs/>
              </w:rPr>
            </w:pPr>
            <w:r w:rsidRPr="005E358F">
              <w:rPr>
                <w:rFonts w:eastAsiaTheme="minorEastAsia"/>
                <w:bCs/>
              </w:rPr>
              <w:t>610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D1526C" w:rsidP="00CC2653">
            <w:pPr>
              <w:widowControl w:val="0"/>
              <w:suppressAutoHyphens w:val="0"/>
              <w:jc w:val="right"/>
            </w:pPr>
            <w:r>
              <w:t>779,88</w:t>
            </w:r>
            <w:r w:rsidR="00F67D09" w:rsidRPr="005E358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115 000,00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F67D09" w:rsidP="00CC2653">
            <w:pPr>
              <w:widowControl w:val="0"/>
              <w:suppressAutoHyphens w:val="0"/>
              <w:jc w:val="right"/>
            </w:pPr>
            <w:r w:rsidRPr="005E358F">
              <w:t xml:space="preserve">50 000,00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09" w:rsidRPr="005E358F" w:rsidRDefault="00D1526C" w:rsidP="00CC2653">
            <w:pPr>
              <w:widowControl w:val="0"/>
              <w:suppressAutoHyphens w:val="0"/>
              <w:jc w:val="right"/>
            </w:pPr>
            <w:r>
              <w:t>165 779,88</w:t>
            </w:r>
            <w:r w:rsidR="00367CE1" w:rsidRPr="005E358F">
              <w:t>»</w:t>
            </w:r>
            <w:r w:rsidR="00F67D09" w:rsidRPr="005E358F">
              <w:t xml:space="preserve"> </w:t>
            </w:r>
          </w:p>
        </w:tc>
      </w:tr>
    </w:tbl>
    <w:p w:rsidR="00002D18" w:rsidRPr="005E358F" w:rsidRDefault="00002D18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06667A" w:rsidRPr="005E358F" w:rsidRDefault="0006667A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06667A" w:rsidRPr="005E358F" w:rsidRDefault="0006667A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7C44F3" w:rsidRDefault="007C44F3">
      <w:pPr>
        <w:suppressAutoHyphens w:val="0"/>
        <w:spacing w:after="200" w:line="276" w:lineRule="auto"/>
        <w:rPr>
          <w:rFonts w:cs="Times New Roman CYR"/>
          <w:sz w:val="30"/>
          <w:szCs w:val="30"/>
          <w:lang w:eastAsia="ru-RU"/>
        </w:rPr>
      </w:pPr>
      <w:r>
        <w:rPr>
          <w:rFonts w:cs="Times New Roman CYR"/>
          <w:sz w:val="30"/>
          <w:szCs w:val="30"/>
          <w:lang w:eastAsia="ru-RU"/>
        </w:rPr>
        <w:br w:type="page"/>
      </w:r>
    </w:p>
    <w:p w:rsidR="008A41A0" w:rsidRPr="008A41A0" w:rsidRDefault="008A41A0" w:rsidP="008A41A0">
      <w:pPr>
        <w:tabs>
          <w:tab w:val="left" w:pos="5387"/>
        </w:tabs>
        <w:suppressAutoHyphens w:val="0"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8A41A0">
        <w:rPr>
          <w:sz w:val="30"/>
          <w:szCs w:val="30"/>
          <w:lang w:eastAsia="ru-RU"/>
        </w:rPr>
        <w:lastRenderedPageBreak/>
        <w:t>Приложение</w:t>
      </w:r>
      <w:r>
        <w:rPr>
          <w:sz w:val="30"/>
          <w:szCs w:val="30"/>
          <w:lang w:eastAsia="ru-RU"/>
        </w:rPr>
        <w:t xml:space="preserve"> 3</w:t>
      </w:r>
    </w:p>
    <w:p w:rsidR="008A41A0" w:rsidRPr="008A41A0" w:rsidRDefault="008A41A0" w:rsidP="008A41A0">
      <w:pPr>
        <w:tabs>
          <w:tab w:val="left" w:pos="5387"/>
        </w:tabs>
        <w:suppressAutoHyphens w:val="0"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8A41A0">
        <w:rPr>
          <w:sz w:val="30"/>
          <w:szCs w:val="30"/>
          <w:lang w:eastAsia="ru-RU"/>
        </w:rPr>
        <w:t>к постановлению</w:t>
      </w:r>
    </w:p>
    <w:p w:rsidR="008A41A0" w:rsidRPr="008A41A0" w:rsidRDefault="008A41A0" w:rsidP="008A41A0">
      <w:pPr>
        <w:tabs>
          <w:tab w:val="left" w:pos="5387"/>
          <w:tab w:val="right" w:pos="9354"/>
        </w:tabs>
        <w:suppressAutoHyphens w:val="0"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8A41A0">
        <w:rPr>
          <w:sz w:val="30"/>
          <w:szCs w:val="30"/>
          <w:lang w:eastAsia="ru-RU"/>
        </w:rPr>
        <w:t>администрации города</w:t>
      </w:r>
      <w:r w:rsidRPr="008A41A0">
        <w:rPr>
          <w:sz w:val="30"/>
          <w:szCs w:val="30"/>
          <w:lang w:eastAsia="ru-RU"/>
        </w:rPr>
        <w:tab/>
      </w:r>
    </w:p>
    <w:p w:rsidR="008A41A0" w:rsidRPr="008A41A0" w:rsidRDefault="008A41A0" w:rsidP="008A41A0">
      <w:pPr>
        <w:suppressAutoHyphens w:val="0"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8A41A0">
        <w:rPr>
          <w:sz w:val="30"/>
          <w:szCs w:val="30"/>
          <w:lang w:eastAsia="ru-RU"/>
        </w:rPr>
        <w:t>от ____________ № _________</w:t>
      </w:r>
    </w:p>
    <w:p w:rsidR="008A41A0" w:rsidRPr="008A41A0" w:rsidRDefault="008A41A0" w:rsidP="008A41A0">
      <w:pPr>
        <w:suppressAutoHyphens w:val="0"/>
        <w:spacing w:line="192" w:lineRule="auto"/>
        <w:ind w:firstLine="10603"/>
        <w:jc w:val="both"/>
        <w:rPr>
          <w:sz w:val="30"/>
          <w:szCs w:val="30"/>
          <w:lang w:eastAsia="ru-RU"/>
        </w:rPr>
      </w:pPr>
    </w:p>
    <w:p w:rsidR="0006667A" w:rsidRPr="005E358F" w:rsidRDefault="0006667A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30"/>
          <w:szCs w:val="30"/>
        </w:rPr>
      </w:pPr>
      <w:r w:rsidRPr="005E358F">
        <w:rPr>
          <w:rFonts w:eastAsiaTheme="minorEastAsia" w:cs="Times New Roman CYR"/>
          <w:sz w:val="30"/>
          <w:szCs w:val="30"/>
        </w:rPr>
        <w:t>«Приложение 6в</w:t>
      </w:r>
    </w:p>
    <w:p w:rsidR="0006667A" w:rsidRPr="005E358F" w:rsidRDefault="0006667A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30"/>
          <w:szCs w:val="30"/>
        </w:rPr>
      </w:pPr>
      <w:r w:rsidRPr="005E358F">
        <w:rPr>
          <w:rFonts w:eastAsiaTheme="minorEastAsia" w:cs="Times New Roman CYR"/>
          <w:sz w:val="30"/>
          <w:szCs w:val="30"/>
        </w:rPr>
        <w:t>к муниципальной программе</w:t>
      </w:r>
    </w:p>
    <w:p w:rsidR="0006667A" w:rsidRPr="005E358F" w:rsidRDefault="0006667A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30"/>
          <w:szCs w:val="30"/>
        </w:rPr>
      </w:pPr>
      <w:r w:rsidRPr="005E358F">
        <w:rPr>
          <w:rFonts w:eastAsiaTheme="minorEastAsia" w:cs="Times New Roman CYR"/>
          <w:sz w:val="30"/>
          <w:szCs w:val="30"/>
        </w:rPr>
        <w:t xml:space="preserve">«Развитие </w:t>
      </w:r>
      <w:proofErr w:type="gramStart"/>
      <w:r w:rsidRPr="005E358F">
        <w:rPr>
          <w:rFonts w:eastAsiaTheme="minorEastAsia" w:cs="Times New Roman CYR"/>
          <w:sz w:val="30"/>
          <w:szCs w:val="30"/>
        </w:rPr>
        <w:t>физической</w:t>
      </w:r>
      <w:proofErr w:type="gramEnd"/>
      <w:r w:rsidRPr="005E358F">
        <w:rPr>
          <w:rFonts w:eastAsiaTheme="minorEastAsia" w:cs="Times New Roman CYR"/>
          <w:sz w:val="30"/>
          <w:szCs w:val="30"/>
        </w:rPr>
        <w:t xml:space="preserve"> </w:t>
      </w:r>
    </w:p>
    <w:p w:rsidR="0006667A" w:rsidRPr="005E358F" w:rsidRDefault="0006667A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30"/>
          <w:szCs w:val="30"/>
        </w:rPr>
      </w:pPr>
      <w:r w:rsidRPr="005E358F">
        <w:rPr>
          <w:rFonts w:eastAsiaTheme="minorEastAsia" w:cs="Times New Roman CYR"/>
          <w:sz w:val="30"/>
          <w:szCs w:val="30"/>
        </w:rPr>
        <w:t>культуры, спорта и туризма</w:t>
      </w:r>
    </w:p>
    <w:p w:rsidR="0006667A" w:rsidRDefault="0006667A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30"/>
          <w:szCs w:val="30"/>
        </w:rPr>
      </w:pPr>
      <w:r w:rsidRPr="005E358F">
        <w:rPr>
          <w:rFonts w:eastAsiaTheme="minorEastAsia" w:cs="Times New Roman CYR"/>
          <w:sz w:val="30"/>
          <w:szCs w:val="30"/>
        </w:rPr>
        <w:t>в городе Красноярске»</w:t>
      </w:r>
    </w:p>
    <w:p w:rsidR="007C44F3" w:rsidRPr="007C44F3" w:rsidRDefault="007C44F3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20"/>
          <w:szCs w:val="30"/>
        </w:rPr>
      </w:pPr>
    </w:p>
    <w:p w:rsidR="007C44F3" w:rsidRPr="007C44F3" w:rsidRDefault="007C44F3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20"/>
          <w:szCs w:val="30"/>
        </w:rPr>
      </w:pPr>
    </w:p>
    <w:p w:rsidR="007C44F3" w:rsidRPr="007C44F3" w:rsidRDefault="007C44F3" w:rsidP="008A41A0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10603"/>
        <w:contextualSpacing/>
        <w:jc w:val="both"/>
        <w:outlineLvl w:val="2"/>
        <w:rPr>
          <w:rFonts w:eastAsiaTheme="minorEastAsia" w:cs="Times New Roman CYR"/>
          <w:sz w:val="20"/>
          <w:szCs w:val="30"/>
        </w:rPr>
      </w:pPr>
    </w:p>
    <w:p w:rsidR="0006667A" w:rsidRPr="005E358F" w:rsidRDefault="0006667A" w:rsidP="0006667A">
      <w:pPr>
        <w:spacing w:line="192" w:lineRule="auto"/>
        <w:jc w:val="center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ПЕРЕЧЕНЬ</w:t>
      </w:r>
    </w:p>
    <w:p w:rsidR="0006667A" w:rsidRPr="005E358F" w:rsidRDefault="0006667A" w:rsidP="0006667A">
      <w:pPr>
        <w:spacing w:line="192" w:lineRule="auto"/>
        <w:jc w:val="center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объектов, планируемых к реализации</w:t>
      </w:r>
    </w:p>
    <w:p w:rsidR="0006667A" w:rsidRDefault="0006667A" w:rsidP="0006667A">
      <w:pPr>
        <w:spacing w:line="192" w:lineRule="auto"/>
        <w:jc w:val="center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в рамках подготовки к 400-летию города Красноярска</w:t>
      </w:r>
    </w:p>
    <w:p w:rsidR="007C44F3" w:rsidRPr="007C44F3" w:rsidRDefault="007C44F3" w:rsidP="0006667A">
      <w:pPr>
        <w:spacing w:line="192" w:lineRule="auto"/>
        <w:jc w:val="center"/>
        <w:rPr>
          <w:sz w:val="20"/>
          <w:szCs w:val="30"/>
          <w:lang w:eastAsia="ru-RU"/>
        </w:rPr>
      </w:pPr>
    </w:p>
    <w:p w:rsidR="007C44F3" w:rsidRPr="007C44F3" w:rsidRDefault="007C44F3" w:rsidP="0006667A">
      <w:pPr>
        <w:spacing w:line="192" w:lineRule="auto"/>
        <w:jc w:val="center"/>
        <w:rPr>
          <w:sz w:val="20"/>
          <w:szCs w:val="30"/>
          <w:lang w:eastAsia="ru-RU"/>
        </w:rPr>
      </w:pPr>
    </w:p>
    <w:p w:rsidR="007C44F3" w:rsidRPr="007C44F3" w:rsidRDefault="007C44F3" w:rsidP="0006667A">
      <w:pPr>
        <w:spacing w:line="192" w:lineRule="auto"/>
        <w:jc w:val="center"/>
        <w:rPr>
          <w:sz w:val="20"/>
          <w:szCs w:val="30"/>
          <w:lang w:eastAsia="ru-RU"/>
        </w:rPr>
      </w:pPr>
    </w:p>
    <w:p w:rsidR="0006667A" w:rsidRPr="005E358F" w:rsidRDefault="0006667A" w:rsidP="008A41A0">
      <w:pPr>
        <w:ind w:right="-284"/>
        <w:jc w:val="right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Тыс. рублей</w:t>
      </w:r>
    </w:p>
    <w:tbl>
      <w:tblPr>
        <w:tblStyle w:val="ae"/>
        <w:tblW w:w="5175" w:type="pct"/>
        <w:jc w:val="center"/>
        <w:tblInd w:w="411" w:type="dxa"/>
        <w:tblBorders>
          <w:bottom w:val="none" w:sz="0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3817"/>
        <w:gridCol w:w="1361"/>
        <w:gridCol w:w="1327"/>
        <w:gridCol w:w="808"/>
        <w:gridCol w:w="1479"/>
        <w:gridCol w:w="1342"/>
        <w:gridCol w:w="805"/>
        <w:gridCol w:w="1479"/>
        <w:gridCol w:w="1482"/>
        <w:gridCol w:w="963"/>
      </w:tblGrid>
      <w:tr w:rsidR="001E5A18" w:rsidRPr="0072305A" w:rsidTr="00253276">
        <w:trPr>
          <w:jc w:val="center"/>
        </w:trPr>
        <w:tc>
          <w:tcPr>
            <w:tcW w:w="216" w:type="pct"/>
            <w:vMerge w:val="restart"/>
          </w:tcPr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72305A">
              <w:rPr>
                <w:rFonts w:eastAsiaTheme="minorHAnsi"/>
                <w:lang w:eastAsia="en-US"/>
              </w:rPr>
              <w:t>п</w:t>
            </w:r>
            <w:proofErr w:type="gramEnd"/>
            <w:r w:rsidRPr="0072305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229" w:type="pct"/>
            <w:vMerge w:val="restart"/>
          </w:tcPr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Наименование объекта</w:t>
            </w:r>
          </w:p>
        </w:tc>
        <w:tc>
          <w:tcPr>
            <w:tcW w:w="1125" w:type="pct"/>
            <w:gridSpan w:val="3"/>
          </w:tcPr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 xml:space="preserve">Бюджетные ассигнования </w:t>
            </w:r>
          </w:p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на 2025 год</w:t>
            </w:r>
          </w:p>
        </w:tc>
        <w:tc>
          <w:tcPr>
            <w:tcW w:w="1167" w:type="pct"/>
            <w:gridSpan w:val="3"/>
          </w:tcPr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 xml:space="preserve">Бюджетные ассигнования </w:t>
            </w:r>
          </w:p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на 2026 год</w:t>
            </w:r>
          </w:p>
        </w:tc>
        <w:tc>
          <w:tcPr>
            <w:tcW w:w="1263" w:type="pct"/>
            <w:gridSpan w:val="3"/>
          </w:tcPr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 xml:space="preserve">Бюджетные ассигнования </w:t>
            </w:r>
          </w:p>
          <w:p w:rsidR="0006667A" w:rsidRPr="0072305A" w:rsidRDefault="0006667A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на 2027 год</w:t>
            </w:r>
          </w:p>
        </w:tc>
      </w:tr>
      <w:tr w:rsidR="00253276" w:rsidRPr="0072305A" w:rsidTr="00253276">
        <w:trPr>
          <w:jc w:val="center"/>
        </w:trPr>
        <w:tc>
          <w:tcPr>
            <w:tcW w:w="216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229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438" w:type="pct"/>
            <w:vMerge w:val="restar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687" w:type="pct"/>
            <w:gridSpan w:val="2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476" w:type="pct"/>
            <w:vMerge w:val="restar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691" w:type="pct"/>
            <w:gridSpan w:val="2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 том числе:</w:t>
            </w:r>
          </w:p>
        </w:tc>
        <w:tc>
          <w:tcPr>
            <w:tcW w:w="476" w:type="pct"/>
            <w:vMerge w:val="restar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787" w:type="pct"/>
            <w:gridSpan w:val="2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 том числе:</w:t>
            </w:r>
          </w:p>
        </w:tc>
      </w:tr>
      <w:tr w:rsidR="00253276" w:rsidRPr="0072305A" w:rsidTr="00253276">
        <w:trPr>
          <w:jc w:val="center"/>
        </w:trPr>
        <w:tc>
          <w:tcPr>
            <w:tcW w:w="216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229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438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427" w:type="pc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бюджет</w:t>
            </w:r>
          </w:p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города</w:t>
            </w:r>
          </w:p>
        </w:tc>
        <w:tc>
          <w:tcPr>
            <w:tcW w:w="260" w:type="pc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выш</w:t>
            </w:r>
            <w:r w:rsidRPr="0072305A">
              <w:rPr>
                <w:rFonts w:eastAsiaTheme="minorHAnsi"/>
                <w:lang w:eastAsia="en-US"/>
              </w:rPr>
              <w:t>е</w:t>
            </w:r>
            <w:r w:rsidRPr="0072305A">
              <w:rPr>
                <w:rFonts w:eastAsiaTheme="minorHAnsi"/>
                <w:lang w:eastAsia="en-US"/>
              </w:rPr>
              <w:t>сто</w:t>
            </w:r>
            <w:r w:rsidRPr="0072305A">
              <w:rPr>
                <w:rFonts w:eastAsiaTheme="minorHAnsi"/>
                <w:lang w:eastAsia="en-US"/>
              </w:rPr>
              <w:t>я</w:t>
            </w:r>
            <w:r w:rsidRPr="0072305A">
              <w:rPr>
                <w:rFonts w:eastAsiaTheme="minorHAnsi"/>
                <w:lang w:eastAsia="en-US"/>
              </w:rPr>
              <w:t>щие бю</w:t>
            </w:r>
            <w:r w:rsidRPr="0072305A">
              <w:rPr>
                <w:rFonts w:eastAsiaTheme="minorHAnsi"/>
                <w:lang w:eastAsia="en-US"/>
              </w:rPr>
              <w:t>д</w:t>
            </w:r>
            <w:r w:rsidRPr="0072305A">
              <w:rPr>
                <w:rFonts w:eastAsiaTheme="minorHAnsi"/>
                <w:lang w:eastAsia="en-US"/>
              </w:rPr>
              <w:t>жеты</w:t>
            </w:r>
          </w:p>
        </w:tc>
        <w:tc>
          <w:tcPr>
            <w:tcW w:w="476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432" w:type="pc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бюджет города</w:t>
            </w:r>
          </w:p>
        </w:tc>
        <w:tc>
          <w:tcPr>
            <w:tcW w:w="259" w:type="pc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выш</w:t>
            </w:r>
            <w:r w:rsidRPr="0072305A">
              <w:rPr>
                <w:rFonts w:eastAsiaTheme="minorHAnsi"/>
                <w:lang w:eastAsia="en-US"/>
              </w:rPr>
              <w:t>е</w:t>
            </w:r>
            <w:r w:rsidRPr="0072305A">
              <w:rPr>
                <w:rFonts w:eastAsiaTheme="minorHAnsi"/>
                <w:lang w:eastAsia="en-US"/>
              </w:rPr>
              <w:t>сто</w:t>
            </w:r>
            <w:r w:rsidRPr="0072305A">
              <w:rPr>
                <w:rFonts w:eastAsiaTheme="minorHAnsi"/>
                <w:lang w:eastAsia="en-US"/>
              </w:rPr>
              <w:t>я</w:t>
            </w:r>
            <w:r w:rsidRPr="0072305A">
              <w:rPr>
                <w:rFonts w:eastAsiaTheme="minorHAnsi"/>
                <w:lang w:eastAsia="en-US"/>
              </w:rPr>
              <w:t>щие бю</w:t>
            </w:r>
            <w:r w:rsidRPr="0072305A">
              <w:rPr>
                <w:rFonts w:eastAsiaTheme="minorHAnsi"/>
                <w:lang w:eastAsia="en-US"/>
              </w:rPr>
              <w:t>д</w:t>
            </w:r>
            <w:r w:rsidRPr="0072305A">
              <w:rPr>
                <w:rFonts w:eastAsiaTheme="minorHAnsi"/>
                <w:lang w:eastAsia="en-US"/>
              </w:rPr>
              <w:t>жеты</w:t>
            </w:r>
          </w:p>
        </w:tc>
        <w:tc>
          <w:tcPr>
            <w:tcW w:w="476" w:type="pct"/>
            <w:vMerge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477" w:type="pct"/>
          </w:tcPr>
          <w:p w:rsidR="00253276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 xml:space="preserve">бюджет </w:t>
            </w:r>
          </w:p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города</w:t>
            </w:r>
          </w:p>
        </w:tc>
        <w:tc>
          <w:tcPr>
            <w:tcW w:w="310" w:type="pct"/>
          </w:tcPr>
          <w:p w:rsidR="00253276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выш</w:t>
            </w:r>
            <w:r w:rsidRPr="0072305A">
              <w:rPr>
                <w:rFonts w:eastAsiaTheme="minorHAnsi"/>
                <w:lang w:eastAsia="en-US"/>
              </w:rPr>
              <w:t>е</w:t>
            </w:r>
            <w:r w:rsidRPr="0072305A">
              <w:rPr>
                <w:rFonts w:eastAsiaTheme="minorHAnsi"/>
                <w:lang w:eastAsia="en-US"/>
              </w:rPr>
              <w:t>сто</w:t>
            </w:r>
            <w:r w:rsidRPr="0072305A">
              <w:rPr>
                <w:rFonts w:eastAsiaTheme="minorHAnsi"/>
                <w:lang w:eastAsia="en-US"/>
              </w:rPr>
              <w:t>я</w:t>
            </w:r>
            <w:r w:rsidRPr="0072305A">
              <w:rPr>
                <w:rFonts w:eastAsiaTheme="minorHAnsi"/>
                <w:lang w:eastAsia="en-US"/>
              </w:rPr>
              <w:t>щие бюдж</w:t>
            </w:r>
            <w:r w:rsidRPr="0072305A">
              <w:rPr>
                <w:rFonts w:eastAsiaTheme="minorHAnsi"/>
                <w:lang w:eastAsia="en-US"/>
              </w:rPr>
              <w:t>е</w:t>
            </w:r>
            <w:r w:rsidRPr="0072305A">
              <w:rPr>
                <w:rFonts w:eastAsiaTheme="minorHAnsi"/>
                <w:lang w:eastAsia="en-US"/>
              </w:rPr>
              <w:t>ты</w:t>
            </w:r>
          </w:p>
        </w:tc>
      </w:tr>
    </w:tbl>
    <w:p w:rsidR="00253276" w:rsidRPr="00253276" w:rsidRDefault="00253276" w:rsidP="00253276">
      <w:pPr>
        <w:spacing w:line="14" w:lineRule="auto"/>
        <w:rPr>
          <w:sz w:val="2"/>
          <w:szCs w:val="2"/>
        </w:rPr>
      </w:pPr>
    </w:p>
    <w:tbl>
      <w:tblPr>
        <w:tblStyle w:val="ae"/>
        <w:tblW w:w="5175" w:type="pct"/>
        <w:jc w:val="center"/>
        <w:tblInd w:w="41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0"/>
        <w:gridCol w:w="3817"/>
        <w:gridCol w:w="1361"/>
        <w:gridCol w:w="1327"/>
        <w:gridCol w:w="808"/>
        <w:gridCol w:w="1479"/>
        <w:gridCol w:w="1342"/>
        <w:gridCol w:w="805"/>
        <w:gridCol w:w="1479"/>
        <w:gridCol w:w="1482"/>
        <w:gridCol w:w="963"/>
      </w:tblGrid>
      <w:tr w:rsidR="00EE5732" w:rsidRPr="0072305A" w:rsidTr="003B3E9A">
        <w:trPr>
          <w:tblHeader/>
          <w:jc w:val="center"/>
        </w:trPr>
        <w:tc>
          <w:tcPr>
            <w:tcW w:w="216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29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38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27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0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76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32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9" w:type="pct"/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32" w:rsidRPr="0072305A" w:rsidRDefault="00253276" w:rsidP="001E5A18">
            <w:pPr>
              <w:suppressAutoHyphens w:val="0"/>
              <w:spacing w:line="192" w:lineRule="auto"/>
              <w:jc w:val="center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  <w:tr w:rsidR="00253276" w:rsidRPr="0072305A" w:rsidTr="00E57166">
        <w:trPr>
          <w:jc w:val="center"/>
        </w:trPr>
        <w:tc>
          <w:tcPr>
            <w:tcW w:w="216" w:type="pct"/>
            <w:vAlign w:val="center"/>
          </w:tcPr>
          <w:p w:rsidR="00253276" w:rsidRPr="0072305A" w:rsidRDefault="00253276" w:rsidP="00E57166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29" w:type="pct"/>
            <w:vAlign w:val="center"/>
          </w:tcPr>
          <w:p w:rsidR="00253276" w:rsidRPr="0072305A" w:rsidRDefault="00253276" w:rsidP="004D2A7C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438" w:type="pct"/>
          </w:tcPr>
          <w:p w:rsidR="00253276" w:rsidRPr="0072305A" w:rsidRDefault="00253276" w:rsidP="00E57166">
            <w:pPr>
              <w:jc w:val="right"/>
            </w:pPr>
            <w:r w:rsidRPr="0072305A">
              <w:t>428 996,80</w:t>
            </w:r>
          </w:p>
        </w:tc>
        <w:tc>
          <w:tcPr>
            <w:tcW w:w="427" w:type="pct"/>
          </w:tcPr>
          <w:p w:rsidR="00253276" w:rsidRPr="0072305A" w:rsidRDefault="004D2A7C" w:rsidP="00E57166">
            <w:pPr>
              <w:jc w:val="right"/>
            </w:pPr>
            <w:r>
              <w:t>428</w:t>
            </w:r>
            <w:r w:rsidR="00253276" w:rsidRPr="0072305A">
              <w:t> 996,80</w:t>
            </w:r>
          </w:p>
        </w:tc>
        <w:tc>
          <w:tcPr>
            <w:tcW w:w="260" w:type="pct"/>
          </w:tcPr>
          <w:p w:rsidR="00253276" w:rsidRPr="0072305A" w:rsidRDefault="00253276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253276" w:rsidRPr="0072305A" w:rsidRDefault="00253276" w:rsidP="00E57166">
            <w:pPr>
              <w:jc w:val="right"/>
            </w:pPr>
            <w:r w:rsidRPr="0072305A">
              <w:t>540 000,00</w:t>
            </w:r>
          </w:p>
        </w:tc>
        <w:tc>
          <w:tcPr>
            <w:tcW w:w="432" w:type="pct"/>
          </w:tcPr>
          <w:p w:rsidR="00253276" w:rsidRPr="0072305A" w:rsidRDefault="00253276" w:rsidP="00E57166">
            <w:pPr>
              <w:jc w:val="right"/>
            </w:pPr>
            <w:r w:rsidRPr="0072305A">
              <w:t>540 000,00</w:t>
            </w:r>
          </w:p>
        </w:tc>
        <w:tc>
          <w:tcPr>
            <w:tcW w:w="259" w:type="pct"/>
          </w:tcPr>
          <w:p w:rsidR="00253276" w:rsidRPr="0072305A" w:rsidRDefault="00253276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253276" w:rsidRPr="0072305A" w:rsidRDefault="00253276" w:rsidP="00E57166">
            <w:pPr>
              <w:jc w:val="right"/>
            </w:pPr>
            <w:r w:rsidRPr="0072305A">
              <w:t>475 000,00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6" w:rsidRPr="0072305A" w:rsidRDefault="00253276" w:rsidP="00E57166">
            <w:pPr>
              <w:jc w:val="right"/>
            </w:pPr>
            <w:r w:rsidRPr="0072305A">
              <w:t>475 000,00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6" w:rsidRPr="0072305A" w:rsidRDefault="00253276" w:rsidP="00E57166">
            <w:pPr>
              <w:jc w:val="right"/>
            </w:pPr>
            <w:r w:rsidRPr="0072305A">
              <w:t>0,00</w:t>
            </w:r>
          </w:p>
        </w:tc>
      </w:tr>
      <w:tr w:rsidR="00253276" w:rsidRPr="0072305A" w:rsidTr="003B3E9A">
        <w:trPr>
          <w:jc w:val="center"/>
        </w:trPr>
        <w:tc>
          <w:tcPr>
            <w:tcW w:w="216" w:type="pct"/>
          </w:tcPr>
          <w:p w:rsidR="00253276" w:rsidRPr="0072305A" w:rsidRDefault="00253276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29" w:type="pct"/>
            <w:vAlign w:val="center"/>
          </w:tcPr>
          <w:p w:rsidR="00253276" w:rsidRPr="0072305A" w:rsidRDefault="00253276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Главный распорядитель 1 – г</w:t>
            </w:r>
            <w:r w:rsidRPr="0072305A">
              <w:rPr>
                <w:rFonts w:eastAsia="Calibri"/>
              </w:rPr>
              <w:t>лавное управление по физической культ</w:t>
            </w:r>
            <w:r w:rsidRPr="0072305A">
              <w:rPr>
                <w:rFonts w:eastAsia="Calibri"/>
              </w:rPr>
              <w:t>у</w:t>
            </w:r>
            <w:r w:rsidRPr="0072305A">
              <w:rPr>
                <w:rFonts w:eastAsia="Calibri"/>
              </w:rPr>
              <w:t>ре, спорту и туризму администр</w:t>
            </w:r>
            <w:r w:rsidRPr="0072305A">
              <w:rPr>
                <w:rFonts w:eastAsia="Calibri"/>
              </w:rPr>
              <w:t>а</w:t>
            </w:r>
            <w:r w:rsidRPr="0072305A">
              <w:rPr>
                <w:rFonts w:eastAsia="Calibri"/>
              </w:rPr>
              <w:t>ции города, всего</w:t>
            </w:r>
          </w:p>
        </w:tc>
        <w:tc>
          <w:tcPr>
            <w:tcW w:w="438" w:type="pct"/>
          </w:tcPr>
          <w:p w:rsidR="00253276" w:rsidRPr="0072305A" w:rsidRDefault="00253276" w:rsidP="00E57166">
            <w:pPr>
              <w:jc w:val="right"/>
            </w:pPr>
            <w:r w:rsidRPr="0072305A">
              <w:t>113 451,20</w:t>
            </w:r>
          </w:p>
        </w:tc>
        <w:tc>
          <w:tcPr>
            <w:tcW w:w="427" w:type="pct"/>
          </w:tcPr>
          <w:p w:rsidR="00253276" w:rsidRPr="0072305A" w:rsidRDefault="00253276" w:rsidP="00E57166">
            <w:pPr>
              <w:jc w:val="right"/>
            </w:pPr>
            <w:r w:rsidRPr="0072305A">
              <w:t>113 451,20</w:t>
            </w:r>
          </w:p>
        </w:tc>
        <w:tc>
          <w:tcPr>
            <w:tcW w:w="260" w:type="pct"/>
          </w:tcPr>
          <w:p w:rsidR="00253276" w:rsidRPr="0072305A" w:rsidRDefault="00253276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253276" w:rsidRPr="0072305A" w:rsidRDefault="00253276" w:rsidP="00E57166">
            <w:pPr>
              <w:jc w:val="right"/>
            </w:pPr>
            <w:r w:rsidRPr="0072305A">
              <w:t>115 000,00</w:t>
            </w:r>
          </w:p>
        </w:tc>
        <w:tc>
          <w:tcPr>
            <w:tcW w:w="432" w:type="pct"/>
          </w:tcPr>
          <w:p w:rsidR="00253276" w:rsidRPr="0072305A" w:rsidRDefault="00253276" w:rsidP="00E57166">
            <w:pPr>
              <w:jc w:val="right"/>
            </w:pPr>
            <w:r w:rsidRPr="0072305A">
              <w:t>115 000,00</w:t>
            </w:r>
          </w:p>
        </w:tc>
        <w:tc>
          <w:tcPr>
            <w:tcW w:w="259" w:type="pct"/>
          </w:tcPr>
          <w:p w:rsidR="00253276" w:rsidRPr="0072305A" w:rsidRDefault="00253276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253276" w:rsidRPr="0072305A" w:rsidRDefault="00253276" w:rsidP="00E57166">
            <w:pPr>
              <w:jc w:val="right"/>
            </w:pPr>
            <w:r w:rsidRPr="0072305A">
              <w:t>50 000,00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6" w:rsidRPr="0072305A" w:rsidRDefault="00253276" w:rsidP="00E57166">
            <w:pPr>
              <w:jc w:val="right"/>
            </w:pPr>
            <w:r w:rsidRPr="0072305A">
              <w:t>50 000,00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6" w:rsidRPr="0072305A" w:rsidRDefault="00253276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Комплексный капитальный ремонт спортивного комплекса, ул. Парх</w:t>
            </w:r>
            <w:r w:rsidRPr="0072305A">
              <w:rPr>
                <w:rFonts w:eastAsiaTheme="minorHAnsi"/>
                <w:lang w:eastAsia="en-US"/>
              </w:rPr>
              <w:t>о</w:t>
            </w:r>
            <w:r w:rsidRPr="0072305A">
              <w:rPr>
                <w:rFonts w:eastAsiaTheme="minorHAnsi"/>
                <w:lang w:eastAsia="en-US"/>
              </w:rPr>
              <w:t>менко, 7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105 451,20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105 451,20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lastRenderedPageBreak/>
              <w:t>2.2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Благоустройство острова Отдыха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8 000,00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8 000,00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2.3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Оборудование сервисных точек (туалеты)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35 000,00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35 000,00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23 000,00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23 000,00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Установка навигации к объектам туристского показа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30 000,00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30 000,00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5 000,00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5 000,00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 xml:space="preserve">Обеспечение работы </w:t>
            </w:r>
            <w:proofErr w:type="gramStart"/>
            <w:r w:rsidRPr="0072305A">
              <w:rPr>
                <w:rFonts w:eastAsiaTheme="minorHAnsi"/>
                <w:lang w:eastAsia="en-US"/>
              </w:rPr>
              <w:t>визит-центров</w:t>
            </w:r>
            <w:proofErr w:type="gramEnd"/>
            <w:r w:rsidRPr="0072305A">
              <w:rPr>
                <w:rFonts w:eastAsiaTheme="minorHAnsi"/>
                <w:lang w:eastAsia="en-US"/>
              </w:rPr>
              <w:t xml:space="preserve"> на основных протокольных мар</w:t>
            </w:r>
            <w:r w:rsidRPr="0072305A">
              <w:rPr>
                <w:rFonts w:eastAsiaTheme="minorHAnsi"/>
                <w:lang w:eastAsia="en-US"/>
              </w:rPr>
              <w:t>ш</w:t>
            </w:r>
            <w:r w:rsidRPr="0072305A">
              <w:rPr>
                <w:rFonts w:eastAsiaTheme="minorHAnsi"/>
                <w:lang w:eastAsia="en-US"/>
              </w:rPr>
              <w:t>рутах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50 000,00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50 000,00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22 000,00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22 000,00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suppressAutoHyphens w:val="0"/>
              <w:outlineLvl w:val="2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Главный распорядитель 2</w:t>
            </w:r>
            <w:r w:rsidRPr="0069269F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д</w:t>
            </w:r>
            <w:r w:rsidRPr="0072305A">
              <w:rPr>
                <w:rFonts w:eastAsia="Calibri"/>
              </w:rPr>
              <w:t>епа</w:t>
            </w:r>
            <w:r w:rsidRPr="0072305A">
              <w:rPr>
                <w:rFonts w:eastAsia="Calibri"/>
              </w:rPr>
              <w:t>р</w:t>
            </w:r>
            <w:r w:rsidRPr="0072305A">
              <w:rPr>
                <w:rFonts w:eastAsia="Calibri"/>
              </w:rPr>
              <w:t>тамент градостроительства адм</w:t>
            </w:r>
            <w:r w:rsidRPr="0072305A">
              <w:rPr>
                <w:rFonts w:eastAsia="Calibri"/>
              </w:rPr>
              <w:t>и</w:t>
            </w:r>
            <w:r w:rsidRPr="0072305A">
              <w:rPr>
                <w:rFonts w:eastAsia="Calibri"/>
              </w:rPr>
              <w:t>нистрации города, всего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250 545,60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250 545,60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69269F" w:rsidRDefault="003B3E9A" w:rsidP="003B3E9A">
            <w:pPr>
              <w:suppressAutoHyphens w:val="0"/>
              <w:jc w:val="center"/>
              <w:outlineLvl w:val="2"/>
              <w:rPr>
                <w:rFonts w:eastAsia="Calibri"/>
              </w:rPr>
            </w:pPr>
            <w:r w:rsidRPr="0069269F">
              <w:rPr>
                <w:rFonts w:eastAsia="Calibri"/>
              </w:rPr>
              <w:t>3.1</w:t>
            </w:r>
          </w:p>
        </w:tc>
        <w:tc>
          <w:tcPr>
            <w:tcW w:w="1229" w:type="pct"/>
            <w:vAlign w:val="center"/>
          </w:tcPr>
          <w:p w:rsidR="003B3E9A" w:rsidRPr="0069269F" w:rsidRDefault="003B3E9A" w:rsidP="00E571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2305A">
              <w:rPr>
                <w:rFonts w:eastAsia="Calibri"/>
              </w:rPr>
              <w:t xml:space="preserve">Многофункциональный комплекс </w:t>
            </w:r>
            <w:proofErr w:type="gramStart"/>
            <w:r w:rsidRPr="0072305A">
              <w:rPr>
                <w:rFonts w:eastAsia="Calibri"/>
              </w:rPr>
              <w:t>спортивного</w:t>
            </w:r>
            <w:proofErr w:type="gramEnd"/>
            <w:r w:rsidRPr="0072305A">
              <w:rPr>
                <w:rFonts w:eastAsia="Calibri"/>
              </w:rPr>
              <w:t xml:space="preserve"> и культурного </w:t>
            </w:r>
            <w:proofErr w:type="spellStart"/>
            <w:r w:rsidRPr="0072305A">
              <w:rPr>
                <w:rFonts w:eastAsia="Calibri"/>
              </w:rPr>
              <w:t>наз</w:t>
            </w:r>
            <w:r>
              <w:rPr>
                <w:rFonts w:eastAsia="Calibri"/>
              </w:rPr>
              <w:t>-</w:t>
            </w:r>
            <w:r w:rsidRPr="0072305A">
              <w:rPr>
                <w:rFonts w:eastAsia="Calibri"/>
              </w:rPr>
              <w:t>начения</w:t>
            </w:r>
            <w:proofErr w:type="spellEnd"/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250 545,60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250 545,60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69269F" w:rsidRDefault="003B3E9A" w:rsidP="003B3E9A">
            <w:pPr>
              <w:suppressAutoHyphens w:val="0"/>
              <w:jc w:val="center"/>
              <w:outlineLvl w:val="2"/>
              <w:rPr>
                <w:rFonts w:eastAsia="Calibri"/>
              </w:rPr>
            </w:pPr>
            <w:r w:rsidRPr="0069269F">
              <w:rPr>
                <w:rFonts w:eastAsia="Calibri"/>
              </w:rPr>
              <w:t>4</w:t>
            </w:r>
          </w:p>
        </w:tc>
        <w:tc>
          <w:tcPr>
            <w:tcW w:w="1229" w:type="pct"/>
            <w:vAlign w:val="center"/>
          </w:tcPr>
          <w:p w:rsidR="003B3E9A" w:rsidRDefault="003B3E9A" w:rsidP="00E571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Главный распорядитель 3</w:t>
            </w:r>
            <w:r w:rsidRPr="0069269F">
              <w:rPr>
                <w:rFonts w:eastAsia="Calibri"/>
              </w:rPr>
              <w:t xml:space="preserve"> – </w:t>
            </w:r>
            <w:proofErr w:type="spellStart"/>
            <w:proofErr w:type="gramStart"/>
            <w:r>
              <w:rPr>
                <w:rFonts w:eastAsia="Calibri"/>
              </w:rPr>
              <w:t>д</w:t>
            </w:r>
            <w:r w:rsidRPr="0072305A">
              <w:rPr>
                <w:rFonts w:eastAsia="Calibri"/>
              </w:rPr>
              <w:t>епар</w:t>
            </w:r>
            <w:r>
              <w:rPr>
                <w:rFonts w:eastAsia="Calibri"/>
              </w:rPr>
              <w:t>-</w:t>
            </w:r>
            <w:r w:rsidRPr="0072305A">
              <w:rPr>
                <w:rFonts w:eastAsia="Calibri"/>
              </w:rPr>
              <w:t>тамент</w:t>
            </w:r>
            <w:proofErr w:type="spellEnd"/>
            <w:proofErr w:type="gramEnd"/>
            <w:r w:rsidRPr="0072305A">
              <w:rPr>
                <w:rFonts w:eastAsia="Calibri"/>
              </w:rPr>
              <w:t xml:space="preserve"> городского хозяйства </w:t>
            </w:r>
          </w:p>
          <w:p w:rsidR="003B3E9A" w:rsidRPr="0072305A" w:rsidRDefault="003B3E9A" w:rsidP="00E571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2305A">
              <w:rPr>
                <w:rFonts w:eastAsia="Calibri"/>
              </w:rPr>
              <w:t>и транспорта администрации города, всего</w:t>
            </w:r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65 000,00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65 000,00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</w:tr>
      <w:tr w:rsidR="003B3E9A" w:rsidRPr="0072305A" w:rsidTr="003B3E9A">
        <w:trPr>
          <w:jc w:val="center"/>
        </w:trPr>
        <w:tc>
          <w:tcPr>
            <w:tcW w:w="216" w:type="pct"/>
          </w:tcPr>
          <w:p w:rsidR="003B3E9A" w:rsidRPr="0072305A" w:rsidRDefault="003B3E9A" w:rsidP="003B3E9A">
            <w:pPr>
              <w:suppressAutoHyphens w:val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72305A"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1229" w:type="pct"/>
            <w:vAlign w:val="center"/>
          </w:tcPr>
          <w:p w:rsidR="003B3E9A" w:rsidRPr="0072305A" w:rsidRDefault="003B3E9A" w:rsidP="00E5716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2305A">
              <w:rPr>
                <w:rFonts w:eastAsia="Calibri"/>
              </w:rPr>
              <w:t xml:space="preserve">Развитие острова </w:t>
            </w:r>
            <w:proofErr w:type="spellStart"/>
            <w:r w:rsidRPr="0072305A">
              <w:rPr>
                <w:rFonts w:eastAsia="Calibri"/>
              </w:rPr>
              <w:t>Татышев</w:t>
            </w:r>
            <w:proofErr w:type="spellEnd"/>
          </w:p>
        </w:tc>
        <w:tc>
          <w:tcPr>
            <w:tcW w:w="438" w:type="pct"/>
          </w:tcPr>
          <w:p w:rsidR="003B3E9A" w:rsidRPr="0072305A" w:rsidRDefault="003B3E9A" w:rsidP="00E57166">
            <w:pPr>
              <w:jc w:val="right"/>
            </w:pPr>
            <w:r w:rsidRPr="0072305A">
              <w:t>65 000,00</w:t>
            </w:r>
          </w:p>
        </w:tc>
        <w:tc>
          <w:tcPr>
            <w:tcW w:w="427" w:type="pct"/>
          </w:tcPr>
          <w:p w:rsidR="003B3E9A" w:rsidRPr="0072305A" w:rsidRDefault="003B3E9A" w:rsidP="00E57166">
            <w:pPr>
              <w:jc w:val="right"/>
            </w:pPr>
            <w:r w:rsidRPr="0072305A">
              <w:t>65 000,00</w:t>
            </w:r>
          </w:p>
        </w:tc>
        <w:tc>
          <w:tcPr>
            <w:tcW w:w="260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432" w:type="pct"/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259" w:type="pct"/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425 000,00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9A" w:rsidRPr="0072305A" w:rsidRDefault="003B3E9A" w:rsidP="00E57166">
            <w:pPr>
              <w:jc w:val="right"/>
            </w:pPr>
            <w:r w:rsidRPr="0072305A">
              <w:t>0,00</w:t>
            </w:r>
            <w:r w:rsidR="004D2A7C">
              <w:t>»</w:t>
            </w:r>
          </w:p>
        </w:tc>
      </w:tr>
    </w:tbl>
    <w:p w:rsidR="0006667A" w:rsidRPr="005E358F" w:rsidRDefault="0006667A" w:rsidP="0006667A">
      <w:pPr>
        <w:spacing w:line="14" w:lineRule="auto"/>
        <w:rPr>
          <w:sz w:val="22"/>
          <w:szCs w:val="22"/>
          <w:lang w:eastAsia="ru-RU"/>
        </w:rPr>
      </w:pPr>
    </w:p>
    <w:p w:rsidR="0006667A" w:rsidRPr="00253276" w:rsidRDefault="0006667A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253276" w:rsidRPr="00253276" w:rsidRDefault="00253276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253276" w:rsidRPr="00253276" w:rsidRDefault="00253276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253276" w:rsidRPr="00253276" w:rsidRDefault="00253276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253276" w:rsidRPr="00253276" w:rsidRDefault="00253276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</w:p>
    <w:p w:rsidR="00253276" w:rsidRPr="001E5A18" w:rsidRDefault="00253276" w:rsidP="00367CE1">
      <w:pPr>
        <w:widowControl w:val="0"/>
        <w:suppressAutoHyphens w:val="0"/>
        <w:autoSpaceDE w:val="0"/>
        <w:autoSpaceDN w:val="0"/>
        <w:adjustRightInd w:val="0"/>
        <w:spacing w:line="192" w:lineRule="auto"/>
        <w:contextualSpacing/>
        <w:jc w:val="both"/>
        <w:outlineLvl w:val="2"/>
        <w:rPr>
          <w:rFonts w:cs="Times New Roman CYR"/>
          <w:color w:val="FF0000"/>
          <w:sz w:val="30"/>
          <w:szCs w:val="30"/>
          <w:lang w:eastAsia="ru-RU"/>
        </w:rPr>
        <w:sectPr w:rsidR="00253276" w:rsidRPr="001E5A18" w:rsidSect="008A41A0">
          <w:headerReference w:type="default" r:id="rId9"/>
          <w:pgSz w:w="16838" w:h="11906" w:orient="landscape" w:code="9"/>
          <w:pgMar w:top="1985" w:right="820" w:bottom="567" w:left="1134" w:header="720" w:footer="720" w:gutter="0"/>
          <w:pgNumType w:start="10"/>
          <w:cols w:space="708"/>
          <w:docGrid w:linePitch="360"/>
        </w:sectPr>
      </w:pPr>
    </w:p>
    <w:p w:rsidR="00367CE1" w:rsidRPr="005E358F" w:rsidRDefault="00367CE1" w:rsidP="00367CE1">
      <w:pPr>
        <w:suppressAutoHyphens w:val="0"/>
        <w:spacing w:line="192" w:lineRule="auto"/>
        <w:ind w:left="5387"/>
        <w:jc w:val="both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lastRenderedPageBreak/>
        <w:t xml:space="preserve">Приложение </w:t>
      </w:r>
      <w:r w:rsidR="0072305A">
        <w:rPr>
          <w:sz w:val="30"/>
          <w:szCs w:val="30"/>
          <w:lang w:eastAsia="ru-RU"/>
        </w:rPr>
        <w:t>4</w:t>
      </w:r>
    </w:p>
    <w:p w:rsidR="00367CE1" w:rsidRPr="005E358F" w:rsidRDefault="00367CE1" w:rsidP="00367CE1">
      <w:pPr>
        <w:tabs>
          <w:tab w:val="left" w:pos="8070"/>
        </w:tabs>
        <w:suppressAutoHyphens w:val="0"/>
        <w:spacing w:line="192" w:lineRule="auto"/>
        <w:ind w:left="5387"/>
        <w:jc w:val="both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к постановлению</w:t>
      </w:r>
      <w:r w:rsidRPr="005E358F">
        <w:rPr>
          <w:sz w:val="30"/>
          <w:szCs w:val="30"/>
          <w:lang w:eastAsia="ru-RU"/>
        </w:rPr>
        <w:tab/>
      </w:r>
    </w:p>
    <w:p w:rsidR="00367CE1" w:rsidRPr="005E358F" w:rsidRDefault="00367CE1" w:rsidP="00367CE1">
      <w:pPr>
        <w:suppressAutoHyphens w:val="0"/>
        <w:spacing w:line="192" w:lineRule="auto"/>
        <w:ind w:left="5387"/>
        <w:jc w:val="both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администрации города</w:t>
      </w:r>
    </w:p>
    <w:p w:rsidR="00367CE1" w:rsidRDefault="00367CE1" w:rsidP="00367CE1">
      <w:pPr>
        <w:suppressAutoHyphens w:val="0"/>
        <w:spacing w:line="192" w:lineRule="auto"/>
        <w:ind w:left="5387"/>
        <w:jc w:val="both"/>
        <w:rPr>
          <w:sz w:val="30"/>
          <w:szCs w:val="30"/>
          <w:lang w:eastAsia="ru-RU"/>
        </w:rPr>
      </w:pPr>
      <w:r w:rsidRPr="005E358F">
        <w:rPr>
          <w:sz w:val="30"/>
          <w:szCs w:val="30"/>
          <w:lang w:eastAsia="ru-RU"/>
        </w:rPr>
        <w:t>от ____________ № _________</w:t>
      </w:r>
    </w:p>
    <w:p w:rsidR="008A41A0" w:rsidRPr="005E358F" w:rsidRDefault="008A41A0" w:rsidP="00367CE1">
      <w:pPr>
        <w:suppressAutoHyphens w:val="0"/>
        <w:spacing w:line="192" w:lineRule="auto"/>
        <w:ind w:left="5387"/>
        <w:jc w:val="both"/>
        <w:rPr>
          <w:sz w:val="30"/>
          <w:szCs w:val="30"/>
          <w:lang w:eastAsia="ru-RU"/>
        </w:rPr>
      </w:pPr>
    </w:p>
    <w:p w:rsidR="00002D18" w:rsidRPr="005E358F" w:rsidRDefault="00367CE1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outlineLvl w:val="2"/>
        <w:rPr>
          <w:rFonts w:cs="Times New Roman CYR"/>
          <w:sz w:val="30"/>
          <w:szCs w:val="30"/>
          <w:lang w:eastAsia="ru-RU"/>
        </w:rPr>
      </w:pPr>
      <w:r w:rsidRPr="005E358F">
        <w:rPr>
          <w:rFonts w:cs="Times New Roman CYR"/>
          <w:sz w:val="30"/>
          <w:szCs w:val="30"/>
          <w:lang w:eastAsia="ru-RU"/>
        </w:rPr>
        <w:t>«</w:t>
      </w:r>
      <w:r w:rsidR="00002D18" w:rsidRPr="005E358F">
        <w:rPr>
          <w:rFonts w:cs="Times New Roman CYR"/>
          <w:sz w:val="30"/>
          <w:szCs w:val="30"/>
          <w:lang w:eastAsia="ru-RU"/>
        </w:rPr>
        <w:t>Приложение 7</w:t>
      </w: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 xml:space="preserve">к </w:t>
      </w:r>
      <w:hyperlink w:anchor="sub_1000" w:history="1">
        <w:r w:rsidRPr="005E358F">
          <w:rPr>
            <w:sz w:val="30"/>
            <w:szCs w:val="30"/>
            <w:lang w:eastAsia="ru-RU"/>
          </w:rPr>
          <w:t>муниципальной программе</w:t>
        </w:r>
      </w:hyperlink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 xml:space="preserve">«Развитие </w:t>
      </w:r>
      <w:proofErr w:type="gramStart"/>
      <w:r w:rsidRPr="005E358F">
        <w:rPr>
          <w:bCs/>
          <w:sz w:val="30"/>
          <w:szCs w:val="30"/>
          <w:lang w:eastAsia="ru-RU"/>
        </w:rPr>
        <w:t>физической</w:t>
      </w:r>
      <w:proofErr w:type="gramEnd"/>
      <w:r w:rsidRPr="005E358F">
        <w:rPr>
          <w:bCs/>
          <w:sz w:val="30"/>
          <w:szCs w:val="30"/>
          <w:lang w:eastAsia="ru-RU"/>
        </w:rPr>
        <w:t xml:space="preserve"> </w:t>
      </w: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культуры, спорта и туризма</w:t>
      </w: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в городе Красноярске»</w:t>
      </w:r>
    </w:p>
    <w:p w:rsidR="00002D18" w:rsidRPr="005E358F" w:rsidRDefault="00002D18" w:rsidP="00002D18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rPr>
          <w:sz w:val="30"/>
          <w:szCs w:val="30"/>
          <w:lang w:eastAsia="ru-RU"/>
        </w:rPr>
      </w:pPr>
    </w:p>
    <w:p w:rsidR="00002D18" w:rsidRDefault="00002D18" w:rsidP="00002D18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rPr>
          <w:sz w:val="30"/>
          <w:szCs w:val="30"/>
          <w:lang w:eastAsia="ru-RU"/>
        </w:rPr>
      </w:pPr>
    </w:p>
    <w:p w:rsidR="006D082D" w:rsidRPr="005E358F" w:rsidRDefault="006D082D" w:rsidP="00002D18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ind w:firstLine="5387"/>
        <w:contextualSpacing/>
        <w:jc w:val="both"/>
        <w:rPr>
          <w:sz w:val="30"/>
          <w:szCs w:val="30"/>
          <w:lang w:eastAsia="ru-RU"/>
        </w:rPr>
      </w:pPr>
    </w:p>
    <w:p w:rsidR="00002D18" w:rsidRPr="005E358F" w:rsidRDefault="00002D18" w:rsidP="00002D18">
      <w:pPr>
        <w:widowControl w:val="0"/>
        <w:tabs>
          <w:tab w:val="left" w:pos="7890"/>
        </w:tabs>
        <w:suppressAutoHyphens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РАСПРЕДЕЛЕНИЕ</w:t>
      </w: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 xml:space="preserve">бюджетных ассигнований и средств </w:t>
      </w:r>
      <w:proofErr w:type="gramStart"/>
      <w:r w:rsidRPr="005E358F">
        <w:rPr>
          <w:bCs/>
          <w:sz w:val="30"/>
          <w:szCs w:val="30"/>
          <w:lang w:eastAsia="ru-RU"/>
        </w:rPr>
        <w:t>из</w:t>
      </w:r>
      <w:proofErr w:type="gramEnd"/>
      <w:r w:rsidRPr="005E358F">
        <w:rPr>
          <w:bCs/>
          <w:sz w:val="30"/>
          <w:szCs w:val="30"/>
          <w:lang w:eastAsia="ru-RU"/>
        </w:rPr>
        <w:t xml:space="preserve"> внебюджетных</w:t>
      </w: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источников на реализацию Программы с разбивкой</w:t>
      </w: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  <w:r w:rsidRPr="005E358F">
        <w:rPr>
          <w:bCs/>
          <w:sz w:val="30"/>
          <w:szCs w:val="30"/>
          <w:lang w:eastAsia="ru-RU"/>
        </w:rPr>
        <w:t>по источникам финансирования</w:t>
      </w:r>
    </w:p>
    <w:p w:rsidR="00002D18" w:rsidRDefault="00002D18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</w:p>
    <w:p w:rsidR="006D082D" w:rsidRDefault="006D082D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</w:p>
    <w:p w:rsidR="006D082D" w:rsidRPr="005E358F" w:rsidRDefault="006D082D" w:rsidP="00002D18">
      <w:pPr>
        <w:widowControl w:val="0"/>
        <w:suppressAutoHyphens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  <w:lang w:eastAsia="ru-RU"/>
        </w:rPr>
      </w:pPr>
    </w:p>
    <w:p w:rsidR="00002D18" w:rsidRPr="005E358F" w:rsidRDefault="00002D18" w:rsidP="00002D18">
      <w:pPr>
        <w:widowControl w:val="0"/>
        <w:suppressAutoHyphens w:val="0"/>
        <w:autoSpaceDE w:val="0"/>
        <w:autoSpaceDN w:val="0"/>
        <w:adjustRightInd w:val="0"/>
        <w:ind w:firstLine="720"/>
        <w:contextualSpacing/>
        <w:jc w:val="right"/>
        <w:rPr>
          <w:rFonts w:ascii="Times New Roman CYR" w:hAnsi="Times New Roman CYR" w:cs="Times New Roman CYR"/>
          <w:sz w:val="30"/>
          <w:szCs w:val="30"/>
          <w:lang w:eastAsia="ru-RU"/>
        </w:rPr>
      </w:pPr>
      <w:r w:rsidRPr="005E358F">
        <w:rPr>
          <w:rFonts w:ascii="Times New Roman CYR" w:hAnsi="Times New Roman CYR" w:cs="Times New Roman CYR"/>
          <w:sz w:val="30"/>
          <w:szCs w:val="30"/>
          <w:lang w:eastAsia="ru-RU"/>
        </w:rPr>
        <w:t>Тыс. рублей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617"/>
        <w:gridCol w:w="1570"/>
        <w:gridCol w:w="1570"/>
        <w:gridCol w:w="1572"/>
        <w:gridCol w:w="1568"/>
      </w:tblGrid>
      <w:tr w:rsidR="001E5A18" w:rsidRPr="005E358F" w:rsidTr="009B2287">
        <w:trPr>
          <w:trHeight w:val="113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№ </w:t>
            </w:r>
            <w:proofErr w:type="gramStart"/>
            <w:r w:rsidRPr="005E358F">
              <w:rPr>
                <w:rFonts w:eastAsiaTheme="minorEastAsia" w:cs="Times New Roman CYR"/>
              </w:rPr>
              <w:t>п</w:t>
            </w:r>
            <w:proofErr w:type="gramEnd"/>
            <w:r w:rsidRPr="005E358F">
              <w:rPr>
                <w:rFonts w:eastAsiaTheme="minorEastAsia" w:cs="Times New Roman CYR"/>
              </w:rPr>
              <w:t>/п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Источники</w:t>
            </w:r>
          </w:p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финансирования</w:t>
            </w:r>
          </w:p>
        </w:tc>
        <w:tc>
          <w:tcPr>
            <w:tcW w:w="3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Объем финансирования</w:t>
            </w:r>
          </w:p>
        </w:tc>
      </w:tr>
      <w:tr w:rsidR="001E5A18" w:rsidRPr="005E358F" w:rsidTr="009B2287">
        <w:trPr>
          <w:trHeight w:val="113"/>
          <w:tblHeader/>
          <w:jc w:val="center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FB29C0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</w:t>
            </w:r>
            <w:r w:rsidR="00002D18" w:rsidRPr="005E358F">
              <w:rPr>
                <w:rFonts w:eastAsiaTheme="minorEastAsia" w:cs="Times New Roman CYR"/>
              </w:rPr>
              <w:t>сего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 том числе по годам</w:t>
            </w:r>
          </w:p>
        </w:tc>
      </w:tr>
      <w:tr w:rsidR="00002D18" w:rsidRPr="005E358F" w:rsidTr="009B2287">
        <w:trPr>
          <w:trHeight w:val="251"/>
          <w:tblHeader/>
          <w:jc w:val="center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contextualSpacing/>
              <w:jc w:val="center"/>
              <w:rPr>
                <w:rFonts w:eastAsiaTheme="minorEastAsia" w:cs="Times New Roman CY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124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2025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124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2026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124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2027</w:t>
            </w:r>
          </w:p>
        </w:tc>
      </w:tr>
    </w:tbl>
    <w:p w:rsidR="00002D18" w:rsidRPr="005E358F" w:rsidRDefault="00002D18" w:rsidP="00002D18">
      <w:pPr>
        <w:spacing w:line="14" w:lineRule="auto"/>
        <w:rPr>
          <w:sz w:val="2"/>
          <w:szCs w:val="2"/>
        </w:rPr>
      </w:pPr>
    </w:p>
    <w:tbl>
      <w:tblPr>
        <w:tblW w:w="5000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617"/>
        <w:gridCol w:w="1570"/>
        <w:gridCol w:w="1570"/>
        <w:gridCol w:w="1572"/>
        <w:gridCol w:w="1568"/>
      </w:tblGrid>
      <w:tr w:rsidR="005E358F" w:rsidRPr="005E358F" w:rsidTr="009B2287">
        <w:trPr>
          <w:trHeight w:val="113"/>
          <w:tblHeader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4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Всего по Программе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D13F10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>
              <w:rPr>
                <w:rFonts w:eastAsiaTheme="minorEastAsia" w:cs="Times New Roman CYR"/>
              </w:rPr>
              <w:t>10 409 846,51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D13F10" w:rsidP="00D13F1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>
              <w:rPr>
                <w:rFonts w:eastAsiaTheme="minorEastAsia" w:cs="Times New Roman CYR"/>
              </w:rPr>
              <w:t>3 571 332</w:t>
            </w:r>
            <w:r w:rsidR="005E358F" w:rsidRPr="005E358F">
              <w:rPr>
                <w:rFonts w:eastAsiaTheme="minorEastAsia" w:cs="Times New Roman CYR"/>
              </w:rPr>
              <w:t>,2</w:t>
            </w:r>
            <w:r>
              <w:rPr>
                <w:rFonts w:eastAsiaTheme="minorEastAsia" w:cs="Times New Roman CYR"/>
              </w:rPr>
              <w:t>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3 608 118,79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3 230 395,51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6D082D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По источникам финансирования: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D13F1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10 175 67</w:t>
            </w:r>
            <w:r w:rsidR="00D13F10">
              <w:rPr>
                <w:rFonts w:eastAsiaTheme="minorEastAsia" w:cs="Times New Roman CYR"/>
              </w:rPr>
              <w:t>4,19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D13F1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3 458 42</w:t>
            </w:r>
            <w:r w:rsidR="00D13F10">
              <w:rPr>
                <w:rFonts w:eastAsiaTheme="minorEastAsia" w:cs="Times New Roman CYR"/>
              </w:rPr>
              <w:t>7,17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3 547 485,15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3 169 761,87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4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234 172,32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112 905,04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60 633,64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60 633,64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7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Подпрограмма 1, </w:t>
            </w:r>
          </w:p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D13F1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2 690 37</w:t>
            </w:r>
            <w:r w:rsidR="00D13F10">
              <w:rPr>
                <w:rFonts w:eastAsiaTheme="minorEastAsia" w:cs="Times New Roman CYR"/>
              </w:rPr>
              <w:t>5</w:t>
            </w:r>
            <w:r w:rsidRPr="005E358F">
              <w:rPr>
                <w:rFonts w:eastAsiaTheme="minorEastAsia" w:cs="Times New Roman CYR"/>
              </w:rPr>
              <w:t>,</w:t>
            </w:r>
            <w:r w:rsidR="00D13F10">
              <w:rPr>
                <w:rFonts w:eastAsiaTheme="minorEastAsia" w:cs="Times New Roman CYR"/>
              </w:rPr>
              <w:t>25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D13F10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>
              <w:rPr>
                <w:rFonts w:eastAsiaTheme="minorEastAsia" w:cs="Times New Roman CYR"/>
              </w:rPr>
              <w:t>697 232,27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996 571,49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996 571,49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5" w:rsidRPr="005E358F" w:rsidRDefault="007315B5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8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B5" w:rsidRPr="005E358F" w:rsidRDefault="007315B5" w:rsidP="005E35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По источникам финансирования: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9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D13F10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2 688 10</w:t>
            </w:r>
            <w:r w:rsidR="00D13F10">
              <w:rPr>
                <w:rFonts w:eastAsiaTheme="minorEastAsia" w:cs="Times New Roman CYR"/>
              </w:rPr>
              <w:t>3,85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D13F10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>
              <w:rPr>
                <w:rFonts w:eastAsiaTheme="minorEastAsia" w:cs="Times New Roman CYR"/>
              </w:rPr>
              <w:t>694 960,87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996 571,49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996 571,49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2 271,40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2 271,40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11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12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13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Подпрограмма 2, </w:t>
            </w:r>
          </w:p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30 777,51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10 259,17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10 259,17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10 259,17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5" w:rsidRPr="005E358F" w:rsidRDefault="007315B5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14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B5" w:rsidRPr="005E358F" w:rsidRDefault="007315B5" w:rsidP="005E35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По источникам финансирования: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AD" w:rsidRPr="005E358F" w:rsidRDefault="00F165AD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5AD" w:rsidRPr="005E358F" w:rsidRDefault="00F165AD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AD" w:rsidRPr="005E358F" w:rsidRDefault="00F165AD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30 777,51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AD" w:rsidRPr="005E358F" w:rsidRDefault="00F165AD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10 259,17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AD" w:rsidRPr="005E358F" w:rsidRDefault="00F165AD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10 259,17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AD" w:rsidRPr="005E358F" w:rsidRDefault="00F165AD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10 259,17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16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17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18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19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Подпрограмма 3, </w:t>
            </w:r>
          </w:p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6 541 752,16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2 496 438,70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2 179 018,37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1 866 295,09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20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По источникам финансирования: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21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6 359 851,24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2 435 805,06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2 118 384,73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1 805 661,45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lastRenderedPageBreak/>
              <w:t>22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58F" w:rsidRPr="005E358F" w:rsidRDefault="005E358F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181 900,92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60 633,64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60 633,64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58F" w:rsidRPr="005E358F" w:rsidRDefault="005E358F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60 633,64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23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7315B5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24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Внебюджетные </w:t>
            </w:r>
          </w:p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источники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25</w:t>
            </w:r>
          </w:p>
        </w:tc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Подпрограмма 4, </w:t>
            </w:r>
          </w:p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885 985,58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295 641,86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295 171,86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295 171,86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26</w:t>
            </w:r>
          </w:p>
        </w:tc>
        <w:tc>
          <w:tcPr>
            <w:tcW w:w="46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По источникам финансирования: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885 985,58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295 641,86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295 171,86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295 171,86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29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30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Подпрограмма 5, </w:t>
            </w:r>
          </w:p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всего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260 956,01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71 760,21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127 097,90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62 097,90</w:t>
            </w:r>
          </w:p>
        </w:tc>
      </w:tr>
      <w:tr w:rsidR="005E358F" w:rsidRPr="005E358F" w:rsidTr="007315B5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B5" w:rsidRPr="005E358F" w:rsidRDefault="007315B5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32</w:t>
            </w:r>
          </w:p>
        </w:tc>
        <w:tc>
          <w:tcPr>
            <w:tcW w:w="46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B5" w:rsidRPr="005E358F" w:rsidRDefault="007315B5" w:rsidP="005E358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По источникам финансирования: 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Бюджет города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210 956,01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21 760,21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127 097,90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62 097,90</w:t>
            </w:r>
          </w:p>
        </w:tc>
      </w:tr>
      <w:tr w:rsidR="005E358F" w:rsidRPr="005E358F" w:rsidTr="00D91DF3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00B" w:rsidRPr="005E358F" w:rsidRDefault="008A700B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Краевой бюджет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50 000,00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50 000,00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B" w:rsidRPr="005E358F" w:rsidRDefault="008A700B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Федеральный бюджет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</w:tr>
      <w:tr w:rsidR="005E358F" w:rsidRPr="005E358F" w:rsidTr="009B2287">
        <w:trPr>
          <w:trHeight w:val="113"/>
          <w:jc w:val="center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36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18" w:rsidRPr="005E358F" w:rsidRDefault="00002D18" w:rsidP="009B2287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 xml:space="preserve">Внебюджетные источники 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D18" w:rsidRPr="005E358F" w:rsidRDefault="00002D18" w:rsidP="005E358F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rFonts w:eastAsiaTheme="minorEastAsia" w:cs="Times New Roman CYR"/>
              </w:rPr>
            </w:pPr>
            <w:r w:rsidRPr="005E358F">
              <w:rPr>
                <w:rFonts w:eastAsiaTheme="minorEastAsia" w:cs="Times New Roman CYR"/>
              </w:rPr>
              <w:t>0,00</w:t>
            </w:r>
            <w:r w:rsidR="005B4FAB" w:rsidRPr="005E358F">
              <w:rPr>
                <w:rFonts w:eastAsiaTheme="minorEastAsia" w:cs="Times New Roman CYR"/>
              </w:rPr>
              <w:t>»</w:t>
            </w:r>
          </w:p>
        </w:tc>
      </w:tr>
    </w:tbl>
    <w:p w:rsidR="00002D18" w:rsidRPr="005E358F" w:rsidRDefault="00002D18" w:rsidP="00002D18">
      <w:pPr>
        <w:widowControl w:val="0"/>
        <w:suppressAutoHyphens w:val="0"/>
        <w:autoSpaceDE w:val="0"/>
        <w:autoSpaceDN w:val="0"/>
        <w:ind w:firstLine="709"/>
        <w:contextualSpacing/>
        <w:jc w:val="both"/>
        <w:rPr>
          <w:sz w:val="30"/>
          <w:szCs w:val="30"/>
          <w:lang w:eastAsia="ru-RU"/>
        </w:rPr>
      </w:pPr>
    </w:p>
    <w:sectPr w:rsidR="00002D18" w:rsidRPr="005E358F" w:rsidSect="006D082D"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43" w:rsidRDefault="00383643">
      <w:r>
        <w:separator/>
      </w:r>
    </w:p>
  </w:endnote>
  <w:endnote w:type="continuationSeparator" w:id="0">
    <w:p w:rsidR="00383643" w:rsidRDefault="0038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43" w:rsidRDefault="00383643">
      <w:r>
        <w:separator/>
      </w:r>
    </w:p>
  </w:footnote>
  <w:footnote w:type="continuationSeparator" w:id="0">
    <w:p w:rsidR="00383643" w:rsidRDefault="0038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</w:rPr>
      <w:id w:val="93880643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E57166" w:rsidRDefault="00E57166" w:rsidP="009B2287">
        <w:pPr>
          <w:pStyle w:val="a4"/>
          <w:jc w:val="center"/>
        </w:pPr>
        <w:r w:rsidRPr="002420F8">
          <w:fldChar w:fldCharType="begin"/>
        </w:r>
        <w:r w:rsidRPr="002420F8">
          <w:instrText>PAGE   \* MERGEFORMAT</w:instrText>
        </w:r>
        <w:r w:rsidRPr="002420F8">
          <w:fldChar w:fldCharType="separate"/>
        </w:r>
        <w:r w:rsidR="004D2A7C">
          <w:rPr>
            <w:noProof/>
          </w:rPr>
          <w:t>34</w:t>
        </w:r>
        <w:r w:rsidRPr="002420F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57B"/>
    <w:multiLevelType w:val="hybridMultilevel"/>
    <w:tmpl w:val="73561F50"/>
    <w:lvl w:ilvl="0" w:tplc="E4AA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3FF8"/>
    <w:multiLevelType w:val="hybridMultilevel"/>
    <w:tmpl w:val="B222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4384E"/>
    <w:multiLevelType w:val="hybridMultilevel"/>
    <w:tmpl w:val="A1748FBA"/>
    <w:lvl w:ilvl="0" w:tplc="61067D64">
      <w:start w:val="1"/>
      <w:numFmt w:val="decimal"/>
      <w:lvlText w:val="%1."/>
      <w:lvlJc w:val="left"/>
      <w:pPr>
        <w:ind w:left="712" w:hanging="57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D7158A"/>
    <w:multiLevelType w:val="hybridMultilevel"/>
    <w:tmpl w:val="03902A28"/>
    <w:lvl w:ilvl="0" w:tplc="CE0064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69E7"/>
    <w:multiLevelType w:val="hybridMultilevel"/>
    <w:tmpl w:val="336AA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E72052"/>
    <w:multiLevelType w:val="hybridMultilevel"/>
    <w:tmpl w:val="50EA9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7D26"/>
    <w:multiLevelType w:val="hybridMultilevel"/>
    <w:tmpl w:val="7618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D3E67"/>
    <w:multiLevelType w:val="hybridMultilevel"/>
    <w:tmpl w:val="28F80D82"/>
    <w:lvl w:ilvl="0" w:tplc="3E38749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275927"/>
    <w:multiLevelType w:val="multilevel"/>
    <w:tmpl w:val="1F94BE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54F03A11"/>
    <w:multiLevelType w:val="hybridMultilevel"/>
    <w:tmpl w:val="FB84A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A530C"/>
    <w:multiLevelType w:val="hybridMultilevel"/>
    <w:tmpl w:val="5D04F36A"/>
    <w:lvl w:ilvl="0" w:tplc="A1B0501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8486E9F"/>
    <w:multiLevelType w:val="hybridMultilevel"/>
    <w:tmpl w:val="411E9228"/>
    <w:lvl w:ilvl="0" w:tplc="7F10FD1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6FA01FAB"/>
    <w:multiLevelType w:val="multilevel"/>
    <w:tmpl w:val="152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08723E"/>
    <w:multiLevelType w:val="hybridMultilevel"/>
    <w:tmpl w:val="821AC226"/>
    <w:lvl w:ilvl="0" w:tplc="BBB485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D36AFE"/>
    <w:multiLevelType w:val="hybridMultilevel"/>
    <w:tmpl w:val="7C5EA46E"/>
    <w:lvl w:ilvl="0" w:tplc="AE7EB4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25A63"/>
    <w:multiLevelType w:val="hybridMultilevel"/>
    <w:tmpl w:val="23B88D6C"/>
    <w:lvl w:ilvl="0" w:tplc="77D21F96">
      <w:start w:val="2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716D1"/>
    <w:multiLevelType w:val="hybridMultilevel"/>
    <w:tmpl w:val="C1BC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11"/>
  </w:num>
  <w:num w:numId="9">
    <w:abstractNumId w:val="0"/>
  </w:num>
  <w:num w:numId="10">
    <w:abstractNumId w:val="7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18"/>
  </w:num>
  <w:num w:numId="16">
    <w:abstractNumId w:val="16"/>
  </w:num>
  <w:num w:numId="17">
    <w:abstractNumId w:val="9"/>
  </w:num>
  <w:num w:numId="18">
    <w:abstractNumId w:val="12"/>
  </w:num>
  <w:num w:numId="19">
    <w:abstractNumId w:val="19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DD"/>
    <w:rsid w:val="00002D18"/>
    <w:rsid w:val="00045CC2"/>
    <w:rsid w:val="0006667A"/>
    <w:rsid w:val="00093099"/>
    <w:rsid w:val="000979B8"/>
    <w:rsid w:val="000A3F95"/>
    <w:rsid w:val="000C6657"/>
    <w:rsid w:val="000E12DC"/>
    <w:rsid w:val="000F7A04"/>
    <w:rsid w:val="00111E9B"/>
    <w:rsid w:val="001338EB"/>
    <w:rsid w:val="001369A7"/>
    <w:rsid w:val="0014458C"/>
    <w:rsid w:val="001448E4"/>
    <w:rsid w:val="00157797"/>
    <w:rsid w:val="0016433D"/>
    <w:rsid w:val="00172133"/>
    <w:rsid w:val="00186E2D"/>
    <w:rsid w:val="001957FE"/>
    <w:rsid w:val="001C049E"/>
    <w:rsid w:val="001C1386"/>
    <w:rsid w:val="001C3BA5"/>
    <w:rsid w:val="001D37EB"/>
    <w:rsid w:val="001E5A18"/>
    <w:rsid w:val="001F3BC9"/>
    <w:rsid w:val="00202205"/>
    <w:rsid w:val="002057A9"/>
    <w:rsid w:val="00211438"/>
    <w:rsid w:val="002119F3"/>
    <w:rsid w:val="0021206D"/>
    <w:rsid w:val="00237B84"/>
    <w:rsid w:val="00241900"/>
    <w:rsid w:val="00253276"/>
    <w:rsid w:val="00267D47"/>
    <w:rsid w:val="002A4817"/>
    <w:rsid w:val="002E6120"/>
    <w:rsid w:val="002F37EC"/>
    <w:rsid w:val="00321B3A"/>
    <w:rsid w:val="00333516"/>
    <w:rsid w:val="00333AD4"/>
    <w:rsid w:val="00355743"/>
    <w:rsid w:val="00361969"/>
    <w:rsid w:val="00367CE1"/>
    <w:rsid w:val="00383643"/>
    <w:rsid w:val="003B3E9A"/>
    <w:rsid w:val="003C557D"/>
    <w:rsid w:val="003E354F"/>
    <w:rsid w:val="003F4A28"/>
    <w:rsid w:val="003F54C1"/>
    <w:rsid w:val="00410A58"/>
    <w:rsid w:val="00413EB5"/>
    <w:rsid w:val="0041707E"/>
    <w:rsid w:val="00420E5E"/>
    <w:rsid w:val="00431CDD"/>
    <w:rsid w:val="00466A41"/>
    <w:rsid w:val="00481947"/>
    <w:rsid w:val="004A09A3"/>
    <w:rsid w:val="004B3BE6"/>
    <w:rsid w:val="004C2043"/>
    <w:rsid w:val="004D2A7C"/>
    <w:rsid w:val="004F2BC9"/>
    <w:rsid w:val="004F523E"/>
    <w:rsid w:val="0050180E"/>
    <w:rsid w:val="00502AD6"/>
    <w:rsid w:val="005078D2"/>
    <w:rsid w:val="00520008"/>
    <w:rsid w:val="00552CE5"/>
    <w:rsid w:val="00580A0D"/>
    <w:rsid w:val="0059799F"/>
    <w:rsid w:val="005B1180"/>
    <w:rsid w:val="005B4FAB"/>
    <w:rsid w:val="005E0EBA"/>
    <w:rsid w:val="005E358F"/>
    <w:rsid w:val="005E6CA7"/>
    <w:rsid w:val="005E7C30"/>
    <w:rsid w:val="005F1804"/>
    <w:rsid w:val="00607154"/>
    <w:rsid w:val="006230A1"/>
    <w:rsid w:val="00631062"/>
    <w:rsid w:val="00642EE6"/>
    <w:rsid w:val="00646F4D"/>
    <w:rsid w:val="00663F30"/>
    <w:rsid w:val="006657AE"/>
    <w:rsid w:val="00676054"/>
    <w:rsid w:val="0068426F"/>
    <w:rsid w:val="0069269F"/>
    <w:rsid w:val="006A5069"/>
    <w:rsid w:val="006B5617"/>
    <w:rsid w:val="006D082D"/>
    <w:rsid w:val="00722F73"/>
    <w:rsid w:val="0072305A"/>
    <w:rsid w:val="007315B5"/>
    <w:rsid w:val="00744E7D"/>
    <w:rsid w:val="00766923"/>
    <w:rsid w:val="00774BE1"/>
    <w:rsid w:val="00776AC3"/>
    <w:rsid w:val="00780D96"/>
    <w:rsid w:val="007C15B4"/>
    <w:rsid w:val="007C44F3"/>
    <w:rsid w:val="007D4810"/>
    <w:rsid w:val="007F30E7"/>
    <w:rsid w:val="007F44D9"/>
    <w:rsid w:val="008265DD"/>
    <w:rsid w:val="00892FAD"/>
    <w:rsid w:val="00896F5C"/>
    <w:rsid w:val="008A41A0"/>
    <w:rsid w:val="008A700B"/>
    <w:rsid w:val="008F5D10"/>
    <w:rsid w:val="008F7962"/>
    <w:rsid w:val="00903B81"/>
    <w:rsid w:val="0090771D"/>
    <w:rsid w:val="009210B7"/>
    <w:rsid w:val="00943ECA"/>
    <w:rsid w:val="0095350C"/>
    <w:rsid w:val="009571BD"/>
    <w:rsid w:val="00957D41"/>
    <w:rsid w:val="00963218"/>
    <w:rsid w:val="00970EA2"/>
    <w:rsid w:val="009730C0"/>
    <w:rsid w:val="0098794F"/>
    <w:rsid w:val="009B2287"/>
    <w:rsid w:val="009B3061"/>
    <w:rsid w:val="009C33E8"/>
    <w:rsid w:val="009D1777"/>
    <w:rsid w:val="009D484F"/>
    <w:rsid w:val="009E2CF0"/>
    <w:rsid w:val="009F1A56"/>
    <w:rsid w:val="00A14BF8"/>
    <w:rsid w:val="00A3778F"/>
    <w:rsid w:val="00A617B3"/>
    <w:rsid w:val="00A70AF2"/>
    <w:rsid w:val="00A828C6"/>
    <w:rsid w:val="00A92FF9"/>
    <w:rsid w:val="00A95A24"/>
    <w:rsid w:val="00AB44A9"/>
    <w:rsid w:val="00AB603D"/>
    <w:rsid w:val="00AC2091"/>
    <w:rsid w:val="00AE40D9"/>
    <w:rsid w:val="00AF18D4"/>
    <w:rsid w:val="00AF1BFC"/>
    <w:rsid w:val="00AF5E1B"/>
    <w:rsid w:val="00B014CA"/>
    <w:rsid w:val="00B3686E"/>
    <w:rsid w:val="00B406DC"/>
    <w:rsid w:val="00B75615"/>
    <w:rsid w:val="00BC43F2"/>
    <w:rsid w:val="00BC54CB"/>
    <w:rsid w:val="00BE0F36"/>
    <w:rsid w:val="00C041D5"/>
    <w:rsid w:val="00C5254E"/>
    <w:rsid w:val="00C539D9"/>
    <w:rsid w:val="00C66B1F"/>
    <w:rsid w:val="00CC2653"/>
    <w:rsid w:val="00CD04B8"/>
    <w:rsid w:val="00CD78C1"/>
    <w:rsid w:val="00CE5B3D"/>
    <w:rsid w:val="00D04209"/>
    <w:rsid w:val="00D13F10"/>
    <w:rsid w:val="00D1526C"/>
    <w:rsid w:val="00D31DC6"/>
    <w:rsid w:val="00D50D72"/>
    <w:rsid w:val="00D539D3"/>
    <w:rsid w:val="00D749EF"/>
    <w:rsid w:val="00D91DF3"/>
    <w:rsid w:val="00DA2B13"/>
    <w:rsid w:val="00DC143B"/>
    <w:rsid w:val="00E3684C"/>
    <w:rsid w:val="00E53ED6"/>
    <w:rsid w:val="00E57166"/>
    <w:rsid w:val="00E5733D"/>
    <w:rsid w:val="00E6320A"/>
    <w:rsid w:val="00E875CC"/>
    <w:rsid w:val="00ED2356"/>
    <w:rsid w:val="00ED5031"/>
    <w:rsid w:val="00ED5D7B"/>
    <w:rsid w:val="00EE5732"/>
    <w:rsid w:val="00F165AD"/>
    <w:rsid w:val="00F223D6"/>
    <w:rsid w:val="00F51CAA"/>
    <w:rsid w:val="00F642D4"/>
    <w:rsid w:val="00F67D09"/>
    <w:rsid w:val="00F82CA2"/>
    <w:rsid w:val="00F92813"/>
    <w:rsid w:val="00F94F6C"/>
    <w:rsid w:val="00F94FD7"/>
    <w:rsid w:val="00F965F9"/>
    <w:rsid w:val="00FB29C0"/>
    <w:rsid w:val="00FC5A53"/>
    <w:rsid w:val="00FF05C6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2D1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2D18"/>
    <w:pPr>
      <w:keepNext/>
      <w:keepLines/>
      <w:ind w:firstLine="709"/>
      <w:contextualSpacing/>
      <w:jc w:val="both"/>
      <w:outlineLvl w:val="1"/>
    </w:pPr>
    <w:rPr>
      <w:rFonts w:eastAsiaTheme="majorEastAsia" w:cstheme="majorBidi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D18"/>
    <w:rPr>
      <w:rFonts w:ascii="Times New Roman" w:eastAsiaTheme="majorEastAsia" w:hAnsi="Times New Roman" w:cstheme="majorBidi"/>
      <w:bCs/>
      <w:sz w:val="30"/>
      <w:szCs w:val="26"/>
      <w:lang w:eastAsia="ar-SA"/>
    </w:rPr>
  </w:style>
  <w:style w:type="paragraph" w:customStyle="1" w:styleId="ConsPlusNormal">
    <w:name w:val="ConsPlusNormal"/>
    <w:link w:val="ConsPlusNormal0"/>
    <w:rsid w:val="00002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0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2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2D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2D18"/>
    <w:pPr>
      <w:suppressAutoHyphens w:val="0"/>
    </w:pPr>
    <w:rPr>
      <w:rFonts w:ascii="Verdana" w:hAnsi="Verdana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002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02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uiPriority w:val="99"/>
    <w:rsid w:val="00002D18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002D18"/>
    <w:rPr>
      <w:rFonts w:cs="Times New Roman"/>
      <w:b/>
      <w:color w:val="106BBE"/>
    </w:rPr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002D18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0"/>
      <w:szCs w:val="20"/>
      <w:lang w:eastAsia="ru-RU"/>
    </w:rPr>
  </w:style>
  <w:style w:type="character" w:customStyle="1" w:styleId="ab">
    <w:name w:val="Абзац списка Знак"/>
    <w:aliases w:val="Второй абзац списка Знак,List Paragraph Знак"/>
    <w:link w:val="aa"/>
    <w:uiPriority w:val="34"/>
    <w:locked/>
    <w:rsid w:val="00002D18"/>
    <w:rPr>
      <w:rFonts w:ascii="Calibri" w:eastAsiaTheme="minorEastAsia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2D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D18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00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2D1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02D18"/>
    <w:rPr>
      <w:rFonts w:ascii="Calibri" w:eastAsia="Times New Roman" w:hAnsi="Calibri" w:cs="Calibri"/>
      <w:szCs w:val="20"/>
      <w:lang w:eastAsia="ru-RU"/>
    </w:rPr>
  </w:style>
  <w:style w:type="paragraph" w:customStyle="1" w:styleId="style2mailrucssattributepostfix">
    <w:name w:val="style2_mailru_css_attribute_postfix"/>
    <w:basedOn w:val="a"/>
    <w:rsid w:val="00002D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mailrucssattributepostfix">
    <w:name w:val="fontstyle12_mailru_css_attribute_postfix"/>
    <w:basedOn w:val="a0"/>
    <w:rsid w:val="00002D18"/>
  </w:style>
  <w:style w:type="paragraph" w:styleId="af0">
    <w:name w:val="No Spacing"/>
    <w:link w:val="af1"/>
    <w:uiPriority w:val="1"/>
    <w:qFormat/>
    <w:rsid w:val="00002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02D18"/>
  </w:style>
  <w:style w:type="table" w:customStyle="1" w:styleId="12">
    <w:name w:val="Сетка таблицы1"/>
    <w:basedOn w:val="a1"/>
    <w:next w:val="ae"/>
    <w:uiPriority w:val="59"/>
    <w:rsid w:val="00002D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rsid w:val="00002D18"/>
    <w:pPr>
      <w:spacing w:after="120"/>
      <w:ind w:left="283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02D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002D1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02D1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002D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002D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02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2D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002D18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/>
      <w:sz w:val="28"/>
      <w:szCs w:val="28"/>
      <w:lang w:eastAsia="ru-RU"/>
    </w:rPr>
  </w:style>
  <w:style w:type="paragraph" w:customStyle="1" w:styleId="21">
    <w:name w:val="Стиль2"/>
    <w:basedOn w:val="a"/>
    <w:qFormat/>
    <w:rsid w:val="00002D18"/>
    <w:pPr>
      <w:ind w:left="720" w:hanging="360"/>
      <w:jc w:val="center"/>
    </w:pPr>
    <w:rPr>
      <w:sz w:val="28"/>
      <w:szCs w:val="28"/>
      <w:lang w:eastAsia="ru-RU"/>
    </w:rPr>
  </w:style>
  <w:style w:type="paragraph" w:customStyle="1" w:styleId="3">
    <w:name w:val="Стиль3"/>
    <w:basedOn w:val="a"/>
    <w:qFormat/>
    <w:rsid w:val="00002D18"/>
    <w:pPr>
      <w:suppressAutoHyphens w:val="0"/>
      <w:jc w:val="center"/>
    </w:pPr>
    <w:rPr>
      <w:sz w:val="28"/>
      <w:szCs w:val="28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002D18"/>
    <w:pPr>
      <w:suppressAutoHyphens w:val="0"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2D1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02D1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02D18"/>
    <w:rPr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002D1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02D1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02D18"/>
    <w:pPr>
      <w:suppressAutoHyphens w:val="0"/>
      <w:spacing w:after="120" w:line="480" w:lineRule="auto"/>
      <w:ind w:left="283"/>
    </w:pPr>
    <w:rPr>
      <w:rFonts w:ascii="Arial" w:hAnsi="Arial" w:cs="Arial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Emphasis"/>
    <w:basedOn w:val="a0"/>
    <w:uiPriority w:val="20"/>
    <w:qFormat/>
    <w:rsid w:val="00002D18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02D18"/>
  </w:style>
  <w:style w:type="paragraph" w:customStyle="1" w:styleId="af9">
    <w:name w:val="Текст (справка)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002D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02D18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002D1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02D18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Цветовое выделение для Текст"/>
    <w:uiPriority w:val="99"/>
    <w:rsid w:val="00002D18"/>
    <w:rPr>
      <w:rFonts w:ascii="Times New Roman CYR" w:hAnsi="Times New Roman CYR"/>
    </w:rPr>
  </w:style>
  <w:style w:type="table" w:customStyle="1" w:styleId="111">
    <w:name w:val="Сетка таблицы11"/>
    <w:basedOn w:val="a1"/>
    <w:next w:val="ae"/>
    <w:uiPriority w:val="59"/>
    <w:rsid w:val="00002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002D18"/>
    <w:rPr>
      <w:rFonts w:cs="Times New Roman"/>
      <w:color w:val="800080"/>
      <w:u w:val="single"/>
    </w:rPr>
  </w:style>
  <w:style w:type="character" w:styleId="aff3">
    <w:name w:val="annotation reference"/>
    <w:basedOn w:val="a0"/>
    <w:uiPriority w:val="99"/>
    <w:semiHidden/>
    <w:unhideWhenUsed/>
    <w:rsid w:val="00002D18"/>
    <w:rPr>
      <w:rFonts w:cs="Times New Roman"/>
      <w:sz w:val="16"/>
    </w:rPr>
  </w:style>
  <w:style w:type="paragraph" w:customStyle="1" w:styleId="15">
    <w:name w:val="Рецензия1"/>
    <w:next w:val="aff4"/>
    <w:hidden/>
    <w:uiPriority w:val="99"/>
    <w:semiHidden/>
    <w:rsid w:val="00002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002D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line number"/>
    <w:basedOn w:val="a0"/>
    <w:uiPriority w:val="99"/>
    <w:semiHidden/>
    <w:unhideWhenUsed/>
    <w:rsid w:val="00002D18"/>
  </w:style>
  <w:style w:type="table" w:customStyle="1" w:styleId="24">
    <w:name w:val="Сетка таблицы2"/>
    <w:basedOn w:val="a1"/>
    <w:next w:val="ae"/>
    <w:uiPriority w:val="59"/>
    <w:rsid w:val="00002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e"/>
    <w:uiPriority w:val="59"/>
    <w:rsid w:val="00002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Revision"/>
    <w:hidden/>
    <w:uiPriority w:val="99"/>
    <w:semiHidden/>
    <w:rsid w:val="0000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">
    <w:name w:val="Сетка таблицы4"/>
    <w:basedOn w:val="a1"/>
    <w:next w:val="ae"/>
    <w:uiPriority w:val="59"/>
    <w:rsid w:val="0000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2D1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02D18"/>
    <w:pPr>
      <w:keepNext/>
      <w:keepLines/>
      <w:ind w:firstLine="709"/>
      <w:contextualSpacing/>
      <w:jc w:val="both"/>
      <w:outlineLvl w:val="1"/>
    </w:pPr>
    <w:rPr>
      <w:rFonts w:eastAsiaTheme="majorEastAsia" w:cstheme="majorBidi"/>
      <w:bCs/>
      <w:sz w:val="3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D18"/>
    <w:rPr>
      <w:rFonts w:ascii="Times New Roman" w:eastAsiaTheme="majorEastAsia" w:hAnsi="Times New Roman" w:cstheme="majorBidi"/>
      <w:bCs/>
      <w:sz w:val="30"/>
      <w:szCs w:val="26"/>
      <w:lang w:eastAsia="ar-SA"/>
    </w:rPr>
  </w:style>
  <w:style w:type="paragraph" w:customStyle="1" w:styleId="ConsPlusNormal">
    <w:name w:val="ConsPlusNormal"/>
    <w:link w:val="ConsPlusNormal0"/>
    <w:rsid w:val="00002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0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2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2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2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2D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2D18"/>
    <w:pPr>
      <w:suppressAutoHyphens w:val="0"/>
    </w:pPr>
    <w:rPr>
      <w:rFonts w:ascii="Verdana" w:hAnsi="Verdana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002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002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Цветовое выделение"/>
    <w:uiPriority w:val="99"/>
    <w:rsid w:val="00002D18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002D18"/>
    <w:rPr>
      <w:rFonts w:cs="Times New Roman"/>
      <w:b/>
      <w:color w:val="106BBE"/>
    </w:rPr>
  </w:style>
  <w:style w:type="paragraph" w:styleId="aa">
    <w:name w:val="List Paragraph"/>
    <w:aliases w:val="Второй абзац списка,List Paragraph"/>
    <w:basedOn w:val="a"/>
    <w:link w:val="ab"/>
    <w:uiPriority w:val="34"/>
    <w:qFormat/>
    <w:rsid w:val="00002D18"/>
    <w:pPr>
      <w:suppressAutoHyphens w:val="0"/>
      <w:spacing w:after="200" w:line="276" w:lineRule="auto"/>
      <w:ind w:left="720"/>
      <w:contextualSpacing/>
    </w:pPr>
    <w:rPr>
      <w:rFonts w:ascii="Calibri" w:eastAsiaTheme="minorEastAsia" w:hAnsi="Calibri"/>
      <w:sz w:val="20"/>
      <w:szCs w:val="20"/>
      <w:lang w:eastAsia="ru-RU"/>
    </w:rPr>
  </w:style>
  <w:style w:type="character" w:customStyle="1" w:styleId="ab">
    <w:name w:val="Абзац списка Знак"/>
    <w:aliases w:val="Второй абзац списка Знак,List Paragraph Знак"/>
    <w:link w:val="aa"/>
    <w:uiPriority w:val="34"/>
    <w:locked/>
    <w:rsid w:val="00002D18"/>
    <w:rPr>
      <w:rFonts w:ascii="Calibri" w:eastAsiaTheme="minorEastAsia" w:hAnsi="Calibri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2D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D18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00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2D18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02D18"/>
    <w:rPr>
      <w:rFonts w:ascii="Calibri" w:eastAsia="Times New Roman" w:hAnsi="Calibri" w:cs="Calibri"/>
      <w:szCs w:val="20"/>
      <w:lang w:eastAsia="ru-RU"/>
    </w:rPr>
  </w:style>
  <w:style w:type="paragraph" w:customStyle="1" w:styleId="style2mailrucssattributepostfix">
    <w:name w:val="style2_mailru_css_attribute_postfix"/>
    <w:basedOn w:val="a"/>
    <w:rsid w:val="00002D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mailrucssattributepostfix">
    <w:name w:val="fontstyle12_mailru_css_attribute_postfix"/>
    <w:basedOn w:val="a0"/>
    <w:rsid w:val="00002D18"/>
  </w:style>
  <w:style w:type="paragraph" w:styleId="af0">
    <w:name w:val="No Spacing"/>
    <w:link w:val="af1"/>
    <w:uiPriority w:val="1"/>
    <w:qFormat/>
    <w:rsid w:val="00002D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02D18"/>
  </w:style>
  <w:style w:type="table" w:customStyle="1" w:styleId="12">
    <w:name w:val="Сетка таблицы1"/>
    <w:basedOn w:val="a1"/>
    <w:next w:val="ae"/>
    <w:uiPriority w:val="59"/>
    <w:rsid w:val="00002D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 Indent"/>
    <w:basedOn w:val="a"/>
    <w:link w:val="af3"/>
    <w:uiPriority w:val="99"/>
    <w:semiHidden/>
    <w:rsid w:val="00002D18"/>
    <w:pPr>
      <w:spacing w:after="120"/>
      <w:ind w:left="283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02D1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Без интервала Знак"/>
    <w:link w:val="af0"/>
    <w:uiPriority w:val="1"/>
    <w:locked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uiPriority w:val="99"/>
    <w:rsid w:val="00002D1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02D1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002D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002D18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02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2D1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002D18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/>
      <w:sz w:val="28"/>
      <w:szCs w:val="28"/>
      <w:lang w:eastAsia="ru-RU"/>
    </w:rPr>
  </w:style>
  <w:style w:type="paragraph" w:customStyle="1" w:styleId="21">
    <w:name w:val="Стиль2"/>
    <w:basedOn w:val="a"/>
    <w:qFormat/>
    <w:rsid w:val="00002D18"/>
    <w:pPr>
      <w:ind w:left="720" w:hanging="360"/>
      <w:jc w:val="center"/>
    </w:pPr>
    <w:rPr>
      <w:sz w:val="28"/>
      <w:szCs w:val="28"/>
      <w:lang w:eastAsia="ru-RU"/>
    </w:rPr>
  </w:style>
  <w:style w:type="paragraph" w:customStyle="1" w:styleId="3">
    <w:name w:val="Стиль3"/>
    <w:basedOn w:val="a"/>
    <w:qFormat/>
    <w:rsid w:val="00002D18"/>
    <w:pPr>
      <w:suppressAutoHyphens w:val="0"/>
      <w:jc w:val="center"/>
    </w:pPr>
    <w:rPr>
      <w:sz w:val="28"/>
      <w:szCs w:val="28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002D18"/>
    <w:pPr>
      <w:suppressAutoHyphens w:val="0"/>
      <w:spacing w:after="200"/>
    </w:pPr>
    <w:rPr>
      <w:rFonts w:ascii="Calibri" w:hAnsi="Calibri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2D1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02D1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002D18"/>
    <w:rPr>
      <w:b/>
      <w:bCs/>
    </w:rPr>
  </w:style>
  <w:style w:type="character" w:customStyle="1" w:styleId="14">
    <w:name w:val="Тема примечания Знак1"/>
    <w:basedOn w:val="af5"/>
    <w:uiPriority w:val="99"/>
    <w:semiHidden/>
    <w:rsid w:val="00002D1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rsid w:val="00002D18"/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rsid w:val="00002D18"/>
    <w:pPr>
      <w:suppressAutoHyphens w:val="0"/>
      <w:spacing w:after="120" w:line="480" w:lineRule="auto"/>
      <w:ind w:left="283"/>
    </w:pPr>
    <w:rPr>
      <w:rFonts w:ascii="Arial" w:hAnsi="Arial" w:cs="Arial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002D1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8">
    <w:name w:val="Emphasis"/>
    <w:basedOn w:val="a0"/>
    <w:uiPriority w:val="20"/>
    <w:qFormat/>
    <w:rsid w:val="00002D18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02D18"/>
  </w:style>
  <w:style w:type="paragraph" w:customStyle="1" w:styleId="af9">
    <w:name w:val="Текст (справка)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002D1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002D18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002D1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Нормальный (таблица)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">
    <w:name w:val="Подзаголовок для информации об изменениях"/>
    <w:basedOn w:val="afc"/>
    <w:next w:val="a"/>
    <w:uiPriority w:val="99"/>
    <w:rsid w:val="00002D18"/>
    <w:rPr>
      <w:b/>
      <w:bCs/>
    </w:rPr>
  </w:style>
  <w:style w:type="paragraph" w:customStyle="1" w:styleId="aff0">
    <w:name w:val="Прижатый влево"/>
    <w:basedOn w:val="a"/>
    <w:next w:val="a"/>
    <w:uiPriority w:val="99"/>
    <w:rsid w:val="00002D1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1">
    <w:name w:val="Цветовое выделение для Текст"/>
    <w:uiPriority w:val="99"/>
    <w:rsid w:val="00002D18"/>
    <w:rPr>
      <w:rFonts w:ascii="Times New Roman CYR" w:hAnsi="Times New Roman CYR"/>
    </w:rPr>
  </w:style>
  <w:style w:type="table" w:customStyle="1" w:styleId="111">
    <w:name w:val="Сетка таблицы11"/>
    <w:basedOn w:val="a1"/>
    <w:next w:val="ae"/>
    <w:uiPriority w:val="59"/>
    <w:rsid w:val="00002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sid w:val="00002D18"/>
    <w:rPr>
      <w:rFonts w:cs="Times New Roman"/>
      <w:color w:val="800080"/>
      <w:u w:val="single"/>
    </w:rPr>
  </w:style>
  <w:style w:type="character" w:styleId="aff3">
    <w:name w:val="annotation reference"/>
    <w:basedOn w:val="a0"/>
    <w:uiPriority w:val="99"/>
    <w:semiHidden/>
    <w:unhideWhenUsed/>
    <w:rsid w:val="00002D18"/>
    <w:rPr>
      <w:rFonts w:cs="Times New Roman"/>
      <w:sz w:val="16"/>
    </w:rPr>
  </w:style>
  <w:style w:type="paragraph" w:customStyle="1" w:styleId="15">
    <w:name w:val="Рецензия1"/>
    <w:next w:val="aff4"/>
    <w:hidden/>
    <w:uiPriority w:val="99"/>
    <w:semiHidden/>
    <w:rsid w:val="00002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002D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line number"/>
    <w:basedOn w:val="a0"/>
    <w:uiPriority w:val="99"/>
    <w:semiHidden/>
    <w:unhideWhenUsed/>
    <w:rsid w:val="00002D18"/>
  </w:style>
  <w:style w:type="table" w:customStyle="1" w:styleId="24">
    <w:name w:val="Сетка таблицы2"/>
    <w:basedOn w:val="a1"/>
    <w:next w:val="ae"/>
    <w:uiPriority w:val="59"/>
    <w:rsid w:val="00002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e"/>
    <w:uiPriority w:val="59"/>
    <w:rsid w:val="00002D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Revision"/>
    <w:hidden/>
    <w:uiPriority w:val="99"/>
    <w:semiHidden/>
    <w:rsid w:val="00002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4">
    <w:name w:val="Сетка таблицы4"/>
    <w:basedOn w:val="a1"/>
    <w:next w:val="ae"/>
    <w:uiPriority w:val="59"/>
    <w:rsid w:val="0000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4234801-ECF0-4EC8-A162-DBA534ECE4CA}"/>
</file>

<file path=customXml/itemProps2.xml><?xml version="1.0" encoding="utf-8"?>
<ds:datastoreItem xmlns:ds="http://schemas.openxmlformats.org/officeDocument/2006/customXml" ds:itemID="{8D8679AC-AF7B-4A07-8DCD-06010D9B07E8}"/>
</file>

<file path=customXml/itemProps3.xml><?xml version="1.0" encoding="utf-8"?>
<ds:datastoreItem xmlns:ds="http://schemas.openxmlformats.org/officeDocument/2006/customXml" ds:itemID="{0EA1E8FF-C1F8-4A5E-A047-EB5B25888CA8}"/>
</file>

<file path=customXml/itemProps4.xml><?xml version="1.0" encoding="utf-8"?>
<ds:datastoreItem xmlns:ds="http://schemas.openxmlformats.org/officeDocument/2006/customXml" ds:itemID="{26CC9FF2-0888-4149-8DFE-B1F31ACC2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Корнева Ольга Владимировна</dc:creator>
  <cp:keywords/>
  <dc:description/>
  <cp:lastModifiedBy>Бабинцева Ксения Геннадьевна</cp:lastModifiedBy>
  <cp:revision>137</cp:revision>
  <cp:lastPrinted>2025-04-10T03:27:00Z</cp:lastPrinted>
  <dcterms:created xsi:type="dcterms:W3CDTF">2024-09-19T05:02:00Z</dcterms:created>
  <dcterms:modified xsi:type="dcterms:W3CDTF">2025-04-11T03:45:00Z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