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A5" w:rsidRDefault="00EB1CA5" w:rsidP="00EB1CA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CA5" w:rsidRDefault="00EB1CA5" w:rsidP="00EB1CA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1CA5" w:rsidRPr="00EB1CA5" w:rsidRDefault="00EB1CA5" w:rsidP="00EB1CA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EB1CA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EB1CA5" w:rsidRDefault="00EB1CA5" w:rsidP="00EB1CA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1CA5" w:rsidRDefault="00EB1CA5" w:rsidP="00EB1CA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EB1CA5" w:rsidRDefault="00EB1CA5" w:rsidP="00EB1CA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B1CA5" w:rsidRDefault="00EB1CA5" w:rsidP="00EB1CA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B1CA5" w:rsidTr="00EB1CA5">
        <w:tc>
          <w:tcPr>
            <w:tcW w:w="4785" w:type="dxa"/>
            <w:shd w:val="clear" w:color="auto" w:fill="auto"/>
          </w:tcPr>
          <w:p w:rsidR="00EB1CA5" w:rsidRPr="00C92A4E" w:rsidRDefault="00DA2CA7" w:rsidP="00C92A4E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05.04.2022</w:t>
            </w:r>
          </w:p>
        </w:tc>
        <w:tc>
          <w:tcPr>
            <w:tcW w:w="4786" w:type="dxa"/>
            <w:shd w:val="clear" w:color="auto" w:fill="auto"/>
          </w:tcPr>
          <w:p w:rsidR="00EB1CA5" w:rsidRPr="00C92A4E" w:rsidRDefault="00DA2CA7" w:rsidP="00C92A4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281</w:t>
            </w:r>
          </w:p>
        </w:tc>
      </w:tr>
    </w:tbl>
    <w:p w:rsidR="00EB1CA5" w:rsidRDefault="00EB1CA5" w:rsidP="00EB1CA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B1CA5" w:rsidRDefault="00EB1CA5" w:rsidP="00EB1CA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B1CA5" w:rsidRDefault="00EB1CA5" w:rsidP="00EB1CA5">
      <w:pPr>
        <w:spacing w:after="0" w:line="240" w:lineRule="auto"/>
        <w:rPr>
          <w:rFonts w:ascii="Times New Roman" w:hAnsi="Times New Roman"/>
          <w:sz w:val="24"/>
        </w:rPr>
      </w:pPr>
    </w:p>
    <w:p w:rsidR="00EB1CA5" w:rsidRDefault="00EB1CA5" w:rsidP="00EB1CA5">
      <w:pPr>
        <w:spacing w:after="0" w:line="240" w:lineRule="auto"/>
        <w:rPr>
          <w:rFonts w:ascii="Times New Roman" w:hAnsi="Times New Roman"/>
          <w:sz w:val="24"/>
        </w:rPr>
        <w:sectPr w:rsidR="00EB1CA5" w:rsidSect="00EB1CA5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385ACD" w:rsidRDefault="00712989" w:rsidP="00385ACD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353BBD">
        <w:rPr>
          <w:rFonts w:ascii="Times New Roman" w:hAnsi="Times New Roman"/>
          <w:sz w:val="30"/>
          <w:szCs w:val="30"/>
        </w:rPr>
        <w:lastRenderedPageBreak/>
        <w:t xml:space="preserve">О подготовке проекта межевания </w:t>
      </w:r>
      <w:r w:rsidR="00353BBD" w:rsidRPr="00353BBD">
        <w:rPr>
          <w:rFonts w:ascii="Times New Roman" w:hAnsi="Times New Roman"/>
          <w:sz w:val="30"/>
          <w:szCs w:val="30"/>
        </w:rPr>
        <w:t xml:space="preserve">части </w:t>
      </w:r>
      <w:r w:rsidRPr="00353BBD">
        <w:rPr>
          <w:rFonts w:ascii="Times New Roman" w:hAnsi="Times New Roman"/>
          <w:sz w:val="30"/>
          <w:szCs w:val="30"/>
        </w:rPr>
        <w:t>территории</w:t>
      </w:r>
      <w:r w:rsidR="00353BBD" w:rsidRPr="00353BBD">
        <w:rPr>
          <w:rFonts w:ascii="Times New Roman" w:hAnsi="Times New Roman"/>
          <w:sz w:val="30"/>
          <w:szCs w:val="30"/>
        </w:rPr>
        <w:t xml:space="preserve"> жилого района «Плодово-Ягодный»</w:t>
      </w:r>
      <w:r w:rsidRPr="00353BBD">
        <w:rPr>
          <w:rFonts w:ascii="Times New Roman" w:hAnsi="Times New Roman"/>
          <w:sz w:val="30"/>
          <w:szCs w:val="30"/>
        </w:rPr>
        <w:t xml:space="preserve">, расположенной в границах зоны застройки </w:t>
      </w:r>
    </w:p>
    <w:p w:rsidR="00385ACD" w:rsidRDefault="00712989" w:rsidP="00385ACD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353BBD">
        <w:rPr>
          <w:rFonts w:ascii="Times New Roman" w:hAnsi="Times New Roman"/>
          <w:sz w:val="30"/>
          <w:szCs w:val="30"/>
        </w:rPr>
        <w:t>многоэтажными жилыми домами (Ж-4) по ул. Становой</w:t>
      </w:r>
      <w:r w:rsidR="00353BBD" w:rsidRPr="00353BBD">
        <w:rPr>
          <w:rFonts w:ascii="Times New Roman" w:hAnsi="Times New Roman"/>
          <w:sz w:val="30"/>
          <w:szCs w:val="30"/>
        </w:rPr>
        <w:t xml:space="preserve"> </w:t>
      </w:r>
    </w:p>
    <w:p w:rsidR="00B60490" w:rsidRPr="00353BBD" w:rsidRDefault="00353BBD" w:rsidP="00385ACD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353BBD">
        <w:rPr>
          <w:rFonts w:ascii="Times New Roman" w:hAnsi="Times New Roman"/>
          <w:sz w:val="30"/>
          <w:szCs w:val="30"/>
        </w:rPr>
        <w:t>в Октябрьском районе города Красноярска</w:t>
      </w:r>
    </w:p>
    <w:p w:rsidR="00712989" w:rsidRDefault="00712989" w:rsidP="00787B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85ACD" w:rsidRDefault="00385ACD" w:rsidP="00787B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85ACD" w:rsidRPr="00353BBD" w:rsidRDefault="00385ACD" w:rsidP="00787B56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6021" w:rsidRPr="004E7FA4" w:rsidRDefault="000B5169" w:rsidP="00385AC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F36D4D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предложения</w:t>
      </w:r>
      <w:r w:rsidR="00DA324C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712989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общества с ограниченной ответстве</w:t>
      </w:r>
      <w:r w:rsidR="00712989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</w:t>
      </w:r>
      <w:r w:rsidR="00712989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ностью «Специализированный з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астройщик </w:t>
      </w:r>
      <w:proofErr w:type="spellStart"/>
      <w:r w:rsidR="00712989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Универсалстрой</w:t>
      </w:r>
      <w:proofErr w:type="spellEnd"/>
      <w:r w:rsidR="00712989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» </w:t>
      </w:r>
      <w:r w:rsidR="00787B56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 подг</w:t>
      </w:r>
      <w:r w:rsidR="00787B56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787B56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товке </w:t>
      </w:r>
      <w:r w:rsidR="00712989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проекта межевания </w:t>
      </w:r>
      <w:r w:rsidR="00353BBD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части территории жилого района «Плодово-Ягодный», расположенной в границах зоны застройки многоэтажными жилыми домами (Ж-4) по ул. Становой в Октябрьском районе города Красноярска</w:t>
      </w:r>
      <w:r w:rsid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</w:t>
      </w:r>
      <w:r w:rsidR="00861990" w:rsidRPr="004E7FA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соответствии со ст. 45, 46 Градостроительного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кодекса Российской Федерации, ст. 16 Федерального закона от 06.10.2003 </w:t>
      </w:r>
      <w:r w:rsidR="00385A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 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131-ФЗ «Об общих принципах организации местного самоуправл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в Российской Федерации», </w:t>
      </w:r>
      <w:r w:rsidR="008619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постановлением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администрации</w:t>
      </w:r>
      <w:r w:rsidR="00385A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города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26.10.2020 </w:t>
      </w:r>
      <w:r w:rsidR="008619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855 «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Об утверждении Порядка подготовки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документации по планировке территории в границах городского округа города Красноярска, разрабатываемой на основании решений админ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страции города Красноярска, порядка принятия решения об утвержд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нии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документации по планировке территории, порядка внесения 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</w:t>
      </w:r>
      <w:r w:rsidR="00861990" w:rsidRPr="0004500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</w:t>
      </w:r>
      <w:r w:rsidR="008619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применению», 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руководствуясь ст. 41, 58, 59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Устава города</w:t>
      </w:r>
      <w:r w:rsidR="0086199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861990"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Красноярска</w:t>
      </w:r>
      <w:r w:rsidR="00861990" w:rsidRPr="000D7959">
        <w:rPr>
          <w:rFonts w:ascii="Times New Roman" w:hAnsi="Times New Roman"/>
          <w:b w:val="0"/>
          <w:sz w:val="30"/>
          <w:szCs w:val="30"/>
        </w:rPr>
        <w:t>,</w:t>
      </w:r>
      <w:r w:rsidR="002A6021" w:rsidRPr="000D7959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2A6021" w:rsidRPr="000D7959" w:rsidRDefault="002A6021" w:rsidP="00385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>ПОСТАНОВЛЯЮ:</w:t>
      </w:r>
    </w:p>
    <w:p w:rsidR="00907DBB" w:rsidRDefault="002A6021" w:rsidP="00385ACD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0D795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1.</w:t>
      </w:r>
      <w:r w:rsid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Обществу</w:t>
      </w:r>
      <w:r w:rsidR="00712989" w:rsidRP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 ограниченной ответственностью «С</w:t>
      </w:r>
      <w:r w:rsidR="00712989" w:rsidRP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пециализир</w:t>
      </w:r>
      <w:r w:rsidR="00712989" w:rsidRP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ванный застройщик </w:t>
      </w:r>
      <w:proofErr w:type="spellStart"/>
      <w:r w:rsidR="00712989" w:rsidRP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Универсалстрой</w:t>
      </w:r>
      <w:proofErr w:type="spellEnd"/>
      <w:r w:rsidR="00712989" w:rsidRP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» </w:t>
      </w:r>
      <w:r w:rsidR="00672512" w:rsidRPr="0067251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течение </w:t>
      </w:r>
      <w:r w:rsid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90 </w:t>
      </w:r>
      <w:r w:rsidR="00672512" w:rsidRPr="0067251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дней с даты всту</w:t>
      </w:r>
      <w:r w:rsidR="00672512" w:rsidRPr="0067251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="00672512" w:rsidRPr="0067251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ления в силу настоящего </w:t>
      </w:r>
      <w:r w:rsidR="00DA13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="00672512" w:rsidRPr="0067251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остановления подготовить проект </w:t>
      </w:r>
      <w:r w:rsidR="00712989" w:rsidRPr="00712989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межевания </w:t>
      </w:r>
      <w:r w:rsidR="00353BBD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части территории жилого района «Плодово-Ягодный», расположенной </w:t>
      </w:r>
      <w:r w:rsidR="00385A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</w:t>
      </w:r>
      <w:r w:rsidR="00353BBD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 xml:space="preserve">в границах зоны застройки многоэтажными жилыми домами (Ж-4) </w:t>
      </w:r>
      <w:r w:rsidR="00385A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353BBD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 ул. Становой в Октябрьском районе города Красноярска </w:t>
      </w:r>
      <w:r w:rsidR="00672512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(далее – Проект)</w:t>
      </w:r>
      <w:r w:rsidR="00787B56" w:rsidRPr="00353BBD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907DBB" w:rsidRDefault="00DA139C" w:rsidP="00385AC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907DBB" w:rsidRPr="00907DB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Утвердить </w:t>
      </w:r>
      <w:r w:rsidR="00907DBB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задание на выполнение инжен</w:t>
      </w:r>
      <w:r w:rsidR="00353BBD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ерных изысканий для подготовки П</w:t>
      </w:r>
      <w:r w:rsidR="00907DBB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роекта</w:t>
      </w:r>
      <w:r w:rsidR="00353BBD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907DBB" w:rsidRPr="00353BB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согласно приложению.</w:t>
      </w:r>
    </w:p>
    <w:p w:rsidR="005D0823" w:rsidRPr="0051366A" w:rsidRDefault="00907DBB" w:rsidP="00385AC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3.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Настоящее постановление опубликовать в газете 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Городские новости</w:t>
      </w:r>
      <w:r w:rsidR="00AF788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разместить на официальном сайте администрации города </w:t>
      </w:r>
      <w:r w:rsidR="00385A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течение 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трех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дней с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даты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его принятия.</w:t>
      </w:r>
    </w:p>
    <w:p w:rsidR="005D0823" w:rsidRPr="00C3312A" w:rsidRDefault="00907DBB" w:rsidP="00385AC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 вступает в силу </w:t>
      </w:r>
      <w:r w:rsidR="005D0823" w:rsidRPr="00B67A2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 дня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B2D0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официального 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5D0823" w:rsidRPr="00C3312A" w:rsidRDefault="00907DBB" w:rsidP="00385AC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В случае </w:t>
      </w:r>
      <w:proofErr w:type="spellStart"/>
      <w:r w:rsidR="005D0823" w:rsidRPr="00C3312A">
        <w:rPr>
          <w:rFonts w:ascii="Times New Roman" w:hAnsi="Times New Roman"/>
          <w:b w:val="0"/>
          <w:sz w:val="30"/>
          <w:szCs w:val="30"/>
        </w:rPr>
        <w:t>непредоставления</w:t>
      </w:r>
      <w:proofErr w:type="spellEnd"/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Проекта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 w:rsidRPr="005D0823">
        <w:t xml:space="preserve">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соответствующего треб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о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ва</w:t>
      </w:r>
      <w:r w:rsidR="00353BBD">
        <w:rPr>
          <w:rFonts w:ascii="Times New Roman" w:hAnsi="Times New Roman"/>
          <w:b w:val="0"/>
          <w:sz w:val="30"/>
          <w:szCs w:val="30"/>
        </w:rPr>
        <w:t>ниям, установленным пунктом 10 с</w:t>
      </w:r>
      <w:r w:rsidR="005D0823" w:rsidRPr="005D0823">
        <w:rPr>
          <w:rFonts w:ascii="Times New Roman" w:hAnsi="Times New Roman"/>
          <w:b w:val="0"/>
          <w:sz w:val="30"/>
          <w:szCs w:val="30"/>
        </w:rPr>
        <w:t xml:space="preserve">татьи 45 Градостроительного </w:t>
      </w:r>
      <w:r w:rsidR="00385ACD">
        <w:rPr>
          <w:rFonts w:ascii="Times New Roman" w:hAnsi="Times New Roman"/>
          <w:b w:val="0"/>
          <w:sz w:val="30"/>
          <w:szCs w:val="30"/>
        </w:rPr>
        <w:t xml:space="preserve">         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кодекса Российской Федерации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>
        <w:rPr>
          <w:rFonts w:ascii="Times New Roman" w:hAnsi="Times New Roman"/>
          <w:b w:val="0"/>
          <w:sz w:val="30"/>
          <w:szCs w:val="30"/>
        </w:rPr>
        <w:t xml:space="preserve"> 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администрацию города в установле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н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ный пунктом 1 настоящего постановления срок </w:t>
      </w:r>
      <w:r w:rsidR="005D0823">
        <w:rPr>
          <w:rFonts w:ascii="Times New Roman" w:hAnsi="Times New Roman"/>
          <w:b w:val="0"/>
          <w:sz w:val="30"/>
          <w:szCs w:val="30"/>
        </w:rPr>
        <w:t>постановление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подл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жит признанию утратившим силу.</w:t>
      </w:r>
    </w:p>
    <w:p w:rsidR="005D0823" w:rsidRDefault="00907DBB" w:rsidP="00385ACD">
      <w:pPr>
        <w:pStyle w:val="ConsPlusTitle"/>
        <w:ind w:firstLine="709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6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. </w:t>
      </w:r>
      <w:r w:rsidR="005D0823" w:rsidRPr="00F76B8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Контроль за исполнением настоящего постановления возложи</w:t>
      </w:r>
      <w:r w:rsidR="003B10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ть на заместителя Главы города </w:t>
      </w:r>
      <w:proofErr w:type="spellStart"/>
      <w:r w:rsidR="00070A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Животова</w:t>
      </w:r>
      <w:proofErr w:type="spellEnd"/>
      <w:r w:rsidR="00070A3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О.Н.</w:t>
      </w:r>
    </w:p>
    <w:p w:rsidR="00385ACD" w:rsidRDefault="00385ACD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85ACD" w:rsidRDefault="00385ACD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85ACD" w:rsidRDefault="00385ACD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A6021" w:rsidRDefault="002A6021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 w:rsidR="001F01F2"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 w:rsidR="00AF5BD6"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 w:rsidR="00160A53">
        <w:rPr>
          <w:rFonts w:ascii="Times New Roman" w:hAnsi="Times New Roman"/>
          <w:sz w:val="30"/>
          <w:szCs w:val="30"/>
        </w:rPr>
        <w:t xml:space="preserve">      </w:t>
      </w:r>
      <w:r w:rsidR="00B67B8F">
        <w:rPr>
          <w:rFonts w:ascii="Times New Roman" w:hAnsi="Times New Roman"/>
          <w:sz w:val="30"/>
          <w:szCs w:val="30"/>
        </w:rPr>
        <w:t>С.В. Еремин</w:t>
      </w:r>
    </w:p>
    <w:p w:rsidR="007F1705" w:rsidRDefault="007F1705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85ACD" w:rsidRDefault="00385ACD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85ACD" w:rsidRDefault="00385ACD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85ACD" w:rsidRDefault="00385AC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07DBB" w:rsidRPr="00F25189" w:rsidRDefault="00907DBB" w:rsidP="00907DBB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F25189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</w:p>
    <w:p w:rsidR="00907DBB" w:rsidRPr="00F25189" w:rsidRDefault="00907DBB" w:rsidP="00907DBB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F25189">
        <w:rPr>
          <w:rFonts w:ascii="Times New Roman" w:hAnsi="Times New Roman"/>
          <w:sz w:val="30"/>
          <w:szCs w:val="30"/>
        </w:rPr>
        <w:t>к постановлению</w:t>
      </w:r>
    </w:p>
    <w:p w:rsidR="00907DBB" w:rsidRPr="00F25189" w:rsidRDefault="00907DBB" w:rsidP="00907DBB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F25189">
        <w:rPr>
          <w:rFonts w:ascii="Times New Roman" w:hAnsi="Times New Roman"/>
          <w:sz w:val="30"/>
          <w:szCs w:val="30"/>
        </w:rPr>
        <w:t>администрации города</w:t>
      </w:r>
    </w:p>
    <w:p w:rsidR="00907DBB" w:rsidRPr="00F25189" w:rsidRDefault="00907DBB" w:rsidP="00907DBB">
      <w:pPr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 w:rsidRPr="00F25189">
        <w:rPr>
          <w:rFonts w:ascii="Times New Roman" w:hAnsi="Times New Roman"/>
          <w:sz w:val="30"/>
          <w:szCs w:val="30"/>
        </w:rPr>
        <w:t xml:space="preserve">от </w:t>
      </w:r>
      <w:r>
        <w:rPr>
          <w:rFonts w:ascii="Times New Roman" w:hAnsi="Times New Roman"/>
          <w:sz w:val="30"/>
          <w:szCs w:val="30"/>
        </w:rPr>
        <w:t xml:space="preserve">____________ </w:t>
      </w:r>
      <w:r w:rsidRPr="00F25189">
        <w:rPr>
          <w:rFonts w:ascii="Times New Roman" w:hAnsi="Times New Roman"/>
          <w:sz w:val="30"/>
          <w:szCs w:val="30"/>
        </w:rPr>
        <w:t>№ ___</w:t>
      </w:r>
      <w:r>
        <w:rPr>
          <w:rFonts w:ascii="Times New Roman" w:hAnsi="Times New Roman"/>
          <w:sz w:val="30"/>
          <w:szCs w:val="30"/>
        </w:rPr>
        <w:t>______</w:t>
      </w:r>
    </w:p>
    <w:p w:rsidR="00907DBB" w:rsidRDefault="00907DBB" w:rsidP="0038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07DBB" w:rsidRDefault="00907DBB" w:rsidP="0038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85ACD" w:rsidRDefault="00385ACD" w:rsidP="0038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07DBB" w:rsidRDefault="00907DBB" w:rsidP="00907DB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ЗАДАНИЕ</w:t>
      </w:r>
    </w:p>
    <w:p w:rsidR="00907DBB" w:rsidRPr="00353BBD" w:rsidRDefault="00907DBB" w:rsidP="00907DB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выполнение </w:t>
      </w:r>
      <w:r w:rsidRPr="00353BBD">
        <w:rPr>
          <w:rFonts w:ascii="Times New Roman" w:hAnsi="Times New Roman"/>
          <w:sz w:val="30"/>
          <w:szCs w:val="30"/>
        </w:rPr>
        <w:t>инженерных изысканий для подготовки</w:t>
      </w:r>
    </w:p>
    <w:p w:rsidR="00385ACD" w:rsidRDefault="00907DBB" w:rsidP="00907DB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53BBD">
        <w:rPr>
          <w:rFonts w:ascii="Times New Roman" w:hAnsi="Times New Roman"/>
          <w:sz w:val="30"/>
          <w:szCs w:val="30"/>
        </w:rPr>
        <w:t xml:space="preserve">проекта межевания </w:t>
      </w:r>
      <w:r w:rsidR="00353BBD" w:rsidRPr="00353BBD">
        <w:rPr>
          <w:rFonts w:ascii="Times New Roman" w:hAnsi="Times New Roman"/>
          <w:sz w:val="30"/>
          <w:szCs w:val="30"/>
        </w:rPr>
        <w:t>части территории жилого района</w:t>
      </w:r>
    </w:p>
    <w:p w:rsidR="00385ACD" w:rsidRDefault="00353BBD" w:rsidP="00907DB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53BBD">
        <w:rPr>
          <w:rFonts w:ascii="Times New Roman" w:hAnsi="Times New Roman"/>
          <w:sz w:val="30"/>
          <w:szCs w:val="30"/>
        </w:rPr>
        <w:t xml:space="preserve">«Плодово-Ягодный», расположенной в границах зоны застройки </w:t>
      </w:r>
    </w:p>
    <w:p w:rsidR="00385ACD" w:rsidRDefault="00353BBD" w:rsidP="00907DB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53BBD">
        <w:rPr>
          <w:rFonts w:ascii="Times New Roman" w:hAnsi="Times New Roman"/>
          <w:sz w:val="30"/>
          <w:szCs w:val="30"/>
        </w:rPr>
        <w:t xml:space="preserve">многоэтажными жилыми домами (Ж-4) по ул. Становой </w:t>
      </w:r>
    </w:p>
    <w:p w:rsidR="00907DBB" w:rsidRDefault="00353BBD" w:rsidP="00907DB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53BBD">
        <w:rPr>
          <w:rFonts w:ascii="Times New Roman" w:hAnsi="Times New Roman"/>
          <w:sz w:val="30"/>
          <w:szCs w:val="30"/>
        </w:rPr>
        <w:t>в Октябрьском районе города Красноярска</w:t>
      </w:r>
    </w:p>
    <w:p w:rsidR="00907DBB" w:rsidRDefault="00907DBB" w:rsidP="00385AC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85ACD" w:rsidRDefault="00385ACD" w:rsidP="00385AC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85ACD" w:rsidRDefault="00385ACD" w:rsidP="00385AC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246"/>
      </w:tblGrid>
      <w:tr w:rsidR="00907DBB" w:rsidRPr="00907DBB" w:rsidTr="00385ACD">
        <w:trPr>
          <w:trHeight w:val="682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Наименование разделов задания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385ACD" w:rsidRDefault="00907DBB" w:rsidP="00D3251C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Содержание разделов задания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Основание для разр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ботки 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385ACD" w:rsidRDefault="00385ACD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остановление администрации города 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Краткая характеристика объекта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CD" w:rsidRDefault="00385ACD" w:rsidP="00D3251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роектируемая </w:t>
            </w:r>
            <w:r w:rsidR="00353BBD" w:rsidRPr="00385ACD">
              <w:rPr>
                <w:rFonts w:ascii="Times New Roman" w:hAnsi="Times New Roman"/>
                <w:sz w:val="30"/>
                <w:szCs w:val="30"/>
              </w:rPr>
              <w:t xml:space="preserve">часть территории </w:t>
            </w:r>
          </w:p>
          <w:p w:rsidR="00385ACD" w:rsidRDefault="00353BBD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hAnsi="Times New Roman"/>
                <w:sz w:val="30"/>
                <w:szCs w:val="30"/>
              </w:rPr>
              <w:t xml:space="preserve">жилого района «Плодово-Ягодный» </w:t>
            </w:r>
            <w:r w:rsidR="006B2D0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расположена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907DBB" w:rsidRPr="00385ACD">
              <w:rPr>
                <w:rFonts w:ascii="Times New Roman" w:hAnsi="Times New Roman"/>
                <w:sz w:val="30"/>
                <w:szCs w:val="30"/>
              </w:rPr>
              <w:t>по ул. Становой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 Октябрьском районе </w:t>
            </w:r>
            <w:r w:rsidR="00353BBD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города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Красн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ярска. Условные границы производс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ва работ: территориальная зона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застройки многоэтажными жилыми домами (Ж-4), расположенная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ул. Становой (границы уточняют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ся)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Заказчик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CD" w:rsidRDefault="00385ACD" w:rsidP="00D325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>о</w:t>
            </w:r>
            <w:r w:rsidR="00907DBB"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>бщество с ограниченной ответстве</w:t>
            </w:r>
            <w:r w:rsidR="00907DBB"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>н</w:t>
            </w:r>
            <w:r w:rsidR="00907DBB"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 xml:space="preserve">ностью «Специализированный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 xml:space="preserve">застройщик </w:t>
            </w:r>
            <w:proofErr w:type="spellStart"/>
            <w:r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>Универсалстрой</w:t>
            </w:r>
            <w:proofErr w:type="spellEnd"/>
            <w:r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 xml:space="preserve">»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 xml:space="preserve">(ООО «СЗ </w:t>
            </w:r>
            <w:proofErr w:type="spellStart"/>
            <w:r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>Универсалстрой</w:t>
            </w:r>
            <w:proofErr w:type="spellEnd"/>
            <w:r w:rsidRPr="00385ACD">
              <w:rPr>
                <w:rFonts w:ascii="Times New Roman" w:eastAsia="Times New Roman" w:hAnsi="Times New Roman"/>
                <w:bCs/>
                <w:sz w:val="30"/>
                <w:szCs w:val="30"/>
                <w:lang w:eastAsia="ar-SA"/>
              </w:rPr>
              <w:t>»)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Цель изысканий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получение сведений о геодезических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 геологических условиях для разр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ботки документации по планировке территории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Перечень нормативных документов, в соотве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ствии с требованиями которых необходимо выполнить инженерные изыскания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изыскания выполнить в соответствии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 требованиями следующих нормати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ных документов:</w:t>
            </w:r>
          </w:p>
          <w:p w:rsidR="00907DBB" w:rsidRPr="00385ACD" w:rsidRDefault="00907DBB" w:rsidP="00D3251C">
            <w:pPr>
              <w:numPr>
                <w:ilvl w:val="0"/>
                <w:numId w:val="5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Градостроительный кодекс Росси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й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ской Федерации;</w:t>
            </w:r>
          </w:p>
          <w:p w:rsidR="00385ACD" w:rsidRDefault="00907DBB" w:rsidP="00D3251C">
            <w:pPr>
              <w:numPr>
                <w:ilvl w:val="0"/>
                <w:numId w:val="5"/>
              </w:numPr>
              <w:tabs>
                <w:tab w:val="left" w:pos="36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постановление Правительства Ро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сийской Федерации от 31.03.2017 </w:t>
            </w:r>
          </w:p>
          <w:p w:rsidR="00385ACD" w:rsidRDefault="00907DBB" w:rsidP="00D3251C">
            <w:pPr>
              <w:tabs>
                <w:tab w:val="left" w:pos="36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 xml:space="preserve">№ 402 «Об утверждении Правил </w:t>
            </w:r>
          </w:p>
          <w:p w:rsidR="00385ACD" w:rsidRDefault="00907DBB" w:rsidP="00D3251C">
            <w:pPr>
              <w:tabs>
                <w:tab w:val="left" w:pos="36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выполнения инженерных изысканий, необходимых для подготовки док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ментации по планировке территории, перечня видов инженерных изыск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ний, необходимых для подготовки </w:t>
            </w:r>
          </w:p>
          <w:p w:rsidR="00907DBB" w:rsidRPr="00385ACD" w:rsidRDefault="00907DBB" w:rsidP="00D3251C">
            <w:pPr>
              <w:tabs>
                <w:tab w:val="left" w:pos="36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документации по планировке террит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рии, и о внесении изменений в пост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новление Правительства Российской Федерации от 19 января 2006 г. № 20»;</w:t>
            </w:r>
          </w:p>
          <w:p w:rsidR="00907DBB" w:rsidRPr="00385ACD" w:rsidRDefault="00907DBB" w:rsidP="00D3251C">
            <w:pPr>
              <w:numPr>
                <w:ilvl w:val="0"/>
                <w:numId w:val="5"/>
              </w:numPr>
              <w:tabs>
                <w:tab w:val="left" w:pos="36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СП 47.13330.2016 «СНиП 11-02-96 «Инженерные изыскания для стро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тельства. Основные положения»;</w:t>
            </w:r>
          </w:p>
          <w:p w:rsidR="00385ACD" w:rsidRDefault="00907DBB" w:rsidP="00D3251C">
            <w:pPr>
              <w:numPr>
                <w:ilvl w:val="0"/>
                <w:numId w:val="5"/>
              </w:numPr>
              <w:tabs>
                <w:tab w:val="left" w:pos="36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приказ Минстроя России </w:t>
            </w:r>
          </w:p>
          <w:p w:rsidR="00385ACD" w:rsidRDefault="00907DBB" w:rsidP="00D3251C">
            <w:pPr>
              <w:tabs>
                <w:tab w:val="left" w:pos="36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 25.04.2017 № 739/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«Об утвержд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нии требований к цифровым топогр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фическим картам и цифровым топ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графическим планам, используемым при подготовке графической части </w:t>
            </w:r>
          </w:p>
          <w:p w:rsidR="00907DBB" w:rsidRPr="00385ACD" w:rsidRDefault="00907DBB" w:rsidP="00D3251C">
            <w:pPr>
              <w:tabs>
                <w:tab w:val="left" w:pos="368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документации по планировке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терри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тории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Виды инженерных из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сканий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385ACD" w:rsidRDefault="00907DBB" w:rsidP="00D3251C">
            <w:pPr>
              <w:tabs>
                <w:tab w:val="left" w:pos="368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инженерно-геодезические изыскания;</w:t>
            </w:r>
          </w:p>
          <w:p w:rsidR="00907DBB" w:rsidRPr="00385ACD" w:rsidRDefault="00907DBB" w:rsidP="00D3251C">
            <w:pPr>
              <w:tabs>
                <w:tab w:val="left" w:pos="368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инженерно-геологические изыска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ния</w:t>
            </w:r>
          </w:p>
        </w:tc>
      </w:tr>
      <w:tr w:rsidR="00907DBB" w:rsidRPr="00907DBB" w:rsidTr="00385ACD">
        <w:tblPrEx>
          <w:tblLook w:val="04A0"/>
        </w:tblPrEx>
        <w:tc>
          <w:tcPr>
            <w:tcW w:w="379" w:type="pct"/>
            <w:shd w:val="clear" w:color="auto" w:fill="auto"/>
          </w:tcPr>
          <w:p w:rsidR="00907DBB" w:rsidRPr="00907DBB" w:rsidRDefault="00907DBB" w:rsidP="00D3251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818" w:type="pct"/>
            <w:shd w:val="clear" w:color="auto" w:fill="auto"/>
          </w:tcPr>
          <w:p w:rsidR="00907DBB" w:rsidRPr="00907DBB" w:rsidRDefault="00907DBB" w:rsidP="00D3251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Исходные данные</w:t>
            </w:r>
          </w:p>
        </w:tc>
        <w:tc>
          <w:tcPr>
            <w:tcW w:w="2803" w:type="pct"/>
            <w:shd w:val="clear" w:color="auto" w:fill="auto"/>
          </w:tcPr>
          <w:p w:rsidR="00385ACD" w:rsidRDefault="00907DBB" w:rsidP="00D3251C">
            <w:pPr>
              <w:tabs>
                <w:tab w:val="left" w:pos="709"/>
              </w:tabs>
              <w:spacing w:after="0" w:line="240" w:lineRule="auto"/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артографические материалы, соде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р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жащиеся в государственной информ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а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ционной системе обеспечения град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о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 xml:space="preserve">строительной деятельности </w:t>
            </w:r>
            <w:r w:rsidR="00F143E6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цифровой топографический план (далее – ЦТП) 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 xml:space="preserve">и </w:t>
            </w:r>
            <w:r w:rsidR="00F143E6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векторно-цифровой план (далее – ВЦП) </w:t>
            </w: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масштабов 1:500, 1:2000, 1:10000 в растровом виде в форма</w:t>
            </w:r>
            <w:r w:rsid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-</w:t>
            </w:r>
          </w:p>
          <w:p w:rsidR="00907DBB" w:rsidRPr="006B2D0E" w:rsidRDefault="00907DBB" w:rsidP="00D3251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</w:pP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те .</w:t>
            </w:r>
            <w:proofErr w:type="spellStart"/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val="en-US" w:eastAsia="ru-RU"/>
              </w:rPr>
              <w:t>tif</w:t>
            </w:r>
            <w:proofErr w:type="spellEnd"/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 xml:space="preserve">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 файлом привязки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tab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 векто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ном виде в формате .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mif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/.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mid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proofErr w:type="spellStart"/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Инженерно-геодезиче</w:t>
            </w:r>
            <w:r w:rsidR="00D3251C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ские</w:t>
            </w:r>
            <w:proofErr w:type="spellEnd"/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изыскания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1C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инженерно-геодезические изыскания включают в себя создание и обновл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ние топографического плана масштаба 1:500 с сечением рельефа 0,5 м, вкл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ю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чая ситуацию, рельеф исследуемого участка, существующие здания,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сооружения, подземные и надземные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lastRenderedPageBreak/>
              <w:t>инженерные коммуникации.</w:t>
            </w:r>
          </w:p>
          <w:p w:rsidR="00D3251C" w:rsidRDefault="00907DBB" w:rsidP="00D325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Топографо-геодезические работы </w:t>
            </w:r>
          </w:p>
          <w:p w:rsidR="00D3251C" w:rsidRDefault="00907DBB" w:rsidP="00D325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выполнить в соответствии с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требо</w:t>
            </w:r>
            <w:r w:rsidR="00D3251C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ваниями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законодательства и норм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тивных документов в области геод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з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ии и картографии в местной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системе координат г. Красноярска № 2, </w:t>
            </w:r>
          </w:p>
          <w:p w:rsidR="00907DBB" w:rsidRPr="00385ACD" w:rsidRDefault="00907DBB" w:rsidP="00D325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в Балтийской системе высот.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Разграф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ка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планшетов – прямоугольная,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приня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-тая</w:t>
            </w:r>
            <w:proofErr w:type="spellEnd"/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на территории города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Красно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ярска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.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Создание и обновление топографич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ского плана масштаба 1:500 выпо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л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нить в виде </w:t>
            </w:r>
            <w:r w:rsidR="00F143E6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ЦТП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масштаба 1:500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и ВЦП.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Векторизация объектов заключается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в цифровом метрическом описании объектов плана, определяющихся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их локализацией и особенностью от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бражения на исходном материале. При векторизации объектам ВЦП присва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вается семантическая информация (качественные и количественные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характеристики) в объеме, устано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в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ленном стандартными требованиями «Условных знаков для топографич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ских планов масштабов 1:5000, 1:2000, 1:1000 и 1:500».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Электронный вид и состав ВЦП до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л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жен соответствовать топографическ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му плану.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Состав таблиц ВЦП, типы и наимен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вание объектов, размещаемых в та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б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лицах, семантическая (атрибутивная) ин</w:t>
            </w:r>
            <w:r w:rsidR="006B2D0E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формация по каждому из объектов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должны соответствовать Классифик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тору 500, размещенному на официал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ь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ном сайте администрации города Красноярска http://www.admkrsk.ru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в разделе «Город сегодня. Градостро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lastRenderedPageBreak/>
              <w:t>тельство. Информация для организ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ций, выполняющих инженерные из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ы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скания».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ВЦП выполняется единым фрагме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н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том на всю проектируемую террит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рию без планшетной разбивки.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Оформление надписей создается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отдельным файлом на каждый пла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н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шет в папке «Надписи» с привязкой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к соответствующей системе коорд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нат. Название файла содержит н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менклатуру планшета. Надписи в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ы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полнить в соответствии местополож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нием объектов и масштабом карты примитивом «однострочный текст» с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исполь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зованием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стандартных гарн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тур шрифта.</w:t>
            </w:r>
          </w:p>
          <w:p w:rsidR="00D3251C" w:rsidRDefault="00385ACD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Создание или обновление </w:t>
            </w:r>
            <w:proofErr w:type="spellStart"/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топографи</w:t>
            </w:r>
            <w:r w:rsidR="00D3251C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ческого</w:t>
            </w:r>
            <w:proofErr w:type="spellEnd"/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плана масштаба 1:500 выпо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л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нить с нанесением результатов работ на оригиналы планшетов топограф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ческого плана города в соответствии </w:t>
            </w:r>
          </w:p>
          <w:p w:rsidR="00D3251C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с Порядком приемки</w:t>
            </w:r>
            <w:r w:rsidR="006B2D0E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 выдачи мат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риалов топографо-геодезических </w:t>
            </w:r>
            <w:r w:rsidR="006B2D0E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           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работ, размещенным на официальном сайте а</w:t>
            </w:r>
            <w:r w:rsidR="006B2D0E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дминистра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ции города Красн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ярска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http://www.admkrsk.ru 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в разделе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«Город сегодня. Градостроительство. Информация для организаций,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выпол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няющих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инженерные изыскания»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9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proofErr w:type="spellStart"/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Инженерно-геологиче</w:t>
            </w:r>
            <w:r w:rsidR="00D3251C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ские</w:t>
            </w:r>
            <w:proofErr w:type="spellEnd"/>
            <w:r w:rsidR="00D3251C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изыскания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инженерно-геологические изыскания выполнить с целью получения мат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риалов для определения планируемого размещения объектов капитального строительства с учетом данных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 геологическом строении, физико-механических свойствах грунтов, ги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рогеологических условиях площадки.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По результатам работ представить технический отчет об инженерно-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lastRenderedPageBreak/>
              <w:t xml:space="preserve">геологических изысканиях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террито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рии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с предоставлением необходимой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 достаточной информации для прое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к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тирования.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При проведении полевых инженерно-геологических работ предусмотреть комплекс мероприятий по защите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и охране окружающей среды, недоп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у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щению возгораний растительности, захламления территории, слива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отработанного машинного масла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10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Основные требования </w:t>
            </w:r>
          </w:p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 результатам инжене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ных изысканий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385ACD" w:rsidRDefault="006B2D0E" w:rsidP="00D325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bookmarkStart w:id="0" w:name="_GoBack"/>
            <w:bookmarkEnd w:id="0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 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результатам работ</w:t>
            </w:r>
            <w:r w:rsidR="00D3251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представить ЦТП, ВЦП масштаба 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1:500 и технич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ские отчеты об инженерных изыск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="00907DBB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ях</w:t>
            </w:r>
          </w:p>
        </w:tc>
      </w:tr>
      <w:tr w:rsidR="00907DBB" w:rsidRPr="00907DBB" w:rsidTr="00385ACD">
        <w:trPr>
          <w:trHeight w:val="37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BB" w:rsidRPr="00907DBB" w:rsidRDefault="00907DBB" w:rsidP="00D32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Требования к оформл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нию и порядку предо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тавления отчетной </w:t>
            </w:r>
          </w:p>
          <w:p w:rsidR="00907DBB" w:rsidRPr="00907DBB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07DB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документации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ЦТП, ВЦП предоставляются только 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электронном виде:</w:t>
            </w:r>
          </w:p>
          <w:p w:rsidR="00385ACD" w:rsidRDefault="00907DBB" w:rsidP="00D3251C">
            <w:pPr>
              <w:tabs>
                <w:tab w:val="left" w:pos="709"/>
              </w:tabs>
              <w:spacing w:after="0" w:line="240" w:lineRule="auto"/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>ЦТП в растровом виде в формате .</w:t>
            </w:r>
            <w:proofErr w:type="spellStart"/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val="en-US" w:eastAsia="ru-RU"/>
              </w:rPr>
              <w:t>tif</w:t>
            </w:r>
            <w:proofErr w:type="spellEnd"/>
            <w:r w:rsidRPr="00385ACD">
              <w:rPr>
                <w:rFonts w:ascii="Times New Roman" w:eastAsia="ヒラギノ角ゴ Pro W3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907DBB" w:rsidRPr="00385ACD" w:rsidRDefault="00907DBB" w:rsidP="00D3251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 файлом привязки 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tab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907DBB" w:rsidRPr="00385ACD" w:rsidRDefault="00907DBB" w:rsidP="00D3251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ВЦП в векторном виде в формате .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mif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/.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mid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Отчетную документацию оформить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соответствии с ГОСТ Р 21.1101-2013. Национальный стандарт Росси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й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ской Федерации. Система проектной документации для строительства. </w:t>
            </w:r>
          </w:p>
          <w:p w:rsid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Основные требования к проектной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 рабочей документации.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Документация передается в </w:t>
            </w:r>
            <w:r w:rsidR="00821E9A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департ</w:t>
            </w:r>
            <w:r w:rsidR="00821E9A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="00821E9A"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мент градостроительства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администр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ции города Красноярска:</w:t>
            </w:r>
          </w:p>
          <w:p w:rsidR="00907DBB" w:rsidRPr="00385ACD" w:rsidRDefault="00907DBB" w:rsidP="00D3251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на бумажном носителе – в 1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экзем</w:t>
            </w:r>
            <w:r w:rsid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-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пляре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;</w:t>
            </w:r>
          </w:p>
          <w:p w:rsidR="00385ACD" w:rsidRPr="00385ACD" w:rsidRDefault="00907DBB" w:rsidP="00D3251C">
            <w:pPr>
              <w:tabs>
                <w:tab w:val="left" w:pos="398"/>
                <w:tab w:val="left" w:pos="72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на электронном носителе – в 2 экзем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</w:t>
            </w:r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лярах в форматах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dwg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doc</w:t>
            </w:r>
            <w:proofErr w:type="spellEnd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385AC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pdf</w:t>
            </w:r>
            <w:proofErr w:type="spellEnd"/>
          </w:p>
        </w:tc>
      </w:tr>
    </w:tbl>
    <w:p w:rsidR="00907DBB" w:rsidRPr="00907DBB" w:rsidRDefault="00907DBB" w:rsidP="00907DB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DBB" w:rsidRPr="00907DBB" w:rsidRDefault="00907DBB" w:rsidP="00907DB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5B2" w:rsidRDefault="008545B2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8545B2" w:rsidSect="00EB1CA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2B" w:rsidRDefault="0024482B" w:rsidP="000D7959">
      <w:pPr>
        <w:spacing w:after="0" w:line="240" w:lineRule="auto"/>
      </w:pPr>
      <w:r>
        <w:separator/>
      </w:r>
    </w:p>
  </w:endnote>
  <w:endnote w:type="continuationSeparator" w:id="0">
    <w:p w:rsidR="0024482B" w:rsidRDefault="0024482B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2B" w:rsidRDefault="0024482B" w:rsidP="000D7959">
      <w:pPr>
        <w:spacing w:after="0" w:line="240" w:lineRule="auto"/>
      </w:pPr>
      <w:r>
        <w:separator/>
      </w:r>
    </w:p>
  </w:footnote>
  <w:footnote w:type="continuationSeparator" w:id="0">
    <w:p w:rsidR="0024482B" w:rsidRDefault="0024482B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B517DA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C92A4E">
          <w:rPr>
            <w:rFonts w:ascii="Times New Roman" w:hAnsi="Times New Roman"/>
            <w:noProof/>
            <w:sz w:val="24"/>
            <w:szCs w:val="24"/>
          </w:rPr>
          <w:t>7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051898"/>
    <w:multiLevelType w:val="hybridMultilevel"/>
    <w:tmpl w:val="7DF23BD8"/>
    <w:lvl w:ilvl="0" w:tplc="44F4B0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021"/>
    <w:rsid w:val="000217CC"/>
    <w:rsid w:val="000361B4"/>
    <w:rsid w:val="000446CE"/>
    <w:rsid w:val="00046E95"/>
    <w:rsid w:val="00070A33"/>
    <w:rsid w:val="000A0D7A"/>
    <w:rsid w:val="000A4ECA"/>
    <w:rsid w:val="000B5169"/>
    <w:rsid w:val="000D7959"/>
    <w:rsid w:val="000E0A10"/>
    <w:rsid w:val="00107691"/>
    <w:rsid w:val="0012779B"/>
    <w:rsid w:val="00160A53"/>
    <w:rsid w:val="00161D3E"/>
    <w:rsid w:val="001A7B44"/>
    <w:rsid w:val="001F01F2"/>
    <w:rsid w:val="001F765C"/>
    <w:rsid w:val="00203F95"/>
    <w:rsid w:val="0021026D"/>
    <w:rsid w:val="00213374"/>
    <w:rsid w:val="0024482B"/>
    <w:rsid w:val="002467E0"/>
    <w:rsid w:val="00251FBF"/>
    <w:rsid w:val="00253CC4"/>
    <w:rsid w:val="00293713"/>
    <w:rsid w:val="002A6021"/>
    <w:rsid w:val="002E6D30"/>
    <w:rsid w:val="002F6195"/>
    <w:rsid w:val="0030390E"/>
    <w:rsid w:val="003371C5"/>
    <w:rsid w:val="00344024"/>
    <w:rsid w:val="00346C61"/>
    <w:rsid w:val="00353BBD"/>
    <w:rsid w:val="00354F33"/>
    <w:rsid w:val="00365C42"/>
    <w:rsid w:val="00375918"/>
    <w:rsid w:val="0037639C"/>
    <w:rsid w:val="00385ACD"/>
    <w:rsid w:val="003B1031"/>
    <w:rsid w:val="003D40B6"/>
    <w:rsid w:val="003E51DE"/>
    <w:rsid w:val="00403C82"/>
    <w:rsid w:val="004334BA"/>
    <w:rsid w:val="00456116"/>
    <w:rsid w:val="00476996"/>
    <w:rsid w:val="00482ED8"/>
    <w:rsid w:val="004A29E5"/>
    <w:rsid w:val="004A76A9"/>
    <w:rsid w:val="004B753A"/>
    <w:rsid w:val="004C4FDA"/>
    <w:rsid w:val="004E7FA4"/>
    <w:rsid w:val="00505858"/>
    <w:rsid w:val="00511AA0"/>
    <w:rsid w:val="00545234"/>
    <w:rsid w:val="0055230A"/>
    <w:rsid w:val="00587227"/>
    <w:rsid w:val="00595130"/>
    <w:rsid w:val="005C7F4F"/>
    <w:rsid w:val="005D0823"/>
    <w:rsid w:val="005D2522"/>
    <w:rsid w:val="0060054D"/>
    <w:rsid w:val="00623148"/>
    <w:rsid w:val="00631635"/>
    <w:rsid w:val="006464DF"/>
    <w:rsid w:val="00672512"/>
    <w:rsid w:val="00676232"/>
    <w:rsid w:val="006B2D0E"/>
    <w:rsid w:val="006C5383"/>
    <w:rsid w:val="00712989"/>
    <w:rsid w:val="00716AF1"/>
    <w:rsid w:val="00723512"/>
    <w:rsid w:val="00776899"/>
    <w:rsid w:val="00787B56"/>
    <w:rsid w:val="00792EFE"/>
    <w:rsid w:val="007C03C3"/>
    <w:rsid w:val="007C44DC"/>
    <w:rsid w:val="007F1705"/>
    <w:rsid w:val="0080307D"/>
    <w:rsid w:val="00806127"/>
    <w:rsid w:val="00821E9A"/>
    <w:rsid w:val="008301BC"/>
    <w:rsid w:val="008545B2"/>
    <w:rsid w:val="00861990"/>
    <w:rsid w:val="00862761"/>
    <w:rsid w:val="00877A6C"/>
    <w:rsid w:val="008B03B6"/>
    <w:rsid w:val="008B7DD4"/>
    <w:rsid w:val="008C15B7"/>
    <w:rsid w:val="008C4FF1"/>
    <w:rsid w:val="0090778B"/>
    <w:rsid w:val="00907DBB"/>
    <w:rsid w:val="00920C15"/>
    <w:rsid w:val="009362DD"/>
    <w:rsid w:val="009D220C"/>
    <w:rsid w:val="00A166D0"/>
    <w:rsid w:val="00A57E06"/>
    <w:rsid w:val="00A72A93"/>
    <w:rsid w:val="00AD403F"/>
    <w:rsid w:val="00AD5312"/>
    <w:rsid w:val="00AF5BD6"/>
    <w:rsid w:val="00AF788A"/>
    <w:rsid w:val="00B142E3"/>
    <w:rsid w:val="00B517DA"/>
    <w:rsid w:val="00B60490"/>
    <w:rsid w:val="00B67A27"/>
    <w:rsid w:val="00B67B8F"/>
    <w:rsid w:val="00B90517"/>
    <w:rsid w:val="00BA7843"/>
    <w:rsid w:val="00BB4509"/>
    <w:rsid w:val="00BC1043"/>
    <w:rsid w:val="00BE06AD"/>
    <w:rsid w:val="00BF46D9"/>
    <w:rsid w:val="00C01D88"/>
    <w:rsid w:val="00C04531"/>
    <w:rsid w:val="00C2686F"/>
    <w:rsid w:val="00C44AD9"/>
    <w:rsid w:val="00C75C4A"/>
    <w:rsid w:val="00C92A4E"/>
    <w:rsid w:val="00CA4A17"/>
    <w:rsid w:val="00CC2E1A"/>
    <w:rsid w:val="00CE4176"/>
    <w:rsid w:val="00D0547F"/>
    <w:rsid w:val="00D250CF"/>
    <w:rsid w:val="00D30744"/>
    <w:rsid w:val="00D30C25"/>
    <w:rsid w:val="00D3251C"/>
    <w:rsid w:val="00D65FCC"/>
    <w:rsid w:val="00D71925"/>
    <w:rsid w:val="00D80C8D"/>
    <w:rsid w:val="00D87EC3"/>
    <w:rsid w:val="00DA04EF"/>
    <w:rsid w:val="00DA139C"/>
    <w:rsid w:val="00DA2CA7"/>
    <w:rsid w:val="00DA324C"/>
    <w:rsid w:val="00DB3703"/>
    <w:rsid w:val="00DC15F5"/>
    <w:rsid w:val="00DC70E7"/>
    <w:rsid w:val="00E1128F"/>
    <w:rsid w:val="00E128FB"/>
    <w:rsid w:val="00E13A34"/>
    <w:rsid w:val="00EA27C7"/>
    <w:rsid w:val="00EB1CA5"/>
    <w:rsid w:val="00ED680B"/>
    <w:rsid w:val="00F07E76"/>
    <w:rsid w:val="00F143E6"/>
    <w:rsid w:val="00F1534A"/>
    <w:rsid w:val="00F351E2"/>
    <w:rsid w:val="00F36D4D"/>
    <w:rsid w:val="00F67916"/>
    <w:rsid w:val="00F80D49"/>
    <w:rsid w:val="00FB05ED"/>
    <w:rsid w:val="00FB12B2"/>
    <w:rsid w:val="00FB794D"/>
    <w:rsid w:val="00FD3894"/>
    <w:rsid w:val="00FD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7F1705"/>
    <w:pPr>
      <w:ind w:left="720"/>
      <w:contextualSpacing/>
    </w:pPr>
    <w:rPr>
      <w:rFonts w:eastAsia="ヒラギノ角ゴ Pro W3"/>
      <w:color w:val="000000"/>
      <w:szCs w:val="24"/>
      <w:lang w:val="en-US"/>
    </w:rPr>
  </w:style>
  <w:style w:type="character" w:customStyle="1" w:styleId="ab">
    <w:name w:val="Абзац списка Знак"/>
    <w:link w:val="aa"/>
    <w:uiPriority w:val="34"/>
    <w:locked/>
    <w:rsid w:val="007F1705"/>
    <w:rPr>
      <w:rFonts w:ascii="Calibri" w:eastAsia="ヒラギノ角ゴ Pro W3" w:hAnsi="Calibri" w:cs="Times New Roman"/>
      <w:color w:val="000000"/>
      <w:szCs w:val="24"/>
      <w:lang w:val="en-US"/>
    </w:rPr>
  </w:style>
  <w:style w:type="character" w:styleId="ac">
    <w:name w:val="Hyperlink"/>
    <w:basedOn w:val="a0"/>
    <w:uiPriority w:val="99"/>
    <w:unhideWhenUsed/>
    <w:rsid w:val="00595130"/>
    <w:rPr>
      <w:color w:val="0000FF" w:themeColor="hyperlink"/>
      <w:u w:val="single"/>
    </w:rPr>
  </w:style>
  <w:style w:type="paragraph" w:customStyle="1" w:styleId="formattext">
    <w:name w:val="formattext"/>
    <w:rsid w:val="00595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7F1705"/>
    <w:pPr>
      <w:ind w:left="720"/>
      <w:contextualSpacing/>
    </w:pPr>
    <w:rPr>
      <w:rFonts w:eastAsia="ヒラギノ角ゴ Pro W3"/>
      <w:color w:val="000000"/>
      <w:szCs w:val="24"/>
      <w:lang w:val="en-US"/>
    </w:rPr>
  </w:style>
  <w:style w:type="character" w:customStyle="1" w:styleId="ab">
    <w:name w:val="Абзац списка Знак"/>
    <w:link w:val="aa"/>
    <w:uiPriority w:val="34"/>
    <w:locked/>
    <w:rsid w:val="007F1705"/>
    <w:rPr>
      <w:rFonts w:ascii="Calibri" w:eastAsia="ヒラギノ角ゴ Pro W3" w:hAnsi="Calibri" w:cs="Times New Roman"/>
      <w:color w:val="000000"/>
      <w:szCs w:val="24"/>
      <w:lang w:val="en-US"/>
    </w:rPr>
  </w:style>
  <w:style w:type="character" w:styleId="ac">
    <w:name w:val="Hyperlink"/>
    <w:basedOn w:val="a0"/>
    <w:uiPriority w:val="99"/>
    <w:unhideWhenUsed/>
    <w:rsid w:val="00595130"/>
    <w:rPr>
      <w:color w:val="0000FF" w:themeColor="hyperlink"/>
      <w:u w:val="single"/>
    </w:rPr>
  </w:style>
  <w:style w:type="paragraph" w:customStyle="1" w:styleId="formattext">
    <w:name w:val="formattext"/>
    <w:rsid w:val="00595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281 от 05.04.2022</docTitle>
  </documentManagement>
</p:properties>
</file>

<file path=customXml/itemProps1.xml><?xml version="1.0" encoding="utf-8"?>
<ds:datastoreItem xmlns:ds="http://schemas.openxmlformats.org/officeDocument/2006/customXml" ds:itemID="{FB9BE988-DF5B-4945-BA27-833B01F078E2}"/>
</file>

<file path=customXml/itemProps2.xml><?xml version="1.0" encoding="utf-8"?>
<ds:datastoreItem xmlns:ds="http://schemas.openxmlformats.org/officeDocument/2006/customXml" ds:itemID="{88F36FFD-0009-48ED-A1D7-4DD8EA2F5BF0}"/>
</file>

<file path=customXml/itemProps3.xml><?xml version="1.0" encoding="utf-8"?>
<ds:datastoreItem xmlns:ds="http://schemas.openxmlformats.org/officeDocument/2006/customXml" ds:itemID="{9EA2B8BF-5D52-45B1-BFA7-9A172216057F}"/>
</file>

<file path=customXml/itemProps4.xml><?xml version="1.0" encoding="utf-8"?>
<ds:datastoreItem xmlns:ds="http://schemas.openxmlformats.org/officeDocument/2006/customXml" ds:itemID="{ACB60C8E-C833-4E2C-863A-F35C6799B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281 от 05.04.2022</dc:title>
  <dc:creator>Вохмина Мария Викторовна</dc:creator>
  <cp:lastModifiedBy>Invest</cp:lastModifiedBy>
  <cp:revision>9</cp:revision>
  <cp:lastPrinted>2022-03-22T09:34:00Z</cp:lastPrinted>
  <dcterms:created xsi:type="dcterms:W3CDTF">2022-03-29T03:41:00Z</dcterms:created>
  <dcterms:modified xsi:type="dcterms:W3CDTF">2022-04-05T08:37:00Z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