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B" w:rsidRDefault="005B3C9B" w:rsidP="005B3C9B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9B" w:rsidRDefault="005B3C9B" w:rsidP="005B3C9B">
      <w:pPr>
        <w:ind w:firstLine="0"/>
        <w:jc w:val="center"/>
        <w:rPr>
          <w:sz w:val="20"/>
        </w:rPr>
      </w:pPr>
    </w:p>
    <w:p w:rsidR="005B3C9B" w:rsidRPr="005B3C9B" w:rsidRDefault="005B3C9B" w:rsidP="005B3C9B">
      <w:pPr>
        <w:ind w:firstLine="0"/>
        <w:jc w:val="center"/>
        <w:rPr>
          <w:b/>
          <w:sz w:val="36"/>
        </w:rPr>
      </w:pPr>
      <w:r w:rsidRPr="005B3C9B">
        <w:rPr>
          <w:b/>
          <w:sz w:val="36"/>
        </w:rPr>
        <w:t>АДМИНИСТРАЦИЯ ГОРОДА КРАСНОЯРСКА</w:t>
      </w:r>
    </w:p>
    <w:p w:rsidR="005B3C9B" w:rsidRDefault="005B3C9B" w:rsidP="005B3C9B">
      <w:pPr>
        <w:ind w:firstLine="0"/>
        <w:jc w:val="center"/>
        <w:rPr>
          <w:sz w:val="20"/>
        </w:rPr>
      </w:pPr>
    </w:p>
    <w:p w:rsidR="005B3C9B" w:rsidRDefault="005B3C9B" w:rsidP="005B3C9B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5B3C9B" w:rsidRDefault="005B3C9B" w:rsidP="005B3C9B">
      <w:pPr>
        <w:ind w:firstLine="0"/>
        <w:jc w:val="center"/>
        <w:rPr>
          <w:sz w:val="44"/>
        </w:rPr>
      </w:pPr>
    </w:p>
    <w:p w:rsidR="005B3C9B" w:rsidRDefault="005B3C9B" w:rsidP="005B3C9B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3C9B" w:rsidTr="005B3C9B">
        <w:tc>
          <w:tcPr>
            <w:tcW w:w="4785" w:type="dxa"/>
            <w:shd w:val="clear" w:color="auto" w:fill="auto"/>
          </w:tcPr>
          <w:p w:rsidR="005B3C9B" w:rsidRPr="009C51C5" w:rsidRDefault="0045070D" w:rsidP="009C51C5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5B3C9B" w:rsidRPr="009C51C5" w:rsidRDefault="0045070D" w:rsidP="009C51C5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24</w:t>
            </w:r>
            <w:bookmarkStart w:id="0" w:name="_GoBack"/>
            <w:bookmarkEnd w:id="0"/>
          </w:p>
        </w:tc>
      </w:tr>
    </w:tbl>
    <w:p w:rsidR="005B3C9B" w:rsidRDefault="005B3C9B" w:rsidP="005B3C9B">
      <w:pPr>
        <w:ind w:firstLine="0"/>
        <w:jc w:val="center"/>
        <w:rPr>
          <w:sz w:val="44"/>
        </w:rPr>
      </w:pPr>
    </w:p>
    <w:p w:rsidR="005B3C9B" w:rsidRDefault="005B3C9B" w:rsidP="005B3C9B">
      <w:pPr>
        <w:ind w:firstLine="0"/>
        <w:jc w:val="center"/>
        <w:rPr>
          <w:sz w:val="44"/>
        </w:rPr>
      </w:pPr>
    </w:p>
    <w:p w:rsidR="00CC451C" w:rsidRDefault="00CC451C" w:rsidP="005B3C9B">
      <w:pPr>
        <w:ind w:firstLine="0"/>
        <w:jc w:val="left"/>
      </w:pPr>
    </w:p>
    <w:p w:rsidR="00681D77" w:rsidRDefault="00681D77" w:rsidP="005B3C9B">
      <w:pPr>
        <w:ind w:firstLine="0"/>
        <w:jc w:val="left"/>
      </w:pPr>
    </w:p>
    <w:p w:rsidR="005B3C9B" w:rsidRDefault="005B3C9B" w:rsidP="005B3C9B">
      <w:pPr>
        <w:ind w:firstLine="0"/>
        <w:jc w:val="left"/>
        <w:sectPr w:rsidR="005B3C9B" w:rsidSect="005B3C9B">
          <w:headerReference w:type="even" r:id="rId10"/>
          <w:head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F2E50" w:rsidRDefault="0018308A" w:rsidP="008F2E50">
      <w:pPr>
        <w:widowControl w:val="0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 внесении изменений </w:t>
      </w:r>
    </w:p>
    <w:p w:rsidR="008F2E50" w:rsidRDefault="0018308A" w:rsidP="008F2E50">
      <w:pPr>
        <w:widowControl w:val="0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07948">
        <w:rPr>
          <w:sz w:val="30"/>
          <w:szCs w:val="30"/>
        </w:rPr>
        <w:t>п</w:t>
      </w:r>
      <w:r w:rsidR="005F546A">
        <w:rPr>
          <w:sz w:val="30"/>
          <w:szCs w:val="30"/>
        </w:rPr>
        <w:t xml:space="preserve">остановление администрации </w:t>
      </w:r>
    </w:p>
    <w:p w:rsidR="008B2BF1" w:rsidRDefault="005F546A" w:rsidP="008F2E50">
      <w:pPr>
        <w:widowControl w:val="0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города от 14.10.2024 № 969 </w:t>
      </w:r>
    </w:p>
    <w:p w:rsidR="007F48C3" w:rsidRDefault="007F48C3" w:rsidP="00560A92">
      <w:pPr>
        <w:widowControl w:val="0"/>
        <w:jc w:val="center"/>
        <w:rPr>
          <w:sz w:val="30"/>
          <w:szCs w:val="30"/>
        </w:rPr>
      </w:pPr>
    </w:p>
    <w:p w:rsidR="007715B1" w:rsidRPr="00CC451C" w:rsidRDefault="007715B1" w:rsidP="00560A92">
      <w:pPr>
        <w:rPr>
          <w:szCs w:val="30"/>
        </w:rPr>
      </w:pPr>
    </w:p>
    <w:p w:rsidR="00CC451C" w:rsidRPr="00CC451C" w:rsidRDefault="00CC451C" w:rsidP="00560A92">
      <w:pPr>
        <w:rPr>
          <w:szCs w:val="30"/>
        </w:rPr>
      </w:pPr>
    </w:p>
    <w:p w:rsidR="00F37D7A" w:rsidRDefault="00F37D7A" w:rsidP="00F37D7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целях повышения эффективности деятельности администрации города, руководствуясь статьями 41, 5</w:t>
      </w:r>
      <w:r w:rsidR="00191A29">
        <w:rPr>
          <w:sz w:val="30"/>
          <w:szCs w:val="30"/>
        </w:rPr>
        <w:t>8, 59 Устава города Красноярска,</w:t>
      </w:r>
    </w:p>
    <w:p w:rsidR="00F37D7A" w:rsidRDefault="00F37D7A" w:rsidP="00F37D7A">
      <w:pPr>
        <w:widowControl w:val="0"/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R="00F37D7A" w:rsidRDefault="00F37D7A" w:rsidP="00F37D7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1. Внести в постановление администрации города от 14.10.2024                   № 969 «Об организации и проведении IX Открытого фестиваля-конкурса снежно-ледовых скульптур «Волшебный лёд Сибири» в 2024–2025 годах» следующие изменения:</w:t>
      </w:r>
    </w:p>
    <w:p w:rsidR="00F37D7A" w:rsidRDefault="00F37D7A" w:rsidP="00F37D7A">
      <w:pPr>
        <w:rPr>
          <w:sz w:val="30"/>
          <w:szCs w:val="30"/>
        </w:rPr>
      </w:pPr>
      <w:r>
        <w:rPr>
          <w:sz w:val="30"/>
          <w:szCs w:val="30"/>
        </w:rPr>
        <w:t xml:space="preserve">1) пункт 7 изложить в следующей редакции: </w:t>
      </w:r>
    </w:p>
    <w:p w:rsidR="00F37D7A" w:rsidRDefault="00F37D7A" w:rsidP="00F37D7A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«7. </w:t>
      </w:r>
      <w:r>
        <w:rPr>
          <w:color w:val="000000"/>
          <w:sz w:val="30"/>
          <w:szCs w:val="30"/>
        </w:rPr>
        <w:t>Расходы на организацию подготовки и проведения IX Откр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>того фестиваля-конкурса снежно-ледовых скульптур «Волшебный л</w:t>
      </w:r>
      <w:r w:rsidR="00CC451C">
        <w:rPr>
          <w:color w:val="000000"/>
          <w:sz w:val="30"/>
          <w:szCs w:val="30"/>
        </w:rPr>
        <w:t>ё</w:t>
      </w:r>
      <w:r>
        <w:rPr>
          <w:color w:val="000000"/>
          <w:sz w:val="30"/>
          <w:szCs w:val="30"/>
        </w:rPr>
        <w:t>д Сибири» в 2024–2025 годах осуществляются в соответствии с утве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жденной сметой расходов в пределах средств бюджета города Красн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ярска, предусмотренных на 2024–2025 годы, с привлечением иных                    источников финансирования</w:t>
      </w:r>
      <w:r w:rsidR="00CC451C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»;</w:t>
      </w:r>
    </w:p>
    <w:p w:rsidR="00F37D7A" w:rsidRDefault="00F37D7A" w:rsidP="00F37D7A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в приложении 3 к постановлению:</w:t>
      </w:r>
    </w:p>
    <w:p w:rsidR="00F37D7A" w:rsidRDefault="00F37D7A" w:rsidP="00F37D7A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пункт 24 признать утратившим силу;</w:t>
      </w:r>
    </w:p>
    <w:p w:rsidR="00F37D7A" w:rsidRDefault="00F37D7A" w:rsidP="00F37D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пункт 25 </w:t>
      </w:r>
      <w:r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F37D7A" w:rsidRDefault="00F37D7A" w:rsidP="00F37D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«25. Награждение победителей Молодежного конкурса осущест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ляется на основании решения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жюри. Победителям вручается кубок                     и медали Молодежного конкурса. Остальные участники награждаются дипломами участников Молодежного конкурса.»;</w:t>
      </w:r>
    </w:p>
    <w:p w:rsidR="00F37D7A" w:rsidRDefault="00F37D7A" w:rsidP="00F37D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в приложении 4 к постановлению:</w:t>
      </w:r>
    </w:p>
    <w:p w:rsidR="00F37D7A" w:rsidRDefault="00F37D7A" w:rsidP="00F37D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 21 </w:t>
      </w:r>
      <w:r>
        <w:rPr>
          <w:rFonts w:ascii="Times New Roman" w:hAnsi="Times New Roman" w:cs="Times New Roman"/>
          <w:color w:val="000000"/>
          <w:sz w:val="30"/>
          <w:szCs w:val="30"/>
        </w:rPr>
        <w:t>признать утратившим силу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37D7A" w:rsidRDefault="00F37D7A" w:rsidP="00F37D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пункт</w:t>
      </w:r>
      <w:r w:rsidR="00CC451C">
        <w:rPr>
          <w:rFonts w:ascii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22</w:t>
      </w:r>
      <w:r w:rsidR="00CC451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F37D7A" w:rsidRDefault="00F37D7A" w:rsidP="00F37D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«22. Награждение победителей Профессионального конкурса                (по каждой номинации) осуществляется на основании решения членов жюри. Победителям вручается кубок и медали Профессионального ко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курса. Остальные участники награждаются дипломами участников Профессионального конкурса.</w:t>
      </w:r>
    </w:p>
    <w:p w:rsidR="00F37D7A" w:rsidRDefault="00F37D7A" w:rsidP="00F37D7A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23. Расходы, связанные с организацией и проведением </w:t>
      </w:r>
      <w:proofErr w:type="spellStart"/>
      <w:r>
        <w:rPr>
          <w:sz w:val="30"/>
          <w:szCs w:val="30"/>
        </w:rPr>
        <w:t>Профес</w:t>
      </w:r>
      <w:r w:rsidR="00CC451C">
        <w:rPr>
          <w:sz w:val="30"/>
          <w:szCs w:val="30"/>
        </w:rPr>
        <w:t>-</w:t>
      </w:r>
      <w:r>
        <w:rPr>
          <w:sz w:val="30"/>
          <w:szCs w:val="30"/>
        </w:rPr>
        <w:t>сионального</w:t>
      </w:r>
      <w:proofErr w:type="spellEnd"/>
      <w:r>
        <w:rPr>
          <w:sz w:val="30"/>
          <w:szCs w:val="30"/>
        </w:rPr>
        <w:t xml:space="preserve"> конкурса, осуществляются </w:t>
      </w:r>
      <w:r>
        <w:rPr>
          <w:color w:val="000000"/>
          <w:sz w:val="30"/>
          <w:szCs w:val="30"/>
        </w:rPr>
        <w:t>в соответствии с утвержденной сметой расходов в пределах средств бюджета города Красноярска, предусмотренных на 2024–2025 годы, с привлечением иных источников финансирования</w:t>
      </w:r>
      <w:r w:rsidR="00CC451C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»;</w:t>
      </w:r>
    </w:p>
    <w:p w:rsidR="00F37D7A" w:rsidRDefault="00F37D7A" w:rsidP="00F37D7A">
      <w:pPr>
        <w:rPr>
          <w:sz w:val="30"/>
          <w:szCs w:val="30"/>
        </w:rPr>
      </w:pPr>
      <w:r>
        <w:rPr>
          <w:sz w:val="30"/>
          <w:szCs w:val="30"/>
        </w:rPr>
        <w:t>4) пункт</w:t>
      </w:r>
      <w:r w:rsidR="00CC451C">
        <w:rPr>
          <w:sz w:val="30"/>
          <w:szCs w:val="30"/>
        </w:rPr>
        <w:t>ы</w:t>
      </w:r>
      <w:r>
        <w:rPr>
          <w:sz w:val="30"/>
          <w:szCs w:val="30"/>
        </w:rPr>
        <w:t xml:space="preserve"> 22</w:t>
      </w:r>
      <w:r w:rsidR="00CC451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23 </w:t>
      </w:r>
      <w:r w:rsidR="00CC451C">
        <w:rPr>
          <w:sz w:val="30"/>
          <w:szCs w:val="30"/>
        </w:rPr>
        <w:t xml:space="preserve">приложения 5 к постановлению </w:t>
      </w:r>
      <w:r>
        <w:rPr>
          <w:sz w:val="30"/>
          <w:szCs w:val="30"/>
        </w:rPr>
        <w:t>изложить в сл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дующей редакции:</w:t>
      </w:r>
    </w:p>
    <w:p w:rsidR="00F37D7A" w:rsidRDefault="00F37D7A" w:rsidP="00F37D7A">
      <w:pPr>
        <w:rPr>
          <w:sz w:val="30"/>
          <w:szCs w:val="30"/>
        </w:rPr>
      </w:pPr>
      <w:r>
        <w:rPr>
          <w:sz w:val="30"/>
          <w:szCs w:val="30"/>
        </w:rPr>
        <w:t>«22.</w:t>
      </w:r>
      <w:r>
        <w:rPr>
          <w:rFonts w:eastAsiaTheme="minorHAnsi"/>
          <w:sz w:val="30"/>
          <w:szCs w:val="30"/>
          <w:lang w:eastAsia="en-US"/>
        </w:rPr>
        <w:t xml:space="preserve"> Командам-победителям, занявшим 1, 2, 3-е места, вручаются кубки и медали Семейного конкурса.</w:t>
      </w:r>
    </w:p>
    <w:p w:rsidR="00F37D7A" w:rsidRDefault="00F37D7A" w:rsidP="00F37D7A">
      <w:pPr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Командам-участникам вручаются дипломы участников.</w:t>
      </w:r>
    </w:p>
    <w:p w:rsidR="00F37D7A" w:rsidRDefault="00F37D7A" w:rsidP="00F37D7A">
      <w:pPr>
        <w:rPr>
          <w:sz w:val="30"/>
          <w:szCs w:val="30"/>
        </w:rPr>
      </w:pPr>
      <w:r>
        <w:rPr>
          <w:sz w:val="30"/>
          <w:szCs w:val="30"/>
        </w:rPr>
        <w:t xml:space="preserve">23. Расходы, связанные с организацией и проведением </w:t>
      </w:r>
      <w:r w:rsidR="00CC451C">
        <w:rPr>
          <w:sz w:val="30"/>
          <w:szCs w:val="30"/>
        </w:rPr>
        <w:t>Семейного</w:t>
      </w:r>
      <w:r>
        <w:rPr>
          <w:sz w:val="30"/>
          <w:szCs w:val="30"/>
        </w:rPr>
        <w:t xml:space="preserve"> конкурса, осуществляются </w:t>
      </w:r>
      <w:r>
        <w:rPr>
          <w:color w:val="000000"/>
          <w:sz w:val="30"/>
          <w:szCs w:val="30"/>
        </w:rPr>
        <w:t>в соответствии с утвержденной сметой ра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ходов в пределах средств бюджета города Красноярска, предусмотре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ных на 2024–2025 годы, с привлечением иных источников финансир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вания</w:t>
      </w:r>
      <w:r w:rsidR="00CC451C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C877E7" w:rsidRPr="00742830" w:rsidRDefault="00F37D7A" w:rsidP="00F37D7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46252" w:rsidRDefault="00546252" w:rsidP="00560A92">
      <w:pPr>
        <w:widowControl w:val="0"/>
        <w:rPr>
          <w:sz w:val="30"/>
          <w:szCs w:val="30"/>
        </w:rPr>
      </w:pPr>
    </w:p>
    <w:p w:rsidR="006C0E85" w:rsidRPr="00560A92" w:rsidRDefault="006C0E85" w:rsidP="00560A92">
      <w:pPr>
        <w:widowControl w:val="0"/>
        <w:rPr>
          <w:sz w:val="30"/>
          <w:szCs w:val="30"/>
        </w:rPr>
      </w:pPr>
    </w:p>
    <w:p w:rsidR="006C0E85" w:rsidRPr="00560A92" w:rsidRDefault="006C0E85" w:rsidP="00560A92">
      <w:pPr>
        <w:widowControl w:val="0"/>
        <w:rPr>
          <w:sz w:val="30"/>
          <w:szCs w:val="30"/>
        </w:rPr>
      </w:pPr>
    </w:p>
    <w:p w:rsidR="00F37D7A" w:rsidRPr="00784C1A" w:rsidRDefault="00F37D7A" w:rsidP="00F37D7A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F37D7A" w:rsidRDefault="00F37D7A" w:rsidP="00F37D7A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5C3585" w:rsidRPr="00560A92" w:rsidRDefault="005C3585" w:rsidP="00560A92">
      <w:pPr>
        <w:ind w:firstLine="0"/>
        <w:rPr>
          <w:sz w:val="30"/>
          <w:szCs w:val="30"/>
        </w:rPr>
      </w:pPr>
    </w:p>
    <w:p w:rsidR="00CC18B2" w:rsidRDefault="00CC18B2" w:rsidP="00560A92">
      <w:pPr>
        <w:ind w:firstLine="0"/>
        <w:rPr>
          <w:sz w:val="30"/>
          <w:szCs w:val="30"/>
        </w:rPr>
      </w:pPr>
    </w:p>
    <w:p w:rsidR="008F2E50" w:rsidRPr="00560A92" w:rsidRDefault="008F2E50" w:rsidP="00560A92">
      <w:pPr>
        <w:ind w:firstLine="0"/>
        <w:rPr>
          <w:sz w:val="30"/>
          <w:szCs w:val="30"/>
        </w:rPr>
      </w:pPr>
    </w:p>
    <w:sectPr w:rsidR="008F2E50" w:rsidRPr="00560A92" w:rsidSect="005B3C9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E8" w:rsidRDefault="008579E8">
      <w:r>
        <w:separator/>
      </w:r>
    </w:p>
  </w:endnote>
  <w:endnote w:type="continuationSeparator" w:id="0">
    <w:p w:rsidR="008579E8" w:rsidRDefault="0085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E8" w:rsidRDefault="008579E8">
      <w:r>
        <w:separator/>
      </w:r>
    </w:p>
  </w:footnote>
  <w:footnote w:type="continuationSeparator" w:id="0">
    <w:p w:rsidR="008579E8" w:rsidRDefault="0085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6A" w:rsidRDefault="005F546A" w:rsidP="00560A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46A" w:rsidRDefault="005F54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98201"/>
      <w:docPartObj>
        <w:docPartGallery w:val="Page Numbers (Top of Page)"/>
        <w:docPartUnique/>
      </w:docPartObj>
    </w:sdtPr>
    <w:sdtEndPr/>
    <w:sdtContent>
      <w:p w:rsidR="008F2E50" w:rsidRPr="008F2E50" w:rsidRDefault="008F2E50" w:rsidP="008F2E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C5" w:rsidRPr="009C51C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A"/>
    <w:multiLevelType w:val="hybridMultilevel"/>
    <w:tmpl w:val="407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618"/>
    <w:multiLevelType w:val="hybridMultilevel"/>
    <w:tmpl w:val="EE54C302"/>
    <w:lvl w:ilvl="0" w:tplc="A5E84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98766C"/>
    <w:multiLevelType w:val="hybridMultilevel"/>
    <w:tmpl w:val="1E14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B8"/>
    <w:rsid w:val="0000607C"/>
    <w:rsid w:val="000065AF"/>
    <w:rsid w:val="00006DF3"/>
    <w:rsid w:val="0001415F"/>
    <w:rsid w:val="00015A36"/>
    <w:rsid w:val="00044B0E"/>
    <w:rsid w:val="0005671B"/>
    <w:rsid w:val="00061106"/>
    <w:rsid w:val="000672B8"/>
    <w:rsid w:val="000831AE"/>
    <w:rsid w:val="000874B4"/>
    <w:rsid w:val="000A48D0"/>
    <w:rsid w:val="000A5BB3"/>
    <w:rsid w:val="000B0698"/>
    <w:rsid w:val="000B0FF5"/>
    <w:rsid w:val="000C2E1B"/>
    <w:rsid w:val="000D2CEE"/>
    <w:rsid w:val="000E0127"/>
    <w:rsid w:val="000F244A"/>
    <w:rsid w:val="001076E1"/>
    <w:rsid w:val="00110D21"/>
    <w:rsid w:val="001313CE"/>
    <w:rsid w:val="00132F08"/>
    <w:rsid w:val="00155379"/>
    <w:rsid w:val="0018308A"/>
    <w:rsid w:val="00184788"/>
    <w:rsid w:val="00191A29"/>
    <w:rsid w:val="00194DF3"/>
    <w:rsid w:val="001A04D8"/>
    <w:rsid w:val="001B23AF"/>
    <w:rsid w:val="001C0CF6"/>
    <w:rsid w:val="001C4FD1"/>
    <w:rsid w:val="001D1F59"/>
    <w:rsid w:val="001F060C"/>
    <w:rsid w:val="001F7666"/>
    <w:rsid w:val="0020066F"/>
    <w:rsid w:val="00205DBD"/>
    <w:rsid w:val="00211CD4"/>
    <w:rsid w:val="0021636B"/>
    <w:rsid w:val="002205C5"/>
    <w:rsid w:val="00264088"/>
    <w:rsid w:val="00272552"/>
    <w:rsid w:val="00281039"/>
    <w:rsid w:val="002815E7"/>
    <w:rsid w:val="00296BEF"/>
    <w:rsid w:val="002A4808"/>
    <w:rsid w:val="002A7EC3"/>
    <w:rsid w:val="002B0946"/>
    <w:rsid w:val="002C676D"/>
    <w:rsid w:val="002D3A18"/>
    <w:rsid w:val="002D56BF"/>
    <w:rsid w:val="002D7BDB"/>
    <w:rsid w:val="00322CAE"/>
    <w:rsid w:val="00327CAD"/>
    <w:rsid w:val="00335C73"/>
    <w:rsid w:val="00350A9E"/>
    <w:rsid w:val="00382554"/>
    <w:rsid w:val="003833C6"/>
    <w:rsid w:val="00387E33"/>
    <w:rsid w:val="003911C7"/>
    <w:rsid w:val="003B4AE8"/>
    <w:rsid w:val="003C3A2A"/>
    <w:rsid w:val="003F034A"/>
    <w:rsid w:val="003F4797"/>
    <w:rsid w:val="00401CA4"/>
    <w:rsid w:val="004122CB"/>
    <w:rsid w:val="00413274"/>
    <w:rsid w:val="00427C2A"/>
    <w:rsid w:val="00434C58"/>
    <w:rsid w:val="0045070D"/>
    <w:rsid w:val="0045325E"/>
    <w:rsid w:val="00456E33"/>
    <w:rsid w:val="0047351F"/>
    <w:rsid w:val="0048100A"/>
    <w:rsid w:val="00494B4A"/>
    <w:rsid w:val="004A328E"/>
    <w:rsid w:val="004B3AC1"/>
    <w:rsid w:val="004B532E"/>
    <w:rsid w:val="004C16E4"/>
    <w:rsid w:val="004D253C"/>
    <w:rsid w:val="004D446C"/>
    <w:rsid w:val="004D4764"/>
    <w:rsid w:val="004D57E5"/>
    <w:rsid w:val="004E613D"/>
    <w:rsid w:val="00506BBF"/>
    <w:rsid w:val="005366AD"/>
    <w:rsid w:val="00540E3F"/>
    <w:rsid w:val="00546252"/>
    <w:rsid w:val="00552868"/>
    <w:rsid w:val="00560A92"/>
    <w:rsid w:val="00564266"/>
    <w:rsid w:val="00572C05"/>
    <w:rsid w:val="005A5D35"/>
    <w:rsid w:val="005B063A"/>
    <w:rsid w:val="005B3C9B"/>
    <w:rsid w:val="005B5CAA"/>
    <w:rsid w:val="005C3585"/>
    <w:rsid w:val="005C4DBB"/>
    <w:rsid w:val="005C6859"/>
    <w:rsid w:val="005D6885"/>
    <w:rsid w:val="005E2FE7"/>
    <w:rsid w:val="005F546A"/>
    <w:rsid w:val="00624BEE"/>
    <w:rsid w:val="00626A12"/>
    <w:rsid w:val="00646433"/>
    <w:rsid w:val="00655D8B"/>
    <w:rsid w:val="00661049"/>
    <w:rsid w:val="00681D77"/>
    <w:rsid w:val="006832C7"/>
    <w:rsid w:val="006914DB"/>
    <w:rsid w:val="00696C29"/>
    <w:rsid w:val="00697110"/>
    <w:rsid w:val="006A44D7"/>
    <w:rsid w:val="006C0E85"/>
    <w:rsid w:val="006C1497"/>
    <w:rsid w:val="006D3C65"/>
    <w:rsid w:val="007003D3"/>
    <w:rsid w:val="00701B26"/>
    <w:rsid w:val="007105CA"/>
    <w:rsid w:val="007114FD"/>
    <w:rsid w:val="00725423"/>
    <w:rsid w:val="00731EBA"/>
    <w:rsid w:val="007423DF"/>
    <w:rsid w:val="00755D05"/>
    <w:rsid w:val="00762275"/>
    <w:rsid w:val="007715B1"/>
    <w:rsid w:val="007719AE"/>
    <w:rsid w:val="007744FC"/>
    <w:rsid w:val="00780940"/>
    <w:rsid w:val="00781484"/>
    <w:rsid w:val="00787512"/>
    <w:rsid w:val="00792343"/>
    <w:rsid w:val="007A70D9"/>
    <w:rsid w:val="007E2266"/>
    <w:rsid w:val="007E5330"/>
    <w:rsid w:val="007F48C3"/>
    <w:rsid w:val="008031BD"/>
    <w:rsid w:val="00807AE2"/>
    <w:rsid w:val="00820651"/>
    <w:rsid w:val="00830C1F"/>
    <w:rsid w:val="0083262C"/>
    <w:rsid w:val="00834CC3"/>
    <w:rsid w:val="00850E90"/>
    <w:rsid w:val="008551B0"/>
    <w:rsid w:val="008579E8"/>
    <w:rsid w:val="008835A3"/>
    <w:rsid w:val="008913ED"/>
    <w:rsid w:val="008B2609"/>
    <w:rsid w:val="008B2BF1"/>
    <w:rsid w:val="008C1D8A"/>
    <w:rsid w:val="008D37AE"/>
    <w:rsid w:val="008E422F"/>
    <w:rsid w:val="008F00D9"/>
    <w:rsid w:val="008F2E50"/>
    <w:rsid w:val="00902BD9"/>
    <w:rsid w:val="00902F7F"/>
    <w:rsid w:val="00906C99"/>
    <w:rsid w:val="00907948"/>
    <w:rsid w:val="00943C82"/>
    <w:rsid w:val="009609F6"/>
    <w:rsid w:val="0099375D"/>
    <w:rsid w:val="009A49E3"/>
    <w:rsid w:val="009B407E"/>
    <w:rsid w:val="009B6155"/>
    <w:rsid w:val="009C51C5"/>
    <w:rsid w:val="009F7CBC"/>
    <w:rsid w:val="00A02ACE"/>
    <w:rsid w:val="00A049F2"/>
    <w:rsid w:val="00A163EF"/>
    <w:rsid w:val="00A26F67"/>
    <w:rsid w:val="00A31AB5"/>
    <w:rsid w:val="00A33E84"/>
    <w:rsid w:val="00A344D1"/>
    <w:rsid w:val="00A34A47"/>
    <w:rsid w:val="00A43025"/>
    <w:rsid w:val="00A52840"/>
    <w:rsid w:val="00A52D64"/>
    <w:rsid w:val="00A5717D"/>
    <w:rsid w:val="00A65AE6"/>
    <w:rsid w:val="00A71362"/>
    <w:rsid w:val="00A76B1D"/>
    <w:rsid w:val="00A906CE"/>
    <w:rsid w:val="00AA36F3"/>
    <w:rsid w:val="00AB1FC3"/>
    <w:rsid w:val="00AB2666"/>
    <w:rsid w:val="00AB6263"/>
    <w:rsid w:val="00AC153A"/>
    <w:rsid w:val="00AC7DD5"/>
    <w:rsid w:val="00AF0B96"/>
    <w:rsid w:val="00AF308F"/>
    <w:rsid w:val="00AF4012"/>
    <w:rsid w:val="00B15AE6"/>
    <w:rsid w:val="00B2795D"/>
    <w:rsid w:val="00B336C5"/>
    <w:rsid w:val="00B441A3"/>
    <w:rsid w:val="00B45ED0"/>
    <w:rsid w:val="00B60601"/>
    <w:rsid w:val="00B649A9"/>
    <w:rsid w:val="00B7609F"/>
    <w:rsid w:val="00B93318"/>
    <w:rsid w:val="00B943A4"/>
    <w:rsid w:val="00BA3E9E"/>
    <w:rsid w:val="00BA64EA"/>
    <w:rsid w:val="00BB4831"/>
    <w:rsid w:val="00BC2BFF"/>
    <w:rsid w:val="00BD7238"/>
    <w:rsid w:val="00BE1DE8"/>
    <w:rsid w:val="00BE5D99"/>
    <w:rsid w:val="00BF3388"/>
    <w:rsid w:val="00BF338B"/>
    <w:rsid w:val="00C00CBB"/>
    <w:rsid w:val="00C05C65"/>
    <w:rsid w:val="00C07AD1"/>
    <w:rsid w:val="00C36732"/>
    <w:rsid w:val="00C41B3D"/>
    <w:rsid w:val="00C55C59"/>
    <w:rsid w:val="00C71346"/>
    <w:rsid w:val="00C86807"/>
    <w:rsid w:val="00C877E7"/>
    <w:rsid w:val="00C90299"/>
    <w:rsid w:val="00CC18B2"/>
    <w:rsid w:val="00CC451C"/>
    <w:rsid w:val="00CC4AA1"/>
    <w:rsid w:val="00CC68DE"/>
    <w:rsid w:val="00CD02BF"/>
    <w:rsid w:val="00CE11B6"/>
    <w:rsid w:val="00CE21CC"/>
    <w:rsid w:val="00CF5837"/>
    <w:rsid w:val="00D035D3"/>
    <w:rsid w:val="00D15E34"/>
    <w:rsid w:val="00D26F99"/>
    <w:rsid w:val="00D309B5"/>
    <w:rsid w:val="00D3406D"/>
    <w:rsid w:val="00D45D0E"/>
    <w:rsid w:val="00D61BBC"/>
    <w:rsid w:val="00D66A22"/>
    <w:rsid w:val="00D726C4"/>
    <w:rsid w:val="00D9174D"/>
    <w:rsid w:val="00DA10B1"/>
    <w:rsid w:val="00DA7E55"/>
    <w:rsid w:val="00DC5169"/>
    <w:rsid w:val="00DF49C2"/>
    <w:rsid w:val="00E01999"/>
    <w:rsid w:val="00E37B8F"/>
    <w:rsid w:val="00E547E2"/>
    <w:rsid w:val="00E84C9B"/>
    <w:rsid w:val="00E91C8C"/>
    <w:rsid w:val="00E9200D"/>
    <w:rsid w:val="00EA0C05"/>
    <w:rsid w:val="00EA7B1B"/>
    <w:rsid w:val="00EB1481"/>
    <w:rsid w:val="00EB6B4B"/>
    <w:rsid w:val="00ED204A"/>
    <w:rsid w:val="00ED6FCE"/>
    <w:rsid w:val="00ED7900"/>
    <w:rsid w:val="00EE3978"/>
    <w:rsid w:val="00EF1133"/>
    <w:rsid w:val="00EF4720"/>
    <w:rsid w:val="00F13E71"/>
    <w:rsid w:val="00F16E94"/>
    <w:rsid w:val="00F17599"/>
    <w:rsid w:val="00F33DFC"/>
    <w:rsid w:val="00F3403C"/>
    <w:rsid w:val="00F37D7A"/>
    <w:rsid w:val="00F44CBB"/>
    <w:rsid w:val="00F45E49"/>
    <w:rsid w:val="00F768EC"/>
    <w:rsid w:val="00F83E92"/>
    <w:rsid w:val="00F86A7A"/>
    <w:rsid w:val="00FA786E"/>
    <w:rsid w:val="00FD1697"/>
    <w:rsid w:val="00FD4673"/>
    <w:rsid w:val="00FD60B3"/>
    <w:rsid w:val="00FE677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2C676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C0E85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5C3585"/>
    <w:rPr>
      <w:color w:val="0000FF"/>
      <w:u w:val="single"/>
    </w:rPr>
  </w:style>
  <w:style w:type="table" w:styleId="aa">
    <w:name w:val="Table Grid"/>
    <w:basedOn w:val="a1"/>
    <w:uiPriority w:val="59"/>
    <w:rsid w:val="005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tyle9">
    <w:name w:val="style9"/>
    <w:basedOn w:val="a0"/>
    <w:rsid w:val="00387E33"/>
  </w:style>
  <w:style w:type="character" w:styleId="ab">
    <w:name w:val="Strong"/>
    <w:basedOn w:val="a0"/>
    <w:uiPriority w:val="22"/>
    <w:qFormat/>
    <w:rsid w:val="00387E33"/>
    <w:rPr>
      <w:b/>
      <w:bCs/>
    </w:rPr>
  </w:style>
  <w:style w:type="paragraph" w:customStyle="1" w:styleId="TableContents">
    <w:name w:val="Table Contents"/>
    <w:basedOn w:val="a"/>
    <w:rsid w:val="00A43025"/>
    <w:pPr>
      <w:widowControl w:val="0"/>
      <w:suppressLineNumbers/>
      <w:suppressAutoHyphens/>
      <w:autoSpaceDN w:val="0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626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2C676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C0E85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5C3585"/>
    <w:rPr>
      <w:color w:val="0000FF"/>
      <w:u w:val="single"/>
    </w:rPr>
  </w:style>
  <w:style w:type="table" w:styleId="aa">
    <w:name w:val="Table Grid"/>
    <w:basedOn w:val="a1"/>
    <w:uiPriority w:val="59"/>
    <w:rsid w:val="005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tyle9">
    <w:name w:val="style9"/>
    <w:basedOn w:val="a0"/>
    <w:rsid w:val="00387E33"/>
  </w:style>
  <w:style w:type="character" w:styleId="ab">
    <w:name w:val="Strong"/>
    <w:basedOn w:val="a0"/>
    <w:uiPriority w:val="22"/>
    <w:qFormat/>
    <w:rsid w:val="00387E33"/>
    <w:rPr>
      <w:b/>
      <w:bCs/>
    </w:rPr>
  </w:style>
  <w:style w:type="paragraph" w:customStyle="1" w:styleId="TableContents">
    <w:name w:val="Table Contents"/>
    <w:basedOn w:val="a"/>
    <w:rsid w:val="00A43025"/>
    <w:pPr>
      <w:widowControl w:val="0"/>
      <w:suppressLineNumbers/>
      <w:suppressAutoHyphens/>
      <w:autoSpaceDN w:val="0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626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37F7FD7-4D8A-49D1-9186-C89C88540A0A}"/>
</file>

<file path=customXml/itemProps2.xml><?xml version="1.0" encoding="utf-8"?>
<ds:datastoreItem xmlns:ds="http://schemas.openxmlformats.org/officeDocument/2006/customXml" ds:itemID="{61029101-CD96-435D-A320-C6D044368308}"/>
</file>

<file path=customXml/itemProps3.xml><?xml version="1.0" encoding="utf-8"?>
<ds:datastoreItem xmlns:ds="http://schemas.openxmlformats.org/officeDocument/2006/customXml" ds:itemID="{1436451F-F7EB-44CB-9463-F46A4471DE92}"/>
</file>

<file path=customXml/itemProps4.xml><?xml version="1.0" encoding="utf-8"?>
<ds:datastoreItem xmlns:ds="http://schemas.openxmlformats.org/officeDocument/2006/customXml" ds:itemID="{59343F5D-E3ED-45CF-8727-04FABEBFB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 от 17.01.2025</dc:title>
  <dc:creator>Соловарова Анна Михайловна</dc:creator>
  <cp:lastModifiedBy>mishinkina</cp:lastModifiedBy>
  <cp:revision>10</cp:revision>
  <cp:lastPrinted>2024-12-20T04:33:00Z</cp:lastPrinted>
  <dcterms:created xsi:type="dcterms:W3CDTF">2024-12-23T11:13:00Z</dcterms:created>
  <dcterms:modified xsi:type="dcterms:W3CDTF">2025-01-17T04:24:00Z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