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DB" w:rsidRPr="00DE16F3" w:rsidRDefault="00D63ADB" w:rsidP="00D63ADB">
      <w:pPr>
        <w:spacing w:after="0" w:line="192" w:lineRule="auto"/>
        <w:ind w:firstLine="1049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DE16F3">
        <w:rPr>
          <w:rFonts w:ascii="Times New Roman" w:eastAsia="Times New Roman" w:hAnsi="Times New Roman"/>
          <w:sz w:val="30"/>
          <w:szCs w:val="30"/>
          <w:lang w:eastAsia="ru-RU"/>
        </w:rPr>
        <w:t>Приложение 9</w:t>
      </w:r>
    </w:p>
    <w:p w:rsidR="00D63ADB" w:rsidRPr="00DE16F3" w:rsidRDefault="00D63ADB" w:rsidP="00D63ADB">
      <w:pPr>
        <w:spacing w:after="0" w:line="192" w:lineRule="auto"/>
        <w:ind w:firstLine="1049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16F3">
        <w:rPr>
          <w:rFonts w:ascii="Times New Roman" w:eastAsia="Times New Roman" w:hAnsi="Times New Roman"/>
          <w:sz w:val="30"/>
          <w:szCs w:val="30"/>
          <w:lang w:eastAsia="ru-RU"/>
        </w:rPr>
        <w:t>к существенным условиям</w:t>
      </w:r>
    </w:p>
    <w:p w:rsidR="00D63ADB" w:rsidRPr="00DE16F3" w:rsidRDefault="00D63ADB" w:rsidP="00D63ADB">
      <w:pPr>
        <w:spacing w:after="0" w:line="192" w:lineRule="auto"/>
        <w:ind w:firstLine="1049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16F3">
        <w:rPr>
          <w:rFonts w:ascii="Times New Roman" w:eastAsia="Times New Roman" w:hAnsi="Times New Roman"/>
          <w:sz w:val="30"/>
          <w:szCs w:val="30"/>
          <w:lang w:eastAsia="ru-RU"/>
        </w:rPr>
        <w:t>концессионного соглашения</w:t>
      </w:r>
    </w:p>
    <w:p w:rsidR="00CC0718" w:rsidRPr="00DE16F3" w:rsidRDefault="00CC0718" w:rsidP="00CC0718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287" w:rsidRPr="00DE16F3" w:rsidRDefault="00672F4E" w:rsidP="00735287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E16F3">
        <w:rPr>
          <w:rFonts w:ascii="Times New Roman" w:hAnsi="Times New Roman"/>
          <w:sz w:val="30"/>
          <w:szCs w:val="30"/>
        </w:rPr>
        <w:t>Значения необходимой валовой выручки и динамика изменения по годам</w:t>
      </w:r>
    </w:p>
    <w:p w:rsidR="00D01D26" w:rsidRPr="00DE16F3" w:rsidRDefault="00D01D26" w:rsidP="00735287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B4FCA" w:rsidRDefault="00D01D26" w:rsidP="00E422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Предельный максимальный размер необходимой валовой выручки</w:t>
      </w:r>
      <w:r w:rsidR="00CB4FCA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 2024 год</w:t>
      </w:r>
      <w:r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сфере водоснабжения</w:t>
      </w:r>
      <w:r w:rsidR="00CB4FCA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5657B2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</w:t>
      </w:r>
      <w:r w:rsidR="00CB4FCA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5657B2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1 412 843</w:t>
      </w:r>
      <w:r w:rsidR="00CB4FCA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тыс. руб. (без НДС)</w:t>
      </w:r>
      <w:r w:rsidR="00672F4E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  <w:r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Предельный максимальный размер необходимой валовой выручки на 2024 год </w:t>
      </w:r>
      <w:r w:rsidR="00D63AD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</w:t>
      </w:r>
      <w:r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сфере водоотведения </w:t>
      </w:r>
      <w:r w:rsidR="00672F4E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</w:t>
      </w:r>
      <w:r w:rsidR="00467657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1</w:t>
      </w:r>
      <w:r w:rsidR="00444677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285 092</w:t>
      </w:r>
      <w:r w:rsidR="00CB4FCA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тыс. руб. (без НДС)</w:t>
      </w:r>
      <w:r w:rsidR="0053336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DE16F3" w:rsidRDefault="004C7E19" w:rsidP="00E422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</w:t>
      </w:r>
      <w:r w:rsidR="00DE16F3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редельный (максимальный) рост необходимой валовой выручки концессионера от осуществления рег</w:t>
      </w:r>
      <w:r w:rsidR="00DE16F3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</w:t>
      </w:r>
      <w:r w:rsidR="00DE16F3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лируемых видов деятельности, рассчитанный на каждый год в соответствии с </w:t>
      </w:r>
      <w:proofErr w:type="gramStart"/>
      <w:r w:rsidR="00DE16F3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нормативными</w:t>
      </w:r>
      <w:proofErr w:type="gramEnd"/>
      <w:r w:rsidR="00DE16F3" w:rsidRPr="00DE16F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правовыми актам Российской Федерации по отношению к предыдущему году на срок действия концессионного соглашения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270C36" w:rsidRPr="00DE16F3" w:rsidRDefault="00270C36" w:rsidP="00E422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W w:w="14912" w:type="dxa"/>
        <w:jc w:val="center"/>
        <w:tblInd w:w="126" w:type="dxa"/>
        <w:tblLook w:val="04A0" w:firstRow="1" w:lastRow="0" w:firstColumn="1" w:lastColumn="0" w:noHBand="0" w:noVBand="1"/>
      </w:tblPr>
      <w:tblGrid>
        <w:gridCol w:w="1876"/>
        <w:gridCol w:w="73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736"/>
      </w:tblGrid>
      <w:tr w:rsidR="00DE16F3" w:rsidRPr="00DE16F3" w:rsidTr="00D63ADB">
        <w:trPr>
          <w:trHeight w:val="11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D63AD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130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по годам срока действия Соглашения *</w:t>
            </w:r>
          </w:p>
        </w:tc>
      </w:tr>
      <w:tr w:rsidR="00DE16F3" w:rsidRPr="00DE16F3" w:rsidTr="00D63ADB">
        <w:trPr>
          <w:trHeight w:val="113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F3" w:rsidRPr="00DE16F3" w:rsidRDefault="00DE16F3" w:rsidP="00A3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E16F3" w:rsidRPr="00DE16F3" w:rsidTr="00D63ADB">
        <w:trPr>
          <w:trHeight w:val="113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6F3" w:rsidRPr="00DE16F3" w:rsidRDefault="00DE16F3" w:rsidP="00DE1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2039</w:t>
            </w:r>
          </w:p>
        </w:tc>
      </w:tr>
      <w:tr w:rsidR="00DE16F3" w:rsidRPr="00DE16F3" w:rsidTr="00D63ADB">
        <w:trPr>
          <w:trHeight w:val="113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DE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</w:tr>
      <w:tr w:rsidR="00DE16F3" w:rsidRPr="00DE16F3" w:rsidTr="00D63ADB">
        <w:trPr>
          <w:trHeight w:val="113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DE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 +3%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</w:tr>
      <w:tr w:rsidR="00DE16F3" w:rsidRPr="00DE16F3" w:rsidTr="00D63ADB">
        <w:trPr>
          <w:trHeight w:val="113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DE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2055</w:t>
            </w:r>
          </w:p>
        </w:tc>
      </w:tr>
      <w:tr w:rsidR="00DE16F3" w:rsidRPr="00DE16F3" w:rsidTr="00D63ADB">
        <w:trPr>
          <w:trHeight w:val="113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DE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</w:tr>
      <w:tr w:rsidR="00DE16F3" w:rsidRPr="00DE16F3" w:rsidTr="00D63ADB">
        <w:trPr>
          <w:trHeight w:val="113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16F3" w:rsidRPr="00DE16F3" w:rsidRDefault="00DE16F3" w:rsidP="00DE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6F3" w:rsidRPr="00DE16F3" w:rsidRDefault="00DE16F3" w:rsidP="004C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ИПЦ</w:t>
            </w:r>
          </w:p>
        </w:tc>
      </w:tr>
    </w:tbl>
    <w:p w:rsidR="00D63ADB" w:rsidRDefault="00D63ADB" w:rsidP="00D63ADB">
      <w:pPr>
        <w:pStyle w:val="a5"/>
        <w:tabs>
          <w:tab w:val="left" w:pos="25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C6283" w:rsidRPr="00D63ADB" w:rsidRDefault="00D63ADB" w:rsidP="00D63ADB">
      <w:pPr>
        <w:pStyle w:val="a5"/>
        <w:tabs>
          <w:tab w:val="left" w:pos="25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ADB">
        <w:rPr>
          <w:rFonts w:ascii="Times New Roman" w:hAnsi="Times New Roman"/>
          <w:sz w:val="24"/>
          <w:szCs w:val="24"/>
        </w:rPr>
        <w:t>*</w:t>
      </w:r>
      <w:r w:rsidR="00480B73" w:rsidRPr="00D63ADB">
        <w:rPr>
          <w:rFonts w:ascii="Times New Roman" w:hAnsi="Times New Roman"/>
          <w:sz w:val="24"/>
          <w:szCs w:val="24"/>
        </w:rPr>
        <w:t>Темп изменения</w:t>
      </w:r>
      <w:r w:rsidR="00EC6283" w:rsidRPr="00D63ADB">
        <w:rPr>
          <w:rFonts w:ascii="Times New Roman" w:hAnsi="Times New Roman"/>
          <w:sz w:val="24"/>
          <w:szCs w:val="24"/>
        </w:rPr>
        <w:t xml:space="preserve"> необходимой валовой выручки </w:t>
      </w:r>
      <w:r w:rsidR="00480B73" w:rsidRPr="00D63ADB">
        <w:rPr>
          <w:rFonts w:ascii="Times New Roman" w:hAnsi="Times New Roman"/>
          <w:sz w:val="24"/>
          <w:szCs w:val="24"/>
        </w:rPr>
        <w:t>определен</w:t>
      </w:r>
      <w:r w:rsidR="00EC6283" w:rsidRPr="00D63ADB">
        <w:rPr>
          <w:rFonts w:ascii="Times New Roman" w:hAnsi="Times New Roman"/>
          <w:sz w:val="24"/>
          <w:szCs w:val="24"/>
        </w:rPr>
        <w:t xml:space="preserve"> исходя из прогнозных индексов (ИПЦ) определенных Министерством экономического развития РФ (Прогноз социально-экономического развития РФ на 2024 год и на плановый период 2025 и 2026 годов от 22.09.2023).</w:t>
      </w:r>
    </w:p>
    <w:sectPr w:rsidR="00EC6283" w:rsidRPr="00D63ADB" w:rsidSect="00D63ADB">
      <w:headerReference w:type="default" r:id="rId9"/>
      <w:pgSz w:w="16838" w:h="11906" w:orient="landscape" w:code="9"/>
      <w:pgMar w:top="1985" w:right="1134" w:bottom="567" w:left="1134" w:header="709" w:footer="567" w:gutter="0"/>
      <w:pgNumType w:start="2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7D" w:rsidRDefault="00A8267D" w:rsidP="00D63ADB">
      <w:pPr>
        <w:spacing w:after="0" w:line="240" w:lineRule="auto"/>
      </w:pPr>
      <w:r>
        <w:separator/>
      </w:r>
    </w:p>
  </w:endnote>
  <w:endnote w:type="continuationSeparator" w:id="0">
    <w:p w:rsidR="00A8267D" w:rsidRDefault="00A8267D" w:rsidP="00D6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7D" w:rsidRDefault="00A8267D" w:rsidP="00D63ADB">
      <w:pPr>
        <w:spacing w:after="0" w:line="240" w:lineRule="auto"/>
      </w:pPr>
      <w:r>
        <w:separator/>
      </w:r>
    </w:p>
  </w:footnote>
  <w:footnote w:type="continuationSeparator" w:id="0">
    <w:p w:rsidR="00A8267D" w:rsidRDefault="00A8267D" w:rsidP="00D6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3823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3ADB" w:rsidRPr="00D63ADB" w:rsidRDefault="00D63ADB" w:rsidP="00D63AD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D63ADB">
          <w:rPr>
            <w:rFonts w:ascii="Times New Roman" w:hAnsi="Times New Roman"/>
            <w:sz w:val="24"/>
            <w:szCs w:val="24"/>
          </w:rPr>
          <w:fldChar w:fldCharType="begin"/>
        </w:r>
        <w:r w:rsidRPr="00D63A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63AD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213</w:t>
        </w:r>
        <w:r w:rsidRPr="00D63A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700D"/>
    <w:multiLevelType w:val="hybridMultilevel"/>
    <w:tmpl w:val="F500CD04"/>
    <w:lvl w:ilvl="0" w:tplc="B04C009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E6894"/>
    <w:multiLevelType w:val="hybridMultilevel"/>
    <w:tmpl w:val="59C2D69C"/>
    <w:lvl w:ilvl="0" w:tplc="40B0EC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2772"/>
    <w:multiLevelType w:val="multilevel"/>
    <w:tmpl w:val="EFD0B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194C78"/>
    <w:multiLevelType w:val="hybridMultilevel"/>
    <w:tmpl w:val="DB528300"/>
    <w:lvl w:ilvl="0" w:tplc="74160E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5052C9"/>
    <w:multiLevelType w:val="hybridMultilevel"/>
    <w:tmpl w:val="A72A94CC"/>
    <w:lvl w:ilvl="0" w:tplc="543856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18"/>
    <w:rsid w:val="00032D8A"/>
    <w:rsid w:val="00080887"/>
    <w:rsid w:val="000A15FF"/>
    <w:rsid w:val="000C3EB5"/>
    <w:rsid w:val="00102446"/>
    <w:rsid w:val="00114290"/>
    <w:rsid w:val="00115EE7"/>
    <w:rsid w:val="00117D26"/>
    <w:rsid w:val="001278DB"/>
    <w:rsid w:val="00143BAC"/>
    <w:rsid w:val="001772F3"/>
    <w:rsid w:val="001E2771"/>
    <w:rsid w:val="00215B46"/>
    <w:rsid w:val="002678D3"/>
    <w:rsid w:val="00270C36"/>
    <w:rsid w:val="0028305A"/>
    <w:rsid w:val="002A400D"/>
    <w:rsid w:val="002B706B"/>
    <w:rsid w:val="003142E0"/>
    <w:rsid w:val="00314939"/>
    <w:rsid w:val="003813CA"/>
    <w:rsid w:val="003A4FC0"/>
    <w:rsid w:val="003F0C44"/>
    <w:rsid w:val="00443CBE"/>
    <w:rsid w:val="00443D67"/>
    <w:rsid w:val="00444677"/>
    <w:rsid w:val="00446FFD"/>
    <w:rsid w:val="00467657"/>
    <w:rsid w:val="00480B73"/>
    <w:rsid w:val="004C628F"/>
    <w:rsid w:val="004C7E19"/>
    <w:rsid w:val="004E55B5"/>
    <w:rsid w:val="004F0CF5"/>
    <w:rsid w:val="00533365"/>
    <w:rsid w:val="005657B2"/>
    <w:rsid w:val="005B6611"/>
    <w:rsid w:val="005F45AD"/>
    <w:rsid w:val="00610EF9"/>
    <w:rsid w:val="00663FC5"/>
    <w:rsid w:val="00672F4E"/>
    <w:rsid w:val="006A7D66"/>
    <w:rsid w:val="00721030"/>
    <w:rsid w:val="00725F65"/>
    <w:rsid w:val="00730C51"/>
    <w:rsid w:val="00735287"/>
    <w:rsid w:val="0074664B"/>
    <w:rsid w:val="0075112E"/>
    <w:rsid w:val="00762DEB"/>
    <w:rsid w:val="00763F7E"/>
    <w:rsid w:val="007A36FE"/>
    <w:rsid w:val="007B0684"/>
    <w:rsid w:val="007C366F"/>
    <w:rsid w:val="007C3F2A"/>
    <w:rsid w:val="007E3B14"/>
    <w:rsid w:val="0083677B"/>
    <w:rsid w:val="008457EB"/>
    <w:rsid w:val="00851936"/>
    <w:rsid w:val="00854EF9"/>
    <w:rsid w:val="008817FE"/>
    <w:rsid w:val="00896B63"/>
    <w:rsid w:val="00896CD3"/>
    <w:rsid w:val="008A1AFF"/>
    <w:rsid w:val="008D7CBA"/>
    <w:rsid w:val="009057CC"/>
    <w:rsid w:val="009272CB"/>
    <w:rsid w:val="009324DD"/>
    <w:rsid w:val="00971213"/>
    <w:rsid w:val="00987FA5"/>
    <w:rsid w:val="009F37BC"/>
    <w:rsid w:val="00A07FA2"/>
    <w:rsid w:val="00A16C5D"/>
    <w:rsid w:val="00A53945"/>
    <w:rsid w:val="00A8267D"/>
    <w:rsid w:val="00A83E3A"/>
    <w:rsid w:val="00A84711"/>
    <w:rsid w:val="00A87FC0"/>
    <w:rsid w:val="00A90E83"/>
    <w:rsid w:val="00A9513D"/>
    <w:rsid w:val="00B058C8"/>
    <w:rsid w:val="00B5094D"/>
    <w:rsid w:val="00B6109B"/>
    <w:rsid w:val="00B64EF7"/>
    <w:rsid w:val="00BA724F"/>
    <w:rsid w:val="00C6232C"/>
    <w:rsid w:val="00C64E8E"/>
    <w:rsid w:val="00C828C4"/>
    <w:rsid w:val="00CA6E11"/>
    <w:rsid w:val="00CB4FCA"/>
    <w:rsid w:val="00CC0718"/>
    <w:rsid w:val="00CC5BA9"/>
    <w:rsid w:val="00D01D26"/>
    <w:rsid w:val="00D02D2A"/>
    <w:rsid w:val="00D3177A"/>
    <w:rsid w:val="00D35AAC"/>
    <w:rsid w:val="00D63ADB"/>
    <w:rsid w:val="00DA220E"/>
    <w:rsid w:val="00DB6FA1"/>
    <w:rsid w:val="00DE16F3"/>
    <w:rsid w:val="00DF2635"/>
    <w:rsid w:val="00E4226A"/>
    <w:rsid w:val="00E60C2C"/>
    <w:rsid w:val="00E769B7"/>
    <w:rsid w:val="00EC6283"/>
    <w:rsid w:val="00EF11ED"/>
    <w:rsid w:val="00F02113"/>
    <w:rsid w:val="00F23972"/>
    <w:rsid w:val="00F47423"/>
    <w:rsid w:val="00F837EA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77A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D3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3177A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57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A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A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77A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D3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3177A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57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A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9</docTitle>
  </documentManagement>
</p:properties>
</file>

<file path=customXml/itemProps1.xml><?xml version="1.0" encoding="utf-8"?>
<ds:datastoreItem xmlns:ds="http://schemas.openxmlformats.org/officeDocument/2006/customXml" ds:itemID="{837B84F2-C413-4DD4-8669-ADE591F9C1CB}"/>
</file>

<file path=customXml/itemProps2.xml><?xml version="1.0" encoding="utf-8"?>
<ds:datastoreItem xmlns:ds="http://schemas.openxmlformats.org/officeDocument/2006/customXml" ds:itemID="{F8589516-9E1B-4701-BBC8-0675615E5055}"/>
</file>

<file path=customXml/itemProps3.xml><?xml version="1.0" encoding="utf-8"?>
<ds:datastoreItem xmlns:ds="http://schemas.openxmlformats.org/officeDocument/2006/customXml" ds:itemID="{238C8CF2-4EC9-4E47-9D68-AC72759F325B}"/>
</file>

<file path=customXml/itemProps4.xml><?xml version="1.0" encoding="utf-8"?>
<ds:datastoreItem xmlns:ds="http://schemas.openxmlformats.org/officeDocument/2006/customXml" ds:itemID="{9463A4BE-E72D-4C17-BE88-0003EDCC0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"КрасКом"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Демченко Светлана Анатольевна</dc:creator>
  <cp:keywords/>
  <dc:description/>
  <cp:lastModifiedBy>Рассихина Елена Владимировна</cp:lastModifiedBy>
  <cp:revision>13</cp:revision>
  <cp:lastPrinted>2023-11-21T08:54:00Z</cp:lastPrinted>
  <dcterms:created xsi:type="dcterms:W3CDTF">2023-11-03T02:40:00Z</dcterms:created>
  <dcterms:modified xsi:type="dcterms:W3CDTF">2023-12-26T06:59:00Z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