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E7" w:rsidRDefault="00F87DE7" w:rsidP="00F87D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E7" w:rsidRDefault="00F87DE7" w:rsidP="00F87D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87DE7" w:rsidRPr="00F87DE7" w:rsidRDefault="00F87DE7" w:rsidP="00F87D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87DE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87DE7" w:rsidRDefault="00F87DE7" w:rsidP="00F87D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87DE7" w:rsidRDefault="00F87DE7" w:rsidP="00F87D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87DE7" w:rsidRDefault="00F87DE7" w:rsidP="00F87D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87DE7" w:rsidRDefault="00F87DE7" w:rsidP="00F87D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87DE7" w:rsidTr="00F87DE7">
        <w:tc>
          <w:tcPr>
            <w:tcW w:w="4785" w:type="dxa"/>
            <w:shd w:val="clear" w:color="auto" w:fill="auto"/>
          </w:tcPr>
          <w:p w:rsidR="00F87DE7" w:rsidRPr="00CC6708" w:rsidRDefault="00970DB6" w:rsidP="00CC670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F87DE7" w:rsidRPr="00CC6708" w:rsidRDefault="00970DB6" w:rsidP="00CC670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1009</w:t>
            </w:r>
            <w:bookmarkStart w:id="0" w:name="_GoBack"/>
            <w:bookmarkEnd w:id="0"/>
          </w:p>
        </w:tc>
      </w:tr>
    </w:tbl>
    <w:p w:rsidR="00F87DE7" w:rsidRDefault="00F87DE7" w:rsidP="00F87D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87DE7" w:rsidRDefault="00F87DE7" w:rsidP="00F87D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87DE7" w:rsidRDefault="00F87DE7" w:rsidP="00F87DE7">
      <w:pPr>
        <w:spacing w:after="0" w:line="240" w:lineRule="auto"/>
        <w:rPr>
          <w:rFonts w:ascii="Times New Roman" w:hAnsi="Times New Roman" w:cs="Times New Roman"/>
          <w:sz w:val="24"/>
        </w:rPr>
        <w:sectPr w:rsidR="00F87DE7" w:rsidSect="00F87DE7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3384" w:rsidRPr="00EA013D" w:rsidRDefault="00193384" w:rsidP="00193384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EA013D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52326A">
        <w:rPr>
          <w:rFonts w:ascii="Times New Roman" w:hAnsi="Times New Roman" w:cs="Times New Roman"/>
          <w:sz w:val="30"/>
          <w:szCs w:val="30"/>
        </w:rPr>
        <w:t>я</w:t>
      </w:r>
    </w:p>
    <w:p w:rsidR="00193384" w:rsidRPr="00EA013D" w:rsidRDefault="00193384" w:rsidP="00193384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EA013D">
        <w:rPr>
          <w:rFonts w:ascii="Times New Roman" w:hAnsi="Times New Roman" w:cs="Times New Roman"/>
          <w:sz w:val="30"/>
          <w:szCs w:val="30"/>
        </w:rPr>
        <w:t>в постановление администрации</w:t>
      </w:r>
    </w:p>
    <w:p w:rsidR="00193384" w:rsidRPr="00EA013D" w:rsidRDefault="00193384" w:rsidP="00690ED9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EA013D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690ED9" w:rsidRPr="00EA013D">
        <w:rPr>
          <w:rFonts w:ascii="Times New Roman" w:hAnsi="Times New Roman" w:cs="Times New Roman"/>
          <w:sz w:val="30"/>
          <w:szCs w:val="30"/>
        </w:rPr>
        <w:t xml:space="preserve">от </w:t>
      </w:r>
      <w:r w:rsidR="00741337">
        <w:rPr>
          <w:rFonts w:ascii="Times New Roman" w:hAnsi="Times New Roman" w:cs="Times New Roman"/>
          <w:sz w:val="30"/>
          <w:szCs w:val="30"/>
        </w:rPr>
        <w:t>07.04.2021</w:t>
      </w:r>
      <w:r w:rsidR="00690ED9" w:rsidRPr="00EA013D">
        <w:rPr>
          <w:rFonts w:ascii="Times New Roman" w:hAnsi="Times New Roman" w:cs="Times New Roman"/>
          <w:sz w:val="30"/>
          <w:szCs w:val="30"/>
        </w:rPr>
        <w:t xml:space="preserve"> № </w:t>
      </w:r>
      <w:r w:rsidR="00741337">
        <w:rPr>
          <w:rFonts w:ascii="Times New Roman" w:hAnsi="Times New Roman" w:cs="Times New Roman"/>
          <w:sz w:val="30"/>
          <w:szCs w:val="30"/>
        </w:rPr>
        <w:t>234</w:t>
      </w:r>
    </w:p>
    <w:p w:rsidR="00193384" w:rsidRDefault="00193384" w:rsidP="0019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71C9" w:rsidRPr="00EA013D" w:rsidRDefault="009A71C9" w:rsidP="0019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3384" w:rsidRPr="00EA013D" w:rsidRDefault="0052326A" w:rsidP="00523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326A">
        <w:rPr>
          <w:rFonts w:ascii="Times New Roman" w:eastAsiaTheme="minorHAnsi" w:hAnsi="Times New Roman" w:cs="Times New Roman"/>
          <w:sz w:val="30"/>
          <w:szCs w:val="30"/>
          <w:lang w:eastAsia="en-US"/>
        </w:rPr>
        <w:t>В целях приведения правового акта администрации города в соо</w:t>
      </w:r>
      <w:r w:rsidRPr="0052326A">
        <w:rPr>
          <w:rFonts w:ascii="Times New Roman" w:eastAsiaTheme="minorHAnsi" w:hAnsi="Times New Roman" w:cs="Times New Roman"/>
          <w:sz w:val="30"/>
          <w:szCs w:val="30"/>
          <w:lang w:eastAsia="en-US"/>
        </w:rPr>
        <w:t>т</w:t>
      </w:r>
      <w:r w:rsidRPr="0052326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ветствие с </w:t>
      </w:r>
      <w:hyperlink r:id="rId9" w:history="1">
        <w:r w:rsidR="00547E78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</w:t>
        </w:r>
        <w:r w:rsidRPr="0052326A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остановлением</w:t>
        </w:r>
      </w:hyperlink>
      <w:r w:rsidRPr="0052326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авительства Российской Федерации</w:t>
      </w:r>
      <w:r w:rsidR="007B680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от 28.11.2018 № 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1425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«О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б утверждении общих требований к порядку взаимодействия федеральных органов исполнительной власти, исполн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тельных органов субъектов </w:t>
      </w:r>
      <w:r w:rsidR="003B278D">
        <w:rPr>
          <w:rFonts w:ascii="Times New Roman" w:eastAsiaTheme="minorHAnsi" w:hAnsi="Times New Roman" w:cs="Times New Roman"/>
          <w:sz w:val="30"/>
          <w:szCs w:val="30"/>
          <w:lang w:eastAsia="en-US"/>
        </w:rPr>
        <w:t>Р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оссийской </w:t>
      </w:r>
      <w:r w:rsidR="003B278D">
        <w:rPr>
          <w:rFonts w:ascii="Times New Roman" w:eastAsiaTheme="minorHAnsi" w:hAnsi="Times New Roman" w:cs="Times New Roman"/>
          <w:sz w:val="30"/>
          <w:szCs w:val="30"/>
          <w:lang w:eastAsia="en-US"/>
        </w:rPr>
        <w:t>Ф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едерации, органов местного самоуправления, подведомственных им государственных и муниц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пальных учреждений, иных организаций с организаторами добровол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ь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ческой (волонтерской) деятельности и добровольческими (волонте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р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скими) организациями и перечня видов деятельности, в отношении</w:t>
      </w:r>
      <w:r w:rsidR="007B680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которых федеральными органами исполнительной власти, исполн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тельными органами субъектов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Р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оссийской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Ф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едерации, органами мес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т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ного самоуправления утверждается порядок взаимодействия госуда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р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ственных и муниципальных учреждений с организаторами добровол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ь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ческой (волонтерской) деятельности, добровольческими (волонтерск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741337">
        <w:rPr>
          <w:rFonts w:ascii="Times New Roman" w:eastAsiaTheme="minorHAnsi" w:hAnsi="Times New Roman" w:cs="Times New Roman"/>
          <w:sz w:val="30"/>
          <w:szCs w:val="30"/>
          <w:lang w:eastAsia="en-US"/>
        </w:rPr>
        <w:t>ми) организациями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193384" w:rsidRPr="00EA013D">
        <w:rPr>
          <w:rFonts w:ascii="Times New Roman" w:hAnsi="Times New Roman" w:cs="Times New Roman"/>
          <w:sz w:val="30"/>
          <w:szCs w:val="30"/>
        </w:rPr>
        <w:t>, руководствуясь статьями 41, 58, 59 Устава города Красноярска</w:t>
      </w:r>
    </w:p>
    <w:p w:rsidR="00193384" w:rsidRPr="00EA013D" w:rsidRDefault="00193384" w:rsidP="009A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013D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741337" w:rsidRPr="009A71C9" w:rsidRDefault="00193384" w:rsidP="009E0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A71C9">
        <w:rPr>
          <w:rFonts w:ascii="Times New Roman" w:hAnsi="Times New Roman" w:cs="Times New Roman"/>
          <w:sz w:val="30"/>
          <w:szCs w:val="30"/>
        </w:rPr>
        <w:t>1.</w:t>
      </w:r>
      <w:r w:rsidR="009A71C9">
        <w:rPr>
          <w:rFonts w:ascii="Times New Roman" w:hAnsi="Times New Roman" w:cs="Times New Roman"/>
          <w:sz w:val="30"/>
          <w:szCs w:val="30"/>
        </w:rPr>
        <w:t> </w:t>
      </w:r>
      <w:r w:rsidRPr="009A71C9">
        <w:rPr>
          <w:rFonts w:ascii="Times New Roman" w:hAnsi="Times New Roman" w:cs="Times New Roman"/>
          <w:sz w:val="30"/>
          <w:szCs w:val="30"/>
        </w:rPr>
        <w:t xml:space="preserve">Внести </w:t>
      </w:r>
      <w:r w:rsidR="0052326A" w:rsidRPr="009A71C9">
        <w:rPr>
          <w:rFonts w:ascii="Times New Roman" w:hAnsi="Times New Roman" w:cs="Times New Roman"/>
          <w:sz w:val="30"/>
          <w:szCs w:val="30"/>
        </w:rPr>
        <w:t>изменение в п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остановление администрации города </w:t>
      </w:r>
      <w:r w:rsid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от 07.04.2021 № 234 «Об утверждении </w:t>
      </w:r>
      <w:r w:rsidR="003B278D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П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оложения о порядке взаим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действия администрации города Красноярска и муниципального казе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ного учреждения «Центр обеспечения мероприятий гражданской </w:t>
      </w:r>
      <w:r w:rsidR="007B680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обороны, чрезвычайных ситуаций и пожарной безопасности города Красноярска»</w:t>
      </w:r>
      <w:r w:rsid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с организаторами добровольческой (волонтерской) де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я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тельности, добровольческими (волонтерскими) организациями»</w:t>
      </w:r>
      <w:r w:rsidR="003B278D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52326A" w:rsidRPr="009A71C9">
        <w:rPr>
          <w:rFonts w:ascii="Times New Roman" w:hAnsi="Times New Roman" w:cs="Times New Roman"/>
          <w:sz w:val="30"/>
          <w:szCs w:val="30"/>
        </w:rPr>
        <w:t>изл</w:t>
      </w:r>
      <w:r w:rsidR="0052326A" w:rsidRPr="009A71C9">
        <w:rPr>
          <w:rFonts w:ascii="Times New Roman" w:hAnsi="Times New Roman" w:cs="Times New Roman"/>
          <w:sz w:val="30"/>
          <w:szCs w:val="30"/>
        </w:rPr>
        <w:t>о</w:t>
      </w:r>
      <w:r w:rsidR="0052326A" w:rsidRPr="009A71C9">
        <w:rPr>
          <w:rFonts w:ascii="Times New Roman" w:hAnsi="Times New Roman" w:cs="Times New Roman"/>
          <w:sz w:val="30"/>
          <w:szCs w:val="30"/>
        </w:rPr>
        <w:t xml:space="preserve">жив </w:t>
      </w:r>
      <w:hyperlink r:id="rId10" w:history="1"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преамбулу</w:t>
        </w:r>
      </w:hyperlink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3B278D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п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остановления в следующей редакции:</w:t>
      </w:r>
    </w:p>
    <w:p w:rsidR="009E081F" w:rsidRDefault="007C693F" w:rsidP="009E0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«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В целях повышения эффективности привлечения организаторов добровольческой (волонтерской) деятельности, добровольческих (в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лонтерских) организаций к участию в защите населения и территории города Красноярска от чрезвычайных ситуаций, в соответствии со </w:t>
      </w:r>
      <w:hyperlink r:id="rId11" w:history="1"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ст</w:t>
        </w:r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а</w:t>
        </w:r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тьей 17.3</w:t>
        </w:r>
      </w:hyperlink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Федерального закона от 11.08.1995 № 135-ФЗ «О благотвор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тельной деятельности и добровольчестве (волонтерстве)», </w:t>
      </w:r>
      <w:hyperlink r:id="rId12" w:history="1"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статьей 16</w:t>
        </w:r>
      </w:hyperlink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Федерального закона от 16.10.2003 № 131-ФЗ «Об общих принципах организации местного самоуправления в Российской Федерации», </w:t>
      </w:r>
      <w:hyperlink r:id="rId13" w:history="1">
        <w:r w:rsidR="00547E78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</w:t>
        </w:r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о</w:t>
        </w:r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становлением</w:t>
        </w:r>
      </w:hyperlink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Правительства Российской Федерации от 28.11.2018 </w:t>
      </w:r>
      <w:r w:rsidR="007B680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№ 1425 «Об утверждении общих требований к порядку взаимодействия федеральных органов исполнительной власти, исполнительных органов субъектов </w:t>
      </w:r>
      <w:r w:rsidR="003B278D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Российской</w:t>
      </w:r>
      <w:r w:rsid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3B278D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Ф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</w:t>
      </w:r>
      <w:r w:rsidR="007B680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   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и перечня видов деятельности,</w:t>
      </w:r>
      <w:r w:rsidR="007B680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в отношении которых федеральными о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р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ганами исполнительной власти, исполнительными органами субъектов Российской Федерации, органами местного самоуправления утвержд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ется порядок взаимодействия государственных и муниципальных учр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ждений с организаторами добровольческой (волонтерской) деятельн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сти, добровольческими (волонтерскими) организациями», руководств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у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ясь </w:t>
      </w:r>
      <w:hyperlink r:id="rId14" w:history="1"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статьями 41</w:t>
        </w:r>
      </w:hyperlink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hyperlink r:id="rId15" w:history="1"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58</w:t>
        </w:r>
      </w:hyperlink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hyperlink r:id="rId16" w:history="1">
        <w:r w:rsidR="00741337" w:rsidRPr="009A71C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59</w:t>
        </w:r>
      </w:hyperlink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Устава города Красноярска, </w:t>
      </w:r>
    </w:p>
    <w:p w:rsidR="00741337" w:rsidRPr="009A71C9" w:rsidRDefault="001C2E12" w:rsidP="009E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ПОСТАНОВЛЯЮ</w:t>
      </w:r>
      <w:r w:rsidR="00741337"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:</w:t>
      </w:r>
      <w:r w:rsidRPr="009A71C9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9E081F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193384" w:rsidRPr="009A71C9" w:rsidRDefault="005B2DD9" w:rsidP="0048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C9">
        <w:rPr>
          <w:rFonts w:ascii="Times New Roman" w:hAnsi="Times New Roman" w:cs="Times New Roman"/>
          <w:sz w:val="30"/>
          <w:szCs w:val="30"/>
        </w:rPr>
        <w:t>2.</w:t>
      </w:r>
      <w:r w:rsidR="00193384" w:rsidRPr="009A71C9">
        <w:rPr>
          <w:rFonts w:ascii="Times New Roman" w:hAnsi="Times New Roman" w:cs="Times New Roman"/>
          <w:sz w:val="30"/>
          <w:szCs w:val="30"/>
        </w:rPr>
        <w:t xml:space="preserve">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93384" w:rsidRPr="00EA013D" w:rsidRDefault="00193384" w:rsidP="0019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:rsidR="00193384" w:rsidRDefault="00193384" w:rsidP="0019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:rsidR="009E081F" w:rsidRPr="00EA013D" w:rsidRDefault="009E081F" w:rsidP="0019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:rsidR="009E081F" w:rsidRPr="00784C1A" w:rsidRDefault="009E081F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9E081F" w:rsidRDefault="009E081F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193384" w:rsidRPr="00D55A5A" w:rsidRDefault="00193384" w:rsidP="007B680B">
      <w:pPr>
        <w:spacing w:after="0" w:line="240" w:lineRule="auto"/>
        <w:rPr>
          <w:color w:val="FF0000"/>
        </w:rPr>
      </w:pPr>
    </w:p>
    <w:p w:rsidR="00193384" w:rsidRPr="00D55A5A" w:rsidRDefault="00193384" w:rsidP="007B680B">
      <w:pPr>
        <w:spacing w:after="0" w:line="240" w:lineRule="auto"/>
        <w:rPr>
          <w:color w:val="FF0000"/>
        </w:rPr>
      </w:pPr>
    </w:p>
    <w:p w:rsidR="002D0874" w:rsidRDefault="002D0874" w:rsidP="007B680B">
      <w:pPr>
        <w:spacing w:after="0" w:line="240" w:lineRule="auto"/>
      </w:pPr>
    </w:p>
    <w:sectPr w:rsidR="002D0874" w:rsidSect="00326EC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64" w:rsidRDefault="00D77A64" w:rsidP="007B680B">
      <w:pPr>
        <w:spacing w:after="0" w:line="240" w:lineRule="auto"/>
      </w:pPr>
      <w:r>
        <w:separator/>
      </w:r>
    </w:p>
  </w:endnote>
  <w:endnote w:type="continuationSeparator" w:id="0">
    <w:p w:rsidR="00D77A64" w:rsidRDefault="00D77A64" w:rsidP="007B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64" w:rsidRDefault="00D77A64" w:rsidP="007B680B">
      <w:pPr>
        <w:spacing w:after="0" w:line="240" w:lineRule="auto"/>
      </w:pPr>
      <w:r>
        <w:separator/>
      </w:r>
    </w:p>
  </w:footnote>
  <w:footnote w:type="continuationSeparator" w:id="0">
    <w:p w:rsidR="00D77A64" w:rsidRDefault="00D77A64" w:rsidP="007B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359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680B" w:rsidRPr="007B680B" w:rsidRDefault="007B680B" w:rsidP="007B680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68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68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68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67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68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84"/>
    <w:rsid w:val="00193384"/>
    <w:rsid w:val="001C2E12"/>
    <w:rsid w:val="00201D7C"/>
    <w:rsid w:val="002D0874"/>
    <w:rsid w:val="00326ECB"/>
    <w:rsid w:val="00331E22"/>
    <w:rsid w:val="003B278D"/>
    <w:rsid w:val="00480973"/>
    <w:rsid w:val="004A1829"/>
    <w:rsid w:val="0052326A"/>
    <w:rsid w:val="00547E78"/>
    <w:rsid w:val="005B2DD9"/>
    <w:rsid w:val="005D051C"/>
    <w:rsid w:val="00637E50"/>
    <w:rsid w:val="0067618B"/>
    <w:rsid w:val="00690ED9"/>
    <w:rsid w:val="007012C7"/>
    <w:rsid w:val="00741337"/>
    <w:rsid w:val="007B680B"/>
    <w:rsid w:val="007C693F"/>
    <w:rsid w:val="00800D4B"/>
    <w:rsid w:val="00876F5D"/>
    <w:rsid w:val="008E2776"/>
    <w:rsid w:val="00970DB6"/>
    <w:rsid w:val="009A71C9"/>
    <w:rsid w:val="009E081F"/>
    <w:rsid w:val="00B062FB"/>
    <w:rsid w:val="00BF0E42"/>
    <w:rsid w:val="00C77FDD"/>
    <w:rsid w:val="00CC6708"/>
    <w:rsid w:val="00D77A64"/>
    <w:rsid w:val="00E53D7F"/>
    <w:rsid w:val="00EA013D"/>
    <w:rsid w:val="00ED1B36"/>
    <w:rsid w:val="00F50FF0"/>
    <w:rsid w:val="00F65A3B"/>
    <w:rsid w:val="00F8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8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65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7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B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68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B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8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8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65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7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B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68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B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8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5185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hyperlink" Target="https://login.consultant.ru/link/?req=doc&amp;base=LAW&amp;n=372039&amp;dst=10135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45792&amp;dst=100480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0348&amp;dst=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245792&amp;dst=103" TargetMode="External"/><Relationship Id="rId10" Type="http://schemas.openxmlformats.org/officeDocument/2006/relationships/hyperlink" Target="https://login.consultant.ru/link/?req=doc&amp;base=RLAW123&amp;n=206153&amp;dst=100084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254" TargetMode="External"/><Relationship Id="rId14" Type="http://schemas.openxmlformats.org/officeDocument/2006/relationships/hyperlink" Target="https://login.consultant.ru/link/?req=doc&amp;base=RLAW123&amp;n=245792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1009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A29557B-0DED-46A5-A646-658B9C4080A5}"/>
</file>

<file path=customXml/itemProps2.xml><?xml version="1.0" encoding="utf-8"?>
<ds:datastoreItem xmlns:ds="http://schemas.openxmlformats.org/officeDocument/2006/customXml" ds:itemID="{83F044CD-7965-4A7D-ACFE-7DE271193267}"/>
</file>

<file path=customXml/itemProps3.xml><?xml version="1.0" encoding="utf-8"?>
<ds:datastoreItem xmlns:ds="http://schemas.openxmlformats.org/officeDocument/2006/customXml" ds:itemID="{67125487-A4E6-44D3-BD71-14E50F430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1009 от 25.10.2024</dc:title>
  <dc:creator>Таскаев Юрий Евгеньевич</dc:creator>
  <cp:lastModifiedBy>mishinkina</cp:lastModifiedBy>
  <cp:revision>13</cp:revision>
  <cp:lastPrinted>2024-10-15T08:59:00Z</cp:lastPrinted>
  <dcterms:created xsi:type="dcterms:W3CDTF">2024-10-14T10:52:00Z</dcterms:created>
  <dcterms:modified xsi:type="dcterms:W3CDTF">2024-10-25T03:52:00Z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