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vanish/>
          <w:sz w:val="30"/>
          <w:szCs w:val="30"/>
          <w:highlight w:val="yellow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Default="00A854A9" w:rsidP="006B43AA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>Приложение</w:t>
          </w:r>
        </w:p>
        <w:p w:rsidR="00EB46EB" w:rsidRDefault="00A854A9" w:rsidP="006B43AA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E87893" w:rsidRPr="00E87893" w:rsidRDefault="00E87893" w:rsidP="006B43AA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администрации города </w:t>
          </w:r>
        </w:p>
        <w:p w:rsidR="00A854A9" w:rsidRPr="00E87893" w:rsidRDefault="00E87893" w:rsidP="006B43AA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т </w:t>
          </w:r>
          <w:r>
            <w:rPr>
              <w:rFonts w:ascii="Times New Roman" w:hAnsi="Times New Roman" w:cs="Times New Roman"/>
              <w:sz w:val="30"/>
              <w:szCs w:val="30"/>
            </w:rPr>
            <w:t>______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>__</w:t>
          </w:r>
          <w:r>
            <w:rPr>
              <w:rFonts w:ascii="Times New Roman" w:hAnsi="Times New Roman" w:cs="Times New Roman"/>
              <w:sz w:val="30"/>
              <w:szCs w:val="30"/>
            </w:rPr>
            <w:t>__</w:t>
          </w:r>
          <w:r w:rsidR="006B43AA">
            <w:rPr>
              <w:rFonts w:ascii="Times New Roman" w:hAnsi="Times New Roman" w:cs="Times New Roman"/>
              <w:sz w:val="30"/>
              <w:szCs w:val="30"/>
            </w:rPr>
            <w:t>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 </w:t>
          </w:r>
          <w:r w:rsidR="00EB46EB">
            <w:rPr>
              <w:rFonts w:ascii="Times New Roman" w:hAnsi="Times New Roman" w:cs="Times New Roman"/>
              <w:sz w:val="30"/>
              <w:szCs w:val="30"/>
            </w:rPr>
            <w:t>№ _________</w:t>
          </w:r>
        </w:p>
      </w:sdtContent>
    </w:sdt>
    <w:p w:rsidR="006B41AE" w:rsidRDefault="006B41AE" w:rsidP="006B43A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664B5" w:rsidRDefault="00E664B5" w:rsidP="006B43A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Default="00CB6493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E87893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6B43AA" w:rsidRDefault="006B43AA" w:rsidP="006B43A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B43AA" w:rsidRPr="00E87893" w:rsidRDefault="006B43AA" w:rsidP="006B43A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sdt>
      <w:sdtPr>
        <w:rPr>
          <w:rFonts w:ascii="Times New Roman" w:hAnsi="Times New Roman" w:cs="Times New Roman"/>
          <w:vanish/>
          <w:sz w:val="30"/>
          <w:szCs w:val="30"/>
          <w:highlight w:val="yellow"/>
        </w:rPr>
        <w:id w:val="-605810115"/>
        <w:docPartObj>
          <w:docPartGallery w:val="Page Numbers (Top of Page)"/>
          <w:docPartUnique/>
        </w:docPartObj>
      </w:sdtPr>
      <w:sdtEndPr>
        <w:rPr>
          <w:vanish w:val="0"/>
          <w:highlight w:val="none"/>
        </w:rPr>
      </w:sdtEndPr>
      <w:sdtContent>
        <w:tbl>
          <w:tblPr>
            <w:tblStyle w:val="a3"/>
            <w:tblW w:w="4940" w:type="pct"/>
            <w:tblInd w:w="57" w:type="dxa"/>
            <w:tblCellMar>
              <w:left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4459"/>
            <w:gridCol w:w="2475"/>
            <w:gridCol w:w="2421"/>
          </w:tblGrid>
          <w:tr w:rsidR="00AA29A5" w:rsidRPr="006B41AE" w:rsidTr="006B43AA">
            <w:trPr>
              <w:trHeight w:val="113"/>
              <w:hidden/>
            </w:trPr>
            <w:tc>
              <w:tcPr>
                <w:tcW w:w="2383" w:type="pct"/>
              </w:tcPr>
              <w:p w:rsidR="00EB46EB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Местоположение границ </w:t>
                </w:r>
              </w:p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публичного сервитута</w:t>
                </w:r>
              </w:p>
            </w:tc>
            <w:tc>
              <w:tcPr>
                <w:tcW w:w="2617" w:type="pct"/>
                <w:gridSpan w:val="2"/>
              </w:tcPr>
              <w:p w:rsidR="00AA29A5" w:rsidRPr="006B41AE" w:rsidRDefault="00AA29A5" w:rsidP="00AE0466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Красноярский край, г. Красноярск, </w:t>
                </w:r>
                <w:r w:rsidR="00AE0466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Ленинский </w:t>
                </w:r>
                <w:r w:rsidR="00517F22">
                  <w:rPr>
                    <w:rFonts w:ascii="Times New Roman" w:hAnsi="Times New Roman" w:cs="Times New Roman"/>
                    <w:sz w:val="30"/>
                    <w:szCs w:val="30"/>
                  </w:rPr>
                  <w:t>район</w:t>
                </w:r>
              </w:p>
            </w:tc>
          </w:tr>
          <w:tr w:rsidR="00AA29A5" w:rsidRPr="006B41AE" w:rsidTr="006B43AA">
            <w:trPr>
              <w:trHeight w:val="113"/>
            </w:trPr>
            <w:tc>
              <w:tcPr>
                <w:tcW w:w="2383" w:type="pct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Система координат</w:t>
                </w:r>
              </w:p>
            </w:tc>
            <w:tc>
              <w:tcPr>
                <w:tcW w:w="2617" w:type="pct"/>
                <w:gridSpan w:val="2"/>
              </w:tcPr>
              <w:p w:rsidR="00AA29A5" w:rsidRPr="006B41AE" w:rsidRDefault="006B43AA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МСК-167 (</w:t>
                </w:r>
                <w:r w:rsidR="00AA29A5"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зона 4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)</w:t>
                </w:r>
              </w:p>
            </w:tc>
          </w:tr>
          <w:tr w:rsidR="00AA29A5" w:rsidRPr="006B41AE" w:rsidTr="006B43AA">
            <w:trPr>
              <w:trHeight w:val="113"/>
            </w:trPr>
            <w:tc>
              <w:tcPr>
                <w:tcW w:w="2383" w:type="pct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Метод определения координат</w:t>
                </w:r>
              </w:p>
            </w:tc>
            <w:tc>
              <w:tcPr>
                <w:tcW w:w="2617" w:type="pct"/>
                <w:gridSpan w:val="2"/>
              </w:tcPr>
              <w:p w:rsidR="00AA29A5" w:rsidRPr="006B41AE" w:rsidRDefault="00E56297" w:rsidP="00E56297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аналитический</w:t>
                </w:r>
                <w:r w:rsidR="00AA29A5"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метод</w:t>
                </w:r>
              </w:p>
            </w:tc>
          </w:tr>
          <w:tr w:rsidR="00AA29A5" w:rsidRPr="006B41AE" w:rsidTr="006B43AA">
            <w:trPr>
              <w:trHeight w:val="113"/>
            </w:trPr>
            <w:tc>
              <w:tcPr>
                <w:tcW w:w="2383" w:type="pct"/>
                <w:shd w:val="clear" w:color="auto" w:fill="auto"/>
              </w:tcPr>
              <w:p w:rsidR="00AA29A5" w:rsidRPr="006B41AE" w:rsidRDefault="00AA29A5" w:rsidP="006B41AE">
                <w:pP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6B41AE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Площадь земельного участка</w:t>
                </w:r>
              </w:p>
            </w:tc>
            <w:tc>
              <w:tcPr>
                <w:tcW w:w="2617" w:type="pct"/>
                <w:gridSpan w:val="2"/>
                <w:shd w:val="clear" w:color="auto" w:fill="auto"/>
              </w:tcPr>
              <w:p w:rsidR="00AA29A5" w:rsidRPr="006B41AE" w:rsidRDefault="00C65ECD" w:rsidP="00B60CA6">
                <w:pP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1</w:t>
                </w:r>
                <w:r w:rsidR="006B43AA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="00B60CA6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221</w:t>
                </w:r>
                <w:r w:rsidR="00250193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="00AA29A5" w:rsidRPr="006B41AE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кв. м</w:t>
                </w:r>
              </w:p>
            </w:tc>
          </w:tr>
          <w:tr w:rsidR="00AA29A5" w:rsidRPr="006B41AE" w:rsidTr="006B43AA">
            <w:trPr>
              <w:trHeight w:val="113"/>
            </w:trPr>
            <w:tc>
              <w:tcPr>
                <w:tcW w:w="2383" w:type="pct"/>
                <w:tcBorders>
                  <w:bottom w:val="single" w:sz="4" w:space="0" w:color="auto"/>
                </w:tcBorders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Средняя </w:t>
                </w:r>
                <w:proofErr w:type="spellStart"/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квадратическая</w:t>
                </w:r>
                <w:proofErr w:type="spellEnd"/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погре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ш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ность положения характерной точки (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  <w:lang w:val="en-US"/>
                  </w:rPr>
                  <w:t>Mt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), м</w:t>
                </w:r>
              </w:p>
            </w:tc>
            <w:tc>
              <w:tcPr>
                <w:tcW w:w="2617" w:type="pct"/>
                <w:gridSpan w:val="2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0,1</w:t>
                </w:r>
              </w:p>
            </w:tc>
          </w:tr>
          <w:tr w:rsidR="00AA29A5" w:rsidRPr="006B41AE" w:rsidTr="006B43AA">
            <w:trPr>
              <w:trHeight w:val="113"/>
            </w:trPr>
            <w:tc>
              <w:tcPr>
                <w:tcW w:w="2383" w:type="pct"/>
                <w:vMerge w:val="restart"/>
                <w:tcBorders>
                  <w:bottom w:val="nil"/>
                </w:tcBorders>
              </w:tcPr>
              <w:p w:rsidR="006B41AE" w:rsidRPr="006B41AE" w:rsidRDefault="00AA29A5" w:rsidP="006B43AA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Обозначение </w:t>
                </w:r>
                <w:proofErr w:type="gramStart"/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характерных</w:t>
                </w:r>
                <w:proofErr w:type="gramEnd"/>
              </w:p>
              <w:p w:rsidR="00AA29A5" w:rsidRPr="006B41AE" w:rsidRDefault="00AA29A5" w:rsidP="006B43AA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точек границ</w:t>
                </w:r>
              </w:p>
            </w:tc>
            <w:tc>
              <w:tcPr>
                <w:tcW w:w="2617" w:type="pct"/>
                <w:gridSpan w:val="2"/>
                <w:tcBorders>
                  <w:bottom w:val="single" w:sz="4" w:space="0" w:color="auto"/>
                </w:tcBorders>
              </w:tcPr>
              <w:p w:rsidR="00AA29A5" w:rsidRPr="006B41AE" w:rsidRDefault="00AA29A5" w:rsidP="006B43AA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Координаты, </w:t>
                </w:r>
                <w:proofErr w:type="gramStart"/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м</w:t>
                </w:r>
                <w:proofErr w:type="gramEnd"/>
              </w:p>
            </w:tc>
          </w:tr>
          <w:tr w:rsidR="00AA29A5" w:rsidRPr="006B41AE" w:rsidTr="006B43AA">
            <w:trPr>
              <w:trHeight w:val="113"/>
            </w:trPr>
            <w:tc>
              <w:tcPr>
                <w:tcW w:w="2383" w:type="pct"/>
                <w:vMerge/>
                <w:tcBorders>
                  <w:bottom w:val="nil"/>
                </w:tcBorders>
              </w:tcPr>
              <w:p w:rsidR="00AA29A5" w:rsidRPr="006B41AE" w:rsidRDefault="00AA29A5" w:rsidP="006B43AA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</w:p>
            </w:tc>
            <w:tc>
              <w:tcPr>
                <w:tcW w:w="1323" w:type="pct"/>
                <w:tcBorders>
                  <w:bottom w:val="nil"/>
                </w:tcBorders>
              </w:tcPr>
              <w:p w:rsidR="00AA29A5" w:rsidRPr="006B41AE" w:rsidRDefault="00AA29A5" w:rsidP="006B43AA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Х</w:t>
                </w:r>
              </w:p>
            </w:tc>
            <w:tc>
              <w:tcPr>
                <w:tcW w:w="1294" w:type="pct"/>
                <w:tcBorders>
                  <w:bottom w:val="nil"/>
                </w:tcBorders>
              </w:tcPr>
              <w:p w:rsidR="00AA29A5" w:rsidRPr="006B41AE" w:rsidRDefault="00AA29A5" w:rsidP="006B43AA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Y</w:t>
                </w:r>
              </w:p>
            </w:tc>
          </w:tr>
        </w:tbl>
        <w:p w:rsidR="006B43AA" w:rsidRPr="006B43AA" w:rsidRDefault="006B43AA" w:rsidP="006B43AA">
          <w:pPr>
            <w:spacing w:after="0" w:line="120" w:lineRule="auto"/>
            <w:rPr>
              <w:rFonts w:ascii="Times New Roman" w:hAnsi="Times New Roman" w:cs="Times New Roman"/>
              <w:sz w:val="2"/>
              <w:szCs w:val="2"/>
            </w:rPr>
          </w:pPr>
        </w:p>
        <w:tbl>
          <w:tblPr>
            <w:tblStyle w:val="a3"/>
            <w:tblW w:w="4940" w:type="pct"/>
            <w:tblInd w:w="57" w:type="dxa"/>
            <w:tblCellMar>
              <w:left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4459"/>
            <w:gridCol w:w="2475"/>
            <w:gridCol w:w="2421"/>
          </w:tblGrid>
          <w:tr w:rsidR="00AA29A5" w:rsidRPr="006B41AE" w:rsidTr="006B43AA">
            <w:trPr>
              <w:trHeight w:val="113"/>
              <w:tblHeader/>
            </w:trPr>
            <w:tc>
              <w:tcPr>
                <w:tcW w:w="2383" w:type="pct"/>
                <w:vAlign w:val="center"/>
              </w:tcPr>
              <w:p w:rsidR="00AA29A5" w:rsidRPr="00B60CA6" w:rsidRDefault="00AA29A5" w:rsidP="006B41AE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w="1323" w:type="pct"/>
                <w:vAlign w:val="center"/>
              </w:tcPr>
              <w:p w:rsidR="00AA29A5" w:rsidRPr="00B60CA6" w:rsidRDefault="00AA29A5" w:rsidP="006B41AE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w="1294" w:type="pct"/>
                <w:vAlign w:val="center"/>
              </w:tcPr>
              <w:p w:rsidR="00AA29A5" w:rsidRPr="00B60CA6" w:rsidRDefault="00AA29A5" w:rsidP="006B41AE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3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631273.00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104493.34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631269.68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104485.43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3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631285.14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104478.66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4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631325.77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104462.36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5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631348.18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104453.94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631351.23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104461.70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7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631356.81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104459.50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8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631353.78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104451.80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9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631365.88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104447.05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631369.40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104445.67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11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631404.97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104432.05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12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631407.71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104438.56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13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631413.24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104436.24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14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631408.09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104424.16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15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631386.82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104432.63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16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631385.82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104430.38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17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631376.57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104433.90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18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631377.44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104436.08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19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631367.14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104440.04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20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631363.68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104441.36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21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631326.52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104455.66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lastRenderedPageBreak/>
                  <w:t>22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631325.46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104453.30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23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631322.50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104454.55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24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631316.28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104457.11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25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631317.08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104459.23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26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631307.03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104463.15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27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631305.27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104458.73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28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631304.90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104457.82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29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631299.33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104460.04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30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631299.73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104461.05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31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631301.46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104465.39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32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631283.63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104472.79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33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631282.72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104470.29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34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631281.86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104470.67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35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631273.44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104474.50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36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631274.51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104476.65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37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631260.41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104482.94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38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631262.77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104488.46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39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631264.19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104487.85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40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631267.46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104495.66</w:t>
                </w:r>
              </w:p>
            </w:tc>
          </w:tr>
          <w:tr w:rsidR="00B60CA6" w:rsidRPr="00AE0466" w:rsidTr="006B43AA">
            <w:trPr>
              <w:trHeight w:val="113"/>
            </w:trPr>
            <w:tc>
              <w:tcPr>
                <w:tcW w:w="238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w="1323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631273.00</w:t>
                </w:r>
              </w:p>
            </w:tc>
            <w:tc>
              <w:tcPr>
                <w:tcW w:w="1294" w:type="pct"/>
                <w:vAlign w:val="center"/>
              </w:tcPr>
              <w:p w:rsidR="00B60CA6" w:rsidRPr="00B60CA6" w:rsidRDefault="00B60CA6" w:rsidP="00427D7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B60CA6">
                  <w:rPr>
                    <w:rFonts w:ascii="Times New Roman" w:hAnsi="Times New Roman" w:cs="Times New Roman"/>
                    <w:sz w:val="30"/>
                    <w:szCs w:val="30"/>
                  </w:rPr>
                  <w:t>104493.34</w:t>
                </w:r>
              </w:p>
            </w:tc>
          </w:tr>
          <w:tr w:rsidR="00B60CA6" w:rsidRPr="002F67E3" w:rsidTr="006B43AA">
            <w:trPr>
              <w:trHeight w:val="113"/>
            </w:trPr>
            <w:tc>
              <w:tcPr>
                <w:tcW w:w="5000" w:type="pct"/>
                <w:gridSpan w:val="3"/>
                <w:vAlign w:val="center"/>
              </w:tcPr>
              <w:p w:rsidR="00B60CA6" w:rsidRPr="00B61130" w:rsidRDefault="00B60CA6" w:rsidP="00E24F6C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Система координат: </w:t>
                </w:r>
                <w:proofErr w:type="gramStart"/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>МСК</w:t>
                </w:r>
                <w:proofErr w:type="gramEnd"/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167</w:t>
                </w:r>
              </w:p>
            </w:tc>
          </w:tr>
        </w:tbl>
      </w:sdtContent>
    </w:sdt>
    <w:p w:rsidR="00B60CA6" w:rsidRDefault="00B60CA6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60CA6" w:rsidRDefault="00B60CA6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60CA6" w:rsidRDefault="00B60CA6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60CA6" w:rsidRDefault="00B60CA6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60CA6" w:rsidRDefault="00B60CA6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60CA6" w:rsidRDefault="00B60CA6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60CA6" w:rsidRDefault="00B60CA6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60CA6" w:rsidRDefault="00B60CA6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60CA6" w:rsidRDefault="00B60CA6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60CA6" w:rsidRDefault="00B60CA6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60CA6" w:rsidRDefault="00B60CA6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60CA6" w:rsidRDefault="00B60CA6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60CA6" w:rsidRDefault="00B60CA6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60CA6" w:rsidRDefault="00B60CA6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60CA6" w:rsidRDefault="00B60CA6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60CA6" w:rsidRDefault="00B60CA6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60CA6" w:rsidRDefault="00B60CA6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60CA6" w:rsidRDefault="00B60CA6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60CA6" w:rsidRDefault="00B60CA6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1809"/>
        <w:gridCol w:w="7762"/>
      </w:tblGrid>
      <w:tr w:rsidR="00250193" w:rsidRPr="00250193" w:rsidTr="00E24F6C">
        <w:tc>
          <w:tcPr>
            <w:tcW w:w="5000" w:type="pct"/>
            <w:gridSpan w:val="2"/>
            <w:tcBorders>
              <w:top w:val="single" w:sz="4" w:space="0" w:color="auto"/>
            </w:tcBorders>
            <w:vAlign w:val="center"/>
          </w:tcPr>
          <w:p w:rsidR="00250193" w:rsidRPr="00250193" w:rsidRDefault="00250193" w:rsidP="00250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DC9217" wp14:editId="60DD2A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xvml="urn:schemas-microsoft-com:office:excel" xmlns:xdr="http://schemas.openxmlformats.org/drawingml/2006/spreadsheetDrawing" xmlns:wp15="http://schemas.microsoft.com/office/word/2012/wordprocessingDrawing" xmlns:wetp="http://schemas.microsoft.com/office/webextensions/taskpanes/2010/11" xmlns:we="http://schemas.microsoft.com/office/webextensions/webextension/2010/11" xmlns:w16se="http://schemas.microsoft.com/office/word/2015/wordml/symex" xmlns:w16cid="http://schemas.microsoft.com/office/word/2016/wordml/cid" xmlns:w15="http://schemas.microsoft.com/office/word/2012/wordml" xmlns:thm15="http://schemas.microsoft.com/office/thememl/2012/main" xmlns:sl="http://schemas.openxmlformats.org/schemaLibrary/2006/main" xmlns:pvml="urn:schemas-microsoft-com:office:powerpoint" xmlns:pic14="http://schemas.microsoft.com/office/drawing/2010/picture" xmlns:pic="http://schemas.openxmlformats.org/drawingml/2006/picture" xmlns:odx="http://opendope.org/xpaths" xmlns:odq="http://opendope.org/questions" xmlns:odi="http://opendope.org/components" xmlns:odgm="http://opendope.org/SmartArt/DataHierarchy" xmlns:odc="http://opendope.org/conditions" xmlns:oda="http://opendope.org/answers" xmlns:ns39="http://www.w3.org/2003/InkML" xmlns:ns38="http://www.w3.org/1998/Math/MathML" xmlns:msink="http://schemas.microsoft.com/ink/2010/main" xmlns:lc="http://schemas.openxmlformats.org/drawingml/2006/lockedCanvas" xmlns:iact="http://schemas.microsoft.com/office/powerpoint/2014/inkAction" xmlns:dsp="http://schemas.microsoft.com/office/drawing/2008/diagram" xmlns:dgm1612="http://schemas.microsoft.com/office/drawing/2016/12/diagram" xmlns:dgm1611="http://schemas.microsoft.com/office/drawing/2016/11/diagram" xmlns:dgm14="http://schemas.microsoft.com/office/drawing/2010/diagram" xmlns:dgm="http://schemas.openxmlformats.org/drawingml/2006/diagram" xmlns:cx="http://schemas.microsoft.com/office/drawing/2014/chartex" xmlns:cs="http://schemas.microsoft.com/office/drawing/2012/chartStyle" xmlns:cppr="http://schemas.microsoft.com/office/2006/coverPageProps" xmlns:comp="http://schemas.openxmlformats.org/drawingml/2006/compatibility" xmlns:cdr14="http://schemas.microsoft.com/office/drawing/2010/chartDrawing" xmlns:cdr="http://schemas.openxmlformats.org/drawingml/2006/chartDrawing" xmlns:c173="http://schemas.microsoft.com/office/drawing/2017/03/chart" xmlns:c16ac="http://schemas.microsoft.com/office/drawing/2014/chart/ac" xmlns:c16="http://schemas.microsoft.com/office/drawing/2014/chart" xmlns:c15="http://schemas.microsoft.com/office/drawing/2012/chart" xmlns:c14="http://schemas.microsoft.com/office/drawing/2007/8/2/chart" xmlns:c="http://schemas.openxmlformats.org/drawingml/2006/chart" xmlns:b="http://schemas.openxmlformats.org/officeDocument/2006/bibliography" xmlns:anam3d="http://schemas.microsoft.com/office/drawing/2018/animation/model3d" xmlns:an18="http://schemas.microsoft.com/office/drawing/2018/animation" xmlns:am3d="http://schemas.microsoft.com/office/drawing/2017/model3d" xmlns:adec="http://schemas.microsoft.com/office/drawing/2017/decorative" xmlns:a18hc="http://schemas.microsoft.com/office/drawing/2018/hyperlinkcolor" xmlns:a16svg="http://schemas.microsoft.com/office/drawing/2016/SVG/main" xmlns:a1611="http://schemas.microsoft.com/office/drawing/2016/11/main" xmlns:a16="http://schemas.microsoft.com/office/drawing/2014/main" xmlns:a15="http://schemas.microsoft.com/office/drawing/2012/main" xmlns:a14="http://schemas.microsoft.com/office/drawing/2010/main" xmlns:a13cmd="http://schemas.microsoft.com/office/drawing/2013/main/command" xmlns:a="http://schemas.openxmlformats.org/drawingml/2006/main">
                  <w:pict>
                    <v:rect filled="f" id="IMAGE" o:spid="_x0000_s1026" stroked="f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  <w:r w:rsidR="00B60CA6">
              <w:rPr>
                <w:noProof/>
                <w:lang w:eastAsia="ru-RU"/>
              </w:rPr>
              <w:drawing>
                <wp:inline distT="0" distB="0" distL="0" distR="0" wp14:anchorId="1FAC19A0" wp14:editId="285FC034">
                  <wp:extent cx="5931535" cy="5605780"/>
                  <wp:effectExtent l="0" t="0" r="0" b="0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e016-e8b1-4544-b847-1276e626122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535" cy="5605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F6C" w:rsidRPr="00250193" w:rsidTr="006B43AA">
        <w:trPr>
          <w:trHeight w:val="545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center"/>
          </w:tcPr>
          <w:p w:rsidR="00E24F6C" w:rsidRDefault="00E24F6C" w:rsidP="006B43AA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Масштаб 1:</w:t>
            </w:r>
            <w:r w:rsidR="00AE046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</w:t>
            </w:r>
            <w:r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00</w:t>
            </w:r>
          </w:p>
        </w:tc>
      </w:tr>
      <w:tr w:rsidR="00250193" w:rsidRPr="00250193" w:rsidTr="006B43AA">
        <w:tc>
          <w:tcPr>
            <w:tcW w:w="5000" w:type="pct"/>
            <w:gridSpan w:val="2"/>
            <w:tcBorders>
              <w:top w:val="single" w:sz="4" w:space="0" w:color="auto"/>
              <w:bottom w:val="nil"/>
            </w:tcBorders>
          </w:tcPr>
          <w:p w:rsidR="00640127" w:rsidRDefault="00250193" w:rsidP="00E24F6C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Условные обозначения:</w:t>
            </w:r>
          </w:p>
          <w:p w:rsidR="00E24F6C" w:rsidRPr="00E24F6C" w:rsidRDefault="00E24F6C" w:rsidP="00E24F6C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</w:tr>
      <w:tr w:rsidR="006B43AA" w:rsidRPr="00250193" w:rsidTr="006B43AA">
        <w:trPr>
          <w:trHeight w:val="1126"/>
        </w:trPr>
        <w:tc>
          <w:tcPr>
            <w:tcW w:w="9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B43AA" w:rsidRPr="00250193" w:rsidRDefault="006B43AA" w:rsidP="006B4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A24FAD0" wp14:editId="57B6D6BA">
                  <wp:extent cx="542925" cy="285750"/>
                  <wp:effectExtent l="19050" t="19050" r="28575" b="1905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880f02-05b5-48be-a2b8-2a6cf1c7171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B43AA" w:rsidRPr="00250193" w:rsidRDefault="006B43AA" w:rsidP="006B43AA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и</w:t>
            </w:r>
            <w:r w:rsidRPr="00B60CA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спрашиваемая часть земельного участка для участка тепловой сети «ТК023505 до ТК 023509 с ответвлениями по ул. Мичурина, 15»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6B43AA" w:rsidRPr="00250193" w:rsidTr="006B43AA">
        <w:trPr>
          <w:trHeight w:val="845"/>
        </w:trPr>
        <w:tc>
          <w:tcPr>
            <w:tcW w:w="9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B43AA" w:rsidRPr="00250193" w:rsidRDefault="006B43AA" w:rsidP="006B4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9FD0877" wp14:editId="5B3AA933">
                  <wp:extent cx="535940" cy="283845"/>
                  <wp:effectExtent l="19050" t="19050" r="16510" b="20955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149633-ea1e-48cb-8722-b9ee32435f7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B43AA" w:rsidRPr="00250193" w:rsidRDefault="006B43AA" w:rsidP="006B43AA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часть границы, сведения в</w:t>
            </w:r>
            <w:r w:rsidRPr="000D2D8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ЕГРН о которой позволяют однозначно определить </w:t>
            </w:r>
            <w:proofErr w:type="spellStart"/>
            <w:r w:rsidRPr="000D2D8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ее</w:t>
            </w:r>
            <w:proofErr w:type="spellEnd"/>
            <w:r w:rsidRPr="000D2D8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положение на местности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6B43AA" w:rsidRPr="00250193" w:rsidTr="006B43AA">
        <w:trPr>
          <w:trHeight w:val="431"/>
        </w:trPr>
        <w:tc>
          <w:tcPr>
            <w:tcW w:w="9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B43AA" w:rsidRPr="006B43AA" w:rsidRDefault="006B43AA" w:rsidP="006B4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4"/>
                <w:szCs w:val="4"/>
                <w:lang w:eastAsia="ru-RU"/>
              </w:rPr>
            </w:pPr>
          </w:p>
          <w:p w:rsidR="006B43AA" w:rsidRPr="00250193" w:rsidRDefault="006B43AA" w:rsidP="006B4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</w:pPr>
            <w:r w:rsidRPr="009375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0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B43AA" w:rsidRDefault="006B43AA" w:rsidP="006B43AA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н</w:t>
            </w:r>
            <w:r w:rsidRPr="000D2D8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адписи кадастрового номера земельного участка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6B43AA" w:rsidRPr="00250193" w:rsidTr="006B43AA">
        <w:trPr>
          <w:trHeight w:val="423"/>
        </w:trPr>
        <w:tc>
          <w:tcPr>
            <w:tcW w:w="9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B43AA" w:rsidRPr="006B43AA" w:rsidRDefault="006B43AA" w:rsidP="006B4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6B43AA" w:rsidRPr="00937566" w:rsidRDefault="006B43AA" w:rsidP="006B4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60CA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24:50:0500186</w:t>
            </w:r>
          </w:p>
        </w:tc>
        <w:tc>
          <w:tcPr>
            <w:tcW w:w="405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B43AA" w:rsidRDefault="006B43AA" w:rsidP="006B43AA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о</w:t>
            </w:r>
            <w:r w:rsidRPr="009F78D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6B43AA" w:rsidRPr="00250193" w:rsidTr="006B43AA">
        <w:trPr>
          <w:trHeight w:val="713"/>
        </w:trPr>
        <w:tc>
          <w:tcPr>
            <w:tcW w:w="9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B43AA" w:rsidRPr="00C65ECD" w:rsidRDefault="006B43AA" w:rsidP="00C6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27BBDC4B" wp14:editId="6CFEF299">
                  <wp:extent cx="540385" cy="286385"/>
                  <wp:effectExtent l="19050" t="19050" r="12065" b="18415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dbe43a-b0e7-4270-a70e-c39094e00e5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43AA" w:rsidRDefault="006B43AA" w:rsidP="006B43AA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г</w:t>
            </w:r>
            <w:r w:rsidRPr="00C65EC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раница кадастрового квартала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R="00690149" w:rsidRPr="00250193" w:rsidRDefault="00690149" w:rsidP="00250193">
      <w:pPr>
        <w:tabs>
          <w:tab w:val="left" w:pos="180"/>
          <w:tab w:val="left" w:pos="2340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</w:p>
    <w:sectPr w:rsidR="00690149" w:rsidRPr="00250193" w:rsidSect="006B43AA">
      <w:headerReference w:type="default" r:id="rId13"/>
      <w:type w:val="continuous"/>
      <w:pgSz w:w="11907" w:h="16840" w:code="9"/>
      <w:pgMar w:top="1134" w:right="567" w:bottom="1134" w:left="1985" w:header="720" w:footer="720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D18" w:rsidRDefault="00616D18" w:rsidP="00E51C66">
      <w:pPr>
        <w:spacing w:after="0" w:line="240" w:lineRule="auto"/>
      </w:pPr>
      <w:r>
        <w:separator/>
      </w:r>
    </w:p>
  </w:endnote>
  <w:endnote w:type="continuationSeparator" w:id="0">
    <w:p w:rsidR="00616D18" w:rsidRDefault="00616D18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D18" w:rsidRDefault="00616D18" w:rsidP="00E51C66">
      <w:pPr>
        <w:spacing w:after="0" w:line="240" w:lineRule="auto"/>
      </w:pPr>
      <w:r>
        <w:separator/>
      </w:r>
    </w:p>
  </w:footnote>
  <w:footnote w:type="continuationSeparator" w:id="0">
    <w:p w:rsidR="00616D18" w:rsidRDefault="00616D18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305743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664B5" w:rsidRPr="006B43AA" w:rsidRDefault="006B43AA" w:rsidP="006B43AA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B43A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B43A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B43A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30B8D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6B43A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sheet" style="width:30.7pt;height:15.05pt;visibility:visible;mso-wrap-style:square" o:bullet="t" filled="t">
        <v:imagedata r:id="rId1" o:title="sheet"/>
        <o:lock v:ext="edit" aspectratio="f"/>
      </v:shape>
    </w:pict>
  </w:numPicBullet>
  <w:numPicBullet w:numPicBulletId="1">
    <w:pict>
      <v:shape id="_x0000_i1029" type="#_x0000_t75" alt="sheet" style="width:34.45pt;height:18.8pt;visibility:visible;mso-wrap-style:square" o:bullet="t" filled="t">
        <v:imagedata r:id="rId2" o:title="sheet"/>
        <o:lock v:ext="edit" aspectratio="f"/>
      </v:shape>
    </w:pict>
  </w:numPicBullet>
  <w:abstractNum w:abstractNumId="0">
    <w:nsid w:val="2F271B33"/>
    <w:multiLevelType w:val="hybridMultilevel"/>
    <w:tmpl w:val="6480FDCA"/>
    <w:lvl w:ilvl="0" w:tplc="BC1AC5B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D8E4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268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8CB6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3641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46B9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F0E2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FA16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960C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E32DCB"/>
    <w:multiLevelType w:val="hybridMultilevel"/>
    <w:tmpl w:val="1B8C3FAE"/>
    <w:lvl w:ilvl="0" w:tplc="598A7C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E24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DCB8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D4F2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F2F0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92D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06A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1276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8479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45F8A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0D2D82"/>
    <w:rsid w:val="000F4576"/>
    <w:rsid w:val="00116222"/>
    <w:rsid w:val="00143A98"/>
    <w:rsid w:val="00164E5F"/>
    <w:rsid w:val="001819A8"/>
    <w:rsid w:val="001A3D04"/>
    <w:rsid w:val="001C46B7"/>
    <w:rsid w:val="001F1051"/>
    <w:rsid w:val="001F2551"/>
    <w:rsid w:val="00215D11"/>
    <w:rsid w:val="002211B5"/>
    <w:rsid w:val="002431DB"/>
    <w:rsid w:val="00250193"/>
    <w:rsid w:val="00256CD6"/>
    <w:rsid w:val="00257E47"/>
    <w:rsid w:val="002608AC"/>
    <w:rsid w:val="00263FF7"/>
    <w:rsid w:val="002704B8"/>
    <w:rsid w:val="00274FA2"/>
    <w:rsid w:val="00276E49"/>
    <w:rsid w:val="00282697"/>
    <w:rsid w:val="002A1C5F"/>
    <w:rsid w:val="002C2047"/>
    <w:rsid w:val="002C4782"/>
    <w:rsid w:val="002E17B3"/>
    <w:rsid w:val="002E3931"/>
    <w:rsid w:val="002F4627"/>
    <w:rsid w:val="002F541A"/>
    <w:rsid w:val="002F67E3"/>
    <w:rsid w:val="002F729B"/>
    <w:rsid w:val="0031503F"/>
    <w:rsid w:val="00315538"/>
    <w:rsid w:val="00323E2D"/>
    <w:rsid w:val="0034166F"/>
    <w:rsid w:val="003648CE"/>
    <w:rsid w:val="00381653"/>
    <w:rsid w:val="003A5A78"/>
    <w:rsid w:val="003B440F"/>
    <w:rsid w:val="003D1CC7"/>
    <w:rsid w:val="003D5A14"/>
    <w:rsid w:val="003E7F6C"/>
    <w:rsid w:val="00410CB9"/>
    <w:rsid w:val="004206A7"/>
    <w:rsid w:val="004245C5"/>
    <w:rsid w:val="0043273B"/>
    <w:rsid w:val="00441748"/>
    <w:rsid w:val="00446725"/>
    <w:rsid w:val="004617E2"/>
    <w:rsid w:val="004633BB"/>
    <w:rsid w:val="00481FD8"/>
    <w:rsid w:val="00493F31"/>
    <w:rsid w:val="004A53B4"/>
    <w:rsid w:val="004B22A3"/>
    <w:rsid w:val="004C6064"/>
    <w:rsid w:val="004D0F91"/>
    <w:rsid w:val="004F0DE5"/>
    <w:rsid w:val="0050250C"/>
    <w:rsid w:val="0051174D"/>
    <w:rsid w:val="005148E4"/>
    <w:rsid w:val="00517F22"/>
    <w:rsid w:val="00526743"/>
    <w:rsid w:val="005316C6"/>
    <w:rsid w:val="0053375F"/>
    <w:rsid w:val="00542F9D"/>
    <w:rsid w:val="00551D5E"/>
    <w:rsid w:val="00566D5B"/>
    <w:rsid w:val="00572A16"/>
    <w:rsid w:val="00582342"/>
    <w:rsid w:val="005C64C2"/>
    <w:rsid w:val="005C7DA8"/>
    <w:rsid w:val="005E703D"/>
    <w:rsid w:val="005E7FD5"/>
    <w:rsid w:val="00616D18"/>
    <w:rsid w:val="0062230A"/>
    <w:rsid w:val="0062657A"/>
    <w:rsid w:val="00640127"/>
    <w:rsid w:val="00653BEC"/>
    <w:rsid w:val="00656F00"/>
    <w:rsid w:val="0066247B"/>
    <w:rsid w:val="006651CA"/>
    <w:rsid w:val="00681DA4"/>
    <w:rsid w:val="006829B0"/>
    <w:rsid w:val="00685641"/>
    <w:rsid w:val="00687EB8"/>
    <w:rsid w:val="00690149"/>
    <w:rsid w:val="006B41AE"/>
    <w:rsid w:val="006B43AA"/>
    <w:rsid w:val="006C27B2"/>
    <w:rsid w:val="006D0B64"/>
    <w:rsid w:val="006D22D1"/>
    <w:rsid w:val="006E194E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615DF"/>
    <w:rsid w:val="00870813"/>
    <w:rsid w:val="009018E7"/>
    <w:rsid w:val="00903944"/>
    <w:rsid w:val="0091192D"/>
    <w:rsid w:val="00925DCE"/>
    <w:rsid w:val="00935342"/>
    <w:rsid w:val="00937566"/>
    <w:rsid w:val="00943B5E"/>
    <w:rsid w:val="00964F01"/>
    <w:rsid w:val="009773D1"/>
    <w:rsid w:val="00986E87"/>
    <w:rsid w:val="009A7D12"/>
    <w:rsid w:val="009C2902"/>
    <w:rsid w:val="009E35DA"/>
    <w:rsid w:val="009F78DB"/>
    <w:rsid w:val="00A01588"/>
    <w:rsid w:val="00A21AE9"/>
    <w:rsid w:val="00A33F72"/>
    <w:rsid w:val="00A40918"/>
    <w:rsid w:val="00A54697"/>
    <w:rsid w:val="00A854A9"/>
    <w:rsid w:val="00AA29A5"/>
    <w:rsid w:val="00AB3A1F"/>
    <w:rsid w:val="00AD3199"/>
    <w:rsid w:val="00AE0466"/>
    <w:rsid w:val="00AE7133"/>
    <w:rsid w:val="00B07A2F"/>
    <w:rsid w:val="00B12DA4"/>
    <w:rsid w:val="00B21015"/>
    <w:rsid w:val="00B22677"/>
    <w:rsid w:val="00B3076E"/>
    <w:rsid w:val="00B308AA"/>
    <w:rsid w:val="00B30D48"/>
    <w:rsid w:val="00B3127F"/>
    <w:rsid w:val="00B54784"/>
    <w:rsid w:val="00B60CA6"/>
    <w:rsid w:val="00B61130"/>
    <w:rsid w:val="00B63399"/>
    <w:rsid w:val="00B70EF9"/>
    <w:rsid w:val="00B72BD9"/>
    <w:rsid w:val="00BB1D40"/>
    <w:rsid w:val="00BB3C77"/>
    <w:rsid w:val="00BD70B6"/>
    <w:rsid w:val="00BF7506"/>
    <w:rsid w:val="00C06B86"/>
    <w:rsid w:val="00C1496D"/>
    <w:rsid w:val="00C16626"/>
    <w:rsid w:val="00C32345"/>
    <w:rsid w:val="00C41FCF"/>
    <w:rsid w:val="00C61A60"/>
    <w:rsid w:val="00C65ECD"/>
    <w:rsid w:val="00C81D69"/>
    <w:rsid w:val="00CB1105"/>
    <w:rsid w:val="00CB6493"/>
    <w:rsid w:val="00CC7D6E"/>
    <w:rsid w:val="00CE191F"/>
    <w:rsid w:val="00D038BF"/>
    <w:rsid w:val="00D13897"/>
    <w:rsid w:val="00D26A30"/>
    <w:rsid w:val="00D82A44"/>
    <w:rsid w:val="00D83F2F"/>
    <w:rsid w:val="00D97EC8"/>
    <w:rsid w:val="00DA1E0F"/>
    <w:rsid w:val="00DE5C84"/>
    <w:rsid w:val="00E11BC5"/>
    <w:rsid w:val="00E1242D"/>
    <w:rsid w:val="00E24F6C"/>
    <w:rsid w:val="00E259CA"/>
    <w:rsid w:val="00E30B8D"/>
    <w:rsid w:val="00E32DBE"/>
    <w:rsid w:val="00E464E6"/>
    <w:rsid w:val="00E5051E"/>
    <w:rsid w:val="00E51C66"/>
    <w:rsid w:val="00E55DDC"/>
    <w:rsid w:val="00E56297"/>
    <w:rsid w:val="00E664B5"/>
    <w:rsid w:val="00E80573"/>
    <w:rsid w:val="00E87893"/>
    <w:rsid w:val="00E9037D"/>
    <w:rsid w:val="00E91658"/>
    <w:rsid w:val="00E96A51"/>
    <w:rsid w:val="00EA0297"/>
    <w:rsid w:val="00EA56CD"/>
    <w:rsid w:val="00EA74F9"/>
    <w:rsid w:val="00EB46EB"/>
    <w:rsid w:val="00EB4858"/>
    <w:rsid w:val="00ED02DD"/>
    <w:rsid w:val="00EF0E22"/>
    <w:rsid w:val="00EF6031"/>
    <w:rsid w:val="00F063EE"/>
    <w:rsid w:val="00F51413"/>
    <w:rsid w:val="00F51BB8"/>
    <w:rsid w:val="00F535CC"/>
    <w:rsid w:val="00F831EE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ab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ab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E39FA4C6-8557-43DA-97DF-B7EE54A5A5A9}"/>
</file>

<file path=customXml/itemProps2.xml><?xml version="1.0" encoding="utf-8"?>
<ds:datastoreItem xmlns:ds="http://schemas.openxmlformats.org/officeDocument/2006/customXml" ds:itemID="{578D8213-B8DB-4DFF-A28C-F162F070CEB5}"/>
</file>

<file path=customXml/itemProps3.xml><?xml version="1.0" encoding="utf-8"?>
<ds:datastoreItem xmlns:ds="http://schemas.openxmlformats.org/officeDocument/2006/customXml" ds:itemID="{61A675E0-69D7-42E3-8958-0CB0178304A2}"/>
</file>

<file path=customXml/itemProps4.xml><?xml version="1.0" encoding="utf-8"?>
<ds:datastoreItem xmlns:ds="http://schemas.openxmlformats.org/officeDocument/2006/customXml" ds:itemID="{5B9169E0-1BD5-4FDC-8EED-D774EB9CFDC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Филимоненко Светлана Игоревна</cp:lastModifiedBy>
  <cp:revision>10</cp:revision>
  <cp:lastPrinted>2026-02-27T03:32:00Z</cp:lastPrinted>
  <dcterms:created xsi:type="dcterms:W3CDTF">2025-09-02T03:55:00Z</dcterms:created>
  <dcterms:modified xsi:type="dcterms:W3CDTF">2026-03-03T04:50:00Z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