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190A15" w:rsidRDefault="00083CC0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3" name="Drawing 13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3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F46CF3" w:rsidRPr="00EB0FF3">
      <w:pPr>
        <w:pStyle w:val="BlankForLegalActs"/>
        <w:jc w:val="center"/>
        <w:rPr>
          <w:lang w:val="en-US"/>
        </w:rPr>
      </w:pPr>
    </w:p>
    <w:p w:rsidP="006433B2" w:rsidR="007C35C5" w:rsidRDefault="00083CC0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F46CF3" w:rsidRPr="002A7FEB">
      <w:pPr>
        <w:pStyle w:val="BlankForLegalActs"/>
        <w:jc w:val="center"/>
      </w:pPr>
    </w:p>
    <w:p w:rsidP="006433B2" w:rsidR="00CF3A4E" w:rsidRDefault="00083CC0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F46CF3" w:rsidRPr="00EE4AD4">
      <w:pPr>
        <w:pStyle w:val="BlankForLegalActs"/>
        <w:jc w:val="center"/>
        <w:rPr>
          <w:sz w:val="44"/>
        </w:rPr>
      </w:pPr>
    </w:p>
    <w:p w:rsidP="006433B2" w:rsidR="006E3468" w:rsidRDefault="00F46CF3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083CC0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05.10.2026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083CC0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6307-недв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083CC0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CE302E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CE302E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CE302E" w:rsidR="001A6384" w:rsidRDefault="001A6384" w:rsidRPr="00FE3476">
      <w:pPr>
        <w:spacing w:line="192" w:lineRule="auto"/>
        <w:jc w:val="center"/>
        <w:rPr>
          <w:color w:val="000000"/>
          <w:szCs w:val="30"/>
        </w:rPr>
      </w:pPr>
    </w:p>
    <w:p w:rsidP="00CE302E" w:rsidR="00CE302E" w:rsidRDefault="00CE302E" w:rsidRPr="00FE3476">
      <w:pPr>
        <w:spacing w:line="192" w:lineRule="auto"/>
        <w:jc w:val="center"/>
        <w:rPr>
          <w:color w:val="000000"/>
          <w:szCs w:val="30"/>
        </w:rPr>
      </w:pPr>
    </w:p>
    <w:p w:rsidP="00CE302E" w:rsidR="00CE302E" w:rsidRDefault="00CE302E" w:rsidRPr="00FE3476">
      <w:pPr>
        <w:spacing w:line="192" w:lineRule="auto"/>
        <w:jc w:val="center"/>
        <w:rPr>
          <w:color w:val="000000"/>
          <w:szCs w:val="30"/>
        </w:rPr>
      </w:pPr>
    </w:p>
    <w:p w:rsidP="00CE302E" w:rsidR="00AB277F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720D9E">
        <w:rPr>
          <w:color w:val="auto"/>
          <w:sz w:val="30"/>
          <w:szCs w:val="30"/>
        </w:rPr>
        <w:t>0</w:t>
      </w:r>
      <w:r w:rsidR="0039421C">
        <w:rPr>
          <w:color w:val="auto"/>
          <w:sz w:val="30"/>
          <w:szCs w:val="30"/>
        </w:rPr>
        <w:t>7</w:t>
      </w:r>
      <w:r w:rsidR="00720D9E">
        <w:rPr>
          <w:color w:val="auto"/>
          <w:sz w:val="30"/>
          <w:szCs w:val="30"/>
        </w:rPr>
        <w:t>.09</w:t>
      </w:r>
      <w:r w:rsidR="00751A1A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39421C">
        <w:rPr>
          <w:color w:val="auto"/>
          <w:sz w:val="30"/>
          <w:szCs w:val="30"/>
        </w:rPr>
        <w:t>20394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FE3476">
        <w:rPr>
          <w:color w:val="auto"/>
          <w:sz w:val="30"/>
          <w:szCs w:val="30"/>
        </w:rPr>
        <w:t xml:space="preserve">                  </w:t>
      </w:r>
      <w:r w:rsidR="00AB277F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AB277F">
        <w:rPr>
          <w:color w:val="auto"/>
          <w:sz w:val="30"/>
          <w:szCs w:val="30"/>
        </w:rPr>
        <w:t xml:space="preserve">, Правилами </w:t>
      </w:r>
      <w:r w:rsidR="00AB277F">
        <w:rPr>
          <w:color w:val="auto"/>
          <w:sz w:val="30"/>
          <w:szCs w:val="30"/>
        </w:rPr>
        <w:br/>
        <w:t xml:space="preserve">утверждения инвестиционных программ субъектов электроэнергетики, утвержденными постановлением Правительства Российской </w:t>
      </w:r>
      <w:r w:rsidR="00AB277F">
        <w:rPr>
          <w:color w:val="auto"/>
          <w:sz w:val="30"/>
          <w:szCs w:val="30"/>
        </w:rPr>
        <w:br/>
        <w:t xml:space="preserve">Федерации от 01.12.2009 № 977, </w:t>
      </w:r>
      <w:r w:rsidR="00AB277F"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 w:rsidR="00AB277F">
        <w:rPr>
          <w:sz w:val="30"/>
          <w:szCs w:val="30"/>
        </w:rPr>
        <w:t>24.12.2024 № 46</w:t>
      </w:r>
      <w:r w:rsidR="00AB277F" w:rsidRPr="00B8533B">
        <w:rPr>
          <w:sz w:val="30"/>
          <w:szCs w:val="30"/>
        </w:rPr>
        <w:t xml:space="preserve">@ «Об утверждении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>инвестиционной програ</w:t>
      </w:r>
      <w:r w:rsidR="00AB277F">
        <w:rPr>
          <w:sz w:val="30"/>
          <w:szCs w:val="30"/>
        </w:rPr>
        <w:t>м</w:t>
      </w:r>
      <w:r w:rsidR="00CE302E">
        <w:rPr>
          <w:sz w:val="30"/>
          <w:szCs w:val="30"/>
        </w:rPr>
        <w:t>мы ПАО «</w:t>
      </w:r>
      <w:proofErr w:type="spellStart"/>
      <w:r w:rsidR="00CE302E">
        <w:rPr>
          <w:sz w:val="30"/>
          <w:szCs w:val="30"/>
        </w:rPr>
        <w:t>Россети</w:t>
      </w:r>
      <w:proofErr w:type="spellEnd"/>
      <w:r w:rsidR="00CE302E">
        <w:rPr>
          <w:sz w:val="30"/>
          <w:szCs w:val="30"/>
        </w:rPr>
        <w:t xml:space="preserve"> Сибирь» на 2025–</w:t>
      </w:r>
      <w:r w:rsidR="00AB277F">
        <w:rPr>
          <w:sz w:val="30"/>
          <w:szCs w:val="30"/>
        </w:rPr>
        <w:t>2029</w:t>
      </w:r>
      <w:r w:rsidR="00AB277F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AB277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>ПАО «</w:t>
      </w:r>
      <w:proofErr w:type="spellStart"/>
      <w:r w:rsidR="00AB277F" w:rsidRPr="00B8533B">
        <w:rPr>
          <w:sz w:val="30"/>
          <w:szCs w:val="30"/>
        </w:rPr>
        <w:t>Россети</w:t>
      </w:r>
      <w:proofErr w:type="spellEnd"/>
      <w:r w:rsidR="00AB277F" w:rsidRPr="00B8533B">
        <w:rPr>
          <w:sz w:val="30"/>
          <w:szCs w:val="30"/>
        </w:rPr>
        <w:t xml:space="preserve"> Сибирь», утвержденную приказом Минэнерго России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 xml:space="preserve">от </w:t>
      </w:r>
      <w:r w:rsidR="00AB277F">
        <w:rPr>
          <w:sz w:val="30"/>
          <w:szCs w:val="30"/>
        </w:rPr>
        <w:t xml:space="preserve">26.12.2025 </w:t>
      </w:r>
      <w:r w:rsidR="00AB277F" w:rsidRPr="0044277B">
        <w:rPr>
          <w:sz w:val="30"/>
          <w:szCs w:val="30"/>
        </w:rPr>
        <w:t>№ 28@»</w:t>
      </w:r>
      <w:r w:rsidR="00AB277F" w:rsidRPr="0044277B">
        <w:rPr>
          <w:color w:val="auto"/>
          <w:sz w:val="30"/>
          <w:szCs w:val="30"/>
        </w:rPr>
        <w:t>,</w:t>
      </w:r>
      <w:r w:rsidR="003D339F" w:rsidRPr="0044277B">
        <w:rPr>
          <w:color w:val="auto"/>
          <w:sz w:val="30"/>
          <w:szCs w:val="30"/>
        </w:rPr>
        <w:t xml:space="preserve"> </w:t>
      </w:r>
      <w:r w:rsidR="0044277B" w:rsidRPr="0044277B">
        <w:rPr>
          <w:color w:val="auto"/>
          <w:sz w:val="30"/>
          <w:szCs w:val="30"/>
        </w:rPr>
        <w:t>соглашением о компенсации (имущественная форма</w:t>
      </w:r>
      <w:r w:rsidR="0044277B" w:rsidRPr="00B7246E">
        <w:rPr>
          <w:color w:val="auto"/>
          <w:sz w:val="30"/>
          <w:szCs w:val="30"/>
        </w:rPr>
        <w:t xml:space="preserve">) от </w:t>
      </w:r>
      <w:r w:rsidR="00B7246E">
        <w:rPr>
          <w:color w:val="auto"/>
          <w:sz w:val="30"/>
          <w:szCs w:val="30"/>
        </w:rPr>
        <w:t>04.10.2024</w:t>
      </w:r>
      <w:r w:rsidR="0044277B" w:rsidRPr="00B7246E">
        <w:rPr>
          <w:color w:val="auto"/>
          <w:sz w:val="30"/>
          <w:szCs w:val="30"/>
        </w:rPr>
        <w:t xml:space="preserve"> № 56.2400.</w:t>
      </w:r>
      <w:r w:rsidR="00B7246E">
        <w:rPr>
          <w:color w:val="auto"/>
          <w:sz w:val="30"/>
          <w:szCs w:val="30"/>
        </w:rPr>
        <w:t xml:space="preserve">11191.24, </w:t>
      </w:r>
      <w:r w:rsidR="00AB277F" w:rsidRPr="002B5DD1">
        <w:rPr>
          <w:color w:val="auto"/>
          <w:sz w:val="30"/>
          <w:szCs w:val="30"/>
        </w:rPr>
        <w:t xml:space="preserve">руководствуясь </w:t>
      </w:r>
      <w:r w:rsidR="00B7246E">
        <w:rPr>
          <w:color w:val="auto"/>
          <w:sz w:val="30"/>
          <w:szCs w:val="30"/>
        </w:rPr>
        <w:br/>
      </w:r>
      <w:r w:rsidR="00AB277F" w:rsidRPr="002B5DD1">
        <w:rPr>
          <w:color w:val="auto"/>
          <w:sz w:val="30"/>
          <w:szCs w:val="30"/>
        </w:rPr>
        <w:t>ст</w:t>
      </w:r>
      <w:r w:rsidR="00AB277F">
        <w:rPr>
          <w:color w:val="auto"/>
          <w:sz w:val="30"/>
          <w:szCs w:val="30"/>
        </w:rPr>
        <w:t xml:space="preserve">атьями </w:t>
      </w:r>
      <w:r w:rsidR="00AB277F" w:rsidRPr="002B5DD1">
        <w:rPr>
          <w:color w:val="auto"/>
          <w:sz w:val="30"/>
          <w:szCs w:val="30"/>
        </w:rPr>
        <w:t>45, 58, 59 Устава города Красноярска, распоряжением Главы города от 22.12.2006 № 270-р:</w:t>
      </w:r>
    </w:p>
    <w:p w:rsidP="00CE302E" w:rsidR="0039421C" w:rsidRDefault="0039421C" w:rsidRPr="0039421C">
      <w:pPr>
        <w:suppressAutoHyphens/>
        <w:ind w:firstLine="709"/>
        <w:rPr>
          <w:sz w:val="30"/>
          <w:szCs w:val="30"/>
        </w:rPr>
      </w:pPr>
      <w:r w:rsidRPr="0039421C">
        <w:rPr>
          <w:sz w:val="30"/>
          <w:szCs w:val="30"/>
        </w:rPr>
        <w:t>1.</w:t>
      </w:r>
      <w:r w:rsidR="00CE302E">
        <w:rPr>
          <w:sz w:val="30"/>
          <w:szCs w:val="30"/>
        </w:rPr>
        <w:t> </w:t>
      </w:r>
      <w:r w:rsidR="00720D9E" w:rsidRPr="0039421C">
        <w:rPr>
          <w:sz w:val="30"/>
          <w:szCs w:val="30"/>
        </w:rPr>
        <w:t>Установить публичный сервитут</w:t>
      </w:r>
      <w:r w:rsidRPr="0039421C">
        <w:rPr>
          <w:sz w:val="30"/>
          <w:szCs w:val="30"/>
        </w:rPr>
        <w:t>:</w:t>
      </w:r>
    </w:p>
    <w:p w:rsidP="00CE302E" w:rsidR="0039421C" w:rsidRDefault="0039421C">
      <w:pPr>
        <w:suppressAutoHyphens/>
        <w:ind w:firstLine="709"/>
        <w:jc w:val="both"/>
        <w:rPr>
          <w:sz w:val="30"/>
          <w:szCs w:val="30"/>
        </w:rPr>
      </w:pPr>
      <w:r w:rsidRPr="0039421C">
        <w:rPr>
          <w:sz w:val="30"/>
          <w:szCs w:val="30"/>
        </w:rPr>
        <w:t xml:space="preserve">1) в отношении части земельного участка площадью </w:t>
      </w:r>
      <w:r>
        <w:rPr>
          <w:sz w:val="30"/>
          <w:szCs w:val="30"/>
        </w:rPr>
        <w:t>243</w:t>
      </w:r>
      <w:r w:rsidRPr="0039421C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  <w:t>в</w:t>
      </w:r>
      <w:r w:rsidRPr="0039421C">
        <w:rPr>
          <w:sz w:val="30"/>
          <w:szCs w:val="30"/>
        </w:rPr>
        <w:t>ходящей в границы земельного участка с кадастровым номером 24:</w:t>
      </w:r>
      <w:r>
        <w:rPr>
          <w:sz w:val="30"/>
          <w:szCs w:val="30"/>
        </w:rPr>
        <w:t>50:0000000:1302</w:t>
      </w:r>
      <w:r w:rsidRPr="0039421C">
        <w:rPr>
          <w:sz w:val="30"/>
          <w:szCs w:val="30"/>
        </w:rPr>
        <w:t xml:space="preserve">, расположенного по адресу: </w:t>
      </w:r>
      <w:r>
        <w:rPr>
          <w:sz w:val="30"/>
          <w:szCs w:val="30"/>
        </w:rPr>
        <w:t xml:space="preserve">Российская Федерация, </w:t>
      </w:r>
      <w:r w:rsidRPr="0039421C">
        <w:rPr>
          <w:sz w:val="30"/>
          <w:szCs w:val="30"/>
        </w:rPr>
        <w:t xml:space="preserve">Красноярский край, </w:t>
      </w:r>
      <w:proofErr w:type="spellStart"/>
      <w:r>
        <w:rPr>
          <w:sz w:val="30"/>
          <w:szCs w:val="30"/>
        </w:rPr>
        <w:t>г.о</w:t>
      </w:r>
      <w:proofErr w:type="spellEnd"/>
      <w:r>
        <w:rPr>
          <w:sz w:val="30"/>
          <w:szCs w:val="30"/>
        </w:rPr>
        <w:t>. город Красноярск, г. Красноярск, ул. Тельмана, з/у 1302</w:t>
      </w:r>
      <w:r w:rsidRPr="0039421C">
        <w:rPr>
          <w:sz w:val="30"/>
          <w:szCs w:val="30"/>
        </w:rPr>
        <w:t>;</w:t>
      </w:r>
    </w:p>
    <w:p w:rsidP="00CE302E" w:rsidR="00E73714" w:rsidRDefault="00E73714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</w:t>
      </w:r>
      <w:r w:rsidRPr="0039421C">
        <w:rPr>
          <w:sz w:val="30"/>
          <w:szCs w:val="30"/>
        </w:rPr>
        <w:t xml:space="preserve">в отношении части земельного участка площадью </w:t>
      </w:r>
      <w:r>
        <w:rPr>
          <w:sz w:val="30"/>
          <w:szCs w:val="30"/>
        </w:rPr>
        <w:t>67</w:t>
      </w:r>
      <w:r w:rsidRPr="0039421C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  <w:t>в</w:t>
      </w:r>
      <w:r w:rsidRPr="0039421C">
        <w:rPr>
          <w:sz w:val="30"/>
          <w:szCs w:val="30"/>
        </w:rPr>
        <w:t>ходящей в границы земельного участка с кадастровым номером 24:</w:t>
      </w:r>
      <w:r>
        <w:rPr>
          <w:sz w:val="30"/>
          <w:szCs w:val="30"/>
        </w:rPr>
        <w:t>50:0000000:341176</w:t>
      </w:r>
      <w:r w:rsidRPr="0039421C">
        <w:rPr>
          <w:sz w:val="30"/>
          <w:szCs w:val="30"/>
        </w:rPr>
        <w:t xml:space="preserve">, расположенного по адресу: </w:t>
      </w:r>
      <w:r>
        <w:rPr>
          <w:sz w:val="30"/>
          <w:szCs w:val="30"/>
        </w:rPr>
        <w:t xml:space="preserve">Российская Федерация, </w:t>
      </w:r>
      <w:r w:rsidRPr="0039421C">
        <w:rPr>
          <w:sz w:val="30"/>
          <w:szCs w:val="30"/>
        </w:rPr>
        <w:t xml:space="preserve">Красноярский край, </w:t>
      </w:r>
      <w:r>
        <w:rPr>
          <w:sz w:val="30"/>
          <w:szCs w:val="30"/>
        </w:rPr>
        <w:t>г. Красноярск, автодорога по проспекту Ульяновскому</w:t>
      </w:r>
      <w:r w:rsidRPr="0039421C">
        <w:rPr>
          <w:sz w:val="30"/>
          <w:szCs w:val="30"/>
        </w:rPr>
        <w:t>;</w:t>
      </w:r>
    </w:p>
    <w:p w:rsidP="00CE302E" w:rsidR="00E73714" w:rsidRDefault="00E73714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3) </w:t>
      </w:r>
      <w:r w:rsidRPr="0039421C">
        <w:rPr>
          <w:sz w:val="30"/>
          <w:szCs w:val="30"/>
        </w:rPr>
        <w:t xml:space="preserve">в отношении части земельного участка площадью </w:t>
      </w:r>
      <w:r>
        <w:rPr>
          <w:sz w:val="30"/>
          <w:szCs w:val="30"/>
        </w:rPr>
        <w:t>708</w:t>
      </w:r>
      <w:r w:rsidRPr="0039421C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  <w:t>в</w:t>
      </w:r>
      <w:r w:rsidRPr="0039421C">
        <w:rPr>
          <w:sz w:val="30"/>
          <w:szCs w:val="30"/>
        </w:rPr>
        <w:t>ходящей в границы земельного участка с кадастровым номером 24:</w:t>
      </w:r>
      <w:r>
        <w:rPr>
          <w:sz w:val="30"/>
          <w:szCs w:val="30"/>
        </w:rPr>
        <w:t>50:0400185:6568</w:t>
      </w:r>
      <w:r w:rsidRPr="0039421C">
        <w:rPr>
          <w:sz w:val="30"/>
          <w:szCs w:val="30"/>
        </w:rPr>
        <w:t xml:space="preserve">, расположенного по адресу: </w:t>
      </w:r>
      <w:r>
        <w:rPr>
          <w:sz w:val="30"/>
          <w:szCs w:val="30"/>
        </w:rPr>
        <w:t xml:space="preserve">Российская Федерация, </w:t>
      </w:r>
      <w:r w:rsidRPr="0039421C">
        <w:rPr>
          <w:sz w:val="30"/>
          <w:szCs w:val="30"/>
        </w:rPr>
        <w:t>Красноярский край</w:t>
      </w:r>
      <w:r>
        <w:rPr>
          <w:sz w:val="30"/>
          <w:szCs w:val="30"/>
        </w:rPr>
        <w:t xml:space="preserve">, г. Красноярск, </w:t>
      </w:r>
      <w:proofErr w:type="spellStart"/>
      <w:r>
        <w:rPr>
          <w:sz w:val="30"/>
          <w:szCs w:val="30"/>
        </w:rPr>
        <w:t>пр-кт</w:t>
      </w:r>
      <w:proofErr w:type="spellEnd"/>
      <w:r>
        <w:rPr>
          <w:sz w:val="30"/>
          <w:szCs w:val="30"/>
        </w:rPr>
        <w:t xml:space="preserve"> Ульяновский</w:t>
      </w:r>
      <w:r w:rsidRPr="0039421C">
        <w:rPr>
          <w:sz w:val="30"/>
          <w:szCs w:val="30"/>
        </w:rPr>
        <w:t>;</w:t>
      </w:r>
    </w:p>
    <w:p w:rsidP="00CE302E" w:rsidR="003D339F" w:rsidRDefault="0039421C">
      <w:pPr>
        <w:suppressAutoHyphens/>
        <w:ind w:firstLine="709"/>
        <w:jc w:val="both"/>
        <w:rPr>
          <w:sz w:val="30"/>
          <w:szCs w:val="30"/>
        </w:rPr>
      </w:pPr>
      <w:r w:rsidRPr="0039421C">
        <w:rPr>
          <w:sz w:val="30"/>
          <w:szCs w:val="30"/>
        </w:rPr>
        <w:lastRenderedPageBreak/>
        <w:t>4)</w:t>
      </w:r>
      <w:r w:rsidR="00720D9E" w:rsidRPr="0039421C">
        <w:rPr>
          <w:sz w:val="30"/>
          <w:szCs w:val="30"/>
        </w:rPr>
        <w:t xml:space="preserve"> в отношении земель, государственная собственность на которые не разграничена, площадью </w:t>
      </w:r>
      <w:r w:rsidR="00E73714">
        <w:rPr>
          <w:sz w:val="30"/>
          <w:szCs w:val="30"/>
        </w:rPr>
        <w:t>970</w:t>
      </w:r>
      <w:r w:rsidR="00720D9E" w:rsidRPr="0039421C">
        <w:rPr>
          <w:sz w:val="30"/>
          <w:szCs w:val="30"/>
        </w:rPr>
        <w:t xml:space="preserve"> кв. м, расположенных в границах </w:t>
      </w:r>
      <w:r w:rsidR="00E73714">
        <w:rPr>
          <w:sz w:val="30"/>
          <w:szCs w:val="30"/>
        </w:rPr>
        <w:br/>
      </w:r>
      <w:r w:rsidR="00720D9E" w:rsidRPr="0039421C">
        <w:rPr>
          <w:sz w:val="30"/>
          <w:szCs w:val="30"/>
        </w:rPr>
        <w:t>кадаст</w:t>
      </w:r>
      <w:r w:rsidR="00E73714">
        <w:rPr>
          <w:sz w:val="30"/>
          <w:szCs w:val="30"/>
        </w:rPr>
        <w:t>ровых кварталов</w:t>
      </w:r>
      <w:r w:rsidR="00720D9E" w:rsidRPr="0039421C">
        <w:rPr>
          <w:sz w:val="30"/>
          <w:szCs w:val="30"/>
        </w:rPr>
        <w:t xml:space="preserve"> 24:50:</w:t>
      </w:r>
      <w:r w:rsidR="00E73714">
        <w:rPr>
          <w:sz w:val="30"/>
          <w:szCs w:val="30"/>
        </w:rPr>
        <w:t>0400185, 24:50:0400188</w:t>
      </w:r>
      <w:r w:rsidR="00720D9E" w:rsidRPr="0039421C">
        <w:rPr>
          <w:sz w:val="30"/>
          <w:szCs w:val="30"/>
        </w:rPr>
        <w:t xml:space="preserve"> по адресу: </w:t>
      </w:r>
      <w:r w:rsidR="00E73714">
        <w:rPr>
          <w:sz w:val="30"/>
          <w:szCs w:val="30"/>
        </w:rPr>
        <w:br/>
      </w:r>
      <w:r w:rsidR="00720D9E" w:rsidRPr="0039421C">
        <w:rPr>
          <w:sz w:val="30"/>
          <w:szCs w:val="30"/>
        </w:rPr>
        <w:t xml:space="preserve">Красноярский край, городской округ город Красноярск, </w:t>
      </w:r>
      <w:r w:rsidR="00E73714">
        <w:rPr>
          <w:sz w:val="30"/>
          <w:szCs w:val="30"/>
        </w:rPr>
        <w:t>Советский</w:t>
      </w:r>
      <w:r w:rsidR="00720D9E" w:rsidRPr="0039421C">
        <w:rPr>
          <w:sz w:val="30"/>
          <w:szCs w:val="30"/>
        </w:rPr>
        <w:t xml:space="preserve"> </w:t>
      </w:r>
      <w:r w:rsidR="00E73714">
        <w:rPr>
          <w:sz w:val="30"/>
          <w:szCs w:val="30"/>
        </w:rPr>
        <w:br/>
      </w:r>
      <w:r w:rsidR="00720D9E" w:rsidRPr="0039421C">
        <w:rPr>
          <w:sz w:val="30"/>
          <w:szCs w:val="30"/>
        </w:rPr>
        <w:t xml:space="preserve">район, </w:t>
      </w:r>
    </w:p>
    <w:p w:rsidP="00FE3476" w:rsidR="00720D9E" w:rsidRDefault="00720D9E" w:rsidRPr="0039421C">
      <w:pPr>
        <w:suppressAutoHyphens/>
        <w:jc w:val="both"/>
        <w:rPr>
          <w:sz w:val="30"/>
          <w:szCs w:val="30"/>
        </w:rPr>
      </w:pPr>
      <w:r w:rsidRPr="0039421C">
        <w:rPr>
          <w:sz w:val="30"/>
          <w:szCs w:val="30"/>
        </w:rPr>
        <w:t>в целях строительства и эксплуатации ПАО «РОССЕТИ СИБИРЬ»  (ОГРН 1052460054327, ИНН 2460069527) объектов электросетевого хозяйства, необходимых для технологического присоединения к сетям инженерно-технического обеспечения.</w:t>
      </w:r>
    </w:p>
    <w:p w:rsidP="00CE302E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</w:t>
      </w:r>
      <w:r w:rsidR="00CE302E">
        <w:rPr>
          <w:sz w:val="30"/>
          <w:szCs w:val="30"/>
        </w:rPr>
        <w:t>навливается на 49</w:t>
      </w:r>
      <w:r w:rsidRPr="00F46F47">
        <w:rPr>
          <w:sz w:val="30"/>
          <w:szCs w:val="30"/>
        </w:rPr>
        <w:t xml:space="preserve"> лет.</w:t>
      </w:r>
    </w:p>
    <w:p w:rsidP="00CE302E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CE302E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AB277F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CE302E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>Порядок установления зон с особыми условиями использования территорий и содержание ограничений прав на</w:t>
      </w:r>
      <w:r w:rsidR="00E73714">
        <w:rPr>
          <w:sz w:val="30"/>
          <w:szCs w:val="30"/>
        </w:rPr>
        <w:t xml:space="preserve"> части земельных </w:t>
      </w:r>
      <w:r w:rsidR="00E73714">
        <w:rPr>
          <w:sz w:val="30"/>
          <w:szCs w:val="30"/>
        </w:rPr>
        <w:br/>
        <w:t xml:space="preserve">участков и </w:t>
      </w:r>
      <w:r w:rsidR="00AB277F">
        <w:rPr>
          <w:sz w:val="30"/>
          <w:szCs w:val="30"/>
        </w:rPr>
        <w:t xml:space="preserve">земли, государственная собственность на которые </w:t>
      </w:r>
      <w:r w:rsidR="00E73714">
        <w:rPr>
          <w:sz w:val="30"/>
          <w:szCs w:val="30"/>
        </w:rPr>
        <w:br/>
      </w:r>
      <w:r w:rsidR="00AB277F">
        <w:rPr>
          <w:sz w:val="30"/>
          <w:szCs w:val="30"/>
        </w:rPr>
        <w:t>не разграничена</w:t>
      </w:r>
      <w:r w:rsidR="004F7C76">
        <w:rPr>
          <w:sz w:val="30"/>
          <w:szCs w:val="30"/>
        </w:rPr>
        <w:t>, указанные</w:t>
      </w:r>
      <w:r w:rsidRPr="00F46F47">
        <w:rPr>
          <w:sz w:val="30"/>
          <w:szCs w:val="30"/>
        </w:rPr>
        <w:t xml:space="preserve"> в пункте 1 настоящего распоряжения</w:t>
      </w:r>
      <w:r w:rsidR="00743127">
        <w:rPr>
          <w:sz w:val="30"/>
          <w:szCs w:val="30"/>
        </w:rPr>
        <w:t xml:space="preserve"> </w:t>
      </w:r>
      <w:r w:rsidR="00E73714">
        <w:rPr>
          <w:sz w:val="30"/>
          <w:szCs w:val="30"/>
        </w:rPr>
        <w:br/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</w:t>
      </w:r>
      <w:r w:rsidR="00E73714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и особых условий</w:t>
      </w:r>
      <w:proofErr w:type="gramEnd"/>
      <w:r w:rsidRPr="00F46F47">
        <w:rPr>
          <w:sz w:val="30"/>
          <w:szCs w:val="30"/>
        </w:rPr>
        <w:t xml:space="preserve"> использования земельных участков, расположенных в границах таких зон».</w:t>
      </w:r>
    </w:p>
    <w:p w:rsidP="00CE302E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t>Размещение и эксплуатацию</w:t>
      </w:r>
      <w:r w:rsidR="00040C2F">
        <w:rPr>
          <w:sz w:val="30"/>
          <w:szCs w:val="30"/>
        </w:rPr>
        <w:t xml:space="preserve"> сооружения осуществлять:</w:t>
      </w:r>
    </w:p>
    <w:p w:rsidP="00CE302E" w:rsidR="00816E4F" w:rsidRDefault="00040C2F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E73714">
        <w:rPr>
          <w:sz w:val="30"/>
          <w:szCs w:val="30"/>
        </w:rPr>
        <w:t xml:space="preserve">, а также сооружений с кадастровыми номерами </w:t>
      </w:r>
      <w:r w:rsidR="00E73714" w:rsidRPr="00E73714">
        <w:rPr>
          <w:sz w:val="30"/>
          <w:szCs w:val="30"/>
        </w:rPr>
        <w:t>24:50:0000000:15292</w:t>
      </w:r>
      <w:r w:rsidR="00E73714">
        <w:rPr>
          <w:sz w:val="30"/>
          <w:szCs w:val="30"/>
        </w:rPr>
        <w:t xml:space="preserve">2, </w:t>
      </w:r>
      <w:r w:rsidR="00E73714" w:rsidRPr="00E73714">
        <w:rPr>
          <w:sz w:val="30"/>
          <w:szCs w:val="30"/>
        </w:rPr>
        <w:t>24:50:0000000:</w:t>
      </w:r>
      <w:r w:rsidR="00E73714">
        <w:rPr>
          <w:sz w:val="30"/>
          <w:szCs w:val="30"/>
        </w:rPr>
        <w:t xml:space="preserve">153119, </w:t>
      </w:r>
      <w:r w:rsidR="00E73714" w:rsidRPr="00E73714">
        <w:rPr>
          <w:sz w:val="30"/>
          <w:szCs w:val="30"/>
        </w:rPr>
        <w:t>24:50:0000000:</w:t>
      </w:r>
      <w:r w:rsidR="00E73714">
        <w:rPr>
          <w:sz w:val="30"/>
          <w:szCs w:val="30"/>
        </w:rPr>
        <w:t xml:space="preserve">174730, </w:t>
      </w:r>
      <w:r w:rsidR="00E73714" w:rsidRPr="00E73714">
        <w:rPr>
          <w:sz w:val="30"/>
          <w:szCs w:val="30"/>
        </w:rPr>
        <w:t>24:50:0000000:</w:t>
      </w:r>
      <w:r w:rsidR="00E73714">
        <w:rPr>
          <w:sz w:val="30"/>
          <w:szCs w:val="30"/>
        </w:rPr>
        <w:t xml:space="preserve">344484, </w:t>
      </w:r>
      <w:r w:rsidR="00E73714" w:rsidRPr="00E73714">
        <w:rPr>
          <w:sz w:val="30"/>
          <w:szCs w:val="30"/>
        </w:rPr>
        <w:t>24:50:0000000:</w:t>
      </w:r>
      <w:r w:rsidR="00E73714">
        <w:rPr>
          <w:sz w:val="30"/>
          <w:szCs w:val="30"/>
        </w:rPr>
        <w:t xml:space="preserve">346791, </w:t>
      </w:r>
      <w:r w:rsidR="00E73714" w:rsidRPr="00E73714">
        <w:rPr>
          <w:sz w:val="30"/>
          <w:szCs w:val="30"/>
        </w:rPr>
        <w:t>24:50:0000000:</w:t>
      </w:r>
      <w:r w:rsidR="00E73714">
        <w:rPr>
          <w:sz w:val="30"/>
          <w:szCs w:val="30"/>
        </w:rPr>
        <w:t xml:space="preserve">162660, </w:t>
      </w:r>
      <w:r w:rsidR="00E73714" w:rsidRPr="00E73714">
        <w:rPr>
          <w:sz w:val="30"/>
          <w:szCs w:val="30"/>
        </w:rPr>
        <w:t>24:50:0000000:</w:t>
      </w:r>
      <w:r w:rsidR="00E73714">
        <w:rPr>
          <w:sz w:val="30"/>
          <w:szCs w:val="30"/>
        </w:rPr>
        <w:t xml:space="preserve">162860, </w:t>
      </w:r>
      <w:r w:rsidR="00E73714" w:rsidRPr="00E73714">
        <w:rPr>
          <w:sz w:val="30"/>
          <w:szCs w:val="30"/>
        </w:rPr>
        <w:t>24:50:0000000:</w:t>
      </w:r>
      <w:r w:rsidR="00E73714">
        <w:rPr>
          <w:sz w:val="30"/>
          <w:szCs w:val="30"/>
        </w:rPr>
        <w:t xml:space="preserve">347908, </w:t>
      </w:r>
      <w:r w:rsidR="00E73714" w:rsidRPr="00E73714">
        <w:rPr>
          <w:sz w:val="30"/>
          <w:szCs w:val="30"/>
        </w:rPr>
        <w:t>24:50:0000000:</w:t>
      </w:r>
      <w:r w:rsidR="00E73714">
        <w:rPr>
          <w:sz w:val="30"/>
          <w:szCs w:val="30"/>
        </w:rPr>
        <w:t xml:space="preserve">157901, </w:t>
      </w:r>
      <w:r w:rsidR="00E73714" w:rsidRPr="00E73714">
        <w:rPr>
          <w:sz w:val="30"/>
          <w:szCs w:val="30"/>
        </w:rPr>
        <w:t>24:50:0000000:</w:t>
      </w:r>
      <w:r w:rsidR="00E73714">
        <w:rPr>
          <w:sz w:val="30"/>
          <w:szCs w:val="30"/>
        </w:rPr>
        <w:t xml:space="preserve">162611, </w:t>
      </w:r>
      <w:r w:rsidR="00E73714" w:rsidRPr="00E73714">
        <w:rPr>
          <w:sz w:val="30"/>
          <w:szCs w:val="30"/>
        </w:rPr>
        <w:t>24:50:0000000:</w:t>
      </w:r>
      <w:r w:rsidR="00E73714">
        <w:rPr>
          <w:sz w:val="30"/>
          <w:szCs w:val="30"/>
        </w:rPr>
        <w:t>162975</w:t>
      </w:r>
      <w:proofErr w:type="gramEnd"/>
      <w:r w:rsidR="00E73714">
        <w:rPr>
          <w:sz w:val="30"/>
          <w:szCs w:val="30"/>
        </w:rPr>
        <w:t xml:space="preserve">, </w:t>
      </w:r>
      <w:r w:rsidR="00E73714" w:rsidRPr="00E73714">
        <w:rPr>
          <w:sz w:val="30"/>
          <w:szCs w:val="30"/>
        </w:rPr>
        <w:t>24:50:0000000:</w:t>
      </w:r>
      <w:r w:rsidR="00E73714">
        <w:rPr>
          <w:sz w:val="30"/>
          <w:szCs w:val="30"/>
        </w:rPr>
        <w:t>17011</w:t>
      </w:r>
      <w:r w:rsidR="003A1630" w:rsidRPr="006D292D">
        <w:rPr>
          <w:sz w:val="30"/>
          <w:szCs w:val="30"/>
        </w:rPr>
        <w:t>;</w:t>
      </w:r>
    </w:p>
    <w:p w:rsidP="00CE302E" w:rsidR="00290E9F" w:rsidRDefault="00290E9F" w:rsidRPr="00290E9F">
      <w:pPr>
        <w:suppressAutoHyphens/>
        <w:ind w:firstLine="709"/>
        <w:jc w:val="both"/>
        <w:rPr>
          <w:sz w:val="30"/>
          <w:szCs w:val="30"/>
        </w:rPr>
      </w:pPr>
      <w:r w:rsidRPr="00290E9F">
        <w:rPr>
          <w:sz w:val="30"/>
          <w:szCs w:val="30"/>
        </w:rPr>
        <w:t xml:space="preserve">в границах охранных зон линий электропередачи в соответствии </w:t>
      </w:r>
      <w:r>
        <w:rPr>
          <w:sz w:val="30"/>
          <w:szCs w:val="30"/>
        </w:rPr>
        <w:br/>
      </w:r>
      <w:r w:rsidRPr="00290E9F">
        <w:rPr>
          <w:sz w:val="30"/>
          <w:szCs w:val="30"/>
        </w:rPr>
        <w:t xml:space="preserve">с порядком установления охранных зон объектов электросетевого </w:t>
      </w:r>
      <w:r>
        <w:rPr>
          <w:sz w:val="30"/>
          <w:szCs w:val="30"/>
        </w:rPr>
        <w:br/>
      </w:r>
      <w:r w:rsidRPr="00290E9F">
        <w:rPr>
          <w:sz w:val="30"/>
          <w:szCs w:val="30"/>
        </w:rPr>
        <w:t xml:space="preserve">хозяйства и особых условий использования земельных участков, </w:t>
      </w:r>
      <w:r>
        <w:rPr>
          <w:sz w:val="30"/>
          <w:szCs w:val="30"/>
        </w:rPr>
        <w:br/>
      </w:r>
      <w:r w:rsidRPr="00290E9F">
        <w:rPr>
          <w:sz w:val="30"/>
          <w:szCs w:val="30"/>
        </w:rPr>
        <w:t>расположенных в границах таких зон, утвержденным постановлением Правительства Российской Федерации от 24.02.2009 № 160;</w:t>
      </w:r>
    </w:p>
    <w:p w:rsidP="00CE302E" w:rsidR="00290E9F" w:rsidRDefault="00290E9F" w:rsidRPr="00290E9F">
      <w:pPr>
        <w:suppressAutoHyphens/>
        <w:ind w:firstLine="709"/>
        <w:jc w:val="both"/>
        <w:rPr>
          <w:sz w:val="30"/>
          <w:szCs w:val="30"/>
        </w:rPr>
      </w:pPr>
      <w:r w:rsidRPr="00290E9F">
        <w:rPr>
          <w:sz w:val="30"/>
          <w:szCs w:val="30"/>
        </w:rPr>
        <w:t xml:space="preserve">в границах охранных зон линий связи в соответствии с Правилами охраны линий и сооружений связи Российской Федерации, </w:t>
      </w:r>
      <w:r>
        <w:rPr>
          <w:sz w:val="30"/>
          <w:szCs w:val="30"/>
        </w:rPr>
        <w:br/>
      </w:r>
      <w:r w:rsidRPr="00290E9F">
        <w:rPr>
          <w:sz w:val="30"/>
          <w:szCs w:val="30"/>
        </w:rPr>
        <w:t>утвержденными постановлением Правительства Российской Федерации от 09.06.1995 № 578;</w:t>
      </w:r>
    </w:p>
    <w:p w:rsidP="00CE302E" w:rsidR="00290E9F" w:rsidRDefault="00290E9F">
      <w:pPr>
        <w:suppressAutoHyphens/>
        <w:ind w:firstLine="709"/>
        <w:jc w:val="both"/>
        <w:rPr>
          <w:sz w:val="30"/>
          <w:szCs w:val="30"/>
        </w:rPr>
      </w:pPr>
      <w:r w:rsidRPr="00290E9F">
        <w:rPr>
          <w:sz w:val="30"/>
          <w:szCs w:val="30"/>
        </w:rPr>
        <w:t xml:space="preserve">в границах охранной зоны тепловых сетей в соответствии </w:t>
      </w:r>
      <w:r>
        <w:rPr>
          <w:sz w:val="30"/>
          <w:szCs w:val="30"/>
        </w:rPr>
        <w:br/>
      </w:r>
      <w:r w:rsidRPr="00290E9F">
        <w:rPr>
          <w:sz w:val="30"/>
          <w:szCs w:val="30"/>
        </w:rPr>
        <w:t xml:space="preserve">с приказом Минстроя Российской Федерации от 17.08.1992 № 197 </w:t>
      </w:r>
      <w:r>
        <w:rPr>
          <w:sz w:val="30"/>
          <w:szCs w:val="30"/>
        </w:rPr>
        <w:br/>
      </w:r>
      <w:r w:rsidRPr="00290E9F">
        <w:rPr>
          <w:sz w:val="30"/>
          <w:szCs w:val="30"/>
        </w:rPr>
        <w:t>«О типовых правилах охраны коммунальных тепловых сетей»;</w:t>
      </w:r>
    </w:p>
    <w:p w:rsidP="00CE302E" w:rsidR="00816E4F" w:rsidRDefault="00816E4F">
      <w:pPr>
        <w:suppressAutoHyphens/>
        <w:ind w:firstLine="709"/>
        <w:jc w:val="both"/>
        <w:rPr>
          <w:sz w:val="30"/>
          <w:szCs w:val="30"/>
        </w:rPr>
      </w:pPr>
      <w:r w:rsidRPr="00816E4F">
        <w:rPr>
          <w:sz w:val="30"/>
          <w:szCs w:val="30"/>
        </w:rPr>
        <w:t xml:space="preserve">в границах </w:t>
      </w:r>
      <w:r w:rsidR="00290E9F">
        <w:rPr>
          <w:sz w:val="30"/>
          <w:szCs w:val="30"/>
        </w:rPr>
        <w:t>второго, третьего поясов</w:t>
      </w:r>
      <w:r w:rsidRPr="00816E4F">
        <w:rPr>
          <w:sz w:val="30"/>
          <w:szCs w:val="30"/>
        </w:rPr>
        <w:t xml:space="preserve"> зоны санитарной охраны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>поверхностного водозабора на р. Енисей AO «</w:t>
      </w:r>
      <w:proofErr w:type="gramStart"/>
      <w:r w:rsidRPr="00816E4F">
        <w:rPr>
          <w:sz w:val="30"/>
          <w:szCs w:val="30"/>
        </w:rPr>
        <w:t>Красноярская</w:t>
      </w:r>
      <w:proofErr w:type="gramEnd"/>
      <w:r w:rsidRPr="00816E4F">
        <w:rPr>
          <w:sz w:val="30"/>
          <w:szCs w:val="30"/>
        </w:rPr>
        <w:t xml:space="preserve"> ТЭЦ-1»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lastRenderedPageBreak/>
        <w:t>в соответствии с прик</w:t>
      </w:r>
      <w:r w:rsidR="00FE3476">
        <w:rPr>
          <w:sz w:val="30"/>
          <w:szCs w:val="30"/>
        </w:rPr>
        <w:t>азом м</w:t>
      </w:r>
      <w:r w:rsidRPr="00816E4F">
        <w:rPr>
          <w:sz w:val="30"/>
          <w:szCs w:val="30"/>
        </w:rPr>
        <w:t>инистерства экологии и рационального природопользования Красноярского края от 29.11.2023 № 77-1627-од;</w:t>
      </w:r>
    </w:p>
    <w:p w:rsidP="00CE302E" w:rsidR="00816E4F" w:rsidRDefault="00296763">
      <w:pPr>
        <w:suppressAutoHyphens/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 w:rsidR="00290E9F">
        <w:rPr>
          <w:sz w:val="30"/>
          <w:szCs w:val="30"/>
        </w:rPr>
        <w:t>второго, третьего поясов</w:t>
      </w:r>
      <w:r w:rsidRPr="00081882">
        <w:rPr>
          <w:sz w:val="30"/>
          <w:szCs w:val="30"/>
        </w:rPr>
        <w:t xml:space="preserve"> зоны санитарной охраны подземного водозабора филиала «Красноярская ТЭЦ-3» </w:t>
      </w:r>
      <w:r w:rsidR="00816E4F">
        <w:rPr>
          <w:sz w:val="30"/>
          <w:szCs w:val="30"/>
        </w:rPr>
        <w:br/>
      </w:r>
      <w:r w:rsidRPr="00081882">
        <w:rPr>
          <w:sz w:val="30"/>
          <w:szCs w:val="30"/>
        </w:rPr>
        <w:t xml:space="preserve">АО </w:t>
      </w:r>
      <w:r w:rsidR="00816E4F">
        <w:rPr>
          <w:sz w:val="30"/>
          <w:szCs w:val="30"/>
        </w:rPr>
        <w:t>«</w:t>
      </w:r>
      <w:r w:rsidRPr="00081882">
        <w:rPr>
          <w:sz w:val="30"/>
          <w:szCs w:val="30"/>
        </w:rPr>
        <w:t>Енисейская ТГК (ТГК-13)</w:t>
      </w:r>
      <w:r w:rsidR="00816E4F">
        <w:rPr>
          <w:sz w:val="30"/>
          <w:szCs w:val="30"/>
        </w:rPr>
        <w:t>»</w:t>
      </w:r>
      <w:r w:rsidRPr="00081882">
        <w:rPr>
          <w:sz w:val="30"/>
          <w:szCs w:val="30"/>
        </w:rPr>
        <w:t xml:space="preserve">, расположенного на острове </w:t>
      </w:r>
      <w:r w:rsidR="00816E4F">
        <w:rPr>
          <w:sz w:val="30"/>
          <w:szCs w:val="30"/>
        </w:rPr>
        <w:br/>
      </w:r>
      <w:proofErr w:type="spellStart"/>
      <w:r w:rsidR="00CE302E">
        <w:rPr>
          <w:sz w:val="30"/>
          <w:szCs w:val="30"/>
        </w:rPr>
        <w:t>Осиновском</w:t>
      </w:r>
      <w:proofErr w:type="spellEnd"/>
      <w:r w:rsidR="00CE302E">
        <w:rPr>
          <w:sz w:val="30"/>
          <w:szCs w:val="30"/>
        </w:rPr>
        <w:t xml:space="preserve"> реки Енисей в 2–</w:t>
      </w:r>
      <w:r w:rsidRPr="00081882">
        <w:rPr>
          <w:sz w:val="30"/>
          <w:szCs w:val="30"/>
        </w:rPr>
        <w:t xml:space="preserve">2,5 км от площадки ТЭЦ-3 </w:t>
      </w:r>
      <w:r w:rsidR="00816E4F">
        <w:rPr>
          <w:sz w:val="30"/>
          <w:szCs w:val="30"/>
        </w:rPr>
        <w:br/>
      </w:r>
      <w:r w:rsidRPr="00081882">
        <w:rPr>
          <w:sz w:val="30"/>
          <w:szCs w:val="30"/>
        </w:rPr>
        <w:t>в г. Красноярске (24:00-6.19136</w:t>
      </w:r>
      <w:r>
        <w:rPr>
          <w:sz w:val="30"/>
          <w:szCs w:val="30"/>
        </w:rPr>
        <w:t>)</w:t>
      </w:r>
      <w:r w:rsidR="00FE3476">
        <w:rPr>
          <w:sz w:val="30"/>
          <w:szCs w:val="30"/>
        </w:rPr>
        <w:t>,</w:t>
      </w:r>
      <w:r w:rsidRPr="00081882">
        <w:rPr>
          <w:sz w:val="30"/>
          <w:szCs w:val="30"/>
        </w:rPr>
        <w:t xml:space="preserve"> в соответствии с приказом </w:t>
      </w:r>
      <w:r w:rsidR="00816E4F">
        <w:rPr>
          <w:sz w:val="30"/>
          <w:szCs w:val="30"/>
        </w:rPr>
        <w:br/>
      </w:r>
      <w:r w:rsidR="00FE3476">
        <w:rPr>
          <w:sz w:val="30"/>
          <w:szCs w:val="30"/>
        </w:rPr>
        <w:t>м</w:t>
      </w:r>
      <w:r w:rsidRPr="00081882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 w:rsidR="00816E4F">
        <w:rPr>
          <w:sz w:val="30"/>
          <w:szCs w:val="30"/>
        </w:rPr>
        <w:t>края от 14.10.2025 № 86-2379-од;</w:t>
      </w:r>
    </w:p>
    <w:p w:rsidP="00CE302E" w:rsidR="00816E4F" w:rsidRDefault="00816E4F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091394">
        <w:rPr>
          <w:sz w:val="30"/>
          <w:szCs w:val="30"/>
        </w:rPr>
        <w:t xml:space="preserve">в границах </w:t>
      </w:r>
      <w:r w:rsidR="00290E9F">
        <w:rPr>
          <w:sz w:val="30"/>
          <w:szCs w:val="30"/>
        </w:rPr>
        <w:t>второго, третьего поясов</w:t>
      </w:r>
      <w:r w:rsidRPr="00091394">
        <w:rPr>
          <w:sz w:val="30"/>
          <w:szCs w:val="30"/>
        </w:rPr>
        <w:t xml:space="preserve"> санитарной охраны источника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питьевого и хозяй</w:t>
      </w:r>
      <w:r w:rsidR="00CE302E">
        <w:rPr>
          <w:sz w:val="30"/>
          <w:szCs w:val="30"/>
        </w:rPr>
        <w:t>ственно-бытового водоснабжения –</w:t>
      </w:r>
      <w:r w:rsidRPr="00091394">
        <w:rPr>
          <w:sz w:val="30"/>
          <w:szCs w:val="30"/>
        </w:rPr>
        <w:t xml:space="preserve"> поверхностного водозабора на р. Енисей </w:t>
      </w:r>
      <w:r w:rsidRPr="00816E4F">
        <w:rPr>
          <w:sz w:val="30"/>
          <w:szCs w:val="30"/>
        </w:rPr>
        <w:t xml:space="preserve">ОАО «РУСАЛ Красноярск» в соответствии </w:t>
      </w:r>
      <w:r w:rsidRPr="00816E4F">
        <w:rPr>
          <w:sz w:val="30"/>
          <w:szCs w:val="30"/>
        </w:rPr>
        <w:br/>
        <w:t>с СанПиН 2.2.1/2.1.1.1200-03 «Санитарно-защитные</w:t>
      </w:r>
      <w:r w:rsidRPr="00091394">
        <w:rPr>
          <w:sz w:val="30"/>
          <w:szCs w:val="30"/>
        </w:rPr>
        <w:t xml:space="preserve"> зоны и санитарная классификация предприятий, сооружений и иных объектов»,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СанПиН 1.2.3685-21 «Гигиенические нормативы и требования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к обеспечению безопасности и (или) безвредности для человека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факторов среды обитания», СанПиН 2.1.3684-21 «Санитарно-эпидемиологические требования</w:t>
      </w:r>
      <w:proofErr w:type="gramEnd"/>
      <w:r w:rsidRPr="00091394">
        <w:rPr>
          <w:sz w:val="30"/>
          <w:szCs w:val="30"/>
        </w:rPr>
        <w:t xml:space="preserve"> к содержанию территорий городских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организации и проведению санитарно-противоэпидемических </w:t>
      </w:r>
      <w:r>
        <w:rPr>
          <w:sz w:val="30"/>
          <w:szCs w:val="30"/>
        </w:rPr>
        <w:br/>
      </w:r>
      <w:r w:rsidR="00290E9F">
        <w:rPr>
          <w:sz w:val="30"/>
          <w:szCs w:val="30"/>
        </w:rPr>
        <w:t>(профилактических) мероприятий»;</w:t>
      </w:r>
    </w:p>
    <w:p w:rsidP="00CE302E" w:rsidR="00290E9F" w:rsidRDefault="00290E9F">
      <w:pPr>
        <w:suppressAutoHyphens/>
        <w:ind w:firstLine="709"/>
        <w:jc w:val="both"/>
        <w:rPr>
          <w:sz w:val="30"/>
          <w:szCs w:val="30"/>
        </w:rPr>
      </w:pPr>
      <w:r w:rsidRPr="00F07377">
        <w:rPr>
          <w:sz w:val="30"/>
          <w:szCs w:val="30"/>
        </w:rPr>
        <w:t xml:space="preserve">в </w:t>
      </w:r>
      <w:r w:rsidRPr="00A34D93">
        <w:rPr>
          <w:sz w:val="30"/>
          <w:szCs w:val="30"/>
        </w:rPr>
        <w:t xml:space="preserve">границах </w:t>
      </w:r>
      <w:proofErr w:type="spellStart"/>
      <w:r w:rsidRPr="00A34D93">
        <w:rPr>
          <w:sz w:val="30"/>
          <w:szCs w:val="30"/>
        </w:rPr>
        <w:t>водоохранной</w:t>
      </w:r>
      <w:proofErr w:type="spellEnd"/>
      <w:r w:rsidRPr="00A34D93">
        <w:rPr>
          <w:sz w:val="30"/>
          <w:szCs w:val="30"/>
        </w:rPr>
        <w:t xml:space="preserve"> зоны</w:t>
      </w:r>
      <w:r w:rsidR="003D339F">
        <w:rPr>
          <w:sz w:val="30"/>
          <w:szCs w:val="30"/>
        </w:rPr>
        <w:t xml:space="preserve"> и</w:t>
      </w:r>
      <w:r>
        <w:rPr>
          <w:sz w:val="30"/>
          <w:szCs w:val="30"/>
        </w:rPr>
        <w:t xml:space="preserve"> прибрежной защитной полосы</w:t>
      </w:r>
      <w:r w:rsidRPr="00A34D93">
        <w:rPr>
          <w:sz w:val="30"/>
          <w:szCs w:val="30"/>
        </w:rPr>
        <w:t xml:space="preserve"> </w:t>
      </w:r>
      <w:r>
        <w:rPr>
          <w:sz w:val="30"/>
          <w:szCs w:val="30"/>
        </w:rPr>
        <w:br/>
        <w:t>р. Енисей</w:t>
      </w:r>
      <w:r w:rsidRPr="00A34D93">
        <w:rPr>
          <w:sz w:val="30"/>
          <w:szCs w:val="30"/>
        </w:rPr>
        <w:t xml:space="preserve"> в соот</w:t>
      </w:r>
      <w:r w:rsidR="00FE3476">
        <w:rPr>
          <w:sz w:val="30"/>
          <w:szCs w:val="30"/>
        </w:rPr>
        <w:t>ветствии со статьей 65 Водного к</w:t>
      </w:r>
      <w:r w:rsidRPr="00A34D93">
        <w:rPr>
          <w:sz w:val="30"/>
          <w:szCs w:val="30"/>
        </w:rPr>
        <w:t>одекса Российской</w:t>
      </w:r>
      <w:r>
        <w:rPr>
          <w:sz w:val="30"/>
          <w:szCs w:val="30"/>
        </w:rPr>
        <w:t xml:space="preserve"> Федерации;</w:t>
      </w:r>
    </w:p>
    <w:p w:rsidP="00CE302E" w:rsidR="00290E9F" w:rsidRDefault="00290E9F" w:rsidRPr="0029731E">
      <w:pPr>
        <w:suppressAutoHyphens/>
        <w:ind w:firstLine="709"/>
        <w:jc w:val="both"/>
        <w:rPr>
          <w:sz w:val="30"/>
          <w:szCs w:val="30"/>
        </w:rPr>
      </w:pPr>
      <w:r w:rsidRPr="0029731E">
        <w:rPr>
          <w:sz w:val="30"/>
          <w:szCs w:val="30"/>
        </w:rPr>
        <w:t xml:space="preserve">в границах </w:t>
      </w:r>
      <w:proofErr w:type="spellStart"/>
      <w:r w:rsidRPr="0029731E">
        <w:rPr>
          <w:sz w:val="30"/>
          <w:szCs w:val="30"/>
        </w:rPr>
        <w:t>приаэродромной</w:t>
      </w:r>
      <w:proofErr w:type="spellEnd"/>
      <w:r w:rsidRPr="0029731E">
        <w:rPr>
          <w:sz w:val="30"/>
          <w:szCs w:val="30"/>
        </w:rPr>
        <w:t xml:space="preserve"> территор</w:t>
      </w:r>
      <w:proofErr w:type="gramStart"/>
      <w:r w:rsidRPr="0029731E">
        <w:rPr>
          <w:sz w:val="30"/>
          <w:szCs w:val="30"/>
        </w:rPr>
        <w:t xml:space="preserve">ии </w:t>
      </w:r>
      <w:r w:rsidRPr="00290E9F">
        <w:rPr>
          <w:sz w:val="30"/>
          <w:szCs w:val="30"/>
        </w:rPr>
        <w:t>аэ</w:t>
      </w:r>
      <w:proofErr w:type="gramEnd"/>
      <w:r w:rsidRPr="00290E9F">
        <w:rPr>
          <w:sz w:val="30"/>
          <w:szCs w:val="30"/>
        </w:rPr>
        <w:t>родрома Черемшанка (третья</w:t>
      </w:r>
      <w:r>
        <w:rPr>
          <w:sz w:val="30"/>
          <w:szCs w:val="30"/>
        </w:rPr>
        <w:t xml:space="preserve">, пятая </w:t>
      </w:r>
      <w:proofErr w:type="spellStart"/>
      <w:r w:rsidRPr="00290E9F">
        <w:rPr>
          <w:sz w:val="30"/>
          <w:szCs w:val="30"/>
        </w:rPr>
        <w:t>подзоны</w:t>
      </w:r>
      <w:proofErr w:type="spellEnd"/>
      <w:r w:rsidRPr="00290E9F">
        <w:rPr>
          <w:sz w:val="30"/>
          <w:szCs w:val="30"/>
        </w:rPr>
        <w:t xml:space="preserve">) в соответствии со статьей 47 Воздушного </w:t>
      </w:r>
      <w:r>
        <w:rPr>
          <w:sz w:val="30"/>
          <w:szCs w:val="30"/>
        </w:rPr>
        <w:br/>
      </w:r>
      <w:r w:rsidRPr="00290E9F">
        <w:rPr>
          <w:sz w:val="30"/>
          <w:szCs w:val="30"/>
        </w:rPr>
        <w:t xml:space="preserve">кодекса Российской Федерации, приказом </w:t>
      </w:r>
      <w:proofErr w:type="spellStart"/>
      <w:r w:rsidRPr="00290E9F">
        <w:rPr>
          <w:sz w:val="30"/>
          <w:szCs w:val="30"/>
        </w:rPr>
        <w:t>Росавиации</w:t>
      </w:r>
      <w:proofErr w:type="spellEnd"/>
      <w:r w:rsidRPr="00290E9F">
        <w:rPr>
          <w:sz w:val="30"/>
          <w:szCs w:val="30"/>
        </w:rPr>
        <w:t xml:space="preserve"> от 16.10.2023 </w:t>
      </w:r>
      <w:r>
        <w:rPr>
          <w:sz w:val="30"/>
          <w:szCs w:val="30"/>
        </w:rPr>
        <w:br/>
      </w:r>
      <w:r w:rsidRPr="00290E9F">
        <w:rPr>
          <w:sz w:val="30"/>
          <w:szCs w:val="30"/>
        </w:rPr>
        <w:t xml:space="preserve">№ 898-П «Об установлении </w:t>
      </w:r>
      <w:proofErr w:type="spellStart"/>
      <w:r w:rsidRPr="00290E9F">
        <w:rPr>
          <w:sz w:val="30"/>
          <w:szCs w:val="30"/>
        </w:rPr>
        <w:t>приаэродромной</w:t>
      </w:r>
      <w:proofErr w:type="spellEnd"/>
      <w:r w:rsidRPr="0029731E">
        <w:rPr>
          <w:sz w:val="30"/>
          <w:szCs w:val="30"/>
        </w:rPr>
        <w:t xml:space="preserve"> территории аэродрома гражданской авиации Черемшанка»;</w:t>
      </w:r>
    </w:p>
    <w:p w:rsidP="00CE302E" w:rsidR="003D339F" w:rsidRDefault="003D339F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37261D">
        <w:rPr>
          <w:sz w:val="30"/>
          <w:szCs w:val="30"/>
        </w:rPr>
        <w:t xml:space="preserve">в </w:t>
      </w:r>
      <w:r w:rsidRPr="002A6A6E">
        <w:rPr>
          <w:sz w:val="30"/>
          <w:szCs w:val="30"/>
        </w:rPr>
        <w:t xml:space="preserve">границах санитарно-защитной зоны </w:t>
      </w:r>
      <w:proofErr w:type="spellStart"/>
      <w:r w:rsidRPr="002A6A6E">
        <w:rPr>
          <w:sz w:val="30"/>
          <w:szCs w:val="30"/>
        </w:rPr>
        <w:t>промплощадки</w:t>
      </w:r>
      <w:proofErr w:type="spellEnd"/>
      <w:r w:rsidRPr="002A6A6E">
        <w:rPr>
          <w:sz w:val="30"/>
          <w:szCs w:val="30"/>
        </w:rPr>
        <w:t xml:space="preserve"> филиала ПА</w:t>
      </w:r>
      <w:r>
        <w:rPr>
          <w:sz w:val="30"/>
          <w:szCs w:val="30"/>
        </w:rPr>
        <w:t>О «</w:t>
      </w:r>
      <w:r w:rsidRPr="002A6A6E">
        <w:rPr>
          <w:sz w:val="30"/>
          <w:szCs w:val="30"/>
        </w:rPr>
        <w:t>Федеральная сетевая компани</w:t>
      </w:r>
      <w:r>
        <w:rPr>
          <w:sz w:val="30"/>
          <w:szCs w:val="30"/>
        </w:rPr>
        <w:t xml:space="preserve">я Единой </w:t>
      </w:r>
      <w:r w:rsidR="00CE302E">
        <w:rPr>
          <w:sz w:val="30"/>
          <w:szCs w:val="30"/>
        </w:rPr>
        <w:t>энергетической системы» –</w:t>
      </w:r>
      <w:r w:rsidRPr="003D339F">
        <w:rPr>
          <w:sz w:val="30"/>
          <w:szCs w:val="30"/>
        </w:rPr>
        <w:t xml:space="preserve"> Красноярское предприятие магистральных электрических сетей </w:t>
      </w:r>
      <w:r>
        <w:rPr>
          <w:sz w:val="30"/>
          <w:szCs w:val="30"/>
        </w:rPr>
        <w:br/>
      </w:r>
      <w:r w:rsidRPr="003D339F">
        <w:rPr>
          <w:sz w:val="30"/>
          <w:szCs w:val="30"/>
        </w:rPr>
        <w:t xml:space="preserve">(Подстанция 220/110/10 </w:t>
      </w:r>
      <w:proofErr w:type="spellStart"/>
      <w:r w:rsidRPr="003D339F">
        <w:rPr>
          <w:sz w:val="30"/>
          <w:szCs w:val="30"/>
        </w:rPr>
        <w:t>кВ</w:t>
      </w:r>
      <w:proofErr w:type="spellEnd"/>
      <w:r w:rsidRPr="003D339F">
        <w:rPr>
          <w:sz w:val="30"/>
          <w:szCs w:val="30"/>
        </w:rPr>
        <w:t xml:space="preserve"> «Зеленая»), установленной решением</w:t>
      </w:r>
      <w:r w:rsidRPr="002A6A6E">
        <w:rPr>
          <w:sz w:val="30"/>
          <w:szCs w:val="30"/>
        </w:rPr>
        <w:t xml:space="preserve"> управления Федеральной службы по надзору в сфере защиты прав </w:t>
      </w:r>
      <w:r>
        <w:rPr>
          <w:sz w:val="30"/>
          <w:szCs w:val="30"/>
        </w:rPr>
        <w:br/>
      </w:r>
      <w:r w:rsidRPr="002A6A6E">
        <w:rPr>
          <w:sz w:val="30"/>
          <w:szCs w:val="30"/>
        </w:rPr>
        <w:t>потребителей и благополучия человека по Красно</w:t>
      </w:r>
      <w:r>
        <w:rPr>
          <w:sz w:val="30"/>
          <w:szCs w:val="30"/>
        </w:rPr>
        <w:t xml:space="preserve">ярскому краю </w:t>
      </w:r>
      <w:r>
        <w:rPr>
          <w:sz w:val="30"/>
          <w:szCs w:val="30"/>
        </w:rPr>
        <w:br/>
        <w:t>от 17.07.2020</w:t>
      </w:r>
      <w:r w:rsidR="00FE3476">
        <w:rPr>
          <w:sz w:val="30"/>
          <w:szCs w:val="30"/>
        </w:rPr>
        <w:t xml:space="preserve"> № 38</w:t>
      </w:r>
      <w:r>
        <w:rPr>
          <w:sz w:val="30"/>
          <w:szCs w:val="30"/>
        </w:rPr>
        <w:t xml:space="preserve">, </w:t>
      </w:r>
      <w:r w:rsidRPr="0037261D">
        <w:rPr>
          <w:sz w:val="30"/>
          <w:szCs w:val="30"/>
        </w:rPr>
        <w:t>в соответствии с СанПиН 2.2.1/2.1.1.1200-03 «Санитарно-защитные зоны и санитарная классификация предприятий, сооружений и</w:t>
      </w:r>
      <w:proofErr w:type="gramEnd"/>
      <w:r w:rsidRPr="0037261D">
        <w:rPr>
          <w:sz w:val="30"/>
          <w:szCs w:val="30"/>
        </w:rPr>
        <w:t xml:space="preserve"> иных объектов», </w:t>
      </w:r>
      <w:proofErr w:type="gramStart"/>
      <w:r w:rsidRPr="0037261D">
        <w:rPr>
          <w:sz w:val="30"/>
          <w:szCs w:val="30"/>
        </w:rPr>
        <w:t>утвержденными</w:t>
      </w:r>
      <w:proofErr w:type="gramEnd"/>
      <w:r w:rsidRPr="0037261D">
        <w:rPr>
          <w:sz w:val="30"/>
          <w:szCs w:val="30"/>
        </w:rPr>
        <w:t xml:space="preserve"> постановлением Главного государственного санитар</w:t>
      </w:r>
      <w:r w:rsidR="00FE3476">
        <w:rPr>
          <w:sz w:val="30"/>
          <w:szCs w:val="30"/>
        </w:rPr>
        <w:t>ного врача Российской Федерации</w:t>
      </w:r>
      <w:r>
        <w:rPr>
          <w:sz w:val="30"/>
          <w:szCs w:val="30"/>
        </w:rPr>
        <w:t xml:space="preserve"> от 25.09.2007 №</w:t>
      </w:r>
      <w:r w:rsidR="00FE3476">
        <w:rPr>
          <w:sz w:val="30"/>
          <w:szCs w:val="30"/>
        </w:rPr>
        <w:t xml:space="preserve"> </w:t>
      </w:r>
      <w:r>
        <w:rPr>
          <w:sz w:val="30"/>
          <w:szCs w:val="30"/>
        </w:rPr>
        <w:t>74;</w:t>
      </w:r>
    </w:p>
    <w:p w:rsidP="00CE302E" w:rsidR="003D339F" w:rsidRDefault="003D339F">
      <w:pPr>
        <w:suppressAutoHyphens/>
        <w:ind w:firstLine="709"/>
        <w:jc w:val="both"/>
        <w:rPr>
          <w:sz w:val="30"/>
          <w:szCs w:val="30"/>
        </w:rPr>
      </w:pPr>
      <w:r w:rsidRPr="003D339F">
        <w:rPr>
          <w:sz w:val="30"/>
          <w:szCs w:val="30"/>
        </w:rPr>
        <w:lastRenderedPageBreak/>
        <w:t>с учетом границ зоны публичного сервитута с реестровым номе</w:t>
      </w:r>
      <w:r>
        <w:rPr>
          <w:sz w:val="30"/>
          <w:szCs w:val="30"/>
        </w:rPr>
        <w:t>ром 24:50-6.8158</w:t>
      </w:r>
      <w:r w:rsidRPr="003D339F">
        <w:rPr>
          <w:sz w:val="30"/>
          <w:szCs w:val="30"/>
        </w:rPr>
        <w:t>.</w:t>
      </w:r>
    </w:p>
    <w:p w:rsidP="00CE302E" w:rsidR="00816E4F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6.</w:t>
      </w:r>
      <w:r w:rsidR="00CE302E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в соответствии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– </w:t>
      </w:r>
      <w:r w:rsidR="00CE302E">
        <w:rPr>
          <w:sz w:val="30"/>
          <w:szCs w:val="30"/>
        </w:rPr>
        <w:t xml:space="preserve">               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CE302E" w:rsidR="00816E4F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7. </w:t>
      </w:r>
      <w:r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CE302E" w:rsidR="005A2AFC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296763">
        <w:rPr>
          <w:sz w:val="30"/>
          <w:szCs w:val="30"/>
        </w:rPr>
        <w:t xml:space="preserve">. </w:t>
      </w:r>
      <w:r w:rsidR="000E4C0B" w:rsidRPr="00F46F47">
        <w:rPr>
          <w:sz w:val="30"/>
          <w:szCs w:val="30"/>
        </w:rPr>
        <w:t>ПАО «РОССЕТИ СИБИРЬ»</w:t>
      </w:r>
      <w:r w:rsidR="005A2AFC">
        <w:rPr>
          <w:sz w:val="30"/>
          <w:szCs w:val="30"/>
        </w:rPr>
        <w:t>:</w:t>
      </w:r>
    </w:p>
    <w:p w:rsidP="00CE302E" w:rsidR="003D339F" w:rsidRDefault="003D339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заключить соглашения</w:t>
      </w:r>
      <w:r w:rsidRPr="00331FC8">
        <w:rPr>
          <w:sz w:val="30"/>
          <w:szCs w:val="30"/>
        </w:rPr>
        <w:t xml:space="preserve"> об осуществлении публичного сервитута </w:t>
      </w:r>
      <w:r>
        <w:rPr>
          <w:sz w:val="30"/>
          <w:szCs w:val="30"/>
        </w:rPr>
        <w:br/>
      </w:r>
      <w:r w:rsidRPr="00331FC8">
        <w:rPr>
          <w:sz w:val="30"/>
          <w:szCs w:val="30"/>
        </w:rPr>
        <w:t xml:space="preserve">с </w:t>
      </w:r>
      <w:r>
        <w:rPr>
          <w:sz w:val="30"/>
          <w:szCs w:val="30"/>
        </w:rPr>
        <w:t>землепользователем, собственником земельных участков</w:t>
      </w:r>
      <w:r w:rsidRPr="00331FC8"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331FC8">
        <w:rPr>
          <w:sz w:val="30"/>
          <w:szCs w:val="30"/>
        </w:rPr>
        <w:t>с кадастровым</w:t>
      </w:r>
      <w:r>
        <w:rPr>
          <w:sz w:val="30"/>
          <w:szCs w:val="30"/>
        </w:rPr>
        <w:t xml:space="preserve">и номерами </w:t>
      </w:r>
      <w:r w:rsidRPr="003D339F">
        <w:rPr>
          <w:sz w:val="30"/>
          <w:szCs w:val="30"/>
        </w:rPr>
        <w:t>24:50:0000000:1302, 24:50:000</w:t>
      </w:r>
      <w:r>
        <w:rPr>
          <w:sz w:val="30"/>
          <w:szCs w:val="30"/>
        </w:rPr>
        <w:t>0000:341176, 24:50:0400185:6568;</w:t>
      </w:r>
    </w:p>
    <w:p w:rsidP="00CE302E" w:rsidR="00B776EA" w:rsidRDefault="00B776EA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</w:t>
      </w:r>
      <w:r w:rsidR="007B5AF1">
        <w:rPr>
          <w:sz w:val="30"/>
          <w:szCs w:val="30"/>
        </w:rPr>
        <w:br/>
      </w:r>
      <w:r w:rsidRPr="00B776EA">
        <w:rPr>
          <w:sz w:val="30"/>
          <w:szCs w:val="30"/>
        </w:rPr>
        <w:t>с нарушением</w:t>
      </w:r>
      <w:r w:rsidR="00FE3476">
        <w:rPr>
          <w:sz w:val="30"/>
          <w:szCs w:val="30"/>
        </w:rPr>
        <w:t xml:space="preserve"> благоустройства, утвержденным п</w:t>
      </w:r>
      <w:r w:rsidRPr="00B776EA">
        <w:rPr>
          <w:sz w:val="30"/>
          <w:szCs w:val="30"/>
        </w:rPr>
        <w:t xml:space="preserve">остановлением </w:t>
      </w:r>
      <w:r w:rsidR="007B5AF1">
        <w:rPr>
          <w:sz w:val="30"/>
          <w:szCs w:val="30"/>
        </w:rPr>
        <w:br/>
      </w:r>
      <w:r w:rsidRPr="00B776EA">
        <w:rPr>
          <w:sz w:val="30"/>
          <w:szCs w:val="30"/>
        </w:rPr>
        <w:t>администрации города Красноярска от 09.01.2014 № 4;</w:t>
      </w:r>
    </w:p>
    <w:p w:rsidP="00CE302E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7B5AF1"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CE302E" w:rsidR="000E4C0B" w:rsidRDefault="00816E4F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CE302E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FE3476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 xml:space="preserve">обеспечить осуществление действий, предусмотренных пунктом 7 </w:t>
      </w:r>
      <w:r w:rsidR="007B5AF1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CE302E" w:rsidR="000E4C0B" w:rsidRDefault="00816E4F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CE302E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 xml:space="preserve">муниципального имущества и земельных отношений администрации города </w:t>
      </w:r>
      <w:r w:rsidR="00FE3476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CE302E" w:rsidR="003A1630" w:rsidRDefault="00816E4F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11</w:t>
      </w:r>
      <w:r w:rsidR="003A1630" w:rsidRPr="00F46F47">
        <w:rPr>
          <w:sz w:val="30"/>
          <w:szCs w:val="30"/>
        </w:rPr>
        <w:t>.</w:t>
      </w:r>
      <w:r w:rsidR="00CE302E">
        <w:rPr>
          <w:sz w:val="30"/>
          <w:szCs w:val="30"/>
        </w:rPr>
        <w:t> </w:t>
      </w:r>
      <w:r w:rsidR="003A1630"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Красноярска» (PRAVO-ADMKRSK.RU) и на официальном сайте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>администрации</w:t>
      </w:r>
      <w:r w:rsidR="003A1630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FE3476">
        <w:rPr>
          <w:sz w:val="30"/>
          <w:szCs w:val="30"/>
        </w:rPr>
        <w:t xml:space="preserve"> Красноярска</w:t>
      </w:r>
      <w:r w:rsidR="003A1630" w:rsidRPr="00A04D01">
        <w:rPr>
          <w:sz w:val="30"/>
          <w:szCs w:val="30"/>
        </w:rPr>
        <w:t>.</w:t>
      </w:r>
    </w:p>
    <w:p w:rsidP="00E17B59" w:rsidR="005A23C1" w:rsidRDefault="005A23C1" w:rsidRPr="003A6FAD">
      <w:pPr>
        <w:jc w:val="both"/>
        <w:rPr>
          <w:sz w:val="12"/>
          <w:szCs w:val="30"/>
        </w:rPr>
      </w:pPr>
    </w:p>
    <w:p w:rsidP="00EF3C08" w:rsidR="00384A9E" w:rsidRDefault="00384A9E" w:rsidRPr="003A6FAD">
      <w:pPr>
        <w:spacing w:line="192" w:lineRule="auto"/>
        <w:jc w:val="both"/>
        <w:rPr>
          <w:sz w:val="12"/>
          <w:szCs w:val="30"/>
        </w:rPr>
      </w:pPr>
    </w:p>
    <w:p w:rsidP="00B72C6C" w:rsidR="00B72C6C" w:rsidRDefault="00B72C6C" w:rsidRPr="003A6FAD">
      <w:pPr>
        <w:spacing w:line="192" w:lineRule="auto"/>
        <w:jc w:val="both"/>
        <w:rPr>
          <w:sz w:val="12"/>
          <w:szCs w:val="30"/>
        </w:rPr>
      </w:pP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Заместитель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           </w:t>
      </w:r>
      <w:r w:rsidR="00296763">
        <w:rPr>
          <w:sz w:val="30"/>
          <w:szCs w:val="30"/>
        </w:rPr>
        <w:t>Е.С. Горшкова</w:t>
      </w:r>
    </w:p>
    <w:p w:rsidP="00743127" w:rsidR="00D77837" w:rsidRDefault="00D77837" w:rsidRPr="003A6FAD">
      <w:pPr>
        <w:spacing w:line="192" w:lineRule="auto"/>
        <w:jc w:val="both"/>
        <w:rPr>
          <w:sz w:val="2"/>
          <w:szCs w:val="30"/>
        </w:rPr>
      </w:pPr>
    </w:p>
    <w:p w:rsidR="00B63C5D" w:rsidRDefault="00B63C5D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sdt>
      <w:sdtPr>
        <w:rPr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P="00D77837" w:rsidR="00D77837" w:rsidRDefault="00D7783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t>Приложение</w:t>
          </w:r>
          <w:r w:rsidR="00816E4F">
            <w:rPr>
              <w:sz w:val="30"/>
              <w:szCs w:val="30"/>
            </w:rPr>
            <w:t xml:space="preserve"> 1</w:t>
          </w:r>
        </w:p>
        <w:p w:rsidP="00D77837" w:rsidR="00D77837" w:rsidRDefault="00D7783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к распоряжению </w:t>
          </w:r>
        </w:p>
        <w:p w:rsidP="00D77837" w:rsidR="00CE302E" w:rsidRDefault="00D7783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администрации </w:t>
          </w:r>
        </w:p>
        <w:p w:rsidP="00D77837" w:rsidR="00D77837" w:rsidRDefault="00D77837" w:rsidRPr="00E87893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города </w:t>
          </w:r>
          <w:r w:rsidR="00CE302E">
            <w:rPr>
              <w:sz w:val="30"/>
              <w:szCs w:val="30"/>
            </w:rPr>
            <w:t>Красноярска</w:t>
          </w:r>
        </w:p>
        <w:p w:rsidP="00D77837" w:rsidR="00D77837" w:rsidRDefault="00D77837" w:rsidRPr="00E87893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t>о</w:t>
          </w:r>
          <w:r w:rsidRPr="00E87893">
            <w:rPr>
              <w:sz w:val="30"/>
              <w:szCs w:val="30"/>
            </w:rPr>
            <w:t xml:space="preserve">т </w:t>
          </w:r>
          <w:r>
            <w:rPr>
              <w:sz w:val="30"/>
              <w:szCs w:val="30"/>
            </w:rPr>
            <w:t>______</w:t>
          </w:r>
          <w:r w:rsidRPr="00E87893">
            <w:rPr>
              <w:sz w:val="30"/>
              <w:szCs w:val="30"/>
            </w:rPr>
            <w:t>__</w:t>
          </w:r>
          <w:r>
            <w:rPr>
              <w:sz w:val="30"/>
              <w:szCs w:val="30"/>
            </w:rPr>
            <w:t>__</w:t>
          </w:r>
          <w:r w:rsidRPr="00E87893">
            <w:rPr>
              <w:sz w:val="30"/>
              <w:szCs w:val="30"/>
            </w:rPr>
            <w:t xml:space="preserve">___ </w:t>
          </w:r>
          <w:r>
            <w:rPr>
              <w:sz w:val="30"/>
              <w:szCs w:val="30"/>
            </w:rPr>
            <w:t>№ _________</w:t>
          </w:r>
        </w:p>
      </w:sdtContent>
    </w:sdt>
    <w:p w:rsidP="00CE302E" w:rsidR="00D77837" w:rsidRDefault="00D77837">
      <w:pPr>
        <w:spacing w:line="192" w:lineRule="auto"/>
        <w:jc w:val="center"/>
        <w:rPr>
          <w:sz w:val="30"/>
          <w:szCs w:val="30"/>
        </w:rPr>
      </w:pPr>
    </w:p>
    <w:p w:rsidP="00CE302E" w:rsidR="00CE302E" w:rsidRDefault="00CE302E" w:rsidRPr="00E87893">
      <w:pPr>
        <w:spacing w:line="192" w:lineRule="auto"/>
        <w:jc w:val="center"/>
        <w:rPr>
          <w:sz w:val="30"/>
          <w:szCs w:val="30"/>
        </w:rPr>
      </w:pPr>
    </w:p>
    <w:p w:rsidP="00CE302E" w:rsidR="00D77837" w:rsidRDefault="00D77837">
      <w:pPr>
        <w:spacing w:line="192" w:lineRule="auto"/>
        <w:jc w:val="center"/>
        <w:rPr>
          <w:sz w:val="30"/>
          <w:szCs w:val="30"/>
        </w:rPr>
      </w:pPr>
    </w:p>
    <w:p w:rsidP="00CE302E" w:rsidR="00D77837" w:rsidRDefault="00D77837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 xml:space="preserve">СВЕДЕНИЯ </w:t>
      </w:r>
    </w:p>
    <w:p w:rsidP="00CE302E" w:rsidR="00D77837" w:rsidRDefault="00D77837" w:rsidRPr="00E87893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>о границах публичного сервитута</w:t>
      </w:r>
    </w:p>
    <w:p w:rsidP="00CE302E" w:rsidR="00D77837" w:rsidRDefault="00D77837">
      <w:pPr>
        <w:spacing w:line="192" w:lineRule="auto"/>
        <w:jc w:val="center"/>
        <w:rPr>
          <w:sz w:val="30"/>
          <w:szCs w:val="30"/>
        </w:rPr>
      </w:pPr>
    </w:p>
    <w:p w:rsidP="00CE302E" w:rsidR="00CE302E" w:rsidRDefault="00CE302E">
      <w:pPr>
        <w:spacing w:line="192" w:lineRule="auto"/>
        <w:jc w:val="center"/>
        <w:rPr>
          <w:sz w:val="30"/>
          <w:szCs w:val="30"/>
        </w:rPr>
      </w:pPr>
    </w:p>
    <w:p w:rsidP="00CE302E" w:rsidR="00CE302E" w:rsidRDefault="00CE302E" w:rsidRPr="00E87893">
      <w:pPr>
        <w:spacing w:line="192" w:lineRule="auto"/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dxa" w:w="9327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315"/>
            <w:gridCol w:w="2551"/>
            <w:gridCol w:w="2461"/>
          </w:tblGrid>
          <w:tr w:rsidR="00D77837" w:rsidRPr="006B41AE" w:rsidTr="0044277B">
            <w:trPr>
              <w:trHeight w:val="649"/>
            </w:trPr>
            <w:tc>
              <w:tcPr>
                <w:tcW w:type="dxa" w:w="4315"/>
              </w:tcPr>
              <w:p w:rsidP="0044277B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44277B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5012"/>
                <w:gridSpan w:val="2"/>
              </w:tcPr>
              <w:p w:rsidP="003D339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</w:t>
                </w:r>
                <w:r w:rsidRPr="006E3DB9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Красноярск</w:t>
                </w:r>
                <w:r w:rsidR="00816E4F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, </w:t>
                </w:r>
                <w:r w:rsidR="003D339F">
                  <w:rPr>
                    <w:rFonts w:ascii="Times New Roman" w:cs="Times New Roman" w:hAnsi="Times New Roman"/>
                    <w:sz w:val="30"/>
                    <w:szCs w:val="30"/>
                  </w:rPr>
                  <w:t>Советский</w:t>
                </w:r>
                <w:r w:rsidR="00720D9E">
                  <w:rPr>
                    <w:rFonts w:ascii="Times New Roman" w:cs="Times New Roman" w:hAnsi="Times New Roman"/>
                    <w:sz w:val="30"/>
                    <w:szCs w:val="30"/>
                  </w:rPr>
                  <w:br/>
                </w:r>
                <w:r w:rsidR="00816E4F">
                  <w:rPr>
                    <w:rFonts w:ascii="Times New Roman" w:cs="Times New Roman" w:hAnsi="Times New Roman"/>
                    <w:sz w:val="30"/>
                    <w:szCs w:val="30"/>
                  </w:rPr>
                  <w:t>район</w:t>
                </w:r>
              </w:p>
            </w:tc>
          </w:tr>
          <w:tr w:rsidR="00D77837" w:rsidRPr="006B41AE" w:rsidTr="0044277B">
            <w:trPr>
              <w:trHeight w:val="113"/>
            </w:trPr>
            <w:tc>
              <w:tcPr>
                <w:tcW w:type="dxa" w:w="4315"/>
              </w:tcPr>
              <w:p w:rsidP="0044277B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5012"/>
                <w:gridSpan w:val="2"/>
              </w:tcPr>
              <w:p w:rsidP="0044277B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D77837" w:rsidRPr="006B41AE" w:rsidTr="0044277B">
            <w:trPr>
              <w:trHeight w:val="113"/>
            </w:trPr>
            <w:tc>
              <w:tcPr>
                <w:tcW w:type="dxa" w:w="4315"/>
              </w:tcPr>
              <w:p w:rsidP="0044277B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5012"/>
                <w:gridSpan w:val="2"/>
              </w:tcPr>
              <w:p w:rsidP="0044277B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D77837" w:rsidRPr="006B41AE" w:rsidTr="0044277B">
            <w:trPr>
              <w:trHeight w:val="113"/>
            </w:trPr>
            <w:tc>
              <w:tcPr>
                <w:tcW w:type="dxa" w:w="4315"/>
                <w:shd w:color="auto" w:fill="auto" w:val="clear"/>
              </w:tcPr>
              <w:p w:rsidP="0044277B" w:rsidR="00D77837" w:rsidRDefault="00D77837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5012"/>
                <w:gridSpan w:val="2"/>
                <w:shd w:color="auto" w:fill="auto" w:val="clear"/>
              </w:tcPr>
              <w:p w:rsidP="0044277B" w:rsidR="00D77837" w:rsidRDefault="003D339F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1 988</w:t>
                </w:r>
                <w:r w:rsidR="00D77837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="00D77837"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D77837" w:rsidRPr="006B41AE" w:rsidTr="00CE302E">
            <w:trPr>
              <w:trHeight w:val="113"/>
            </w:trPr>
            <w:tc>
              <w:tcPr>
                <w:tcW w:type="dxa" w:w="4315"/>
                <w:tcBorders>
                  <w:bottom w:color="auto" w:space="0" w:sz="4" w:val="single"/>
                </w:tcBorders>
              </w:tcPr>
              <w:p w:rsidP="0044277B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погрешность положения характерной точки (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5012"/>
                <w:gridSpan w:val="2"/>
                <w:tcBorders>
                  <w:bottom w:color="auto" w:space="0" w:sz="4" w:val="single"/>
                </w:tcBorders>
              </w:tcPr>
              <w:p w:rsidP="0044277B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D77837" w:rsidRPr="006B41AE" w:rsidTr="00CE302E">
            <w:trPr>
              <w:trHeight w:val="113"/>
            </w:trPr>
            <w:tc>
              <w:tcPr>
                <w:tcW w:type="dxa" w:w="4315"/>
                <w:vMerge w:val="restart"/>
              </w:tcPr>
              <w:p w:rsidP="00CE302E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CE302E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5012"/>
                <w:gridSpan w:val="2"/>
                <w:vAlign w:val="center"/>
              </w:tcPr>
              <w:p w:rsidP="00CE302E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D77837" w:rsidRPr="006B41AE" w:rsidTr="00CE302E">
            <w:trPr>
              <w:trHeight w:val="113"/>
            </w:trPr>
            <w:tc>
              <w:tcPr>
                <w:tcW w:type="dxa" w:w="4315"/>
                <w:vMerge/>
                <w:tcBorders>
                  <w:bottom w:val="nil"/>
                </w:tcBorders>
                <w:vAlign w:val="center"/>
              </w:tcPr>
              <w:p w:rsidP="0044277B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551"/>
                <w:tcBorders>
                  <w:bottom w:val="nil"/>
                </w:tcBorders>
                <w:vAlign w:val="center"/>
              </w:tcPr>
              <w:p w:rsidP="00CE302E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461"/>
                <w:tcBorders>
                  <w:bottom w:val="nil"/>
                </w:tcBorders>
                <w:vAlign w:val="center"/>
              </w:tcPr>
              <w:p w:rsidP="00CE302E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</w:tbl>
        <w:p w:rsidP="00CE302E" w:rsidR="00CE302E" w:rsidRDefault="00CE302E" w:rsidRPr="00CE302E">
          <w:pPr>
            <w:spacing w:line="14" w:lineRule="auto"/>
            <w:rPr>
              <w:sz w:val="2"/>
              <w:szCs w:val="2"/>
            </w:rPr>
          </w:pPr>
        </w:p>
        <w:tbl>
          <w:tblPr>
            <w:tblStyle w:val="af"/>
            <w:tblW w:type="dxa" w:w="9327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315"/>
            <w:gridCol w:w="2551"/>
            <w:gridCol w:w="2461"/>
          </w:tblGrid>
          <w:tr w:rsidR="00D77837" w:rsidRPr="006B41AE" w:rsidTr="00CE302E">
            <w:trPr>
              <w:trHeight w:val="113"/>
              <w:tblHeader/>
            </w:trPr>
            <w:tc>
              <w:tcPr>
                <w:tcW w:type="dxa" w:w="4315"/>
                <w:vAlign w:val="center"/>
              </w:tcPr>
              <w:p w:rsidP="0044277B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44277B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461"/>
                <w:vAlign w:val="center"/>
              </w:tcPr>
              <w:p w:rsidP="0044277B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635817.28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104491.01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635965.38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104437.55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635978.06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104366.17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635982.77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104352.76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635992.82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104337.70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636005.56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104317.12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636007.43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104315.03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636006.93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104314.63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636006.95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104314.61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636009.39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104311.57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636009.13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104311.36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636014.56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104302.59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636003.26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104287.80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636004.64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104286.27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636016.99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104302.47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635994.50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104338.78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17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635984.58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104353.67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18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635980.00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104366.68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19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635967.15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104439.04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20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635896.64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104464.49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21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635818.02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104492.87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22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635788.79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104505.71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23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635745.15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104528.93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24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635731.79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104536.04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25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635721.25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104567.54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26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635691.52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104571.90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27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635660.97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104644.02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28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635636.50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104636.98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29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635635.63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104633.34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30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635634.89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104634.84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31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635634.35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104634.57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32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635634.10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104636.15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33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635637.85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104642.18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34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635635.58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104648.58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35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635626.91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104655.01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36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635605.35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104648.84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37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635600.94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104648.20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38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635601.60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104648.02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39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635601.10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104646.21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40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635605.77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104646.88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41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635626.51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104652.82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42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635633.90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104647.34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43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635634.41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104645.90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44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635635.32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104645.36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45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635634.84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104644.68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46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635635.64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104642.42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47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635632.00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104636.57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48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635632.47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104633.65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49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635628.61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104631.75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50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635625.00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104629.98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51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635623.08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104627.13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52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635624.99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104623.25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53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635604.44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104596.22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54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635606.07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104593.12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55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635606.50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104592.14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56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635607.14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104592.42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57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635608.78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104588.63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58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635608.45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104588.48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59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635632.85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104541.35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60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635641.39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104526.15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61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635642.43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104522.97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62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635679.34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104455.35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635680.55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104453.48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64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635682.68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104450.19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65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635684.45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104447.45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66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635687.87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104442.16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67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635695.16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104430.89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68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635703.69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104418.06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69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635708.00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104416.75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70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635726.26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104416.56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71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635727.56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104415.41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72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635729.10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104416.20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73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635731.03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104417.08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74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635730.60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104418.22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75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635728.36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104417.38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76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635727.03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104418.55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77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635708.30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104418.75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78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635704.95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104419.77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79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635683.04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104452.74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80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635642.82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104526.43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81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635606.80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104596.01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82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635625.97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104621.24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83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635628.50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104616.10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84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635641.07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104622.27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85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635637.01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104630.52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86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635638.17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104635.38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87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635659.82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104641.61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88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635668.56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104620.99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89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635669.30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104619.62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90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635669.15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104619.59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91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635690.11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104570.08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92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635719.75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104565.74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93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635730.15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104534.65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94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635745.15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104526.67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95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635787.92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104503.91</w:t>
                </w:r>
              </w:p>
            </w:tc>
          </w:tr>
          <w:tr w:rsidR="0044277B" w:rsidRPr="006B41AE" w:rsidTr="0044277B">
            <w:trPr>
              <w:trHeight w:val="113"/>
            </w:trPr>
            <w:tc>
              <w:tcPr>
                <w:tcW w:type="dxa" w:w="4315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635817.28</w:t>
                </w:r>
              </w:p>
            </w:tc>
            <w:tc>
              <w:tcPr>
                <w:tcW w:type="dxa" w:w="2461"/>
                <w:vAlign w:val="center"/>
              </w:tcPr>
              <w:p w:rsidP="00B63C5D" w:rsidR="0044277B" w:rsidRDefault="0044277B" w:rsidRPr="0044277B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4277B">
                  <w:rPr>
                    <w:rFonts w:ascii="Times New Roman" w:cs="Times New Roman" w:hAnsi="Times New Roman"/>
                    <w:sz w:val="30"/>
                    <w:szCs w:val="30"/>
                  </w:rPr>
                  <w:t>104491.01</w:t>
                </w:r>
              </w:p>
            </w:tc>
          </w:tr>
        </w:tbl>
        <w:tbl>
          <w:tblPr>
            <w:tblW w:type="dxa" w:w="9214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0" w:firstRow="0" w:lastColumn="0" w:lastRow="0" w:noHBand="0" w:noVBand="0" w:val="0000"/>
          </w:tblPr>
          <w:tblGrid>
            <w:gridCol w:w="1560"/>
            <w:gridCol w:w="7654"/>
          </w:tblGrid>
          <w:tr w:rsidR="00D77837" w:rsidRPr="00E87893" w:rsidTr="0044277B">
            <w:tc>
              <w:tcPr>
                <w:tcW w:type="dxa" w:w="9214"/>
                <w:gridSpan w:val="2"/>
                <w:tcBorders>
                  <w:top w:color="auto" w:space="0" w:sz="4" w:val="single"/>
                </w:tcBorders>
                <w:vAlign w:val="center"/>
              </w:tcPr>
              <w:p w:rsidP="0044277B" w:rsidR="00D77837" w:rsidRDefault="0044277B" w:rsidRPr="00E87893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lastRenderedPageBreak/>
                  <w:drawing>
                    <wp:inline distB="0" distL="0" distR="0" distT="0">
                      <wp:extent cx="5414839" cy="5367130"/>
                      <wp:effectExtent b="5080" l="0" r="0" t="0"/>
                      <wp:docPr descr="sheet" id="1" name="Рисунок 1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db287972-38fd-491f-b6d7-2441f8ed193e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cstate="print" r:embed="rId10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19404" cy="53716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D77837" w:rsidRPr="00E87893">
                  <w:rPr>
                    <w:noProof/>
                    <w:sz w:val="30"/>
                    <w:szCs w:val="30"/>
                  </w:rPr>
                  <mc:AlternateContent>
                    <mc:Choice Requires="wps">
                      <w:drawing>
                        <wp:anchor allowOverlap="true" behindDoc="false" distB="0" distL="114300" distR="114300" distT="0" layoutInCell="true" locked="false" relativeHeight="251659264" simplePos="false" wp14:anchorId="438E5C14" wp14:editId="476F52E4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b="3175" l="0" r="3175" t="0"/>
                          <wp:wrapNone/>
                          <wp:docPr hidden="true" id="10" name="IMAGE"/>
                          <wp:cNvGraphicFramePr>
                            <a:graphicFrameLocks noChangeAspect="true" noSelect="true"/>
                          </wp:cNvGraphicFramePr>
                          <a:graphic>
                            <a:graphicData uri="http://schemas.microsoft.com/office/word/2010/wordprocessingShape">
                              <wps:wsp>
                                <wps:cNvSpPr>
                                  <a:spLocks noChangeArrowheads="true" noChangeAspect="true" noSelect="true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anchor="t" anchorCtr="false" bIns="45720" lIns="91440" rIns="91440" rot="0" tIns="45720" upright="true" vert="horz" wrap="square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    <o:lock aspectratio="t" selection="t" v:ext="edit"/>
                        </v:rect>
                      </w:pict>
                    </mc:Fallback>
                  </mc:AlternateContent>
                </w:r>
              </w:p>
            </w:tc>
          </w:tr>
          <w:tr w:rsidR="00D77837" w:rsidRPr="00E87893" w:rsidTr="00CE302E">
            <w:tc>
              <w:tcPr>
                <w:tcW w:type="dxa" w:w="9214"/>
                <w:gridSpan w:val="2"/>
                <w:tcBorders>
                  <w:bottom w:color="auto" w:space="0" w:sz="4" w:val="single"/>
                </w:tcBorders>
                <w:vAlign w:val="center"/>
              </w:tcPr>
              <w:p w:rsidP="00816E4F" w:rsidR="00D77837" w:rsidRDefault="00D77837" w:rsidRPr="00EB46EB">
                <w:pPr>
                  <w:jc w:val="center"/>
                  <w:rPr>
                    <w:sz w:val="30"/>
                    <w:szCs w:val="30"/>
                  </w:rPr>
                </w:pPr>
                <w:bookmarkStart w:id="0" w:name="MP_USM_USL_PAGE"/>
                <w:r>
                  <w:rPr>
                    <w:sz w:val="30"/>
                    <w:szCs w:val="30"/>
                  </w:rPr>
                  <w:t>Масштаб 1:</w:t>
                </w:r>
                <w:bookmarkEnd w:id="0"/>
                <w:r w:rsidR="0044277B">
                  <w:rPr>
                    <w:sz w:val="30"/>
                    <w:szCs w:val="30"/>
                  </w:rPr>
                  <w:t>2800</w:t>
                </w:r>
              </w:p>
            </w:tc>
          </w:tr>
          <w:tr w:rsidR="00D77837" w:rsidRPr="00E87893" w:rsidTr="00CE302E">
            <w:trPr>
              <w:trHeight w:val="242"/>
            </w:trPr>
            <w:tc>
              <w:tcPr>
                <w:tcW w:type="dxa" w:w="9214"/>
                <w:gridSpan w:val="2"/>
                <w:tcBorders>
                  <w:top w:color="auto" w:space="0" w:sz="4" w:val="single"/>
                  <w:bottom w:val="nil"/>
                </w:tcBorders>
              </w:tcPr>
              <w:p w:rsidP="00CE302E" w:rsidR="00DF576C" w:rsidRDefault="00D77837" w:rsidRPr="00EB46EB">
                <w:pPr>
                  <w:rPr>
                    <w:sz w:val="30"/>
                    <w:szCs w:val="30"/>
                  </w:rPr>
                </w:pPr>
                <w:r w:rsidRPr="00EB46EB">
                  <w:rPr>
                    <w:sz w:val="30"/>
                    <w:szCs w:val="30"/>
                  </w:rPr>
                  <w:t>Условные обозначения:</w:t>
                </w:r>
              </w:p>
            </w:tc>
          </w:tr>
          <w:tr w:rsidR="00CE302E" w:rsidRPr="00E87893" w:rsidTr="003A6FAD">
            <w:trPr>
              <w:trHeight w:val="485"/>
            </w:trPr>
            <w:tc>
              <w:tcPr>
                <w:tcW w:type="dxa" w:w="1560"/>
                <w:tcBorders>
                  <w:top w:val="nil"/>
                  <w:bottom w:val="nil"/>
                </w:tcBorders>
              </w:tcPr>
              <w:p w:rsidP="00CE302E" w:rsidR="00CE302E" w:rsidRDefault="00CE302E" w:rsidRPr="00EB46EB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0385" cy="191135"/>
                      <wp:effectExtent b="0" l="0" r="0" t="0"/>
                      <wp:docPr descr="sheet" id="3" name="Рисунок 3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Picture 23"/>
                              <pic:cNvPicPr>
                                <a:picLocks noChangeArrowheads="true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191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654"/>
                <w:tcBorders>
                  <w:top w:val="nil"/>
                  <w:bottom w:val="nil"/>
                </w:tcBorders>
              </w:tcPr>
              <w:p w:rsidP="00CE302E" w:rsidR="00CE302E" w:rsidRDefault="00CE302E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D00FAF">
                  <w:rPr>
                    <w:sz w:val="30"/>
                    <w:szCs w:val="30"/>
                  </w:rPr>
                  <w:t>граница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  <w:p w:rsidP="00CE302E" w:rsidR="00CE302E" w:rsidRDefault="00CE302E" w:rsidRPr="00CE302E">
                <w:pPr>
                  <w:jc w:val="both"/>
                  <w:rPr>
                    <w:sz w:val="10"/>
                    <w:szCs w:val="30"/>
                  </w:rPr>
                </w:pPr>
              </w:p>
            </w:tc>
          </w:tr>
          <w:tr w:rsidR="00CE302E" w:rsidRPr="00E87893" w:rsidTr="003A6FAD">
            <w:trPr>
              <w:trHeight w:val="485"/>
            </w:trPr>
            <w:tc>
              <w:tcPr>
                <w:tcW w:type="dxa" w:w="1560"/>
                <w:tcBorders>
                  <w:top w:val="nil"/>
                  <w:bottom w:val="nil"/>
                </w:tcBorders>
              </w:tcPr>
              <w:p w:rsidP="00CE302E" w:rsidR="00CE302E" w:rsidRDefault="00CE302E" w:rsidRPr="00EB46EB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2290" cy="286385"/>
                      <wp:effectExtent b="0" l="0" r="0" t="0"/>
                      <wp:docPr id="2" name="Рисунок 2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0" name="Picture 2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654"/>
                <w:tcBorders>
                  <w:top w:val="nil"/>
                  <w:bottom w:val="nil"/>
                </w:tcBorders>
              </w:tcPr>
              <w:p w:rsidP="00CE302E" w:rsidR="00CE302E" w:rsidRDefault="00CE302E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х</w:t>
                </w:r>
                <w:r w:rsidRPr="006A593B">
                  <w:rPr>
                    <w:sz w:val="30"/>
                    <w:szCs w:val="30"/>
                  </w:rPr>
                  <w:t>арактерная точка границы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  <w:p w:rsidP="00CE302E" w:rsidR="00CE302E" w:rsidRDefault="00CE302E" w:rsidRPr="00CE302E">
                <w:pPr>
                  <w:jc w:val="both"/>
                  <w:rPr>
                    <w:sz w:val="10"/>
                    <w:szCs w:val="30"/>
                  </w:rPr>
                </w:pPr>
              </w:p>
            </w:tc>
          </w:tr>
          <w:tr w:rsidR="00CE302E" w:rsidRPr="00E87893" w:rsidTr="003A6FAD">
            <w:trPr>
              <w:trHeight w:val="485"/>
            </w:trPr>
            <w:tc>
              <w:tcPr>
                <w:tcW w:type="dxa" w:w="1560"/>
                <w:tcBorders>
                  <w:top w:val="nil"/>
                  <w:bottom w:val="nil"/>
                </w:tcBorders>
              </w:tcPr>
              <w:p w:rsidP="00CE302E" w:rsidR="00CE302E" w:rsidRDefault="00CE302E" w:rsidRPr="00EB46EB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0385" cy="191135"/>
                      <wp:effectExtent b="0" l="0" r="0" t="0"/>
                      <wp:docPr descr="sheet" id="4" name="Рисунок 4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Picture 26"/>
                              <pic:cNvPicPr>
                                <a:picLocks noChangeArrowheads="true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191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654"/>
                <w:tcBorders>
                  <w:top w:val="nil"/>
                  <w:bottom w:val="nil"/>
                </w:tcBorders>
              </w:tcPr>
              <w:p w:rsidP="00CE302E" w:rsidR="00CE302E" w:rsidRDefault="00CE302E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EB5BD5">
                  <w:rPr>
                    <w:sz w:val="30"/>
                    <w:szCs w:val="30"/>
                  </w:rPr>
                  <w:t>существующая ч</w:t>
                </w:r>
                <w:r>
                  <w:rPr>
                    <w:sz w:val="30"/>
                    <w:szCs w:val="30"/>
                  </w:rPr>
                  <w:t xml:space="preserve">асть границы, имеющиеся в ЕГРН </w:t>
                </w:r>
                <w:r w:rsidRPr="006E3DB9">
                  <w:rPr>
                    <w:sz w:val="30"/>
                    <w:szCs w:val="30"/>
                  </w:rPr>
                  <w:t xml:space="preserve">сведения о которой достаточны для определения </w:t>
                </w:r>
                <w:r>
                  <w:rPr>
                    <w:sz w:val="30"/>
                    <w:szCs w:val="30"/>
                  </w:rPr>
                  <w:t xml:space="preserve">                         </w:t>
                </w:r>
                <w:r w:rsidRPr="006E3DB9">
                  <w:rPr>
                    <w:sz w:val="30"/>
                    <w:szCs w:val="30"/>
                  </w:rPr>
                  <w:t>ее</w:t>
                </w:r>
                <w:r>
                  <w:rPr>
                    <w:sz w:val="30"/>
                    <w:szCs w:val="30"/>
                  </w:rPr>
                  <w:t xml:space="preserve"> </w:t>
                </w:r>
                <w:r w:rsidRPr="006E3DB9">
                  <w:rPr>
                    <w:sz w:val="30"/>
                    <w:szCs w:val="30"/>
                  </w:rPr>
                  <w:t>местоположения</w:t>
                </w:r>
                <w:r>
                  <w:rPr>
                    <w:sz w:val="30"/>
                    <w:szCs w:val="30"/>
                  </w:rPr>
                  <w:t>;</w:t>
                </w:r>
              </w:p>
              <w:p w:rsidP="00CE302E" w:rsidR="00CE302E" w:rsidRDefault="00CE302E" w:rsidRPr="00CE302E">
                <w:pPr>
                  <w:jc w:val="both"/>
                  <w:rPr>
                    <w:sz w:val="10"/>
                    <w:szCs w:val="30"/>
                  </w:rPr>
                </w:pPr>
              </w:p>
            </w:tc>
          </w:tr>
          <w:tr w:rsidR="00CE302E" w:rsidRPr="00E87893" w:rsidTr="003A6FAD">
            <w:trPr>
              <w:trHeight w:val="485"/>
            </w:trPr>
            <w:tc>
              <w:tcPr>
                <w:tcW w:type="dxa" w:w="1560"/>
                <w:tcBorders>
                  <w:top w:val="nil"/>
                  <w:bottom w:val="nil"/>
                </w:tcBorders>
              </w:tcPr>
              <w:p w:rsidP="00CE302E" w:rsidR="00CE302E" w:rsidRDefault="00CE302E" w:rsidRPr="00EB46EB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7" name="Рисунок 7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0e0f5f05-a42a-455f-ac61-9d74e9dc40d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654"/>
                <w:tcBorders>
                  <w:top w:val="nil"/>
                  <w:bottom w:val="nil"/>
                </w:tcBorders>
              </w:tcPr>
              <w:p w:rsidP="00CE302E" w:rsidR="00CE302E" w:rsidRDefault="00CE302E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н</w:t>
                </w:r>
                <w:r w:rsidRPr="006E3DB9">
                  <w:rPr>
                    <w:sz w:val="30"/>
                    <w:szCs w:val="30"/>
                  </w:rPr>
                  <w:t>адписи кадастрового номера земельного участка, сведения о котором содержатся в ЕГРН</w:t>
                </w:r>
                <w:r>
                  <w:rPr>
                    <w:sz w:val="30"/>
                    <w:szCs w:val="30"/>
                  </w:rPr>
                  <w:t>;</w:t>
                </w:r>
              </w:p>
              <w:p w:rsidP="00CE302E" w:rsidR="00CE302E" w:rsidRDefault="00CE302E" w:rsidRPr="00CE302E">
                <w:pPr>
                  <w:jc w:val="both"/>
                  <w:rPr>
                    <w:sz w:val="10"/>
                    <w:szCs w:val="30"/>
                  </w:rPr>
                </w:pPr>
              </w:p>
            </w:tc>
          </w:tr>
          <w:tr w:rsidR="00CE302E" w:rsidRPr="00E87893" w:rsidTr="003A6FAD">
            <w:trPr>
              <w:trHeight w:val="485"/>
            </w:trPr>
            <w:tc>
              <w:tcPr>
                <w:tcW w:type="dxa" w:w="1560"/>
                <w:tcBorders>
                  <w:top w:val="nil"/>
                  <w:bottom w:val="nil"/>
                </w:tcBorders>
              </w:tcPr>
              <w:p w:rsidP="00CE302E" w:rsidR="00CE302E" w:rsidRDefault="00CE302E" w:rsidRPr="00EB46EB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color w:val="00FF00"/>
                  </w:rPr>
                  <w:t>24:50:0100162</w:t>
                </w:r>
              </w:p>
            </w:tc>
            <w:tc>
              <w:tcPr>
                <w:tcW w:type="dxa" w:w="7654"/>
                <w:tcBorders>
                  <w:top w:val="nil"/>
                  <w:bottom w:val="nil"/>
                </w:tcBorders>
              </w:tcPr>
              <w:p w:rsidP="00CE302E" w:rsidR="00CE302E" w:rsidRDefault="00CE302E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о</w:t>
                </w:r>
                <w:r w:rsidRPr="006E3DB9">
                  <w:rPr>
                    <w:sz w:val="30"/>
                    <w:szCs w:val="30"/>
                  </w:rPr>
                  <w:t>бозначение кадастрового квартала</w:t>
                </w:r>
                <w:r>
                  <w:rPr>
                    <w:sz w:val="30"/>
                    <w:szCs w:val="30"/>
                  </w:rPr>
                  <w:t>;</w:t>
                </w:r>
              </w:p>
              <w:p w:rsidP="00CE302E" w:rsidR="00CE302E" w:rsidRDefault="00CE302E" w:rsidRPr="00CE302E">
                <w:pPr>
                  <w:jc w:val="both"/>
                  <w:rPr>
                    <w:sz w:val="10"/>
                    <w:szCs w:val="30"/>
                  </w:rPr>
                </w:pPr>
              </w:p>
            </w:tc>
          </w:tr>
          <w:tr w:rsidR="00CE302E" w:rsidRPr="00E87893" w:rsidTr="003A6FAD">
            <w:trPr>
              <w:trHeight w:val="485"/>
            </w:trPr>
            <w:tc>
              <w:tcPr>
                <w:tcW w:type="dxa" w:w="1560"/>
                <w:tcBorders>
                  <w:top w:val="nil"/>
                  <w:bottom w:val="nil"/>
                </w:tcBorders>
              </w:tcPr>
              <w:p w:rsidP="00CE302E" w:rsidR="00CE302E" w:rsidRDefault="00CE302E" w:rsidRPr="00EB46EB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20995" cy="276447"/>
                      <wp:effectExtent b="28575" l="19050" r="12700" t="19050"/>
                      <wp:docPr descr="T:\Зорина Светлана Александровна\СЕРВИТУТЫ\11220-ги от 13.05.2024 АО ТГК-13 (Алексеев)_капрем\закл\зп.png" id="32" name="Рисунок 32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T:\Зорина Светлана Александровна\СЕРВИТУТЫ\11220-ги от 13.05.2024 АО ТГК-13 (Алексеев)_капрем\закл\зп.png" id="0" name="Picture 1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r:embed="rId15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20995" cy="2764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654"/>
                <w:tcBorders>
                  <w:top w:val="nil"/>
                  <w:bottom w:val="nil"/>
                </w:tcBorders>
              </w:tcPr>
              <w:p w:rsidP="00CE302E" w:rsidR="00CE302E" w:rsidRDefault="00CE302E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г</w:t>
                </w:r>
                <w:r w:rsidRPr="000F24F8">
                  <w:rPr>
                    <w:sz w:val="30"/>
                    <w:szCs w:val="30"/>
                  </w:rPr>
                  <w:t>раница кадастрового квартала</w:t>
                </w:r>
                <w:r>
                  <w:rPr>
                    <w:sz w:val="30"/>
                    <w:szCs w:val="30"/>
                  </w:rPr>
                  <w:t>;</w:t>
                </w:r>
              </w:p>
              <w:p w:rsidP="00CE302E" w:rsidR="00CE302E" w:rsidRDefault="00CE302E" w:rsidRPr="00CE302E">
                <w:pPr>
                  <w:jc w:val="both"/>
                  <w:rPr>
                    <w:sz w:val="10"/>
                    <w:szCs w:val="30"/>
                  </w:rPr>
                </w:pPr>
              </w:p>
            </w:tc>
          </w:tr>
          <w:tr w:rsidR="00CE302E" w:rsidRPr="00E87893" w:rsidTr="003A6FAD">
            <w:trPr>
              <w:trHeight w:val="485"/>
            </w:trPr>
            <w:tc>
              <w:tcPr>
                <w:tcW w:type="dxa" w:w="1560"/>
                <w:tcBorders>
                  <w:top w:val="nil"/>
                  <w:bottom w:color="auto" w:space="0" w:sz="4" w:val="single"/>
                </w:tcBorders>
              </w:tcPr>
              <w:p w:rsidP="00CE302E" w:rsidR="00CE302E" w:rsidRDefault="00CE302E" w:rsidRPr="00EB46EB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0385" cy="286385"/>
                      <wp:effectExtent b="0" l="0" r="0" t="0"/>
                      <wp:docPr descr="sheet" id="6" name="Рисунок 6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69214f68-cd69-4768-9bc0-acbec1200226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654"/>
                <w:tcBorders>
                  <w:top w:val="nil"/>
                  <w:bottom w:color="auto" w:space="0" w:sz="4" w:val="single"/>
                </w:tcBorders>
              </w:tcPr>
              <w:p w:rsidP="00CE302E" w:rsidR="00CE302E" w:rsidRDefault="00CE302E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и</w:t>
                </w:r>
                <w:r w:rsidRPr="00DF576C">
                  <w:rPr>
                    <w:sz w:val="30"/>
                    <w:szCs w:val="30"/>
                  </w:rPr>
                  <w:t xml:space="preserve">нженерное сооружение, в целях </w:t>
                </w:r>
                <w:r>
                  <w:rPr>
                    <w:sz w:val="30"/>
                    <w:szCs w:val="30"/>
                  </w:rPr>
                  <w:t xml:space="preserve">строительства                                  и эксплуатации </w:t>
                </w:r>
                <w:r w:rsidRPr="00DF576C">
                  <w:rPr>
                    <w:sz w:val="30"/>
                    <w:szCs w:val="30"/>
                  </w:rPr>
                  <w:t>котор</w:t>
                </w:r>
                <w:r>
                  <w:rPr>
                    <w:sz w:val="30"/>
                    <w:szCs w:val="30"/>
                  </w:rPr>
                  <w:t>о</w:t>
                </w:r>
                <w:r w:rsidRPr="00DF576C">
                  <w:rPr>
                    <w:sz w:val="30"/>
                    <w:szCs w:val="30"/>
                  </w:rPr>
                  <w:t>го установлен публичный сервитут</w:t>
                </w:r>
                <w:r>
                  <w:rPr>
                    <w:sz w:val="30"/>
                    <w:szCs w:val="30"/>
                  </w:rPr>
                  <w:t>.</w:t>
                </w:r>
              </w:p>
              <w:p w:rsidP="00CE302E" w:rsidR="00CE302E" w:rsidRDefault="00CE302E" w:rsidRPr="00CE302E">
                <w:pPr>
                  <w:jc w:val="both"/>
                  <w:rPr>
                    <w:sz w:val="10"/>
                    <w:szCs w:val="30"/>
                  </w:rPr>
                </w:pPr>
              </w:p>
            </w:tc>
          </w:tr>
        </w:tbl>
        <w:p w:rsidP="00DF576C" w:rsidR="00720D9E" w:rsidRDefault="00720D9E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DF576C" w:rsidRDefault="00DF576C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bookmarkStart w:id="1" w:name="_GoBack"/>
          <w:bookmarkEnd w:id="1"/>
          <w:r w:rsidRPr="008F6791">
            <w:rPr>
              <w:sz w:val="30"/>
              <w:szCs w:val="30"/>
            </w:rPr>
            <w:lastRenderedPageBreak/>
            <w:t>Приложение 2</w:t>
          </w:r>
        </w:p>
        <w:p w:rsidP="00DF576C" w:rsidR="00DF576C" w:rsidRDefault="00DF576C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к распоряжению</w:t>
          </w:r>
        </w:p>
        <w:p w:rsidP="00DF576C" w:rsidR="00CE302E" w:rsidRDefault="00DF576C">
          <w:pPr>
            <w:tabs>
              <w:tab w:pos="9354" w:val="right"/>
            </w:tabs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 xml:space="preserve">администрации </w:t>
          </w:r>
        </w:p>
        <w:p w:rsidP="00DF576C" w:rsidR="00DF576C" w:rsidRDefault="00CE302E" w:rsidRPr="008F6791">
          <w:pPr>
            <w:tabs>
              <w:tab w:pos="9354" w:val="right"/>
            </w:tabs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города Красноярска</w:t>
          </w:r>
        </w:p>
        <w:p w:rsidP="00DF576C" w:rsidR="00DF576C" w:rsidRDefault="00DF576C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от ____________ № _________</w:t>
          </w:r>
        </w:p>
        <w:p w:rsidP="00CE302E" w:rsidR="00DF576C" w:rsidRDefault="00DF576C" w:rsidRPr="00CE302E">
          <w:pPr>
            <w:spacing w:line="192" w:lineRule="auto"/>
            <w:jc w:val="center"/>
            <w:rPr>
              <w:rStyle w:val="ad"/>
              <w:b w:val="false"/>
              <w:sz w:val="14"/>
              <w:szCs w:val="30"/>
            </w:rPr>
          </w:pPr>
        </w:p>
        <w:p w:rsidP="00CE302E" w:rsidR="00CE302E" w:rsidRDefault="00CE302E" w:rsidRPr="00CE302E">
          <w:pPr>
            <w:spacing w:line="192" w:lineRule="auto"/>
            <w:jc w:val="center"/>
            <w:rPr>
              <w:rStyle w:val="ad"/>
              <w:b w:val="false"/>
              <w:sz w:val="14"/>
              <w:szCs w:val="30"/>
            </w:rPr>
          </w:pPr>
        </w:p>
        <w:p w:rsidP="00CE302E" w:rsidR="00CE302E" w:rsidRDefault="00CE302E" w:rsidRPr="00CE302E">
          <w:pPr>
            <w:spacing w:line="192" w:lineRule="auto"/>
            <w:jc w:val="center"/>
            <w:rPr>
              <w:rStyle w:val="ad"/>
              <w:b w:val="false"/>
              <w:sz w:val="14"/>
              <w:szCs w:val="30"/>
            </w:rPr>
          </w:pPr>
        </w:p>
        <w:p w:rsidP="00CE302E" w:rsidR="00DF576C" w:rsidRDefault="00DF576C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ПОРЯДОК</w:t>
          </w:r>
        </w:p>
        <w:p w:rsidP="00CE302E" w:rsidR="00DF576C" w:rsidRDefault="00DF576C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расчета и внесения платы за публичный сервитут</w:t>
          </w:r>
        </w:p>
        <w:p w:rsidP="00CE302E" w:rsidR="00DF576C" w:rsidRDefault="00DF576C" w:rsidRPr="00CE302E">
          <w:pPr>
            <w:spacing w:line="192" w:lineRule="auto"/>
            <w:jc w:val="center"/>
            <w:rPr>
              <w:rStyle w:val="ad"/>
              <w:b w:val="false"/>
              <w:sz w:val="12"/>
              <w:szCs w:val="30"/>
            </w:rPr>
          </w:pPr>
        </w:p>
        <w:p w:rsidP="00CE302E" w:rsidR="00CE302E" w:rsidRDefault="00CE302E" w:rsidRPr="00CE302E">
          <w:pPr>
            <w:spacing w:line="192" w:lineRule="auto"/>
            <w:jc w:val="center"/>
            <w:rPr>
              <w:rStyle w:val="ad"/>
              <w:b w:val="false"/>
              <w:sz w:val="12"/>
              <w:szCs w:val="30"/>
            </w:rPr>
          </w:pPr>
        </w:p>
        <w:p w:rsidP="00CE302E" w:rsidR="00CE302E" w:rsidRDefault="00CE302E" w:rsidRPr="00CE302E">
          <w:pPr>
            <w:spacing w:line="192" w:lineRule="auto"/>
            <w:jc w:val="center"/>
            <w:rPr>
              <w:rStyle w:val="ad"/>
              <w:b w:val="false"/>
              <w:sz w:val="12"/>
              <w:szCs w:val="30"/>
            </w:rPr>
          </w:pPr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 xml:space="preserve">1. Расчет платы за публичный сервитут в отношении земель, </w:t>
          </w:r>
          <w:r>
            <w:rPr>
              <w:rStyle w:val="ad"/>
              <w:b w:val="false"/>
              <w:sz w:val="30"/>
              <w:szCs w:val="30"/>
            </w:rPr>
            <w:t xml:space="preserve">               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государственная собственность на которые не разграничена,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>исчисляет</w:t>
          </w:r>
          <w:r>
            <w:rPr>
              <w:rStyle w:val="ad"/>
              <w:b w:val="false"/>
              <w:sz w:val="30"/>
              <w:szCs w:val="30"/>
            </w:rPr>
            <w:t xml:space="preserve">ся </w:t>
          </w:r>
          <w:r w:rsidRPr="008F6791">
            <w:rPr>
              <w:rStyle w:val="ad"/>
              <w:b w:val="false"/>
              <w:sz w:val="30"/>
              <w:szCs w:val="30"/>
            </w:rPr>
            <w:t>по формуле:</w:t>
          </w:r>
        </w:p>
        <w:p w:rsidP="00DF576C" w:rsidR="00DF576C" w:rsidRDefault="00DF576C" w:rsidRPr="00CE302E">
          <w:pPr>
            <w:ind w:firstLine="709"/>
            <w:jc w:val="both"/>
            <w:rPr>
              <w:rStyle w:val="ad"/>
              <w:b w:val="false"/>
              <w:szCs w:val="30"/>
            </w:rPr>
          </w:pPr>
        </w:p>
        <w:p w:rsidP="00DF576C" w:rsidR="00DF576C" w:rsidRDefault="00DF576C" w:rsidRPr="008F6791">
          <w:pPr>
            <w:jc w:val="center"/>
            <w:rPr>
              <w:rStyle w:val="ad"/>
              <w:b w:val="false"/>
              <w:bCs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п</w:t>
          </w:r>
          <w:proofErr w:type="spellEnd"/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 xml:space="preserve"> 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= (П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</w:t>
          </w: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)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proofErr w:type="gram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К</w:t>
          </w:r>
          <w:proofErr w:type="gram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, </w:t>
          </w:r>
        </w:p>
        <w:p w:rsidP="00DF576C" w:rsidR="00DF576C" w:rsidRDefault="00DF576C" w:rsidRPr="008F6791">
          <w:pPr>
            <w:ind w:firstLine="709"/>
            <w:rPr>
              <w:rStyle w:val="ad"/>
              <w:b w:val="false"/>
              <w:bCs w:val="false"/>
              <w:sz w:val="30"/>
              <w:szCs w:val="30"/>
            </w:rPr>
          </w:pPr>
          <w:r w:rsidRPr="008F6791">
            <w:rPr>
              <w:rStyle w:val="ad"/>
              <w:b w:val="false"/>
              <w:bCs w:val="false"/>
              <w:sz w:val="30"/>
              <w:szCs w:val="30"/>
            </w:rPr>
            <w:t>где:</w:t>
          </w:r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sz w:val="30"/>
              <w:szCs w:val="30"/>
              <w:vertAlign w:val="subscript"/>
            </w:rPr>
            <w:t>п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– размер платы за публичный сервитут, рублей в год;</w:t>
          </w:r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gramStart"/>
          <w:r w:rsidRPr="008F6791">
            <w:rPr>
              <w:rStyle w:val="ad"/>
              <w:b w:val="false"/>
              <w:sz w:val="30"/>
              <w:szCs w:val="30"/>
            </w:rPr>
            <w:t>П</w:t>
          </w:r>
          <w:proofErr w:type="gramEnd"/>
          <w:r w:rsidRPr="008F6791">
            <w:rPr>
              <w:rStyle w:val="ad"/>
              <w:b w:val="false"/>
              <w:sz w:val="30"/>
              <w:szCs w:val="30"/>
            </w:rPr>
            <w:t xml:space="preserve"> – средний уровень кадастровой стоимости по сегментам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>объектов недвижимости, рублей;</w:t>
          </w:r>
        </w:p>
        <w:p w:rsidP="00DF576C" w:rsidR="00DF576C" w:rsidRDefault="00DF576C" w:rsidRPr="008F6791">
          <w:pPr>
            <w:adjustRightInd w:val="false"/>
            <w:ind w:firstLine="709"/>
            <w:jc w:val="both"/>
            <w:rPr>
              <w:sz w:val="30"/>
              <w:szCs w:val="30"/>
            </w:rPr>
          </w:pPr>
          <m:oMath>
            <m:r>
              <w:rPr>
                <w:rFonts w:ascii="Cambria Math" w:hAnsi="Cambria Math"/>
                <w:sz w:val="30"/>
                <w:szCs w:val="30"/>
              </w:rPr>
              <m:t xml:space="preserve">К </m:t>
            </m:r>
          </m:oMath>
          <w:r w:rsidRPr="008F6791">
            <w:rPr>
              <w:rStyle w:val="ad"/>
              <w:b w:val="false"/>
              <w:sz w:val="30"/>
              <w:szCs w:val="30"/>
            </w:rPr>
            <w:t xml:space="preserve"> – коэффициент платы за публичный сервитут. </w:t>
          </w:r>
          <w:proofErr w:type="gramStart"/>
          <w:r w:rsidRPr="008F6791">
            <w:rPr>
              <w:rStyle w:val="ad"/>
              <w:b w:val="false"/>
              <w:sz w:val="30"/>
              <w:szCs w:val="30"/>
            </w:rPr>
            <w:t xml:space="preserve">В отношении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земельного участка, находящегося в государственной или муниципальной собственности и не обремененного правами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 xml:space="preserve">третьих лиц, </w:t>
          </w:r>
          <w:r>
            <w:rPr>
              <w:rStyle w:val="ad"/>
              <w:b w:val="false"/>
              <w:sz w:val="30"/>
              <w:szCs w:val="30"/>
            </w:rPr>
            <w:t xml:space="preserve">коэффициент платы равен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0,01% кадастровой стоимости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>земельного участка за каждый год его использования</w:t>
          </w:r>
          <w:r>
            <w:rPr>
              <w:rStyle w:val="ad"/>
              <w:b w:val="false"/>
              <w:sz w:val="30"/>
              <w:szCs w:val="30"/>
            </w:rPr>
            <w:t>,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 </w:t>
          </w:r>
          <w:r w:rsidRPr="008F6791">
            <w:rPr>
              <w:sz w:val="30"/>
              <w:szCs w:val="30"/>
            </w:rPr>
            <w:t xml:space="preserve">при этом плата </w:t>
          </w:r>
          <w:r>
            <w:rPr>
              <w:sz w:val="30"/>
              <w:szCs w:val="30"/>
            </w:rPr>
            <w:br/>
          </w:r>
          <w:r w:rsidRPr="008F6791">
            <w:rPr>
              <w:sz w:val="30"/>
              <w:szCs w:val="30"/>
            </w:rPr>
            <w:t>за публичный сервитут, установленный на три года и более, не может быть менее чем 0,1</w:t>
          </w:r>
          <w:r w:rsidRPr="008F6791">
            <w:rPr>
              <w:rStyle w:val="ad"/>
              <w:b w:val="false"/>
              <w:sz w:val="30"/>
              <w:szCs w:val="30"/>
            </w:rPr>
            <w:t>%</w:t>
          </w:r>
          <w:r w:rsidRPr="008F6791">
            <w:rPr>
              <w:sz w:val="30"/>
              <w:szCs w:val="30"/>
            </w:rPr>
            <w:t xml:space="preserve"> кадастровой стоимости земельного участка, </w:t>
          </w:r>
          <w:r>
            <w:rPr>
              <w:sz w:val="30"/>
              <w:szCs w:val="30"/>
            </w:rPr>
            <w:t xml:space="preserve">                           </w:t>
          </w:r>
          <w:r w:rsidRPr="008F6791">
            <w:rPr>
              <w:sz w:val="30"/>
              <w:szCs w:val="30"/>
            </w:rPr>
            <w:t>обремененного сервитутом, за весь срок сервитута;</w:t>
          </w:r>
          <w:proofErr w:type="gramEnd"/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– площадь части земельного участка (публичного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серви</w:t>
          </w:r>
          <w:r w:rsidRPr="008F6791">
            <w:rPr>
              <w:rStyle w:val="ad"/>
              <w:b w:val="false"/>
              <w:sz w:val="30"/>
              <w:szCs w:val="30"/>
            </w:rPr>
            <w:t>тута), кв. м.</w:t>
          </w:r>
        </w:p>
        <w:p w:rsidP="00DF576C" w:rsidR="00DF576C" w:rsidRDefault="00DF576C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Размер платы за публичный сервитут представлен в т</w:t>
          </w:r>
          <w:r>
            <w:rPr>
              <w:rStyle w:val="ad"/>
              <w:b w:val="false"/>
              <w:sz w:val="30"/>
              <w:szCs w:val="30"/>
            </w:rPr>
            <w:t>аблице</w:t>
          </w:r>
          <w:r w:rsidRPr="008F6791">
            <w:rPr>
              <w:rStyle w:val="ad"/>
              <w:b w:val="false"/>
              <w:sz w:val="30"/>
              <w:szCs w:val="30"/>
            </w:rPr>
            <w:t>.</w:t>
          </w:r>
        </w:p>
        <w:p w:rsidP="00CE302E" w:rsidR="00DF576C" w:rsidRDefault="00DF576C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sz w:val="30"/>
              <w:szCs w:val="30"/>
            </w:rPr>
            <w:t>Таблица</w:t>
          </w:r>
          <w:r w:rsidRPr="00610FA7">
            <w:rPr>
              <w:sz w:val="30"/>
              <w:szCs w:val="30"/>
            </w:rPr>
            <w:t xml:space="preserve">. Размер платы за публичный сервитут </w:t>
          </w:r>
          <w:r w:rsidRPr="00610FA7">
            <w:rPr>
              <w:rStyle w:val="ad"/>
              <w:b w:val="false"/>
              <w:sz w:val="30"/>
              <w:szCs w:val="30"/>
            </w:rPr>
            <w:t>в отношении земель, государственная собственность на которые не разграничена.</w:t>
          </w:r>
        </w:p>
        <w:p w:rsidP="00CE302E" w:rsidR="00CE302E" w:rsidRDefault="00CE302E">
          <w:pPr>
            <w:ind w:firstLine="709"/>
            <w:jc w:val="both"/>
          </w:pPr>
        </w:p>
        <w:tbl>
          <w:tblPr>
            <w:tblW w:type="pct" w:w="4995"/>
            <w:tblInd w:type="dxa" w:w="108"/>
            <w:tblLayout w:type="fixed"/>
            <w:tblCellMar>
              <w:left w:type="dxa" w:w="10"/>
              <w:right w:type="dxa" w:w="10"/>
            </w:tblCellMar>
            <w:tblLook w:firstColumn="0" w:firstRow="0" w:lastColumn="0" w:lastRow="0" w:noHBand="0" w:noVBand="0" w:val="0000"/>
          </w:tblPr>
          <w:tblGrid>
            <w:gridCol w:w="1686"/>
            <w:gridCol w:w="1700"/>
            <w:gridCol w:w="1824"/>
            <w:gridCol w:w="1310"/>
            <w:gridCol w:w="1486"/>
            <w:gridCol w:w="1457"/>
          </w:tblGrid>
          <w:tr w:rsidR="00DF576C" w:rsidRPr="008F6791" w:rsidTr="00CE302E">
            <w:trPr>
              <w:trHeight w:val="1941"/>
            </w:trPr>
            <w:tc>
              <w:tcPr>
                <w:tcW w:type="pct" w:w="89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44277B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br w:type="page"/>
                  <w:t>Номер кадастрового квартала земель</w:t>
                </w:r>
              </w:p>
            </w:tc>
            <w:tc>
              <w:tcPr>
                <w:tcW w:type="pct" w:w="89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44277B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Средний </w:t>
                </w:r>
              </w:p>
              <w:p w:rsidP="0044277B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уровень </w:t>
                </w:r>
              </w:p>
              <w:p w:rsidP="0044277B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>кадастровой стоимости</w:t>
                </w:r>
              </w:p>
              <w:p w:rsidP="0044277B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rPr>
                    <w:rStyle w:val="ad"/>
                    <w:b w:val="false"/>
                  </w:rPr>
                  <w:t>по сегментам объектов недвижимости, руб. (П)</w:t>
                </w:r>
              </w:p>
            </w:tc>
            <w:tc>
              <w:tcPr>
                <w:tcW w:type="pct" w:w="96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44277B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Площадь </w:t>
                </w:r>
              </w:p>
              <w:p w:rsidP="0044277B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земель, </w:t>
                </w:r>
              </w:p>
              <w:p w:rsidP="0044277B" w:rsidR="00CE302E" w:rsidRDefault="00DF576C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>государственная собственность</w:t>
                </w:r>
                <w:r>
                  <w:rPr>
                    <w:rStyle w:val="ad"/>
                    <w:b w:val="false"/>
                  </w:rPr>
                  <w:t xml:space="preserve"> </w:t>
                </w:r>
              </w:p>
              <w:p w:rsidP="0044277B" w:rsidR="00CE302E" w:rsidRDefault="00DF576C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на которые </w:t>
                </w:r>
              </w:p>
              <w:p w:rsidP="0044277B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не разграничена, </w:t>
                </w:r>
              </w:p>
              <w:p w:rsidP="0044277B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rPr>
                    <w:rStyle w:val="ad"/>
                    <w:b w:val="false"/>
                  </w:rPr>
                  <w:t>кв. м</w:t>
                </w:r>
              </w:p>
            </w:tc>
            <w:tc>
              <w:tcPr>
                <w:tcW w:type="pct" w:w="69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44277B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Коэффициент платы </w:t>
                </w:r>
              </w:p>
              <w:p w:rsidP="0044277B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за публичный </w:t>
                </w:r>
              </w:p>
              <w:p w:rsidP="0044277B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>сервитут,</w:t>
                </w:r>
              </w:p>
              <w:p w:rsidP="0044277B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>% (К)</w:t>
                </w:r>
              </w:p>
            </w:tc>
            <w:tc>
              <w:tcPr>
                <w:tcW w:type="pct" w:w="78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44277B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Размер </w:t>
                </w:r>
              </w:p>
              <w:p w:rsidP="0044277B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платы </w:t>
                </w:r>
              </w:p>
              <w:p w:rsidP="0044277B" w:rsidR="00CE302E" w:rsidRDefault="00DF576C">
                <w:pPr>
                  <w:spacing w:line="192" w:lineRule="auto"/>
                  <w:jc w:val="center"/>
                </w:pPr>
                <w:r w:rsidRPr="008F6791">
                  <w:t xml:space="preserve">за публичный сервитут </w:t>
                </w:r>
              </w:p>
              <w:p w:rsidP="0044277B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>в год,</w:t>
                </w:r>
              </w:p>
              <w:p w:rsidP="0044277B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>руб. (Р</w:t>
                </w:r>
                <w:r w:rsidRPr="008F6791">
                  <w:rPr>
                    <w:vertAlign w:val="subscript"/>
                  </w:rPr>
                  <w:t>П</w:t>
                </w:r>
                <w:r w:rsidRPr="008F6791">
                  <w:t>)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44277B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Размер </w:t>
                </w:r>
              </w:p>
              <w:p w:rsidP="0044277B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платы </w:t>
                </w:r>
              </w:p>
              <w:p w:rsidP="0044277B" w:rsidR="00CE302E" w:rsidRDefault="00720D9E">
                <w:pPr>
                  <w:spacing w:line="192" w:lineRule="auto"/>
                  <w:jc w:val="center"/>
                </w:pPr>
                <w:r>
                  <w:t>за публич</w:t>
                </w:r>
                <w:r w:rsidR="00DF576C" w:rsidRPr="008F6791">
                  <w:t>ный сер</w:t>
                </w:r>
                <w:r w:rsidR="00DF576C">
                  <w:t xml:space="preserve">витут за весь период, </w:t>
                </w:r>
              </w:p>
              <w:p w:rsidP="0044277B" w:rsidR="00DF576C" w:rsidRDefault="00DF576C" w:rsidRPr="008F6791">
                <w:pPr>
                  <w:spacing w:line="192" w:lineRule="auto"/>
                  <w:jc w:val="center"/>
                </w:pPr>
                <w:r>
                  <w:t>руб. (РП)</w:t>
                </w:r>
              </w:p>
            </w:tc>
          </w:tr>
          <w:tr w:rsidR="00DF576C" w:rsidRPr="008F6791" w:rsidTr="00FE3476">
            <w:trPr>
              <w:trHeight w:val="357"/>
            </w:trPr>
            <w:tc>
              <w:tcPr>
                <w:tcW w:type="pct" w:w="89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8F3527" w:rsidR="00DF576C" w:rsidRDefault="00DF576C">
                <w:pPr>
                  <w:jc w:val="center"/>
                </w:pPr>
                <w:r>
                  <w:t>24:50:</w:t>
                </w:r>
                <w:r w:rsidR="008F3527">
                  <w:t>0400185</w:t>
                </w:r>
              </w:p>
              <w:p w:rsidP="008F3527" w:rsidR="008F3527" w:rsidRDefault="008F3527" w:rsidRPr="00D53E4E">
                <w:pPr>
                  <w:jc w:val="center"/>
                </w:pPr>
                <w:r>
                  <w:t>24:50:0400188</w:t>
                </w:r>
              </w:p>
            </w:tc>
            <w:tc>
              <w:tcPr>
                <w:tcW w:type="pct" w:w="89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FE3476" w:rsidR="00DF576C" w:rsidRDefault="00DF576C" w:rsidRPr="008F6791">
                <w:pPr>
                  <w:jc w:val="right"/>
                </w:pPr>
                <w:r>
                  <w:t>998,41</w:t>
                </w:r>
              </w:p>
            </w:tc>
            <w:tc>
              <w:tcPr>
                <w:tcW w:type="pct" w:w="96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FE3476" w:rsidR="00DF576C" w:rsidRDefault="008F3527" w:rsidRPr="00D53E4E">
                <w:pPr>
                  <w:jc w:val="center"/>
                </w:pPr>
                <w:r>
                  <w:t>970</w:t>
                </w:r>
              </w:p>
            </w:tc>
            <w:tc>
              <w:tcPr>
                <w:tcW w:type="pct" w:w="69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FE3476" w:rsidR="00DF576C" w:rsidRDefault="00DF576C" w:rsidRPr="008F6791">
                <w:pPr>
                  <w:jc w:val="center"/>
                </w:pPr>
                <w:r w:rsidRPr="008F6791">
                  <w:t>0,</w:t>
                </w:r>
                <w:r>
                  <w:t>0</w:t>
                </w:r>
                <w:r w:rsidRPr="008F6791">
                  <w:t>1</w:t>
                </w:r>
              </w:p>
            </w:tc>
            <w:tc>
              <w:tcPr>
                <w:tcW w:type="pct" w:w="78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FE3476" w:rsidR="00DF576C" w:rsidRDefault="008F3527" w:rsidRPr="009423E0">
                <w:pPr>
                  <w:jc w:val="right"/>
                </w:pPr>
                <w:r>
                  <w:t>96,85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FE3476" w:rsidR="00DF576C" w:rsidRDefault="008F3527" w:rsidRPr="009423E0">
                <w:pPr>
                  <w:ind w:left="-57" w:right="57"/>
                  <w:jc w:val="right"/>
                </w:pPr>
                <w:r>
                  <w:t>4 745,44</w:t>
                </w:r>
              </w:p>
            </w:tc>
          </w:tr>
        </w:tbl>
        <w:p w:rsidP="00DF576C" w:rsidR="00CE302E" w:rsidRDefault="00CE302E">
          <w:pPr>
            <w:ind w:firstLine="709"/>
            <w:jc w:val="both"/>
            <w:rPr>
              <w:sz w:val="30"/>
              <w:szCs w:val="30"/>
            </w:rPr>
          </w:pPr>
        </w:p>
        <w:p w:rsidP="00DF576C" w:rsidR="00DF576C" w:rsidRDefault="00DF576C" w:rsidRPr="00F64E68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Банковские реквизиты для </w:t>
          </w:r>
          <w:r w:rsidRPr="004537BB">
            <w:rPr>
              <w:sz w:val="30"/>
              <w:szCs w:val="30"/>
            </w:rPr>
            <w:t>оплаты: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 w:rsidRPr="00260013">
            <w:rPr>
              <w:sz w:val="30"/>
              <w:szCs w:val="30"/>
            </w:rPr>
            <w:t xml:space="preserve">УФК по Красноярскому краю (департамент муниципального </w:t>
          </w:r>
          <w:r>
            <w:rPr>
              <w:sz w:val="30"/>
              <w:szCs w:val="30"/>
            </w:rPr>
            <w:t xml:space="preserve"> </w:t>
          </w:r>
          <w:r w:rsidRPr="00260013">
            <w:rPr>
              <w:sz w:val="30"/>
              <w:szCs w:val="30"/>
            </w:rPr>
            <w:t xml:space="preserve">имущества и земельных отношений администрации города </w:t>
          </w:r>
          <w:r>
            <w:rPr>
              <w:sz w:val="30"/>
              <w:szCs w:val="30"/>
            </w:rPr>
            <w:t xml:space="preserve">                          </w:t>
          </w:r>
          <w:r w:rsidRPr="00260013">
            <w:rPr>
              <w:sz w:val="30"/>
              <w:szCs w:val="30"/>
            </w:rPr>
            <w:t>Красноярска)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>ИНН 2466010657/</w:t>
          </w:r>
          <w:r w:rsidRPr="00260013">
            <w:rPr>
              <w:sz w:val="30"/>
              <w:szCs w:val="30"/>
            </w:rPr>
            <w:t>КПП 246601001, ОКТМО 04701000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р</w:t>
          </w:r>
          <w:r w:rsidRPr="00260013">
            <w:rPr>
              <w:sz w:val="30"/>
              <w:szCs w:val="30"/>
            </w:rPr>
            <w:t>асчетный счет № 03100643000000011900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</w:t>
          </w:r>
          <w:r w:rsidRPr="00260013">
            <w:rPr>
              <w:sz w:val="30"/>
              <w:szCs w:val="30"/>
            </w:rPr>
            <w:t>анк получателя: От</w:t>
          </w:r>
          <w:r>
            <w:rPr>
              <w:sz w:val="30"/>
              <w:szCs w:val="30"/>
            </w:rPr>
            <w:t>деление Красноярск Банка России</w:t>
          </w:r>
          <w:r w:rsidRPr="00260013">
            <w:rPr>
              <w:sz w:val="30"/>
              <w:szCs w:val="30"/>
            </w:rPr>
            <w:t xml:space="preserve">//УФК </w:t>
          </w:r>
          <w:r>
            <w:rPr>
              <w:sz w:val="30"/>
              <w:szCs w:val="30"/>
            </w:rPr>
            <w:t xml:space="preserve">            </w:t>
          </w:r>
          <w:r w:rsidRPr="00260013">
            <w:rPr>
              <w:sz w:val="30"/>
              <w:szCs w:val="30"/>
            </w:rPr>
            <w:t>по Кра</w:t>
          </w:r>
          <w:r>
            <w:rPr>
              <w:sz w:val="30"/>
              <w:szCs w:val="30"/>
            </w:rPr>
            <w:t>сноярскому краю, г. Красноярск,</w:t>
          </w:r>
          <w:r w:rsidRPr="00260013">
            <w:rPr>
              <w:sz w:val="30"/>
              <w:szCs w:val="30"/>
            </w:rPr>
            <w:t xml:space="preserve"> лицевой счет № 04193005680</w:t>
          </w:r>
          <w:r>
            <w:rPr>
              <w:sz w:val="30"/>
              <w:szCs w:val="30"/>
            </w:rPr>
            <w:t>;</w:t>
          </w:r>
          <w:r w:rsidRPr="00260013">
            <w:rPr>
              <w:sz w:val="30"/>
              <w:szCs w:val="30"/>
            </w:rPr>
            <w:t xml:space="preserve">  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БИК 010407105,</w:t>
          </w:r>
          <w:r w:rsidRPr="00260013">
            <w:rPr>
              <w:sz w:val="30"/>
              <w:szCs w:val="30"/>
            </w:rPr>
            <w:t xml:space="preserve"> к/с № 40102810245370000011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основной платеж –</w:t>
          </w:r>
          <w:r w:rsidRPr="00260013">
            <w:rPr>
              <w:sz w:val="30"/>
              <w:szCs w:val="30"/>
            </w:rPr>
            <w:t xml:space="preserve"> КБК 905 </w:t>
          </w:r>
          <w:r w:rsidRPr="00610FA7">
            <w:rPr>
              <w:sz w:val="30"/>
              <w:szCs w:val="30"/>
            </w:rPr>
            <w:t>111 05410 04</w:t>
          </w:r>
          <w:r w:rsidRPr="00260013">
            <w:rPr>
              <w:sz w:val="30"/>
              <w:szCs w:val="30"/>
            </w:rPr>
            <w:t xml:space="preserve"> 0000 120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пеня –</w:t>
          </w:r>
          <w:r w:rsidRPr="00260013">
            <w:rPr>
              <w:sz w:val="30"/>
              <w:szCs w:val="30"/>
            </w:rPr>
            <w:t xml:space="preserve"> КБК 905 1 16 07090 04 0000 140</w:t>
          </w:r>
          <w:r>
            <w:rPr>
              <w:sz w:val="30"/>
              <w:szCs w:val="30"/>
            </w:rPr>
            <w:t>.</w:t>
          </w:r>
        </w:p>
        <w:p w:rsidP="00B63C5D" w:rsidR="00B63C5D" w:rsidRDefault="00DF576C" w:rsidRPr="00B63C5D">
          <w:pPr>
            <w:ind w:firstLine="709"/>
            <w:jc w:val="both"/>
            <w:rPr>
              <w:bCs/>
              <w:sz w:val="30"/>
              <w:szCs w:val="30"/>
            </w:rPr>
          </w:pPr>
          <w:r>
            <w:rPr>
              <w:sz w:val="30"/>
              <w:szCs w:val="30"/>
            </w:rPr>
            <w:t xml:space="preserve">2. </w:t>
          </w:r>
          <w:r>
            <w:rPr>
              <w:rStyle w:val="ad"/>
              <w:b w:val="false"/>
              <w:sz w:val="30"/>
              <w:szCs w:val="30"/>
            </w:rPr>
    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    </w:r>
        </w:p>
      </w:sdtContent>
    </w:sdt>
    <w:p w:rsidP="00B63C5D" w:rsidR="00D77837" w:rsidRDefault="00D77837" w:rsidRPr="002B3368">
      <w:pPr>
        <w:pBdr>
          <w:bottom w:color="auto" w:space="1" w:sz="4" w:val="single"/>
          <w:between w:color="auto" w:space="1" w:sz="4" w:val="single"/>
        </w:pBdr>
        <w:spacing w:line="192" w:lineRule="auto"/>
        <w:jc w:val="both"/>
        <w:rPr>
          <w:sz w:val="30"/>
          <w:szCs w:val="30"/>
        </w:rPr>
      </w:pPr>
    </w:p>
    <w:sectPr w:rsidR="00D77837" w:rsidRPr="002B3368" w:rsidSect="00CE302E">
      <w:headerReference r:id="rId17" w:type="default"/>
      <w:footerReference r:id="rId18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F46CF3" w:rsidRDefault="00F46CF3">
      <w:r>
        <w:separator/>
      </w:r>
    </w:p>
  </w:endnote>
  <w:endnote w:type="continuationSeparator" w:id="0">
    <w:p w:rsidR="00F46CF3" w:rsidRDefault="00F46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44277B" w:rsidP="00C53440" w:rsidRDefault="0044277B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F46CF3" w:rsidRDefault="00F46CF3">
      <w:r>
        <w:separator/>
      </w:r>
    </w:p>
  </w:footnote>
  <w:footnote w:type="continuationSeparator" w:id="0">
    <w:p w:rsidR="00F46CF3" w:rsidRDefault="00F46CF3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44277B" w:rsidP="00811014" w:rsidRDefault="0044277B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3A6FAD">
      <w:rPr>
        <w:noProof/>
        <w:sz w:val="24"/>
        <w:szCs w:val="24"/>
      </w:rPr>
      <w:t>10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8" type="#_x0000_t75" alt="sheet" style="width:42.75pt;height:15pt;visibility:visible;mso-wrap-style:square" o:bullet="t" filled="t">
        <v:imagedata r:id="rId1" o:title="sheet"/>
        <o:lock v:ext="edit" aspectratio="f"/>
      </v:shape>
    </w:pict>
  </w:numPicBullet>
  <w:numPicBullet w:numPicBulletId="1">
    <w:pict>
      <v:shape id="_x0000_i1079" type="#_x0000_t75" alt="sheet" style="width:42.75pt;height:15pt;visibility:visible;mso-wrap-style:square" o:bullet="t" filled="t">
        <v:imagedata r:id="rId2" o:title="sheet"/>
        <o:lock v:ext="edit" aspectratio="f"/>
      </v:shape>
    </w:pict>
  </w:numPicBullet>
  <w:abstractNum w:abstractNumId="0">
    <w:nsid w:val="171D6E35"/>
    <w:multiLevelType w:val="hybridMultilevel"/>
    <w:tmpl w:val="41943598"/>
    <w:lvl w:ilvl="0" w:tplc="6782525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8">
    <w:nsid w:val="36F5130F"/>
    <w:multiLevelType w:val="hybridMultilevel"/>
    <w:tmpl w:val="195AE4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3E19118A"/>
    <w:multiLevelType w:val="hybridMultilevel"/>
    <w:tmpl w:val="0AD2869A"/>
    <w:lvl w:ilvl="0" w:tplc="B88C437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2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8E5560"/>
    <w:multiLevelType w:val="hybridMultilevel"/>
    <w:tmpl w:val="38AEE2BE"/>
    <w:lvl w:ilvl="0" w:tplc="266A1A1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2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6"/>
  </w:num>
  <w:num w:numId="3">
    <w:abstractNumId w:val="2"/>
  </w:num>
  <w:num w:numId="4">
    <w:abstractNumId w:val="11"/>
  </w:num>
  <w:num w:numId="5">
    <w:abstractNumId w:val="7"/>
  </w:num>
  <w:num w:numId="6">
    <w:abstractNumId w:val="3"/>
  </w:num>
  <w:num w:numId="7">
    <w:abstractNumId w:val="14"/>
  </w:num>
  <w:num w:numId="8">
    <w:abstractNumId w:val="1"/>
  </w:num>
  <w:num w:numId="9">
    <w:abstractNumId w:val="15"/>
  </w:num>
  <w:num w:numId="10">
    <w:abstractNumId w:val="9"/>
  </w:num>
  <w:num w:numId="11">
    <w:abstractNumId w:val="19"/>
  </w:num>
  <w:num w:numId="12">
    <w:abstractNumId w:val="13"/>
  </w:num>
  <w:num w:numId="13">
    <w:abstractNumId w:val="4"/>
  </w:num>
  <w:num w:numId="14">
    <w:abstractNumId w:val="22"/>
  </w:num>
  <w:num w:numId="15">
    <w:abstractNumId w:val="5"/>
  </w:num>
  <w:num w:numId="16">
    <w:abstractNumId w:val="12"/>
  </w:num>
  <w:num w:numId="17">
    <w:abstractNumId w:val="18"/>
  </w:num>
  <w:num w:numId="18">
    <w:abstractNumId w:val="20"/>
  </w:num>
  <w:num w:numId="19">
    <w:abstractNumId w:val="16"/>
  </w:num>
  <w:num w:numId="20">
    <w:abstractNumId w:val="0"/>
  </w:num>
  <w:num w:numId="21">
    <w:abstractNumId w:val="8"/>
  </w:num>
  <w:num w:numId="22">
    <w:abstractNumId w:val="21"/>
  </w:num>
  <w:num w:numId="23">
    <w:abstractNumId w:val="1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4B2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3CC0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4710"/>
    <w:rsid w:val="001333EE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6702A"/>
    <w:rsid w:val="001702BA"/>
    <w:rsid w:val="00170B62"/>
    <w:rsid w:val="00171611"/>
    <w:rsid w:val="00175ABD"/>
    <w:rsid w:val="00177DFE"/>
    <w:rsid w:val="00184F1C"/>
    <w:rsid w:val="00190A15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0E9F"/>
    <w:rsid w:val="00291B2E"/>
    <w:rsid w:val="002926B5"/>
    <w:rsid w:val="002929FA"/>
    <w:rsid w:val="00293C5B"/>
    <w:rsid w:val="00294C94"/>
    <w:rsid w:val="00296763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76CE"/>
    <w:rsid w:val="00322B96"/>
    <w:rsid w:val="00323E50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421C"/>
    <w:rsid w:val="003964A9"/>
    <w:rsid w:val="0039751E"/>
    <w:rsid w:val="003A0857"/>
    <w:rsid w:val="003A1630"/>
    <w:rsid w:val="003A3228"/>
    <w:rsid w:val="003A3ECE"/>
    <w:rsid w:val="003A5C15"/>
    <w:rsid w:val="003A6FAD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339F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277B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7C76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36E3"/>
    <w:rsid w:val="005740A1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958BB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D9E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1A1A"/>
    <w:rsid w:val="00751F14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35B4"/>
    <w:rsid w:val="007B4CCE"/>
    <w:rsid w:val="007B4FD7"/>
    <w:rsid w:val="007B5AF1"/>
    <w:rsid w:val="007B6D66"/>
    <w:rsid w:val="007C0282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6E4F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389B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8F3527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0D38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46B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256A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277F"/>
    <w:rsid w:val="00AB67DA"/>
    <w:rsid w:val="00AB6971"/>
    <w:rsid w:val="00AC009B"/>
    <w:rsid w:val="00AC65C4"/>
    <w:rsid w:val="00AD091B"/>
    <w:rsid w:val="00AD539F"/>
    <w:rsid w:val="00AD5683"/>
    <w:rsid w:val="00AD61F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5EA9"/>
    <w:rsid w:val="00B478F0"/>
    <w:rsid w:val="00B5399A"/>
    <w:rsid w:val="00B55A21"/>
    <w:rsid w:val="00B63277"/>
    <w:rsid w:val="00B63C5D"/>
    <w:rsid w:val="00B643AF"/>
    <w:rsid w:val="00B650EE"/>
    <w:rsid w:val="00B65B59"/>
    <w:rsid w:val="00B71C56"/>
    <w:rsid w:val="00B7246E"/>
    <w:rsid w:val="00B72C6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02E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783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5B8D"/>
    <w:rsid w:val="00DD7E32"/>
    <w:rsid w:val="00DE0743"/>
    <w:rsid w:val="00DF0A2A"/>
    <w:rsid w:val="00DF0E3C"/>
    <w:rsid w:val="00DF3A3E"/>
    <w:rsid w:val="00DF576C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951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3714"/>
    <w:rsid w:val="00E75A14"/>
    <w:rsid w:val="00E774FD"/>
    <w:rsid w:val="00E80D80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CF3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E3476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D7783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D77837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customXml" Target="../customXml/item4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gif"/><Relationship Id="rId14" Type="http://schemas.openxmlformats.org/officeDocument/2006/relationships/image" Target="media/image8.jpeg"/><Relationship Id="rId22" Type="http://schemas.openxmlformats.org/officeDocument/2006/relationships/customXml" Target="../customXml/item3.xml"/></Relationships>
</file>

<file path=word/_rels/numbering.xml.rels><?xml version="1.0" encoding="UTF-8" standalone="yes"?>
<Relationships xmlns="http://schemas.openxmlformats.org/package/2006/relationships">
    <Relationship Target="media/image2.jpeg" Type="http://schemas.openxmlformats.org/officeDocument/2006/relationships/image" Id="rId2"/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6307-недв от 05.10.2026</docTitle>
  </documentManagement>
</p:properties>
</file>

<file path=customXml/itemProps1.xml><?xml version="1.0" encoding="utf-8"?>
<ds:datastoreItem xmlns:ds="http://schemas.openxmlformats.org/officeDocument/2006/customXml" ds:itemID="{AE47536F-2D39-41F1-B7F6-C4F972A75094}"/>
</file>

<file path=customXml/itemProps2.xml><?xml version="1.0" encoding="utf-8"?>
<ds:datastoreItem xmlns:ds="http://schemas.openxmlformats.org/officeDocument/2006/customXml" ds:itemID="{D30943EA-79F3-49B6-A4F6-DDB103A41C9E}"/>
</file>

<file path=customXml/itemProps3.xml><?xml version="1.0" encoding="utf-8"?>
<ds:datastoreItem xmlns:ds="http://schemas.openxmlformats.org/officeDocument/2006/customXml" ds:itemID="{E3021C48-3139-438A-BE07-063C0F5EA876}"/>
</file>

<file path=customXml/itemProps4.xml><?xml version="1.0" encoding="utf-8"?>
<ds:datastoreItem xmlns:ds="http://schemas.openxmlformats.org/officeDocument/2006/customXml" ds:itemID="{55BAB083-608B-4E60-84E0-F34EA951D4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2218</Words>
  <Characters>12646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14835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6307-недв от 05.10.2026</dc:title>
  <dc:creator>WANDERER</dc:creator>
  <cp:lastModifiedBy>Пичковская Ксения Геннадьевна</cp:lastModifiedBy>
  <cp:revision>5</cp:revision>
  <cp:lastPrinted>2026-10-05T04:10:00Z</cp:lastPrinted>
  <dcterms:created xsi:type="dcterms:W3CDTF">2026-10-05T03:45:00Z</dcterms:created>
  <dcterms:modified xsi:type="dcterms:W3CDTF">2026-10-05T04:10:00Z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