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0601A7" w:rsidRDefault="00BF3701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5" name="Drawing 15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5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52649A" w:rsidRPr="00EB0FF3">
      <w:pPr>
        <w:pStyle w:val="BlankForLegalActs"/>
        <w:jc w:val="center"/>
        <w:rPr>
          <w:lang w:val="en-US"/>
        </w:rPr>
      </w:pPr>
    </w:p>
    <w:p w:rsidP="006433B2" w:rsidR="007C35C5" w:rsidRDefault="00BF3701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52649A" w:rsidRPr="002A7FEB">
      <w:pPr>
        <w:pStyle w:val="BlankForLegalActs"/>
        <w:jc w:val="center"/>
      </w:pPr>
    </w:p>
    <w:p w:rsidP="006433B2" w:rsidR="00CF3A4E" w:rsidRDefault="00BF3701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52649A" w:rsidRPr="00EE4AD4">
      <w:pPr>
        <w:pStyle w:val="BlankForLegalActs"/>
        <w:jc w:val="center"/>
        <w:rPr>
          <w:sz w:val="44"/>
        </w:rPr>
      </w:pPr>
    </w:p>
    <w:p w:rsidP="006433B2" w:rsidR="006E3468" w:rsidRDefault="0052649A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BF3701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05.10.2026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BF3701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6297-недв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BF3701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457C94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lastRenderedPageBreak/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457C94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0E4C0B" w:rsidR="001A6384" w:rsidRDefault="001A6384">
      <w:pPr>
        <w:widowControl/>
        <w:jc w:val="center"/>
        <w:rPr>
          <w:color w:val="000000"/>
          <w:sz w:val="30"/>
          <w:szCs w:val="30"/>
        </w:rPr>
      </w:pPr>
    </w:p>
    <w:p w:rsidP="000E4C0B" w:rsidR="00457C94" w:rsidRDefault="00457C94">
      <w:pPr>
        <w:widowControl/>
        <w:jc w:val="center"/>
        <w:rPr>
          <w:color w:val="000000"/>
          <w:sz w:val="30"/>
          <w:szCs w:val="30"/>
        </w:rPr>
      </w:pPr>
    </w:p>
    <w:p w:rsidP="000E4C0B" w:rsidR="00457C94" w:rsidRDefault="00457C94">
      <w:pPr>
        <w:widowControl/>
        <w:jc w:val="center"/>
        <w:rPr>
          <w:color w:val="000000"/>
          <w:sz w:val="30"/>
          <w:szCs w:val="30"/>
        </w:rPr>
      </w:pPr>
    </w:p>
    <w:p w:rsidP="00457C94" w:rsidR="002911FF" w:rsidRDefault="000E4C0B">
      <w:pPr>
        <w:pStyle w:val="Default"/>
        <w:widowControl w:val="false"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BD11B8">
        <w:rPr>
          <w:color w:val="auto"/>
          <w:sz w:val="30"/>
          <w:szCs w:val="30"/>
        </w:rPr>
        <w:t>09.09</w:t>
      </w:r>
      <w:r w:rsidR="007A7BB1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BD11B8">
        <w:rPr>
          <w:color w:val="auto"/>
          <w:sz w:val="30"/>
          <w:szCs w:val="30"/>
        </w:rPr>
        <w:t>20587</w:t>
      </w:r>
      <w:r w:rsidRPr="00B8533B">
        <w:rPr>
          <w:color w:val="auto"/>
          <w:sz w:val="30"/>
          <w:szCs w:val="30"/>
        </w:rPr>
        <w:t xml:space="preserve">-ги, </w:t>
      </w:r>
      <w:r w:rsidR="003A1630">
        <w:rPr>
          <w:color w:val="auto"/>
          <w:sz w:val="30"/>
          <w:szCs w:val="30"/>
        </w:rPr>
        <w:t xml:space="preserve">в соответствии со </w:t>
      </w:r>
      <w:proofErr w:type="spellStart"/>
      <w:r w:rsidR="003A1630">
        <w:rPr>
          <w:color w:val="auto"/>
          <w:sz w:val="30"/>
          <w:szCs w:val="30"/>
        </w:rPr>
        <w:t>статьей</w:t>
      </w:r>
      <w:proofErr w:type="spellEnd"/>
      <w:r w:rsidR="003A1630">
        <w:rPr>
          <w:color w:val="auto"/>
          <w:sz w:val="30"/>
          <w:szCs w:val="30"/>
        </w:rPr>
        <w:t xml:space="preserve"> 23, </w:t>
      </w:r>
      <w:r w:rsidR="003A1630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3A1630">
        <w:rPr>
          <w:color w:val="auto"/>
          <w:sz w:val="30"/>
          <w:szCs w:val="30"/>
        </w:rPr>
        <w:t>, Правилами утверждения инвестиционных программ суб</w:t>
      </w:r>
      <w:r w:rsidR="007A7BB1">
        <w:rPr>
          <w:color w:val="auto"/>
          <w:sz w:val="30"/>
          <w:szCs w:val="30"/>
        </w:rPr>
        <w:t xml:space="preserve">ъектов электроэнергетики, </w:t>
      </w:r>
      <w:proofErr w:type="spellStart"/>
      <w:r w:rsidR="007A7BB1">
        <w:rPr>
          <w:color w:val="auto"/>
          <w:sz w:val="30"/>
          <w:szCs w:val="30"/>
        </w:rPr>
        <w:t>утвер</w:t>
      </w:r>
      <w:r w:rsidR="003A1630">
        <w:rPr>
          <w:color w:val="auto"/>
          <w:sz w:val="30"/>
          <w:szCs w:val="30"/>
        </w:rPr>
        <w:t>жденными</w:t>
      </w:r>
      <w:proofErr w:type="spellEnd"/>
      <w:r w:rsidR="003A1630">
        <w:rPr>
          <w:color w:val="auto"/>
          <w:sz w:val="30"/>
          <w:szCs w:val="30"/>
        </w:rPr>
        <w:t xml:space="preserve"> постановлением Правительства Российской Ф</w:t>
      </w:r>
      <w:r w:rsidR="007A7BB1">
        <w:rPr>
          <w:color w:val="auto"/>
          <w:sz w:val="30"/>
          <w:szCs w:val="30"/>
        </w:rPr>
        <w:t xml:space="preserve">едерации </w:t>
      </w:r>
      <w:r w:rsidR="003A1630">
        <w:rPr>
          <w:color w:val="auto"/>
          <w:sz w:val="30"/>
          <w:szCs w:val="30"/>
        </w:rPr>
        <w:t xml:space="preserve">от 01.12.2009 № 977, </w:t>
      </w:r>
      <w:r w:rsidR="007A7BB1" w:rsidRPr="007A7BB1">
        <w:rPr>
          <w:sz w:val="30"/>
          <w:szCs w:val="30"/>
        </w:rPr>
        <w:t>приказом Министерства энергетики Российской Федерации от 26.12.2025 № 28@ «Об утверждении инвестиционной программы ПАО «</w:t>
      </w:r>
      <w:proofErr w:type="spellStart"/>
      <w:r w:rsidR="007A7BB1" w:rsidRPr="007A7BB1">
        <w:rPr>
          <w:sz w:val="30"/>
          <w:szCs w:val="30"/>
        </w:rPr>
        <w:t>Россети</w:t>
      </w:r>
      <w:proofErr w:type="spellEnd"/>
      <w:r w:rsidR="007A7BB1" w:rsidRPr="007A7BB1">
        <w:rPr>
          <w:sz w:val="30"/>
          <w:szCs w:val="30"/>
        </w:rPr>
        <w:t xml:space="preserve"> Сибирь» на 2025</w:t>
      </w:r>
      <w:r w:rsidR="00457C94">
        <w:rPr>
          <w:sz w:val="30"/>
          <w:szCs w:val="30"/>
        </w:rPr>
        <w:t>–</w:t>
      </w:r>
      <w:r w:rsidR="007A7BB1" w:rsidRPr="007A7BB1">
        <w:rPr>
          <w:sz w:val="30"/>
          <w:szCs w:val="30"/>
        </w:rPr>
        <w:t>2029 годы и изменений, вноси</w:t>
      </w:r>
      <w:r w:rsidR="00A6391E">
        <w:rPr>
          <w:sz w:val="30"/>
          <w:szCs w:val="30"/>
        </w:rPr>
        <w:t>мых в инве</w:t>
      </w:r>
      <w:r w:rsidR="007A7BB1" w:rsidRPr="007A7BB1">
        <w:rPr>
          <w:sz w:val="30"/>
          <w:szCs w:val="30"/>
        </w:rPr>
        <w:t>стиционную программу</w:t>
      </w:r>
      <w:proofErr w:type="gramEnd"/>
      <w:r w:rsidR="007A7BB1" w:rsidRPr="007A7BB1">
        <w:rPr>
          <w:sz w:val="30"/>
          <w:szCs w:val="30"/>
        </w:rPr>
        <w:t xml:space="preserve"> ПАО «</w:t>
      </w:r>
      <w:proofErr w:type="spellStart"/>
      <w:r w:rsidR="007A7BB1" w:rsidRPr="007A7BB1">
        <w:rPr>
          <w:sz w:val="30"/>
          <w:szCs w:val="30"/>
        </w:rPr>
        <w:t>Россети</w:t>
      </w:r>
      <w:proofErr w:type="spellEnd"/>
      <w:r w:rsidR="007A7BB1" w:rsidRPr="007A7BB1">
        <w:rPr>
          <w:sz w:val="30"/>
          <w:szCs w:val="30"/>
        </w:rPr>
        <w:t xml:space="preserve"> Сибирь», </w:t>
      </w:r>
      <w:proofErr w:type="spellStart"/>
      <w:r w:rsidR="007A7BB1" w:rsidRPr="007A7BB1">
        <w:rPr>
          <w:sz w:val="30"/>
          <w:szCs w:val="30"/>
        </w:rPr>
        <w:t>утвержден</w:t>
      </w:r>
      <w:r w:rsidR="00A6391E">
        <w:rPr>
          <w:sz w:val="30"/>
          <w:szCs w:val="30"/>
        </w:rPr>
        <w:t>ную</w:t>
      </w:r>
      <w:proofErr w:type="spellEnd"/>
      <w:r w:rsidR="00A6391E">
        <w:rPr>
          <w:sz w:val="30"/>
          <w:szCs w:val="30"/>
        </w:rPr>
        <w:t xml:space="preserve"> прика</w:t>
      </w:r>
      <w:r w:rsidR="007A7BB1" w:rsidRPr="007A7BB1">
        <w:rPr>
          <w:sz w:val="30"/>
          <w:szCs w:val="30"/>
        </w:rPr>
        <w:t>зом Минэнерго России от 24.12.2024 № 46@»</w:t>
      </w:r>
      <w:r w:rsidR="003A1630" w:rsidRPr="002B5DD1">
        <w:rPr>
          <w:color w:val="auto"/>
          <w:sz w:val="30"/>
          <w:szCs w:val="30"/>
        </w:rPr>
        <w:t>, 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3A1630" w:rsidRPr="002B5DD1">
        <w:rPr>
          <w:color w:val="auto"/>
          <w:sz w:val="30"/>
          <w:szCs w:val="30"/>
        </w:rPr>
        <w:t>45, 58, 59 Устава города Красноярска, распоряжением Главы города</w:t>
      </w:r>
      <w:r w:rsidR="000E168F">
        <w:rPr>
          <w:color w:val="auto"/>
          <w:sz w:val="30"/>
          <w:szCs w:val="30"/>
        </w:rPr>
        <w:t xml:space="preserve"> Красноярска</w:t>
      </w:r>
      <w:r w:rsidR="003A1630" w:rsidRPr="002B5DD1">
        <w:rPr>
          <w:color w:val="auto"/>
          <w:sz w:val="30"/>
          <w:szCs w:val="30"/>
        </w:rPr>
        <w:t xml:space="preserve"> от 22.12.2006 № 270-р:</w:t>
      </w:r>
    </w:p>
    <w:p w:rsidP="00457C94" w:rsidR="00AC509A" w:rsidRDefault="00AC509A">
      <w:pPr>
        <w:pStyle w:val="Default"/>
        <w:ind w:firstLine="709"/>
        <w:jc w:val="both"/>
        <w:rPr>
          <w:sz w:val="30"/>
          <w:szCs w:val="30"/>
        </w:rPr>
      </w:pPr>
      <w:r>
        <w:rPr>
          <w:color w:val="auto"/>
          <w:sz w:val="30"/>
          <w:szCs w:val="30"/>
        </w:rPr>
        <w:t xml:space="preserve">1. </w:t>
      </w:r>
      <w:r w:rsidRPr="00C35BF6">
        <w:rPr>
          <w:sz w:val="30"/>
          <w:szCs w:val="30"/>
        </w:rPr>
        <w:t>Установить публичный сервитут</w:t>
      </w:r>
      <w:r w:rsidR="00463E15">
        <w:rPr>
          <w:sz w:val="30"/>
          <w:szCs w:val="30"/>
        </w:rPr>
        <w:t xml:space="preserve"> </w:t>
      </w:r>
      <w:r w:rsidR="00BD11B8" w:rsidRPr="00BD11B8">
        <w:rPr>
          <w:sz w:val="30"/>
          <w:szCs w:val="30"/>
        </w:rPr>
        <w:t xml:space="preserve">в отношении части земельного участка площадью </w:t>
      </w:r>
      <w:r w:rsidR="00BD11B8">
        <w:rPr>
          <w:sz w:val="30"/>
          <w:szCs w:val="30"/>
        </w:rPr>
        <w:t>1</w:t>
      </w:r>
      <w:r w:rsidR="00180427">
        <w:rPr>
          <w:sz w:val="30"/>
          <w:szCs w:val="30"/>
        </w:rPr>
        <w:t xml:space="preserve"> </w:t>
      </w:r>
      <w:r w:rsidR="00BD11B8">
        <w:rPr>
          <w:sz w:val="30"/>
          <w:szCs w:val="30"/>
        </w:rPr>
        <w:t>365</w:t>
      </w:r>
      <w:r w:rsidR="00BD11B8" w:rsidRPr="00BD11B8">
        <w:rPr>
          <w:sz w:val="30"/>
          <w:szCs w:val="30"/>
        </w:rPr>
        <w:t xml:space="preserve"> кв. м, входящей в границы земельного участка </w:t>
      </w:r>
      <w:r w:rsidR="00BD11B8">
        <w:rPr>
          <w:sz w:val="30"/>
          <w:szCs w:val="30"/>
        </w:rPr>
        <w:t xml:space="preserve">   </w:t>
      </w:r>
      <w:r w:rsidR="00BD11B8" w:rsidRPr="00BD11B8">
        <w:rPr>
          <w:sz w:val="30"/>
          <w:szCs w:val="30"/>
        </w:rPr>
        <w:t>с кадастровым номером 24:50:0000000:1869, расположенного по адресу: Российская Федерация, Красноярский край, г.</w:t>
      </w:r>
      <w:r w:rsidR="00BD11B8">
        <w:rPr>
          <w:sz w:val="30"/>
          <w:szCs w:val="30"/>
        </w:rPr>
        <w:t xml:space="preserve"> </w:t>
      </w:r>
      <w:r w:rsidR="00BD11B8" w:rsidRPr="00BD11B8">
        <w:rPr>
          <w:sz w:val="30"/>
          <w:szCs w:val="30"/>
        </w:rPr>
        <w:t xml:space="preserve">о. город Красноярск, </w:t>
      </w:r>
      <w:r w:rsidR="00BD11B8">
        <w:rPr>
          <w:sz w:val="30"/>
          <w:szCs w:val="30"/>
        </w:rPr>
        <w:t xml:space="preserve">                   </w:t>
      </w:r>
      <w:r w:rsidR="00BD11B8" w:rsidRPr="00BD11B8">
        <w:rPr>
          <w:sz w:val="30"/>
          <w:szCs w:val="30"/>
        </w:rPr>
        <w:t xml:space="preserve">г. Красноярск, </w:t>
      </w:r>
      <w:proofErr w:type="spellStart"/>
      <w:r w:rsidR="00BD11B8" w:rsidRPr="00BD11B8">
        <w:rPr>
          <w:sz w:val="30"/>
          <w:szCs w:val="30"/>
        </w:rPr>
        <w:t>пр</w:t>
      </w:r>
      <w:proofErr w:type="spellEnd"/>
      <w:r w:rsidR="00BD11B8" w:rsidRPr="00BD11B8">
        <w:rPr>
          <w:sz w:val="30"/>
          <w:szCs w:val="30"/>
        </w:rPr>
        <w:t>-д</w:t>
      </w:r>
      <w:r w:rsidR="004761B8">
        <w:rPr>
          <w:sz w:val="30"/>
          <w:szCs w:val="30"/>
        </w:rPr>
        <w:t xml:space="preserve"> Вольный, з/у 1869</w:t>
      </w:r>
      <w:r w:rsidR="00BD11B8">
        <w:rPr>
          <w:sz w:val="30"/>
          <w:szCs w:val="30"/>
        </w:rPr>
        <w:t>,</w:t>
      </w:r>
      <w:r w:rsidR="00457C94">
        <w:rPr>
          <w:sz w:val="30"/>
          <w:szCs w:val="30"/>
        </w:rPr>
        <w:t xml:space="preserve"> </w:t>
      </w:r>
      <w:r w:rsidRPr="0007562B">
        <w:rPr>
          <w:sz w:val="30"/>
          <w:szCs w:val="30"/>
        </w:rPr>
        <w:t xml:space="preserve">в целях строительства </w:t>
      </w:r>
      <w:r w:rsidR="00457C94">
        <w:rPr>
          <w:sz w:val="30"/>
          <w:szCs w:val="30"/>
        </w:rPr>
        <w:t xml:space="preserve">                              </w:t>
      </w:r>
      <w:r w:rsidRPr="0007562B">
        <w:rPr>
          <w:sz w:val="30"/>
          <w:szCs w:val="30"/>
        </w:rPr>
        <w:t xml:space="preserve">и эксплуатации ПАО «РОССЕТИ СИБИРЬ» (ОГРН 1052460054327, ИНН 2460069527) объектов электросетевого </w:t>
      </w:r>
      <w:r>
        <w:rPr>
          <w:sz w:val="30"/>
          <w:szCs w:val="30"/>
        </w:rPr>
        <w:t>хо</w:t>
      </w:r>
      <w:r w:rsidRPr="0007562B">
        <w:rPr>
          <w:sz w:val="30"/>
          <w:szCs w:val="30"/>
        </w:rPr>
        <w:t>зяйства, необходимых для технологического присоединения к сетям инженерно-технического обеспечения.</w:t>
      </w:r>
    </w:p>
    <w:p w:rsidP="00457C94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 Публичный сервитут устанавливается на 49 лет.</w:t>
      </w:r>
    </w:p>
    <w:p w:rsidP="00457C94" w:rsidR="000E4C0B" w:rsidRDefault="0013347A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3.</w:t>
      </w:r>
      <w:r w:rsidR="00457C94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="000E4C0B" w:rsidRPr="00F46F47">
        <w:rPr>
          <w:sz w:val="30"/>
          <w:szCs w:val="30"/>
        </w:rPr>
        <w:t>приложению</w:t>
      </w:r>
      <w:r w:rsidR="000C5946">
        <w:rPr>
          <w:sz w:val="30"/>
          <w:szCs w:val="30"/>
        </w:rPr>
        <w:t>.</w:t>
      </w:r>
    </w:p>
    <w:p w:rsidP="00457C94" w:rsidR="00457C94" w:rsidRDefault="004E1387">
      <w:pPr>
        <w:ind w:firstLine="709"/>
        <w:jc w:val="both"/>
        <w:rPr>
          <w:sz w:val="30"/>
          <w:szCs w:val="30"/>
        </w:rPr>
      </w:pPr>
      <w:r w:rsidRPr="004E1387">
        <w:rPr>
          <w:sz w:val="30"/>
          <w:szCs w:val="30"/>
        </w:rPr>
        <w:t xml:space="preserve">4. </w:t>
      </w:r>
      <w:r w:rsidR="00D84C92" w:rsidRPr="00D84C92">
        <w:rPr>
          <w:sz w:val="30"/>
          <w:szCs w:val="30"/>
        </w:rPr>
        <w:t xml:space="preserve">Порядок установления зон с особыми условиями использования территорий и содержание ограничений прав </w:t>
      </w:r>
      <w:r w:rsidR="00BD11B8">
        <w:rPr>
          <w:sz w:val="30"/>
          <w:szCs w:val="30"/>
        </w:rPr>
        <w:t>на часть</w:t>
      </w:r>
      <w:r w:rsidR="00BD11B8" w:rsidRPr="00BD11B8">
        <w:rPr>
          <w:sz w:val="30"/>
          <w:szCs w:val="30"/>
        </w:rPr>
        <w:t xml:space="preserve"> земельного участка</w:t>
      </w:r>
      <w:r w:rsidR="00D84C92" w:rsidRPr="00D84C92">
        <w:rPr>
          <w:sz w:val="30"/>
          <w:szCs w:val="30"/>
        </w:rPr>
        <w:t>, указанн</w:t>
      </w:r>
      <w:r w:rsidR="00BD11B8">
        <w:rPr>
          <w:sz w:val="30"/>
          <w:szCs w:val="30"/>
        </w:rPr>
        <w:t>ую</w:t>
      </w:r>
      <w:r w:rsidR="00D84C92" w:rsidRPr="00D84C92">
        <w:rPr>
          <w:sz w:val="30"/>
          <w:szCs w:val="30"/>
        </w:rPr>
        <w:t xml:space="preserve"> в пункте 1 настоящего распоряжения (далее – </w:t>
      </w:r>
      <w:r w:rsidR="00D84C92" w:rsidRPr="00D84C92">
        <w:rPr>
          <w:sz w:val="30"/>
          <w:szCs w:val="30"/>
        </w:rPr>
        <w:lastRenderedPageBreak/>
        <w:t>Участок), в границах охранной зоны инженерных сет</w:t>
      </w:r>
      <w:r w:rsidR="00AC509A">
        <w:rPr>
          <w:sz w:val="30"/>
          <w:szCs w:val="30"/>
        </w:rPr>
        <w:t xml:space="preserve">ей определить </w:t>
      </w:r>
      <w:r w:rsidR="00BD11B8">
        <w:rPr>
          <w:sz w:val="30"/>
          <w:szCs w:val="30"/>
        </w:rPr>
        <w:t xml:space="preserve">                  </w:t>
      </w:r>
      <w:r w:rsidR="00457C94" w:rsidRPr="00457C94">
        <w:rPr>
          <w:sz w:val="30"/>
          <w:szCs w:val="30"/>
        </w:rPr>
        <w:t xml:space="preserve">в соответствии со Сводом правил 42.13330.2026 «Градостроительство. </w:t>
      </w:r>
      <w:proofErr w:type="gramStart"/>
      <w:r w:rsidR="00457C94" w:rsidRPr="00457C94">
        <w:rPr>
          <w:sz w:val="30"/>
          <w:szCs w:val="30"/>
        </w:rPr>
        <w:t>Планировка и застройка территорий» (СНиП 2.07.01-89* Градостроительство.</w:t>
      </w:r>
      <w:proofErr w:type="gramEnd"/>
      <w:r w:rsidR="00457C94" w:rsidRPr="00457C94">
        <w:rPr>
          <w:sz w:val="30"/>
          <w:szCs w:val="30"/>
        </w:rPr>
        <w:t xml:space="preserve"> </w:t>
      </w:r>
      <w:proofErr w:type="gramStart"/>
      <w:r w:rsidR="00457C94" w:rsidRPr="00457C94">
        <w:rPr>
          <w:sz w:val="30"/>
          <w:szCs w:val="30"/>
        </w:rPr>
        <w:t xml:space="preserve">Планировка и застройка городских и сельских поселений), </w:t>
      </w:r>
      <w:proofErr w:type="spellStart"/>
      <w:r w:rsidR="00457C94" w:rsidRPr="00457C94">
        <w:rPr>
          <w:sz w:val="30"/>
          <w:szCs w:val="30"/>
        </w:rPr>
        <w:t>утвержденным</w:t>
      </w:r>
      <w:proofErr w:type="spellEnd"/>
      <w:r w:rsidR="00457C94" w:rsidRPr="00457C94">
        <w:rPr>
          <w:sz w:val="30"/>
          <w:szCs w:val="30"/>
        </w:rPr>
        <w:t xml:space="preserve"> приказом Минстроя России от 11.06.2026 </w:t>
      </w:r>
      <w:r w:rsidR="00457C94">
        <w:rPr>
          <w:sz w:val="30"/>
          <w:szCs w:val="30"/>
        </w:rPr>
        <w:t xml:space="preserve">              </w:t>
      </w:r>
      <w:r w:rsidR="00457C94" w:rsidRPr="00457C94">
        <w:rPr>
          <w:sz w:val="30"/>
          <w:szCs w:val="30"/>
        </w:rPr>
        <w:t>№ 368/пр.</w:t>
      </w:r>
      <w:proofErr w:type="gramEnd"/>
    </w:p>
    <w:p w:rsidP="00457C94" w:rsidR="00040C2F" w:rsidRDefault="000E4C0B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457C94" w:rsidR="004E1387" w:rsidRDefault="004E1387">
      <w:pPr>
        <w:ind w:firstLine="709"/>
        <w:jc w:val="both"/>
        <w:rPr>
          <w:sz w:val="30"/>
          <w:szCs w:val="30"/>
        </w:rPr>
      </w:pPr>
      <w:r w:rsidRPr="004E1387">
        <w:rPr>
          <w:sz w:val="30"/>
          <w:szCs w:val="30"/>
        </w:rPr>
        <w:t xml:space="preserve">с </w:t>
      </w:r>
      <w:proofErr w:type="spellStart"/>
      <w:r w:rsidRPr="004E1387">
        <w:rPr>
          <w:sz w:val="30"/>
          <w:szCs w:val="30"/>
        </w:rPr>
        <w:t>учетом</w:t>
      </w:r>
      <w:proofErr w:type="spellEnd"/>
      <w:r w:rsidRPr="004E1387">
        <w:rPr>
          <w:sz w:val="30"/>
          <w:szCs w:val="30"/>
        </w:rPr>
        <w:t xml:space="preserve"> расположения, г</w:t>
      </w:r>
      <w:r>
        <w:rPr>
          <w:sz w:val="30"/>
          <w:szCs w:val="30"/>
        </w:rPr>
        <w:t xml:space="preserve">лубины залегания и охранных зон </w:t>
      </w:r>
      <w:r w:rsidRPr="004E1387">
        <w:rPr>
          <w:sz w:val="30"/>
          <w:szCs w:val="30"/>
        </w:rPr>
        <w:t>инженерных сетей</w:t>
      </w:r>
      <w:r w:rsidRPr="00D84C92">
        <w:rPr>
          <w:sz w:val="30"/>
          <w:szCs w:val="30"/>
        </w:rPr>
        <w:t>;</w:t>
      </w:r>
    </w:p>
    <w:p w:rsidP="00457C94" w:rsidR="0058591C" w:rsidRDefault="0058591C">
      <w:pPr>
        <w:ind w:firstLine="709"/>
        <w:jc w:val="both"/>
        <w:rPr>
          <w:sz w:val="30"/>
          <w:szCs w:val="30"/>
        </w:rPr>
      </w:pPr>
      <w:r w:rsidRPr="0058591C">
        <w:rPr>
          <w:sz w:val="30"/>
          <w:szCs w:val="30"/>
        </w:rPr>
        <w:t xml:space="preserve">в границах охранных зон линий </w:t>
      </w:r>
      <w:r w:rsidR="00311DCB">
        <w:rPr>
          <w:sz w:val="30"/>
          <w:szCs w:val="30"/>
        </w:rPr>
        <w:t xml:space="preserve">электропередачи </w:t>
      </w:r>
      <w:r w:rsidRPr="0058591C">
        <w:rPr>
          <w:sz w:val="30"/>
          <w:szCs w:val="30"/>
        </w:rPr>
        <w:t xml:space="preserve">в соответствии </w:t>
      </w:r>
      <w:r w:rsidR="000E168F">
        <w:rPr>
          <w:sz w:val="30"/>
          <w:szCs w:val="30"/>
        </w:rPr>
        <w:t xml:space="preserve">                    </w:t>
      </w:r>
      <w:r w:rsidRPr="0058591C">
        <w:rPr>
          <w:sz w:val="30"/>
          <w:szCs w:val="30"/>
        </w:rPr>
        <w:t xml:space="preserve">с порядком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</w:t>
      </w:r>
      <w:proofErr w:type="spellStart"/>
      <w:r w:rsidRPr="0058591C">
        <w:rPr>
          <w:sz w:val="30"/>
          <w:szCs w:val="30"/>
        </w:rPr>
        <w:t>утвержденным</w:t>
      </w:r>
      <w:proofErr w:type="spellEnd"/>
      <w:r w:rsidRPr="0058591C">
        <w:rPr>
          <w:sz w:val="30"/>
          <w:szCs w:val="30"/>
        </w:rPr>
        <w:t xml:space="preserve"> постановлением Правительства Российской Федерации от 24.02.2009 № 160</w:t>
      </w:r>
      <w:r w:rsidR="00E54313">
        <w:rPr>
          <w:sz w:val="30"/>
          <w:szCs w:val="30"/>
        </w:rPr>
        <w:t>;</w:t>
      </w:r>
    </w:p>
    <w:p w:rsidP="00457C94" w:rsidR="00BD11B8" w:rsidRDefault="00BD11B8">
      <w:pPr>
        <w:ind w:firstLine="709"/>
        <w:jc w:val="both"/>
        <w:rPr>
          <w:sz w:val="30"/>
          <w:szCs w:val="30"/>
        </w:rPr>
      </w:pPr>
      <w:r w:rsidRPr="00BD11B8">
        <w:rPr>
          <w:sz w:val="30"/>
          <w:szCs w:val="30"/>
        </w:rPr>
        <w:t xml:space="preserve">с </w:t>
      </w:r>
      <w:proofErr w:type="spellStart"/>
      <w:r w:rsidRPr="00BD11B8">
        <w:rPr>
          <w:sz w:val="30"/>
          <w:szCs w:val="30"/>
        </w:rPr>
        <w:t>учетом</w:t>
      </w:r>
      <w:proofErr w:type="spellEnd"/>
      <w:r w:rsidRPr="00BD11B8">
        <w:rPr>
          <w:sz w:val="30"/>
          <w:szCs w:val="30"/>
        </w:rPr>
        <w:t xml:space="preserve"> границ зоны публичного сервитута с реестровым номером 24:50-</w:t>
      </w:r>
      <w:r>
        <w:rPr>
          <w:sz w:val="30"/>
          <w:szCs w:val="30"/>
        </w:rPr>
        <w:t>6.10188</w:t>
      </w:r>
      <w:r w:rsidRPr="00BD11B8">
        <w:rPr>
          <w:sz w:val="30"/>
          <w:szCs w:val="30"/>
        </w:rPr>
        <w:t>;</w:t>
      </w:r>
    </w:p>
    <w:p w:rsidP="00457C94" w:rsidR="00E54313" w:rsidRDefault="00E54313">
      <w:pPr>
        <w:ind w:firstLine="709"/>
        <w:jc w:val="both"/>
        <w:rPr>
          <w:sz w:val="30"/>
          <w:szCs w:val="30"/>
        </w:rPr>
      </w:pPr>
      <w:r w:rsidRPr="00E54313">
        <w:rPr>
          <w:sz w:val="30"/>
          <w:szCs w:val="30"/>
        </w:rPr>
        <w:t xml:space="preserve">в границах третьего пояса зоны санитарной охраны подземного водозабора филиала «Красноярская ТЭЦ-3» АО </w:t>
      </w:r>
      <w:r w:rsidR="00180427">
        <w:rPr>
          <w:sz w:val="30"/>
          <w:szCs w:val="30"/>
        </w:rPr>
        <w:t>«</w:t>
      </w:r>
      <w:r w:rsidRPr="00E54313">
        <w:rPr>
          <w:sz w:val="30"/>
          <w:szCs w:val="30"/>
        </w:rPr>
        <w:t>Енисейская ТГК               (ТГК-13)</w:t>
      </w:r>
      <w:r w:rsidR="00180427">
        <w:rPr>
          <w:sz w:val="30"/>
          <w:szCs w:val="30"/>
        </w:rPr>
        <w:t>»</w:t>
      </w:r>
      <w:r w:rsidRPr="00E54313">
        <w:rPr>
          <w:sz w:val="30"/>
          <w:szCs w:val="30"/>
        </w:rPr>
        <w:t xml:space="preserve">, расположенного на острове </w:t>
      </w:r>
      <w:proofErr w:type="spellStart"/>
      <w:r w:rsidRPr="00E54313">
        <w:rPr>
          <w:sz w:val="30"/>
          <w:szCs w:val="30"/>
        </w:rPr>
        <w:t>Осиновск</w:t>
      </w:r>
      <w:r w:rsidR="00457C94">
        <w:rPr>
          <w:sz w:val="30"/>
          <w:szCs w:val="30"/>
        </w:rPr>
        <w:t>ом</w:t>
      </w:r>
      <w:proofErr w:type="spellEnd"/>
      <w:r w:rsidRPr="00E54313">
        <w:rPr>
          <w:sz w:val="30"/>
          <w:szCs w:val="30"/>
        </w:rPr>
        <w:t xml:space="preserve"> реки Енисей               в 2</w:t>
      </w:r>
      <w:r w:rsidR="00457C94">
        <w:rPr>
          <w:sz w:val="30"/>
          <w:szCs w:val="30"/>
        </w:rPr>
        <w:t>–</w:t>
      </w:r>
      <w:r w:rsidRPr="00E54313">
        <w:rPr>
          <w:sz w:val="30"/>
          <w:szCs w:val="30"/>
        </w:rPr>
        <w:t>2,5 км от площадки ТЭЦ-3 в г. Красноярске</w:t>
      </w:r>
      <w:r w:rsidR="00180427">
        <w:rPr>
          <w:sz w:val="30"/>
          <w:szCs w:val="30"/>
        </w:rPr>
        <w:t>,</w:t>
      </w:r>
      <w:r w:rsidRPr="00E54313">
        <w:rPr>
          <w:sz w:val="30"/>
          <w:szCs w:val="30"/>
        </w:rPr>
        <w:t xml:space="preserve"> в соответствии                           с приказом </w:t>
      </w:r>
      <w:r w:rsidR="00457C94">
        <w:rPr>
          <w:sz w:val="30"/>
          <w:szCs w:val="30"/>
        </w:rPr>
        <w:t>м</w:t>
      </w:r>
      <w:r w:rsidRPr="00E54313">
        <w:rPr>
          <w:sz w:val="30"/>
          <w:szCs w:val="30"/>
        </w:rPr>
        <w:t>инистерства природных ресурсов и лесного комплекса Красноярского края от 14.10.2025 № 86-2379-од;</w:t>
      </w:r>
    </w:p>
    <w:p w:rsidP="00457C94" w:rsidR="00BD11B8" w:rsidRDefault="00BD11B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границах </w:t>
      </w:r>
      <w:proofErr w:type="spellStart"/>
      <w:r>
        <w:rPr>
          <w:sz w:val="30"/>
          <w:szCs w:val="30"/>
        </w:rPr>
        <w:t>водоохранной</w:t>
      </w:r>
      <w:proofErr w:type="spellEnd"/>
      <w:r>
        <w:rPr>
          <w:sz w:val="30"/>
          <w:szCs w:val="30"/>
        </w:rPr>
        <w:t xml:space="preserve"> зоны в соответствии со </w:t>
      </w:r>
      <w:proofErr w:type="spellStart"/>
      <w:r>
        <w:rPr>
          <w:sz w:val="30"/>
          <w:szCs w:val="30"/>
        </w:rPr>
        <w:t>статьей</w:t>
      </w:r>
      <w:proofErr w:type="spellEnd"/>
      <w:r>
        <w:rPr>
          <w:sz w:val="30"/>
          <w:szCs w:val="30"/>
        </w:rPr>
        <w:t xml:space="preserve"> 65 </w:t>
      </w:r>
      <w:r w:rsidRPr="00BD11B8">
        <w:rPr>
          <w:sz w:val="30"/>
          <w:szCs w:val="30"/>
        </w:rPr>
        <w:t>Водно</w:t>
      </w:r>
      <w:r>
        <w:rPr>
          <w:sz w:val="30"/>
          <w:szCs w:val="30"/>
        </w:rPr>
        <w:t xml:space="preserve">го </w:t>
      </w:r>
      <w:r w:rsidR="00180427">
        <w:rPr>
          <w:sz w:val="30"/>
          <w:szCs w:val="30"/>
        </w:rPr>
        <w:t>к</w:t>
      </w:r>
      <w:r>
        <w:rPr>
          <w:sz w:val="30"/>
          <w:szCs w:val="30"/>
        </w:rPr>
        <w:t>одекса Российской Федерации.</w:t>
      </w:r>
    </w:p>
    <w:p w:rsidP="00457C94" w:rsidR="003A1630" w:rsidRDefault="00BD11B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="003A1630" w:rsidRPr="00F46F47">
        <w:rPr>
          <w:sz w:val="30"/>
          <w:szCs w:val="30"/>
        </w:rPr>
        <w:t>. Срок,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>в течение которого использование Участк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 xml:space="preserve"> и (или) расположенных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на нем объектов недвижимого имущества </w:t>
      </w:r>
      <w:r w:rsidR="000E168F">
        <w:rPr>
          <w:sz w:val="30"/>
          <w:szCs w:val="30"/>
        </w:rPr>
        <w:t xml:space="preserve">                                 </w:t>
      </w:r>
      <w:r w:rsidR="003A1630" w:rsidRPr="00F46F47">
        <w:rPr>
          <w:sz w:val="30"/>
          <w:szCs w:val="30"/>
        </w:rPr>
        <w:t>в соответствии</w:t>
      </w:r>
      <w:r w:rsidR="000E168F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с их </w:t>
      </w:r>
      <w:proofErr w:type="spellStart"/>
      <w:r w:rsidR="003A1630" w:rsidRPr="00F46F47">
        <w:rPr>
          <w:sz w:val="30"/>
          <w:szCs w:val="30"/>
        </w:rPr>
        <w:t>разрешенным</w:t>
      </w:r>
      <w:proofErr w:type="spellEnd"/>
      <w:r w:rsidR="003A1630" w:rsidRPr="00F46F47">
        <w:rPr>
          <w:sz w:val="30"/>
          <w:szCs w:val="30"/>
        </w:rPr>
        <w:t xml:space="preserve"> использованием будет невозможно или </w:t>
      </w:r>
      <w:proofErr w:type="gramStart"/>
      <w:r w:rsidR="003A1630" w:rsidRPr="00F46F47">
        <w:rPr>
          <w:sz w:val="30"/>
          <w:szCs w:val="30"/>
        </w:rPr>
        <w:t>существенно затруднено</w:t>
      </w:r>
      <w:proofErr w:type="gramEnd"/>
      <w:r w:rsidR="003A1630" w:rsidRPr="00F46F47">
        <w:rPr>
          <w:sz w:val="30"/>
          <w:szCs w:val="30"/>
        </w:rPr>
        <w:t xml:space="preserve"> в связи с осуществлением сервитута, </w:t>
      </w:r>
      <w:r w:rsidR="00C36FD5">
        <w:rPr>
          <w:sz w:val="30"/>
          <w:szCs w:val="30"/>
        </w:rPr>
        <w:t xml:space="preserve">             </w:t>
      </w:r>
      <w:r w:rsidR="003A1630" w:rsidRPr="00F46F47">
        <w:rPr>
          <w:sz w:val="30"/>
          <w:szCs w:val="30"/>
        </w:rPr>
        <w:t xml:space="preserve">– </w:t>
      </w:r>
      <w:r w:rsidR="003A1630">
        <w:rPr>
          <w:sz w:val="30"/>
          <w:szCs w:val="30"/>
        </w:rPr>
        <w:t xml:space="preserve">три </w:t>
      </w:r>
      <w:r w:rsidR="003A1630" w:rsidRPr="00F46F47">
        <w:rPr>
          <w:sz w:val="30"/>
          <w:szCs w:val="30"/>
        </w:rPr>
        <w:t>месяц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>.</w:t>
      </w:r>
    </w:p>
    <w:p w:rsidP="00457C94" w:rsidR="005A2AFC" w:rsidRDefault="00BD11B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0E4C0B" w:rsidRPr="00F46F47">
        <w:rPr>
          <w:sz w:val="30"/>
          <w:szCs w:val="30"/>
        </w:rPr>
        <w:t>. ПАО «РОССЕТИ СИБИРЬ»</w:t>
      </w:r>
      <w:r w:rsidR="005A2AFC">
        <w:rPr>
          <w:sz w:val="30"/>
          <w:szCs w:val="30"/>
        </w:rPr>
        <w:t>:</w:t>
      </w:r>
    </w:p>
    <w:p w:rsidP="00457C94" w:rsidR="00BD11B8" w:rsidRDefault="00BD11B8">
      <w:pPr>
        <w:ind w:firstLine="709"/>
        <w:jc w:val="both"/>
        <w:rPr>
          <w:sz w:val="30"/>
          <w:szCs w:val="30"/>
        </w:rPr>
      </w:pPr>
      <w:r w:rsidRPr="00BD11B8">
        <w:rPr>
          <w:sz w:val="30"/>
          <w:szCs w:val="30"/>
        </w:rPr>
        <w:t>заключить соглашени</w:t>
      </w:r>
      <w:r>
        <w:rPr>
          <w:sz w:val="30"/>
          <w:szCs w:val="30"/>
        </w:rPr>
        <w:t>е</w:t>
      </w:r>
      <w:r w:rsidRPr="00BD11B8">
        <w:rPr>
          <w:sz w:val="30"/>
          <w:szCs w:val="30"/>
        </w:rPr>
        <w:t xml:space="preserve"> об осуществлении публичного сервитута               с </w:t>
      </w:r>
      <w:r w:rsidR="002807AB">
        <w:rPr>
          <w:sz w:val="30"/>
          <w:szCs w:val="30"/>
        </w:rPr>
        <w:t>собственник</w:t>
      </w:r>
      <w:r w:rsidR="004761B8">
        <w:rPr>
          <w:sz w:val="30"/>
          <w:szCs w:val="30"/>
        </w:rPr>
        <w:t>ом</w:t>
      </w:r>
      <w:r w:rsidRPr="00BD11B8">
        <w:rPr>
          <w:sz w:val="30"/>
          <w:szCs w:val="30"/>
        </w:rPr>
        <w:t xml:space="preserve"> земельного участка с кадастровым номером </w:t>
      </w:r>
      <w:r w:rsidR="00180427">
        <w:rPr>
          <w:sz w:val="30"/>
          <w:szCs w:val="30"/>
        </w:rPr>
        <w:t xml:space="preserve">                  </w:t>
      </w:r>
      <w:r w:rsidRPr="00BD11B8">
        <w:rPr>
          <w:sz w:val="30"/>
          <w:szCs w:val="30"/>
        </w:rPr>
        <w:t>24:50:0000000:1869</w:t>
      </w:r>
      <w:r w:rsidR="002807AB">
        <w:rPr>
          <w:sz w:val="30"/>
          <w:szCs w:val="30"/>
        </w:rPr>
        <w:t>;</w:t>
      </w:r>
    </w:p>
    <w:p w:rsidP="00457C94" w:rsidR="00B776EA" w:rsidRDefault="00C7335A">
      <w:pPr>
        <w:ind w:firstLine="709"/>
        <w:jc w:val="both"/>
        <w:rPr>
          <w:sz w:val="30"/>
          <w:szCs w:val="30"/>
        </w:rPr>
      </w:pPr>
      <w:r w:rsidRPr="00C7335A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                             с нарушением благоустройства, </w:t>
      </w:r>
      <w:proofErr w:type="spellStart"/>
      <w:r w:rsidRPr="00C7335A">
        <w:rPr>
          <w:sz w:val="30"/>
          <w:szCs w:val="30"/>
        </w:rPr>
        <w:t>утвержденным</w:t>
      </w:r>
      <w:proofErr w:type="spellEnd"/>
      <w:r w:rsidRPr="00C7335A">
        <w:rPr>
          <w:sz w:val="30"/>
          <w:szCs w:val="30"/>
        </w:rPr>
        <w:t xml:space="preserve"> </w:t>
      </w:r>
      <w:r w:rsidR="00C36FD5">
        <w:rPr>
          <w:sz w:val="30"/>
          <w:szCs w:val="30"/>
        </w:rPr>
        <w:t>п</w:t>
      </w:r>
      <w:r w:rsidRPr="00C7335A">
        <w:rPr>
          <w:sz w:val="30"/>
          <w:szCs w:val="30"/>
        </w:rPr>
        <w:t>остановлением администрации город</w:t>
      </w:r>
      <w:r>
        <w:rPr>
          <w:sz w:val="30"/>
          <w:szCs w:val="30"/>
        </w:rPr>
        <w:t>а Красноярска от 09.01.2014 № 4</w:t>
      </w:r>
      <w:r w:rsidR="00B776EA" w:rsidRPr="00B776EA">
        <w:rPr>
          <w:sz w:val="30"/>
          <w:szCs w:val="30"/>
        </w:rPr>
        <w:t>;</w:t>
      </w:r>
    </w:p>
    <w:p w:rsidP="00457C94" w:rsidR="000E4C0B" w:rsidRDefault="000E4C0B" w:rsidRPr="00AE2692">
      <w:pPr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>обеспечить приведение Участка</w:t>
      </w:r>
      <w:r w:rsidR="004A4825">
        <w:rPr>
          <w:sz w:val="30"/>
          <w:szCs w:val="30"/>
        </w:rPr>
        <w:t xml:space="preserve"> в состояние, пригодное для его </w:t>
      </w:r>
      <w:r w:rsidRPr="00A71C41">
        <w:rPr>
          <w:sz w:val="30"/>
          <w:szCs w:val="30"/>
        </w:rPr>
        <w:t xml:space="preserve">использования в соответствии с </w:t>
      </w:r>
      <w:proofErr w:type="spellStart"/>
      <w:r w:rsidRPr="00A71C41">
        <w:rPr>
          <w:sz w:val="30"/>
          <w:szCs w:val="30"/>
        </w:rPr>
        <w:t>разрешенным</w:t>
      </w:r>
      <w:proofErr w:type="spellEnd"/>
      <w:r w:rsidRPr="00AE2692">
        <w:rPr>
          <w:sz w:val="30"/>
          <w:szCs w:val="30"/>
        </w:rPr>
        <w:t xml:space="preserve"> использованием, </w:t>
      </w:r>
      <w:r w:rsidR="00864EF7">
        <w:rPr>
          <w:sz w:val="30"/>
          <w:szCs w:val="30"/>
        </w:rPr>
        <w:t xml:space="preserve">                      </w:t>
      </w:r>
      <w:r w:rsidRPr="00AE2692">
        <w:rPr>
          <w:sz w:val="30"/>
          <w:szCs w:val="30"/>
        </w:rPr>
        <w:t>не поздне</w:t>
      </w:r>
      <w:bookmarkStart w:id="0" w:name="_GoBack"/>
      <w:bookmarkEnd w:id="0"/>
      <w:r w:rsidRPr="00AE2692">
        <w:rPr>
          <w:sz w:val="30"/>
          <w:szCs w:val="30"/>
        </w:rPr>
        <w:t>е</w:t>
      </w:r>
      <w:r w:rsidR="006D0973">
        <w:rPr>
          <w:sz w:val="30"/>
          <w:szCs w:val="30"/>
        </w:rPr>
        <w:t xml:space="preserve"> </w:t>
      </w:r>
      <w:proofErr w:type="spellStart"/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</w:t>
      </w:r>
      <w:proofErr w:type="spellEnd"/>
      <w:r w:rsidR="000117C4">
        <w:rPr>
          <w:sz w:val="30"/>
          <w:szCs w:val="30"/>
        </w:rPr>
        <w:t xml:space="preserve">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457C94" w:rsidR="000E4C0B" w:rsidRDefault="00BD11B8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8</w:t>
      </w:r>
      <w:r w:rsidR="00C36FD5">
        <w:rPr>
          <w:sz w:val="30"/>
          <w:szCs w:val="30"/>
        </w:rPr>
        <w:t>.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>имущества и земельных отношений администрации города</w:t>
      </w:r>
      <w:r w:rsidR="00751753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</w:t>
      </w:r>
      <w:r w:rsidR="004A4825">
        <w:rPr>
          <w:sz w:val="30"/>
          <w:szCs w:val="30"/>
        </w:rPr>
        <w:t>инятия</w:t>
      </w:r>
      <w:proofErr w:type="gramEnd"/>
      <w:r w:rsidR="004A4825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t>обеспечить осуществ</w:t>
      </w:r>
      <w:r w:rsidR="004A4825">
        <w:rPr>
          <w:sz w:val="30"/>
          <w:szCs w:val="30"/>
        </w:rPr>
        <w:t xml:space="preserve">ление действий, предусмотренных </w:t>
      </w:r>
      <w:r w:rsidR="000E4C0B" w:rsidRPr="00F46F47">
        <w:rPr>
          <w:sz w:val="30"/>
          <w:szCs w:val="30"/>
        </w:rPr>
        <w:t>пунктом 7 статьи 39.43 Земельного кодекса Российской Федерации.</w:t>
      </w:r>
    </w:p>
    <w:p w:rsidP="00457C94" w:rsidR="000E4C0B" w:rsidRDefault="00BD11B8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 Отделу орга</w:t>
      </w:r>
      <w:r w:rsidR="00797856">
        <w:rPr>
          <w:sz w:val="30"/>
          <w:szCs w:val="30"/>
        </w:rPr>
        <w:t xml:space="preserve">низационной работы департамента </w:t>
      </w:r>
      <w:r w:rsidR="000E4C0B"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 w:rsidR="00751753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выдать заинтере</w:t>
      </w:r>
      <w:r w:rsidR="004A4825">
        <w:rPr>
          <w:sz w:val="30"/>
          <w:szCs w:val="30"/>
        </w:rPr>
        <w:t xml:space="preserve">сованным лицам копии настоящего </w:t>
      </w:r>
      <w:r w:rsidR="000E4C0B" w:rsidRPr="00F46F47">
        <w:rPr>
          <w:sz w:val="30"/>
          <w:szCs w:val="30"/>
        </w:rPr>
        <w:t>распоряжения.</w:t>
      </w:r>
    </w:p>
    <w:p w:rsidP="00457C94" w:rsidR="00B72C6C" w:rsidRDefault="000C594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</w:t>
      </w:r>
      <w:r w:rsidR="00BD11B8">
        <w:rPr>
          <w:sz w:val="30"/>
          <w:szCs w:val="30"/>
        </w:rPr>
        <w:t>0</w:t>
      </w:r>
      <w:r w:rsidR="003A1630" w:rsidRPr="00F46F47">
        <w:rPr>
          <w:sz w:val="30"/>
          <w:szCs w:val="30"/>
        </w:rPr>
        <w:t>.</w:t>
      </w:r>
      <w:r w:rsidR="00C36FD5">
        <w:rPr>
          <w:sz w:val="30"/>
          <w:szCs w:val="30"/>
        </w:rPr>
        <w:t> </w:t>
      </w:r>
      <w:r w:rsidR="003A1630" w:rsidRPr="00A04D01">
        <w:rPr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 w:rsidR="004A4825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751753">
        <w:rPr>
          <w:sz w:val="30"/>
          <w:szCs w:val="30"/>
        </w:rPr>
        <w:t xml:space="preserve"> Красноярска</w:t>
      </w:r>
      <w:r w:rsidR="003A1630" w:rsidRPr="00A04D01">
        <w:rPr>
          <w:sz w:val="30"/>
          <w:szCs w:val="30"/>
        </w:rPr>
        <w:t>.</w:t>
      </w:r>
    </w:p>
    <w:p w:rsidP="00457C94" w:rsidR="00864EF7" w:rsidRDefault="00864EF7">
      <w:pPr>
        <w:jc w:val="both"/>
        <w:rPr>
          <w:sz w:val="30"/>
          <w:szCs w:val="30"/>
        </w:rPr>
      </w:pPr>
    </w:p>
    <w:p w:rsidP="00B72C6C" w:rsidR="00A6391E" w:rsidRDefault="00A6391E">
      <w:pPr>
        <w:spacing w:line="192" w:lineRule="auto"/>
        <w:jc w:val="both"/>
        <w:rPr>
          <w:sz w:val="30"/>
          <w:szCs w:val="30"/>
        </w:rPr>
      </w:pPr>
    </w:p>
    <w:p w:rsidP="00B72C6C" w:rsidR="00275659" w:rsidRDefault="00275659">
      <w:pPr>
        <w:spacing w:line="192" w:lineRule="auto"/>
        <w:jc w:val="both"/>
        <w:rPr>
          <w:sz w:val="30"/>
          <w:szCs w:val="30"/>
        </w:rPr>
      </w:pPr>
    </w:p>
    <w:p w:rsidP="00743127" w:rsidR="00743127" w:rsidRDefault="00BC1C7E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="00CE375F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="00743127" w:rsidRPr="00743127">
        <w:rPr>
          <w:sz w:val="30"/>
          <w:szCs w:val="30"/>
        </w:rPr>
        <w:t xml:space="preserve"> Главы города – </w:t>
      </w:r>
    </w:p>
    <w:p w:rsidP="00743127" w:rsidR="00743127" w:rsidRDefault="00CE375F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руководител</w:t>
      </w:r>
      <w:r w:rsidR="00BC1C7E">
        <w:rPr>
          <w:sz w:val="30"/>
          <w:szCs w:val="30"/>
        </w:rPr>
        <w:t>ь</w:t>
      </w:r>
      <w:r w:rsidR="00743127" w:rsidRPr="00743127">
        <w:rPr>
          <w:sz w:val="30"/>
          <w:szCs w:val="30"/>
        </w:rPr>
        <w:t xml:space="preserve"> департамента </w:t>
      </w:r>
    </w:p>
    <w:p w:rsidP="00743127" w:rsidR="00743127" w:rsidRDefault="00743127" w:rsidRPr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</w:p>
    <w:p w:rsidP="00743127" w:rsidR="00BA6CF9" w:rsidRDefault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                        </w:t>
      </w:r>
      <w:r w:rsidR="00275659">
        <w:rPr>
          <w:sz w:val="30"/>
          <w:szCs w:val="30"/>
        </w:rPr>
        <w:t xml:space="preserve"> </w:t>
      </w:r>
      <w:r w:rsidR="00180427">
        <w:rPr>
          <w:sz w:val="30"/>
          <w:szCs w:val="30"/>
        </w:rPr>
        <w:t xml:space="preserve">            </w:t>
      </w:r>
      <w:r w:rsidR="00CE375F">
        <w:rPr>
          <w:sz w:val="30"/>
          <w:szCs w:val="30"/>
        </w:rPr>
        <w:t>Е.</w:t>
      </w:r>
      <w:r w:rsidR="007B63F2">
        <w:rPr>
          <w:sz w:val="30"/>
          <w:szCs w:val="30"/>
        </w:rPr>
        <w:t>С. Горшкова</w:t>
      </w:r>
    </w:p>
    <w:p w:rsidP="00743127" w:rsidR="002807AB" w:rsidRDefault="002807AB">
      <w:pPr>
        <w:spacing w:line="192" w:lineRule="auto"/>
        <w:jc w:val="both"/>
        <w:rPr>
          <w:sz w:val="30"/>
          <w:szCs w:val="30"/>
        </w:rPr>
      </w:pPr>
    </w:p>
    <w:p w:rsidP="00743127" w:rsidR="00C36FD5" w:rsidRDefault="00C36FD5">
      <w:pPr>
        <w:spacing w:line="192" w:lineRule="auto"/>
        <w:jc w:val="both"/>
        <w:rPr>
          <w:sz w:val="30"/>
          <w:szCs w:val="30"/>
        </w:rPr>
      </w:pPr>
    </w:p>
    <w:p w:rsidP="00743127" w:rsidR="002807AB" w:rsidRDefault="002807AB">
      <w:pPr>
        <w:spacing w:line="192" w:lineRule="auto"/>
        <w:jc w:val="both"/>
        <w:rPr>
          <w:sz w:val="30"/>
          <w:szCs w:val="30"/>
        </w:rPr>
      </w:pPr>
    </w:p>
    <w:p w:rsidR="00457C94" w:rsidRDefault="00457C94">
      <w:pPr>
        <w:widowControl/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</w:p>
    <w:sdt>
      <w:sdtPr>
        <w:rPr>
          <w:rFonts w:eastAsiaTheme="minorHAnsi"/>
          <w:vanish/>
          <w:sz w:val="30"/>
          <w:szCs w:val="30"/>
          <w:highlight w:val="yellow"/>
          <w:lang w:eastAsia="en-US"/>
        </w:rPr>
        <w:id w:val="682019349"/>
        <w:docPartObj>
          <w:docPartGallery w:val="Page Numbers (Top of Page)"/>
          <w:docPartUnique/>
        </w:docPartObj>
      </w:sdtPr>
      <w:sdtEndPr/>
      <w:sdtContent>
        <w:p w:rsidP="00C36FD5" w:rsidR="00C36FD5" w:rsidRDefault="00C36FD5" w:rsidRPr="00C36FD5">
          <w:pPr>
            <w:spacing w:line="192" w:lineRule="auto"/>
            <w:ind w:firstLine="5387"/>
            <w:rPr>
              <w:sz w:val="30"/>
              <w:szCs w:val="30"/>
            </w:rPr>
          </w:pPr>
          <w:r w:rsidRPr="00C36FD5">
            <w:rPr>
              <w:sz w:val="30"/>
              <w:szCs w:val="30"/>
            </w:rPr>
            <w:t>Приложение</w:t>
          </w:r>
        </w:p>
        <w:p w:rsidP="00C36FD5" w:rsidR="00C36FD5" w:rsidRDefault="00C36FD5" w:rsidRPr="00C36FD5">
          <w:pPr>
            <w:widowControl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C36FD5">
            <w:rPr>
              <w:sz w:val="30"/>
              <w:szCs w:val="30"/>
            </w:rPr>
            <w:t>к распоряжению</w:t>
          </w:r>
        </w:p>
        <w:p w:rsidP="00C36FD5" w:rsidR="00C36FD5" w:rsidRDefault="00C36FD5" w:rsidRPr="00C36FD5">
          <w:pPr>
            <w:widowControl/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C36FD5">
            <w:rPr>
              <w:sz w:val="30"/>
              <w:szCs w:val="30"/>
            </w:rPr>
            <w:t xml:space="preserve">администрации </w:t>
          </w:r>
        </w:p>
        <w:p w:rsidP="00C36FD5" w:rsidR="00C36FD5" w:rsidRDefault="00C36FD5" w:rsidRPr="00C36FD5">
          <w:pPr>
            <w:widowControl/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C36FD5">
            <w:rPr>
              <w:sz w:val="30"/>
              <w:szCs w:val="30"/>
            </w:rPr>
            <w:t>города Красноярска</w:t>
          </w:r>
          <w:r w:rsidRPr="00C36FD5">
            <w:rPr>
              <w:sz w:val="30"/>
              <w:szCs w:val="30"/>
            </w:rPr>
            <w:tab/>
          </w:r>
        </w:p>
        <w:p w:rsidP="00C36FD5" w:rsidR="00C36FD5" w:rsidRDefault="00C36FD5" w:rsidRPr="00C36FD5">
          <w:pPr>
            <w:widowControl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C36FD5">
            <w:rPr>
              <w:sz w:val="30"/>
              <w:szCs w:val="30"/>
            </w:rPr>
            <w:t>от ____________ № _________</w:t>
          </w:r>
        </w:p>
        <w:p w:rsidP="00C36FD5" w:rsidR="002807AB" w:rsidRDefault="0052649A" w:rsidRPr="00DA72FE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rPr>
              <w:rFonts w:eastAsiaTheme="minorHAnsi"/>
              <w:sz w:val="30"/>
              <w:szCs w:val="30"/>
              <w:lang w:eastAsia="en-US"/>
            </w:rPr>
          </w:pPr>
        </w:p>
      </w:sdtContent>
    </w:sdt>
    <w:p w:rsidP="00C36FD5" w:rsidR="002807AB" w:rsidRDefault="002807AB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</w:p>
    <w:p w:rsidP="00C36FD5" w:rsidR="00C36FD5" w:rsidRDefault="00C36FD5" w:rsidRPr="00DA72FE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</w:p>
    <w:p w:rsidP="00C36FD5" w:rsidR="002807AB" w:rsidRDefault="002807AB" w:rsidRPr="00DA72FE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DA72FE">
        <w:rPr>
          <w:rFonts w:eastAsiaTheme="minorHAnsi"/>
          <w:sz w:val="30"/>
          <w:szCs w:val="30"/>
          <w:lang w:eastAsia="en-US"/>
        </w:rPr>
        <w:t xml:space="preserve">СВЕДЕНИЯ </w:t>
      </w:r>
    </w:p>
    <w:p w:rsidP="00C36FD5" w:rsidR="002807AB" w:rsidRDefault="002807AB" w:rsidRPr="00DA72FE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DA72FE">
        <w:rPr>
          <w:rFonts w:eastAsiaTheme="minorHAnsi"/>
          <w:sz w:val="30"/>
          <w:szCs w:val="30"/>
          <w:lang w:eastAsia="en-US"/>
        </w:rPr>
        <w:t>о границах публичного сервитута</w:t>
      </w:r>
    </w:p>
    <w:p w:rsidP="00C36FD5" w:rsidR="002807AB" w:rsidRDefault="002807AB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</w:p>
    <w:p w:rsidP="00C36FD5" w:rsidR="00C36FD5" w:rsidRDefault="00C36FD5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</w:p>
    <w:p w:rsidP="00C36FD5" w:rsidR="00C36FD5" w:rsidRDefault="00C36FD5" w:rsidRPr="00DA72FE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</w:p>
    <w:sdt>
      <w:sdtPr>
        <w:rPr>
          <w:rFonts w:ascii="Times New Roman" w:cs="Times New Roman" w:eastAsia="Times New Roman" w:hAnsi="Times New Roman"/>
          <w:vanish/>
          <w:sz w:val="30"/>
          <w:szCs w:val="30"/>
          <w:highlight w:val="yellow"/>
          <w:lang w:eastAsia="ru-RU"/>
        </w:rPr>
        <w:id w:val="-605810115"/>
        <w:docPartObj>
          <w:docPartGallery w:val="Page Numbers (Top of Page)"/>
          <w:docPartUnique/>
        </w:docPartObj>
      </w:sdtPr>
      <w:sdtEndPr>
        <w:rPr>
          <w:vanish w:val="false"/>
          <w:highlight w:val="none"/>
        </w:rPr>
      </w:sdtEndPr>
      <w:sdtContent>
        <w:tbl>
          <w:tblPr>
            <w:tblStyle w:val="af"/>
            <w:tblW w:type="pct" w:w="5000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516"/>
            <w:gridCol w:w="2475"/>
            <w:gridCol w:w="2477"/>
          </w:tblGrid>
          <w:tr w:rsidR="002807AB" w:rsidRPr="00DA72FE" w:rsidTr="00C36FD5">
            <w:trPr>
              <w:trHeight w:val="113"/>
              <w:hidden/>
            </w:trPr>
            <w:tc>
              <w:tcPr>
                <w:tcW w:type="pct" w:w="2385"/>
              </w:tcPr>
              <w:p w:rsidP="002807AB" w:rsidR="002807AB" w:rsidRDefault="002807AB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2807AB" w:rsidR="002807AB" w:rsidRDefault="002807AB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pct" w:w="2615"/>
                <w:gridSpan w:val="2"/>
              </w:tcPr>
              <w:p w:rsidP="002807AB" w:rsidR="002807AB" w:rsidRDefault="002807AB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Красноярский край, городской округ город Красноярск, город Красноярск, Октябрьский район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</w:tcPr>
              <w:p w:rsidP="002807AB" w:rsidR="002807AB" w:rsidRDefault="002807AB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pct" w:w="2615"/>
                <w:gridSpan w:val="2"/>
              </w:tcPr>
              <w:p w:rsidP="002807AB" w:rsidR="002807AB" w:rsidRDefault="00C36FD5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МСК-167 (</w:t>
                </w:r>
                <w:r w:rsidR="002807AB"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зона 4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)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</w:tcPr>
              <w:p w:rsidP="002807AB" w:rsidR="002807AB" w:rsidRDefault="002807AB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pct" w:w="2615"/>
                <w:gridSpan w:val="2"/>
              </w:tcPr>
              <w:p w:rsidP="002807AB" w:rsidR="002807AB" w:rsidRDefault="002807AB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shd w:color="auto" w:fill="auto" w:val="clear"/>
              </w:tcPr>
              <w:p w:rsidP="002807AB" w:rsidR="002807AB" w:rsidRDefault="002807AB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Площадь земельного участка</w:t>
                </w:r>
              </w:p>
            </w:tc>
            <w:tc>
              <w:tcPr>
                <w:tcW w:type="pct" w:w="2615"/>
                <w:gridSpan w:val="2"/>
                <w:shd w:color="auto" w:fill="auto" w:val="clear"/>
              </w:tcPr>
              <w:p w:rsidP="002807AB" w:rsidR="002807AB" w:rsidRDefault="002807AB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  <w:r w:rsidR="00C36FD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365</w:t>
                </w: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кв. м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tcBorders>
                  <w:bottom w:color="auto" w:space="0" w:sz="4" w:val="single"/>
                </w:tcBorders>
              </w:tcPr>
              <w:p w:rsidP="002807AB" w:rsidR="002807AB" w:rsidRDefault="002807AB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погрешность положения характерной точки (</w:t>
                </w:r>
                <w:r w:rsidRPr="00DA72FE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pct" w:w="2615"/>
                <w:gridSpan w:val="2"/>
              </w:tcPr>
              <w:p w:rsidP="002807AB" w:rsidR="002807AB" w:rsidRDefault="002807AB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2807AB" w:rsidRPr="00DA72FE" w:rsidTr="00C36FD5">
            <w:trPr>
              <w:trHeight w:val="481"/>
            </w:trPr>
            <w:tc>
              <w:tcPr>
                <w:tcW w:type="pct" w:w="2385"/>
                <w:vMerge w:val="restart"/>
                <w:tcBorders>
                  <w:bottom w:val="nil"/>
                </w:tcBorders>
              </w:tcPr>
              <w:p w:rsidP="00C36FD5" w:rsidR="002807AB" w:rsidRDefault="002807AB" w:rsidRPr="00DA72FE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</w:p>
              <w:p w:rsidP="00C36FD5" w:rsidR="002807AB" w:rsidRDefault="002807AB" w:rsidRPr="00DA72FE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pct" w:w="2615"/>
                <w:gridSpan w:val="2"/>
                <w:tcBorders>
                  <w:bottom w:color="auto" w:space="0" w:sz="4" w:val="single"/>
                </w:tcBorders>
              </w:tcPr>
              <w:p w:rsidP="00C36FD5" w:rsidR="002807AB" w:rsidRDefault="002807AB" w:rsidRPr="00DA72FE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2807AB" w:rsidRPr="00DA72FE" w:rsidTr="00C36FD5">
            <w:trPr>
              <w:trHeight w:val="417"/>
            </w:trPr>
            <w:tc>
              <w:tcPr>
                <w:tcW w:type="pct" w:w="2385"/>
                <w:vMerge/>
                <w:tcBorders>
                  <w:bottom w:val="nil"/>
                </w:tcBorders>
              </w:tcPr>
              <w:p w:rsidP="00C36FD5" w:rsidR="002807AB" w:rsidRDefault="002807AB" w:rsidRPr="00DA72FE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pct" w:w="1307"/>
                <w:tcBorders>
                  <w:bottom w:val="nil"/>
                </w:tcBorders>
              </w:tcPr>
              <w:p w:rsidP="00C36FD5" w:rsidR="002807AB" w:rsidRDefault="002807AB" w:rsidRPr="00DA72FE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pct" w:w="1308"/>
                <w:tcBorders>
                  <w:bottom w:val="nil"/>
                </w:tcBorders>
              </w:tcPr>
              <w:p w:rsidP="00C36FD5" w:rsidR="002807AB" w:rsidRDefault="002807AB" w:rsidRPr="00DA72FE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</w:tbl>
        <w:p w:rsidR="00C36FD5" w:rsidRDefault="00C36FD5" w:rsidRPr="00C36FD5">
          <w:pPr>
            <w:rPr>
              <w:sz w:val="2"/>
              <w:szCs w:val="2"/>
            </w:rPr>
          </w:pPr>
        </w:p>
        <w:tbl>
          <w:tblPr>
            <w:tblStyle w:val="af"/>
            <w:tblW w:type="pct" w:w="5000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516"/>
            <w:gridCol w:w="2475"/>
            <w:gridCol w:w="2477"/>
          </w:tblGrid>
          <w:tr w:rsidR="002807AB" w:rsidRPr="00DA72FE" w:rsidTr="00C36FD5">
            <w:trPr>
              <w:trHeight w:val="113"/>
              <w:tblHeader/>
            </w:trPr>
            <w:tc>
              <w:tcPr>
                <w:tcW w:type="pct" w:w="2385"/>
                <w:vAlign w:val="center"/>
              </w:tcPr>
              <w:p w:rsidP="002807AB" w:rsidR="002807AB" w:rsidRDefault="002807AB" w:rsidRPr="00DA72FE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DA72FE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DA72FE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631244.51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89343.39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631243.68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89323.56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631241.94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89314.75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631241.21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89312.80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631234.13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89295.38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631210.85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89267.48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631206.71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89260.41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631197.51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89245.11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9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631194.76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89241.85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10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631190.99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89235.55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631186.93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89229.40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12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631184.83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89230.54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13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631181.96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89225.27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14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631183.60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89224.37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15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631176.20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89213.20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16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631163.18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89189.79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17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631158.22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89180.37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18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631152.81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89170.44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lastRenderedPageBreak/>
                  <w:t>19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631145.06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89155.78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20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631137.85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89141.19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21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631136.36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89138.20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22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631133.14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89133.11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23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631129.63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89128.56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24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631123.04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89116.95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25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631115.47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89103.19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26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631103.72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89080.72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27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631101.55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89078.46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28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631098.96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89074.98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29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631092.00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89059.59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30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631089.92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89055.82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31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631086.70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89048.58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32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631083.18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89039.45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33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631079.76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89026.82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34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631076.80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89017.63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35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631069.02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89005.31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36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631065.83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89002.87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37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631045.12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88984.30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38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631041.41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88980.72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39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631035.50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88972.26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40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631027.43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88959.16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41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631025.22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88960.36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42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631022.35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88955.09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43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631024.30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88954.03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44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631007.54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88926.19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45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631000.64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88914.58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46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630992.56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88899.79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47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630982.53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88882.72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48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630970.33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88861.73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49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630967.63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88857.12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50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630965.25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88858.41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51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630962.38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88853.14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52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630964.59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88851.93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53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630958.62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88841.73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54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630949.55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88826.57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55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630949.97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88826.30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56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630951.11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88825.59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57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630950.61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88824.68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58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630950.79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88824.61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lastRenderedPageBreak/>
                  <w:t>59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630959.04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88838.60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60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630967.94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88853.71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61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630972.05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88860.71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62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630984.30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88881.75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630994.29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88898.62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64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631002.40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88913.62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65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631009.26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88925.15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66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631026.05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88953.07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67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631028.17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88956.12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68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631037.12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88971.17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69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631042.95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88979.41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70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631046.47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88982.83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71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631067.11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89001.33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72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631070.53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89003.96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73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631078.62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89016.77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74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631081.69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89026.28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75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631085.08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89038.83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76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631088.53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89047.79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77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631091.71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89054.92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78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631093.78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89058.70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79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631099.40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89071.19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80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631100.72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89073.99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81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631102.43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89076.28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82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631103.11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89077.20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83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631103.72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89077.87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84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631149.05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89053.89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85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631147.20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89050.23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86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631153.21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89053.95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87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631105.10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89079.40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88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631117.23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89102.33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631124.69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89116.40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90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631131.36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89127.96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91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631132.18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89127.96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92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631134.75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89131.94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93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631138.10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89137.22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94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631139.65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89140.31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95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631146.84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89154.86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96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631154.57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89169.49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97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631159.98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89179.43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98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631164.94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89188.83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lastRenderedPageBreak/>
                  <w:t>99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631177.91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89212.16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100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631185.36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89223.42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101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631185.75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89223.20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102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631188.33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89224.59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103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631190.10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89227.67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104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631188.69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89228.44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105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631192.69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89234.49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106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631196.40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89240.69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107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631199.16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89243.97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108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631208.45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89259.43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109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631212.62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89266.47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110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631235.87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89294.34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111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631242.97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89312.09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112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631243.78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89314.10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113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631245.68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89323.34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114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631246.60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89343.35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2385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07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631244.51</w:t>
                </w:r>
              </w:p>
            </w:tc>
            <w:tc>
              <w:tcPr>
                <w:tcW w:type="pct" w:w="1308"/>
                <w:vAlign w:val="center"/>
              </w:tcPr>
              <w:p w:rsidP="002807AB" w:rsidR="002807AB" w:rsidRDefault="002807AB" w:rsidRPr="002807AB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2807AB">
                  <w:rPr>
                    <w:rFonts w:ascii="Times New Roman" w:cs="Times New Roman" w:hAnsi="Times New Roman"/>
                    <w:sz w:val="30"/>
                    <w:szCs w:val="30"/>
                  </w:rPr>
                  <w:t>89343.39</w:t>
                </w:r>
              </w:p>
            </w:tc>
          </w:tr>
          <w:tr w:rsidR="002807AB" w:rsidRPr="00DA72FE" w:rsidTr="00C36FD5">
            <w:trPr>
              <w:trHeight w:val="113"/>
            </w:trPr>
            <w:tc>
              <w:tcPr>
                <w:tcW w:type="pct" w:w="5000"/>
                <w:gridSpan w:val="3"/>
                <w:vAlign w:val="center"/>
              </w:tcPr>
              <w:p w:rsidP="002807AB" w:rsidR="002807AB" w:rsidRDefault="002807AB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Система координат: </w:t>
                </w:r>
                <w:proofErr w:type="gramStart"/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МСК</w:t>
                </w:r>
                <w:proofErr w:type="gramEnd"/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167</w:t>
                </w:r>
              </w:p>
            </w:tc>
          </w:tr>
        </w:tbl>
      </w:sdtContent>
    </w:sdt>
    <w:p w:rsidP="002807AB" w:rsidR="002807AB" w:rsidRDefault="002807AB" w:rsidRPr="00DA72FE">
      <w:pPr>
        <w:widowControl/>
        <w:autoSpaceDE/>
        <w:autoSpaceDN/>
        <w:jc w:val="center"/>
        <w:rPr>
          <w:sz w:val="30"/>
          <w:szCs w:val="30"/>
        </w:rPr>
      </w:pPr>
    </w:p>
    <w:p w:rsidP="002807AB" w:rsidR="002807AB" w:rsidRDefault="002807AB" w:rsidRPr="00DA72FE">
      <w:pPr>
        <w:widowControl/>
        <w:autoSpaceDE/>
        <w:autoSpaceDN/>
        <w:jc w:val="center"/>
        <w:rPr>
          <w:sz w:val="30"/>
          <w:szCs w:val="30"/>
        </w:rPr>
      </w:pPr>
    </w:p>
    <w:p w:rsidP="002807AB" w:rsidR="002807AB" w:rsidRDefault="002807AB" w:rsidRPr="00DA72FE">
      <w:pPr>
        <w:widowControl/>
        <w:autoSpaceDE/>
        <w:autoSpaceDN/>
        <w:jc w:val="center"/>
        <w:rPr>
          <w:sz w:val="30"/>
          <w:szCs w:val="30"/>
        </w:rPr>
      </w:pPr>
    </w:p>
    <w:p w:rsidR="00C36FD5" w:rsidRDefault="00C36FD5">
      <w:pPr>
        <w:widowControl/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P="002807AB" w:rsidR="002807AB" w:rsidRDefault="002807AB">
      <w:pPr>
        <w:widowControl/>
        <w:autoSpaceDE/>
        <w:autoSpaceDN/>
        <w:jc w:val="center"/>
        <w:rPr>
          <w:sz w:val="30"/>
          <w:szCs w:val="30"/>
        </w:rPr>
      </w:pPr>
      <w:r w:rsidRPr="00DA72FE">
        <w:rPr>
          <w:sz w:val="30"/>
          <w:szCs w:val="30"/>
        </w:rPr>
        <w:lastRenderedPageBreak/>
        <w:t>Схема расположения границ публичного сервитута</w:t>
      </w:r>
    </w:p>
    <w:p w:rsidP="002807AB" w:rsidR="00C36FD5" w:rsidRDefault="00C36FD5" w:rsidRPr="00DA72FE">
      <w:pPr>
        <w:widowControl/>
        <w:autoSpaceDE/>
        <w:autoSpaceDN/>
        <w:jc w:val="center"/>
        <w:rPr>
          <w:sz w:val="30"/>
          <w:szCs w:val="30"/>
        </w:rPr>
      </w:pPr>
    </w:p>
    <w:tbl>
      <w:tblPr>
        <w:tblW w:type="pct" w:w="500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val="nil"/>
          <w:insideV w:val="nil"/>
        </w:tblBorders>
        <w:tblLayout w:type="fixed"/>
        <w:tblLook w:firstColumn="0" w:firstRow="0" w:lastColumn="0" w:lastRow="0" w:noHBand="0" w:noVBand="0" w:val="0000"/>
      </w:tblPr>
      <w:tblGrid>
        <w:gridCol w:w="1242"/>
        <w:gridCol w:w="8328"/>
      </w:tblGrid>
      <w:tr w:rsidR="002807AB" w:rsidRPr="00DA72FE" w:rsidTr="002807AB">
        <w:trPr>
          <w:trHeight w:val="221"/>
        </w:trPr>
        <w:tc>
          <w:tcPr>
            <w:tcW w:type="pct" w:w="5000"/>
            <w:gridSpan w:val="2"/>
            <w:tcBorders>
              <w:top w:color="auto" w:space="0" w:sz="4" w:val="single"/>
            </w:tcBorders>
            <w:vAlign w:val="center"/>
          </w:tcPr>
          <w:p w:rsidP="002807AB" w:rsidR="002807AB" w:rsidRDefault="002807AB" w:rsidRPr="00DA72FE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DA72FE">
              <w:rPr>
                <w:noProof/>
                <w:sz w:val="30"/>
                <w:szCs w:val="30"/>
              </w:rPr>
              <mc:AlternateContent>
                <mc:Choice Requires="wps">
                  <w:drawing>
                    <wp:anchor allowOverlap="true" behindDoc="false" distB="0" distL="114300" distR="114300" distT="0" layoutInCell="true" locked="false" relativeHeight="251659264" simplePos="false" wp14:anchorId="63FC7512" wp14:editId="6724176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b="3175" l="0" r="3175" t="0"/>
                      <wp:wrapNone/>
                      <wp:docPr hidden="true" id="1" name="IMAGE"/>
                      <wp:cNvGraphicFramePr>
                        <a:graphicFrameLocks noChangeAspect="true" noSel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>
                              <a:spLocks noChangeArrowheads="true" noChangeAspect="true" noSelect="true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anchor="t" anchorCtr="false" bIns="45720" lIns="91440" rIns="91440" rot="0" tIns="45720" upright="true" vert="horz" wrap="square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<o:lock aspectratio="t" selection="t" v:ext="edit"/>
                    </v:rect>
                  </w:pict>
                </mc:Fallback>
              </mc:AlternateContent>
            </w:r>
            <w:r>
              <w:rPr>
                <w:noProof/>
                <w:sz w:val="30"/>
                <w:szCs w:val="30"/>
              </w:rPr>
              <w:drawing>
                <wp:inline distB="0" distL="0" distR="0" distT="0">
                  <wp:extent cx="5915771" cy="4835157"/>
                  <wp:effectExtent b="3810" l="0" r="8890" t="0"/>
                  <wp:docPr id="11" name="Рисунок 11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2"/>
                          <pic:cNvPicPr>
                            <a:picLocks noChangeArrowheads="true" noChangeAspect="true"/>
                          </pic:cNvPicPr>
                        </pic:nvPicPr>
                        <pic:blipFill rotWithShape="true">
                          <a:blip r:embed="rId10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 b="4349" t="3315"/>
                          <a:stretch/>
                        </pic:blipFill>
                        <pic:spPr bwMode="auto">
                          <a:xfrm>
                            <a:off x="0" y="0"/>
                            <a:ext cx="5921360" cy="483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0427" w:rsidTr="00180427">
        <w:trPr>
          <w:trHeight w:val="471"/>
        </w:trPr>
        <w:tc>
          <w:tcPr>
            <w:tcW w:type="pct" w:w="5000"/>
            <w:gridSpan w:val="2"/>
            <w:tcBorders>
              <w:bottom w:color="auto" w:space="0" w:sz="4" w:val="single"/>
            </w:tcBorders>
            <w:vAlign w:val="center"/>
          </w:tcPr>
          <w:p w:rsidP="00180427" w:rsidR="00180427" w:rsidRDefault="00180427">
            <w:pPr>
              <w:pBdr>
                <w:right w:color="auto" w:space="4" w:sz="4" w:val="single"/>
                <w:between w:color="auto" w:space="1" w:sz="4" w:val="single"/>
                <w:bar w:color="auto" w:sz="4" w:val="single"/>
              </w:pBdr>
              <w:jc w:val="center"/>
              <w:rPr>
                <w:sz w:val="30"/>
                <w:szCs w:val="30"/>
              </w:rPr>
            </w:pPr>
            <w:r w:rsidRPr="00250193">
              <w:rPr>
                <w:sz w:val="30"/>
                <w:szCs w:val="30"/>
              </w:rPr>
              <w:t>Масштаб 1:</w:t>
            </w:r>
            <w:r>
              <w:rPr>
                <w:sz w:val="30"/>
                <w:szCs w:val="30"/>
              </w:rPr>
              <w:t>1500</w:t>
            </w:r>
          </w:p>
        </w:tc>
      </w:tr>
      <w:tr w:rsidR="00180427" w:rsidRPr="00E24F6C" w:rsidTr="00D050B5">
        <w:tc>
          <w:tcPr>
            <w:tcW w:type="pct" w:w="5000"/>
            <w:gridSpan w:val="2"/>
            <w:tcBorders>
              <w:top w:color="auto" w:space="0" w:sz="4" w:val="single"/>
            </w:tcBorders>
          </w:tcPr>
          <w:p w:rsidP="00D050B5" w:rsidR="00180427" w:rsidRDefault="00180427">
            <w:pPr>
              <w:rPr>
                <w:sz w:val="6"/>
                <w:szCs w:val="6"/>
              </w:rPr>
            </w:pPr>
            <w:r w:rsidRPr="00250193">
              <w:rPr>
                <w:sz w:val="30"/>
                <w:szCs w:val="30"/>
              </w:rPr>
              <w:t>Условные обозначения:</w:t>
            </w:r>
          </w:p>
          <w:p w:rsidP="00D050B5" w:rsidR="00180427" w:rsidRDefault="00180427" w:rsidRPr="00E24F6C">
            <w:pPr>
              <w:rPr>
                <w:sz w:val="6"/>
                <w:szCs w:val="6"/>
              </w:rPr>
            </w:pPr>
          </w:p>
        </w:tc>
      </w:tr>
      <w:tr w:rsidR="00180427" w:rsidRPr="00C36FD5" w:rsidTr="00D050B5">
        <w:tc>
          <w:tcPr>
            <w:tcW w:type="pct" w:w="649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D050B5" w:rsidR="00180427" w:rsidRDefault="00180427" w:rsidRPr="00250193">
            <w:pPr>
              <w:jc w:val="center"/>
              <w:rPr>
                <w:sz w:val="30"/>
                <w:szCs w:val="30"/>
              </w:rPr>
            </w:pPr>
            <w:r>
              <w:rPr>
                <w:noProof/>
              </w:rPr>
              <w:drawing>
                <wp:inline distB="0" distL="0" distR="0" distT="0">
                  <wp:extent cx="532263" cy="266130"/>
                  <wp:effectExtent b="19685" l="19050" r="20320" t="19050"/>
                  <wp:docPr descr="sheet" id="25" name="Рисунок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0" name="d8faddef-a7c4-4c79-9f46-56337ebf8bca"/>
                          <pic:cNvPicPr>
                            <a:picLocks noChangeArrowheads="true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536054" cy="2680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351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D050B5" w:rsidR="00180427" w:rsidRDefault="00180427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– </w:t>
            </w:r>
            <w:r w:rsidRPr="00AC1DC5">
              <w:rPr>
                <w:sz w:val="30"/>
                <w:szCs w:val="30"/>
              </w:rPr>
              <w:t>характерная точка 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  <w:p w:rsidP="00D050B5" w:rsidR="00180427" w:rsidRDefault="00180427" w:rsidRPr="00C36FD5">
            <w:pPr>
              <w:jc w:val="both"/>
              <w:rPr>
                <w:sz w:val="6"/>
                <w:szCs w:val="6"/>
              </w:rPr>
            </w:pPr>
          </w:p>
        </w:tc>
      </w:tr>
      <w:tr w:rsidR="00180427" w:rsidRPr="00250193" w:rsidTr="00D050B5">
        <w:trPr>
          <w:trHeight w:val="505"/>
        </w:trPr>
        <w:tc>
          <w:tcPr>
            <w:tcW w:type="pct" w:w="649"/>
            <w:tcBorders>
              <w:top w:val="nil"/>
            </w:tcBorders>
          </w:tcPr>
          <w:p w:rsidP="00D050B5" w:rsidR="00180427" w:rsidRDefault="00180427" w:rsidRPr="00E24F6C">
            <w:pPr>
              <w:spacing w:after="2" w:before="2"/>
              <w:jc w:val="center"/>
              <w:rPr>
                <w:sz w:val="6"/>
                <w:szCs w:val="6"/>
              </w:rPr>
            </w:pPr>
            <w:r w:rsidRPr="00BE4ED2">
              <w:rPr>
                <w:noProof/>
                <w:sz w:val="24"/>
                <w:szCs w:val="24"/>
              </w:rPr>
              <w:drawing>
                <wp:inline distB="0" distL="0" distR="0" distT="0">
                  <wp:extent cx="531628" cy="273034"/>
                  <wp:effectExtent b="13335" l="19050" r="20955" t="19050"/>
                  <wp:docPr descr="sheet" id="27" name="Рисунок 2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77002ddd-2670-4cf4-be43-412549fdb8fe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388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351"/>
          </w:tcPr>
          <w:p w:rsidP="00D050B5" w:rsidR="00180427" w:rsidRDefault="00180427" w:rsidRPr="00250193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 п</w:t>
            </w:r>
            <w:r w:rsidRPr="008514A0">
              <w:rPr>
                <w:sz w:val="30"/>
                <w:szCs w:val="30"/>
              </w:rPr>
              <w:t>роектные 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</w:tc>
      </w:tr>
      <w:tr w:rsidR="00180427" w:rsidRPr="00250193" w:rsidTr="00D050B5">
        <w:trPr>
          <w:trHeight w:val="853"/>
        </w:trPr>
        <w:tc>
          <w:tcPr>
            <w:tcW w:type="pct" w:w="649"/>
          </w:tcPr>
          <w:p w:rsidP="00D050B5" w:rsidR="00180427" w:rsidRDefault="00180427">
            <w:pPr>
              <w:spacing w:after="2" w:before="2"/>
              <w:jc w:val="center"/>
              <w:rPr>
                <w:sz w:val="6"/>
                <w:szCs w:val="6"/>
              </w:rPr>
            </w:pPr>
          </w:p>
          <w:p w:rsidP="00D050B5" w:rsidR="00180427" w:rsidRDefault="00180427">
            <w:pPr>
              <w:spacing w:after="2" w:before="2"/>
              <w:jc w:val="center"/>
              <w:rPr>
                <w:sz w:val="6"/>
                <w:szCs w:val="6"/>
              </w:rPr>
            </w:pPr>
            <w:r w:rsidRPr="00250193">
              <w:rPr>
                <w:noProof/>
                <w:sz w:val="30"/>
                <w:szCs w:val="30"/>
              </w:rPr>
              <w:drawing>
                <wp:inline distB="0" distL="0" distR="0" distT="0">
                  <wp:extent cx="541325" cy="286359"/>
                  <wp:effectExtent b="19050" l="19050" r="11430" t="19050"/>
                  <wp:docPr descr="sheet" id="28" name="Рисунок 2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8d149633-ea1e-48cb-8722-b9ee32435f7a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573" cy="2838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P="00D050B5" w:rsidR="00180427" w:rsidRDefault="00180427" w:rsidRPr="00E24F6C">
            <w:pPr>
              <w:spacing w:after="2" w:before="2"/>
              <w:jc w:val="center"/>
              <w:rPr>
                <w:sz w:val="6"/>
                <w:szCs w:val="6"/>
              </w:rPr>
            </w:pPr>
          </w:p>
        </w:tc>
        <w:tc>
          <w:tcPr>
            <w:tcW w:type="pct" w:w="4351"/>
          </w:tcPr>
          <w:p w:rsidP="00D050B5" w:rsidR="00180427" w:rsidRDefault="00180427" w:rsidRPr="00250193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 с</w:t>
            </w:r>
            <w:r w:rsidRPr="00EC37C9">
              <w:rPr>
                <w:sz w:val="30"/>
                <w:szCs w:val="30"/>
              </w:rPr>
              <w:t>уществующая часть границы, имеющ</w:t>
            </w:r>
            <w:r>
              <w:rPr>
                <w:sz w:val="30"/>
                <w:szCs w:val="30"/>
              </w:rPr>
              <w:t>аяся</w:t>
            </w:r>
            <w:r w:rsidRPr="00EC37C9">
              <w:rPr>
                <w:sz w:val="30"/>
                <w:szCs w:val="30"/>
              </w:rPr>
              <w:t xml:space="preserve"> в ЕГРН</w:t>
            </w:r>
            <w:r>
              <w:rPr>
                <w:sz w:val="30"/>
                <w:szCs w:val="30"/>
              </w:rPr>
              <w:t>,</w:t>
            </w:r>
            <w:r w:rsidRPr="00EC37C9">
              <w:rPr>
                <w:sz w:val="30"/>
                <w:szCs w:val="30"/>
              </w:rPr>
              <w:t xml:space="preserve"> сведения </w:t>
            </w:r>
            <w:r>
              <w:rPr>
                <w:sz w:val="30"/>
                <w:szCs w:val="30"/>
              </w:rPr>
              <w:br/>
            </w:r>
            <w:r w:rsidRPr="00EC37C9">
              <w:rPr>
                <w:sz w:val="30"/>
                <w:szCs w:val="30"/>
              </w:rPr>
              <w:t>о кот</w:t>
            </w:r>
            <w:r>
              <w:rPr>
                <w:sz w:val="30"/>
                <w:szCs w:val="30"/>
              </w:rPr>
              <w:t xml:space="preserve">орой достаточны для определения </w:t>
            </w:r>
            <w:proofErr w:type="spellStart"/>
            <w:r w:rsidRPr="00EC37C9">
              <w:rPr>
                <w:sz w:val="30"/>
                <w:szCs w:val="30"/>
              </w:rPr>
              <w:t>ее</w:t>
            </w:r>
            <w:proofErr w:type="spellEnd"/>
            <w:r w:rsidRPr="00EC37C9">
              <w:rPr>
                <w:sz w:val="30"/>
                <w:szCs w:val="30"/>
              </w:rPr>
              <w:t xml:space="preserve"> местоположения</w:t>
            </w:r>
            <w:r>
              <w:rPr>
                <w:sz w:val="30"/>
                <w:szCs w:val="30"/>
              </w:rPr>
              <w:t>;</w:t>
            </w:r>
          </w:p>
        </w:tc>
      </w:tr>
      <w:tr w:rsidR="00180427" w:rsidRPr="003D1EA7" w:rsidTr="00D050B5">
        <w:trPr>
          <w:trHeight w:val="809"/>
        </w:trPr>
        <w:tc>
          <w:tcPr>
            <w:tcW w:type="pct" w:w="649"/>
          </w:tcPr>
          <w:p w:rsidP="00D050B5" w:rsidR="00180427" w:rsidRDefault="00180427" w:rsidRPr="000059D7">
            <w:pPr>
              <w:spacing w:after="2" w:before="2"/>
              <w:rPr>
                <w:sz w:val="10"/>
                <w:szCs w:val="10"/>
              </w:rPr>
            </w:pPr>
          </w:p>
          <w:p w:rsidP="00D050B5" w:rsidR="00180427" w:rsidRDefault="00180427" w:rsidRPr="00250193">
            <w:pPr>
              <w:spacing w:after="2" w:before="2"/>
              <w:jc w:val="center"/>
              <w:rPr>
                <w:sz w:val="30"/>
                <w:szCs w:val="30"/>
              </w:rPr>
            </w:pPr>
            <w:r>
              <w:rPr>
                <w:noProof/>
              </w:rPr>
              <w:drawing>
                <wp:inline distB="0" distL="0" distR="0" distT="0">
                  <wp:extent cx="543208" cy="271604"/>
                  <wp:effectExtent b="14605" l="19050" r="9525" t="19050"/>
                  <wp:docPr descr="sheet" id="29" name="Рисунок 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804223d8-3c74-4453-869c-f37c708a62ea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714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351"/>
          </w:tcPr>
          <w:p w:rsidP="00D050B5" w:rsidR="00180427" w:rsidRDefault="00180427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 н</w:t>
            </w:r>
            <w:r w:rsidRPr="00EC37C9">
              <w:rPr>
                <w:sz w:val="30"/>
                <w:szCs w:val="30"/>
              </w:rPr>
              <w:t xml:space="preserve">адписи кадастрового номера земельного участка, сведения </w:t>
            </w:r>
          </w:p>
          <w:p w:rsidP="00D050B5" w:rsidR="00180427" w:rsidRDefault="00180427">
            <w:pPr>
              <w:jc w:val="both"/>
              <w:rPr>
                <w:sz w:val="30"/>
                <w:szCs w:val="30"/>
              </w:rPr>
            </w:pPr>
            <w:r w:rsidRPr="00EC37C9">
              <w:rPr>
                <w:sz w:val="30"/>
                <w:szCs w:val="30"/>
              </w:rPr>
              <w:t>о котором содержатся в ЕГРН</w:t>
            </w:r>
            <w:r>
              <w:rPr>
                <w:sz w:val="30"/>
                <w:szCs w:val="30"/>
              </w:rPr>
              <w:t>;</w:t>
            </w:r>
          </w:p>
          <w:p w:rsidP="00D050B5" w:rsidR="00180427" w:rsidRDefault="00180427" w:rsidRPr="003D1EA7">
            <w:pPr>
              <w:jc w:val="both"/>
              <w:rPr>
                <w:sz w:val="10"/>
                <w:szCs w:val="10"/>
              </w:rPr>
            </w:pPr>
          </w:p>
        </w:tc>
      </w:tr>
      <w:tr w:rsidR="00180427" w:rsidTr="00D050B5">
        <w:trPr>
          <w:trHeight w:val="607"/>
        </w:trPr>
        <w:tc>
          <w:tcPr>
            <w:tcW w:type="pct" w:w="649"/>
          </w:tcPr>
          <w:p w:rsidP="00D050B5" w:rsidR="00180427" w:rsidRDefault="00180427" w:rsidRPr="00EB137F">
            <w:pPr>
              <w:jc w:val="center"/>
              <w:rPr>
                <w:sz w:val="6"/>
                <w:szCs w:val="6"/>
              </w:rPr>
            </w:pPr>
            <w:r>
              <w:rPr>
                <w:noProof/>
              </w:rPr>
              <w:drawing>
                <wp:inline distB="0" distL="0" distR="0" distT="0">
                  <wp:extent cx="541324" cy="281635"/>
                  <wp:effectExtent b="23495" l="19050" r="11430" t="19050"/>
                  <wp:docPr descr="sheet" id="30" name="Рисунок 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d17bc1ff-2755-43fa-91b1-06fcc2436823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165" cy="2810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351"/>
          </w:tcPr>
          <w:p w:rsidP="00D050B5" w:rsidR="00180427" w:rsidRDefault="00180427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 о</w:t>
            </w:r>
            <w:r w:rsidRPr="003D1EA7">
              <w:rPr>
                <w:sz w:val="30"/>
                <w:szCs w:val="30"/>
              </w:rPr>
              <w:t>бозначение кадастрового квартала</w:t>
            </w:r>
            <w:r>
              <w:rPr>
                <w:sz w:val="30"/>
                <w:szCs w:val="30"/>
              </w:rPr>
              <w:t>;</w:t>
            </w:r>
          </w:p>
        </w:tc>
      </w:tr>
      <w:tr w:rsidR="00180427" w:rsidTr="00D050B5">
        <w:trPr>
          <w:trHeight w:val="814"/>
        </w:trPr>
        <w:tc>
          <w:tcPr>
            <w:tcW w:type="pct" w:w="649"/>
          </w:tcPr>
          <w:p w:rsidP="00D050B5" w:rsidR="00180427" w:rsidRDefault="00180427">
            <w:pPr>
              <w:jc w:val="center"/>
              <w:rPr>
                <w:noProof/>
              </w:rPr>
            </w:pPr>
            <w:r w:rsidRPr="00BE4ED2">
              <w:rPr>
                <w:noProof/>
                <w:sz w:val="24"/>
                <w:szCs w:val="24"/>
              </w:rPr>
              <w:drawing>
                <wp:inline distB="0" distL="0" distR="0" distT="0">
                  <wp:extent cx="552893" cy="265814"/>
                  <wp:effectExtent b="20320" l="19050" r="19050" t="19050"/>
                  <wp:docPr descr="sheet" id="31" name="96091639-fced-4d34-b1d2-f4303460e0ab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96091639-fced-4d34-b1d2-f4303460e0ab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351"/>
          </w:tcPr>
          <w:p w:rsidP="00D050B5" w:rsidR="00180427" w:rsidRDefault="00180427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 и</w:t>
            </w:r>
            <w:r w:rsidRPr="0022716B">
              <w:rPr>
                <w:sz w:val="30"/>
                <w:szCs w:val="30"/>
              </w:rPr>
              <w:t>нженерное сооружение, в целях размещения которого</w:t>
            </w:r>
            <w:r>
              <w:rPr>
                <w:sz w:val="30"/>
                <w:szCs w:val="30"/>
              </w:rPr>
              <w:t xml:space="preserve"> </w:t>
            </w:r>
            <w:r w:rsidRPr="0022716B">
              <w:rPr>
                <w:sz w:val="30"/>
                <w:szCs w:val="30"/>
              </w:rPr>
              <w:t>устанавливается публичный сервитут</w:t>
            </w:r>
            <w:r>
              <w:rPr>
                <w:sz w:val="30"/>
                <w:szCs w:val="30"/>
              </w:rPr>
              <w:t>;</w:t>
            </w:r>
          </w:p>
        </w:tc>
      </w:tr>
    </w:tbl>
    <w:p w:rsidR="00180427" w:rsidRDefault="00180427"/>
    <w:p w:rsidR="00180427" w:rsidRDefault="00180427">
      <w:pPr>
        <w:widowControl/>
        <w:autoSpaceDE/>
        <w:autoSpaceDN/>
      </w:pPr>
      <w:r>
        <w:br w:type="page"/>
      </w:r>
    </w:p>
    <w:p w:rsidR="00180427" w:rsidRDefault="00180427" w:rsidRPr="00180427">
      <w:pPr>
        <w:rPr>
          <w:sz w:val="2"/>
          <w:szCs w:val="2"/>
        </w:rPr>
      </w:pPr>
    </w:p>
    <w:tbl>
      <w:tblPr>
        <w:tblW w:type="pct" w:w="500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val="nil"/>
          <w:insideV w:val="nil"/>
        </w:tblBorders>
        <w:tblLayout w:type="fixed"/>
        <w:tblLook w:firstColumn="0" w:firstRow="0" w:lastColumn="0" w:lastRow="0" w:noHBand="0" w:noVBand="0" w:val="0000"/>
      </w:tblPr>
      <w:tblGrid>
        <w:gridCol w:w="1242"/>
        <w:gridCol w:w="8328"/>
      </w:tblGrid>
      <w:tr w:rsidR="002807AB" w:rsidRPr="00DA72FE" w:rsidTr="00C36FD5">
        <w:trPr>
          <w:trHeight w:val="6803"/>
        </w:trPr>
        <w:tc>
          <w:tcPr>
            <w:tcW w:type="pct" w:w="5000"/>
            <w:gridSpan w:val="2"/>
            <w:tcBorders>
              <w:bottom w:color="auto" w:space="0" w:sz="4" w:val="single"/>
            </w:tcBorders>
            <w:vAlign w:val="center"/>
          </w:tcPr>
          <w:p w:rsidP="002807AB" w:rsidR="00511CDA" w:rsidRDefault="00511CDA">
            <w:pPr>
              <w:pBdr>
                <w:top w:color="auto" w:space="1" w:sz="4" w:val="single"/>
                <w:right w:color="auto" w:space="4" w:sz="4" w:val="single"/>
                <w:between w:color="auto" w:space="1" w:sz="4" w:val="single"/>
                <w:bar w:color="auto" w:sz="4" w:val="single"/>
              </w:pBdr>
              <w:jc w:val="center"/>
              <w:rPr>
                <w:sz w:val="30"/>
                <w:szCs w:val="30"/>
              </w:rPr>
            </w:pPr>
            <w:r>
              <w:rPr>
                <w:noProof/>
              </w:rPr>
              <w:drawing>
                <wp:inline distB="0" distL="0" distR="0" distT="0">
                  <wp:extent cx="5947575" cy="3959750"/>
                  <wp:effectExtent b="3175" l="0" r="0" t="0"/>
                  <wp:docPr descr="sheet" id="12" name="Рисунок 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885288a1-0c39-4fdc-99be-7dbb74f7779c"/>
                          <pic:cNvPicPr preferRelativeResize="false">
                            <a:picLocks noChangeArrowheads="true"/>
                          </pic:cNvPicPr>
                        </pic:nvPicPr>
                        <pic:blipFill rotWithShape="true">
                          <a:blip r:embed="rId17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 b="11029" t="10132"/>
                          <a:stretch/>
                        </pic:blipFill>
                        <pic:spPr bwMode="auto">
                          <a:xfrm>
                            <a:off x="0" y="0"/>
                            <a:ext cx="5952697" cy="39631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P="002807AB" w:rsidR="002807AB" w:rsidRDefault="002807AB">
            <w:pPr>
              <w:pBdr>
                <w:top w:color="auto" w:space="1" w:sz="4" w:val="single"/>
                <w:right w:color="auto" w:space="4" w:sz="4" w:val="single"/>
                <w:between w:color="auto" w:space="1" w:sz="4" w:val="single"/>
                <w:bar w:color="auto" w:sz="4" w:val="single"/>
              </w:pBdr>
              <w:jc w:val="center"/>
              <w:rPr>
                <w:sz w:val="30"/>
                <w:szCs w:val="30"/>
              </w:rPr>
            </w:pPr>
            <w:r w:rsidRPr="00250193">
              <w:rPr>
                <w:sz w:val="30"/>
                <w:szCs w:val="30"/>
              </w:rPr>
              <w:t>Масштаб 1:</w:t>
            </w:r>
            <w:r w:rsidR="00511CDA">
              <w:rPr>
                <w:sz w:val="30"/>
                <w:szCs w:val="30"/>
              </w:rPr>
              <w:t>1</w:t>
            </w:r>
            <w:r>
              <w:rPr>
                <w:sz w:val="30"/>
                <w:szCs w:val="30"/>
              </w:rPr>
              <w:t>500</w:t>
            </w:r>
          </w:p>
        </w:tc>
      </w:tr>
      <w:tr w:rsidR="002807AB" w:rsidRPr="00DA72FE" w:rsidTr="002807AB">
        <w:tc>
          <w:tcPr>
            <w:tcW w:type="pct" w:w="5000"/>
            <w:gridSpan w:val="2"/>
            <w:tcBorders>
              <w:top w:color="auto" w:space="0" w:sz="4" w:val="single"/>
            </w:tcBorders>
          </w:tcPr>
          <w:p w:rsidP="002807AB" w:rsidR="002807AB" w:rsidRDefault="002807AB">
            <w:pPr>
              <w:rPr>
                <w:sz w:val="6"/>
                <w:szCs w:val="6"/>
              </w:rPr>
            </w:pPr>
            <w:r w:rsidRPr="00250193">
              <w:rPr>
                <w:sz w:val="30"/>
                <w:szCs w:val="30"/>
              </w:rPr>
              <w:t>Условные обозначения:</w:t>
            </w:r>
          </w:p>
          <w:p w:rsidP="002807AB" w:rsidR="002807AB" w:rsidRDefault="002807AB" w:rsidRPr="00E24F6C">
            <w:pPr>
              <w:rPr>
                <w:sz w:val="6"/>
                <w:szCs w:val="6"/>
              </w:rPr>
            </w:pPr>
          </w:p>
        </w:tc>
      </w:tr>
      <w:tr w:rsidR="002807AB" w:rsidRPr="00DA72FE" w:rsidTr="00C36FD5">
        <w:tc>
          <w:tcPr>
            <w:tcW w:type="pct" w:w="649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2807AB" w:rsidR="002807AB" w:rsidRDefault="002807AB" w:rsidRPr="00250193">
            <w:pPr>
              <w:jc w:val="center"/>
              <w:rPr>
                <w:sz w:val="30"/>
                <w:szCs w:val="30"/>
              </w:rPr>
            </w:pPr>
            <w:r>
              <w:rPr>
                <w:noProof/>
              </w:rPr>
              <w:drawing>
                <wp:inline distB="0" distL="0" distR="0" distT="0">
                  <wp:extent cx="532263" cy="266130"/>
                  <wp:effectExtent b="19685" l="19050" r="20320" t="19050"/>
                  <wp:docPr descr="sheet" id="10" name="Рисунок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0" name="d8faddef-a7c4-4c79-9f46-56337ebf8bca"/>
                          <pic:cNvPicPr>
                            <a:picLocks noChangeArrowheads="true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536054" cy="2680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351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C36FD5" w:rsidR="002807AB" w:rsidRDefault="00C36FD5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2807AB">
              <w:rPr>
                <w:sz w:val="30"/>
                <w:szCs w:val="30"/>
              </w:rPr>
              <w:t xml:space="preserve"> </w:t>
            </w:r>
            <w:r w:rsidR="002807AB" w:rsidRPr="00AC1DC5">
              <w:rPr>
                <w:sz w:val="30"/>
                <w:szCs w:val="30"/>
              </w:rPr>
              <w:t>характерная точка 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  <w:p w:rsidP="00C36FD5" w:rsidR="002807AB" w:rsidRDefault="002807AB" w:rsidRPr="00C36FD5">
            <w:pPr>
              <w:jc w:val="both"/>
              <w:rPr>
                <w:sz w:val="6"/>
                <w:szCs w:val="6"/>
              </w:rPr>
            </w:pPr>
          </w:p>
        </w:tc>
      </w:tr>
      <w:tr w:rsidR="002807AB" w:rsidRPr="00DA72FE" w:rsidTr="00C36FD5">
        <w:trPr>
          <w:trHeight w:val="505"/>
        </w:trPr>
        <w:tc>
          <w:tcPr>
            <w:tcW w:type="pct" w:w="649"/>
            <w:tcBorders>
              <w:top w:val="nil"/>
            </w:tcBorders>
          </w:tcPr>
          <w:p w:rsidP="00C36FD5" w:rsidR="002807AB" w:rsidRDefault="002807AB" w:rsidRPr="00E24F6C">
            <w:pPr>
              <w:spacing w:after="2" w:before="2"/>
              <w:jc w:val="center"/>
              <w:rPr>
                <w:sz w:val="6"/>
                <w:szCs w:val="6"/>
              </w:rPr>
            </w:pPr>
            <w:r w:rsidRPr="00BE4ED2">
              <w:rPr>
                <w:noProof/>
                <w:sz w:val="24"/>
                <w:szCs w:val="24"/>
              </w:rPr>
              <w:drawing>
                <wp:inline distB="0" distL="0" distR="0" distT="0">
                  <wp:extent cx="531628" cy="273034"/>
                  <wp:effectExtent b="13335" l="19050" r="20955" t="19050"/>
                  <wp:docPr descr="sheet" id="9" name="Рисунок 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77002ddd-2670-4cf4-be43-412549fdb8fe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388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351"/>
          </w:tcPr>
          <w:p w:rsidP="00C36FD5" w:rsidR="002807AB" w:rsidRDefault="00C36FD5" w:rsidRPr="00250193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2807AB">
              <w:rPr>
                <w:sz w:val="30"/>
                <w:szCs w:val="30"/>
              </w:rPr>
              <w:t xml:space="preserve"> п</w:t>
            </w:r>
            <w:r w:rsidR="002807AB" w:rsidRPr="008514A0">
              <w:rPr>
                <w:sz w:val="30"/>
                <w:szCs w:val="30"/>
              </w:rPr>
              <w:t>роектные 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</w:tc>
      </w:tr>
      <w:tr w:rsidR="002807AB" w:rsidRPr="00DA72FE" w:rsidTr="00C36FD5">
        <w:trPr>
          <w:trHeight w:val="853"/>
        </w:trPr>
        <w:tc>
          <w:tcPr>
            <w:tcW w:type="pct" w:w="649"/>
          </w:tcPr>
          <w:p w:rsidP="002807AB" w:rsidR="002807AB" w:rsidRDefault="002807AB">
            <w:pPr>
              <w:spacing w:after="2" w:before="2"/>
              <w:jc w:val="center"/>
              <w:rPr>
                <w:sz w:val="6"/>
                <w:szCs w:val="6"/>
              </w:rPr>
            </w:pPr>
          </w:p>
          <w:p w:rsidP="002807AB" w:rsidR="002807AB" w:rsidRDefault="002807AB">
            <w:pPr>
              <w:spacing w:after="2" w:before="2"/>
              <w:jc w:val="center"/>
              <w:rPr>
                <w:sz w:val="6"/>
                <w:szCs w:val="6"/>
              </w:rPr>
            </w:pPr>
            <w:r w:rsidRPr="00250193">
              <w:rPr>
                <w:noProof/>
                <w:sz w:val="30"/>
                <w:szCs w:val="30"/>
              </w:rPr>
              <w:drawing>
                <wp:inline distB="0" distL="0" distR="0" distT="0">
                  <wp:extent cx="541325" cy="286359"/>
                  <wp:effectExtent b="19050" l="19050" r="11430" t="19050"/>
                  <wp:docPr descr="sheet" id="8" name="Рисунок 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8d149633-ea1e-48cb-8722-b9ee32435f7a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573" cy="2838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P="002807AB" w:rsidR="002807AB" w:rsidRDefault="002807AB" w:rsidRPr="00E24F6C">
            <w:pPr>
              <w:spacing w:after="2" w:before="2"/>
              <w:jc w:val="center"/>
              <w:rPr>
                <w:sz w:val="6"/>
                <w:szCs w:val="6"/>
              </w:rPr>
            </w:pPr>
          </w:p>
        </w:tc>
        <w:tc>
          <w:tcPr>
            <w:tcW w:type="pct" w:w="4351"/>
          </w:tcPr>
          <w:p w:rsidP="00C36FD5" w:rsidR="002807AB" w:rsidRDefault="00C36FD5" w:rsidRPr="00250193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2807AB">
              <w:rPr>
                <w:sz w:val="30"/>
                <w:szCs w:val="30"/>
              </w:rPr>
              <w:t xml:space="preserve"> с</w:t>
            </w:r>
            <w:r w:rsidR="002807AB" w:rsidRPr="00EC37C9">
              <w:rPr>
                <w:sz w:val="30"/>
                <w:szCs w:val="30"/>
              </w:rPr>
              <w:t>уществующая часть границы, имеющ</w:t>
            </w:r>
            <w:r w:rsidR="002807AB">
              <w:rPr>
                <w:sz w:val="30"/>
                <w:szCs w:val="30"/>
              </w:rPr>
              <w:t>аяся</w:t>
            </w:r>
            <w:r w:rsidR="002807AB" w:rsidRPr="00EC37C9">
              <w:rPr>
                <w:sz w:val="30"/>
                <w:szCs w:val="30"/>
              </w:rPr>
              <w:t xml:space="preserve"> в ЕГРН</w:t>
            </w:r>
            <w:r w:rsidR="002807AB">
              <w:rPr>
                <w:sz w:val="30"/>
                <w:szCs w:val="30"/>
              </w:rPr>
              <w:t>,</w:t>
            </w:r>
            <w:r w:rsidR="002807AB" w:rsidRPr="00EC37C9">
              <w:rPr>
                <w:sz w:val="30"/>
                <w:szCs w:val="30"/>
              </w:rPr>
              <w:t xml:space="preserve"> сведения </w:t>
            </w:r>
            <w:r>
              <w:rPr>
                <w:sz w:val="30"/>
                <w:szCs w:val="30"/>
              </w:rPr>
              <w:br/>
            </w:r>
            <w:r w:rsidR="002807AB" w:rsidRPr="00EC37C9">
              <w:rPr>
                <w:sz w:val="30"/>
                <w:szCs w:val="30"/>
              </w:rPr>
              <w:t>о кот</w:t>
            </w:r>
            <w:r>
              <w:rPr>
                <w:sz w:val="30"/>
                <w:szCs w:val="30"/>
              </w:rPr>
              <w:t>орой достаточны для определения</w:t>
            </w:r>
            <w:r w:rsidR="002807AB">
              <w:rPr>
                <w:sz w:val="30"/>
                <w:szCs w:val="30"/>
              </w:rPr>
              <w:t xml:space="preserve"> </w:t>
            </w:r>
            <w:proofErr w:type="spellStart"/>
            <w:r w:rsidR="002807AB" w:rsidRPr="00EC37C9">
              <w:rPr>
                <w:sz w:val="30"/>
                <w:szCs w:val="30"/>
              </w:rPr>
              <w:t>ее</w:t>
            </w:r>
            <w:proofErr w:type="spellEnd"/>
            <w:r w:rsidR="002807AB" w:rsidRPr="00EC37C9">
              <w:rPr>
                <w:sz w:val="30"/>
                <w:szCs w:val="30"/>
              </w:rPr>
              <w:t xml:space="preserve"> местоположения</w:t>
            </w:r>
            <w:r>
              <w:rPr>
                <w:sz w:val="30"/>
                <w:szCs w:val="30"/>
              </w:rPr>
              <w:t>;</w:t>
            </w:r>
          </w:p>
        </w:tc>
      </w:tr>
      <w:tr w:rsidR="002807AB" w:rsidRPr="00DA72FE" w:rsidTr="00C36FD5">
        <w:trPr>
          <w:trHeight w:val="809"/>
        </w:trPr>
        <w:tc>
          <w:tcPr>
            <w:tcW w:type="pct" w:w="649"/>
          </w:tcPr>
          <w:p w:rsidP="002807AB" w:rsidR="002807AB" w:rsidRDefault="002807AB" w:rsidRPr="000059D7">
            <w:pPr>
              <w:spacing w:after="2" w:before="2"/>
              <w:rPr>
                <w:sz w:val="10"/>
                <w:szCs w:val="10"/>
              </w:rPr>
            </w:pPr>
          </w:p>
          <w:p w:rsidP="002807AB" w:rsidR="002807AB" w:rsidRDefault="002807AB" w:rsidRPr="00250193">
            <w:pPr>
              <w:spacing w:after="2" w:before="2"/>
              <w:jc w:val="center"/>
              <w:rPr>
                <w:sz w:val="30"/>
                <w:szCs w:val="30"/>
              </w:rPr>
            </w:pPr>
            <w:r>
              <w:rPr>
                <w:noProof/>
              </w:rPr>
              <w:drawing>
                <wp:inline distB="0" distL="0" distR="0" distT="0">
                  <wp:extent cx="543208" cy="271604"/>
                  <wp:effectExtent b="14605" l="19050" r="9525" t="19050"/>
                  <wp:docPr descr="sheet" id="5" name="Рисунок 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804223d8-3c74-4453-869c-f37c708a62ea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714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351"/>
          </w:tcPr>
          <w:p w:rsidP="00C36FD5" w:rsidR="002807AB" w:rsidRDefault="00C36FD5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2807AB">
              <w:rPr>
                <w:sz w:val="30"/>
                <w:szCs w:val="30"/>
              </w:rPr>
              <w:t xml:space="preserve"> н</w:t>
            </w:r>
            <w:r w:rsidR="002807AB" w:rsidRPr="00EC37C9">
              <w:rPr>
                <w:sz w:val="30"/>
                <w:szCs w:val="30"/>
              </w:rPr>
              <w:t xml:space="preserve">адписи кадастрового номера земельного участка, сведения </w:t>
            </w:r>
          </w:p>
          <w:p w:rsidP="00C36FD5" w:rsidR="002807AB" w:rsidRDefault="002807AB">
            <w:pPr>
              <w:jc w:val="both"/>
              <w:rPr>
                <w:sz w:val="30"/>
                <w:szCs w:val="30"/>
              </w:rPr>
            </w:pPr>
            <w:r w:rsidRPr="00EC37C9">
              <w:rPr>
                <w:sz w:val="30"/>
                <w:szCs w:val="30"/>
              </w:rPr>
              <w:t>о котором содержатся в ЕГРН</w:t>
            </w:r>
            <w:r w:rsidR="00C36FD5">
              <w:rPr>
                <w:sz w:val="30"/>
                <w:szCs w:val="30"/>
              </w:rPr>
              <w:t>;</w:t>
            </w:r>
          </w:p>
          <w:p w:rsidP="00C36FD5" w:rsidR="002807AB" w:rsidRDefault="002807AB" w:rsidRPr="003D1EA7">
            <w:pPr>
              <w:jc w:val="both"/>
              <w:rPr>
                <w:sz w:val="10"/>
                <w:szCs w:val="10"/>
              </w:rPr>
            </w:pPr>
          </w:p>
        </w:tc>
      </w:tr>
      <w:tr w:rsidR="002807AB" w:rsidRPr="00DA72FE" w:rsidTr="00C36FD5">
        <w:trPr>
          <w:trHeight w:val="607"/>
        </w:trPr>
        <w:tc>
          <w:tcPr>
            <w:tcW w:type="pct" w:w="649"/>
          </w:tcPr>
          <w:p w:rsidP="002807AB" w:rsidR="002807AB" w:rsidRDefault="002807AB" w:rsidRPr="00EB137F">
            <w:pPr>
              <w:jc w:val="center"/>
              <w:rPr>
                <w:sz w:val="6"/>
                <w:szCs w:val="6"/>
              </w:rPr>
            </w:pPr>
            <w:r>
              <w:rPr>
                <w:noProof/>
              </w:rPr>
              <w:drawing>
                <wp:inline distB="0" distL="0" distR="0" distT="0">
                  <wp:extent cx="541324" cy="281635"/>
                  <wp:effectExtent b="23495" l="19050" r="11430" t="19050"/>
                  <wp:docPr descr="sheet" id="7" name="Рисунок 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d17bc1ff-2755-43fa-91b1-06fcc2436823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165" cy="2810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351"/>
          </w:tcPr>
          <w:p w:rsidP="00C36FD5" w:rsidR="002807AB" w:rsidRDefault="00C36FD5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2807AB">
              <w:rPr>
                <w:sz w:val="30"/>
                <w:szCs w:val="30"/>
              </w:rPr>
              <w:t xml:space="preserve"> о</w:t>
            </w:r>
            <w:r w:rsidR="002807AB" w:rsidRPr="003D1EA7">
              <w:rPr>
                <w:sz w:val="30"/>
                <w:szCs w:val="30"/>
              </w:rPr>
              <w:t>бозначение кадастрового квартала</w:t>
            </w:r>
            <w:r>
              <w:rPr>
                <w:sz w:val="30"/>
                <w:szCs w:val="30"/>
              </w:rPr>
              <w:t>;</w:t>
            </w:r>
          </w:p>
        </w:tc>
      </w:tr>
      <w:tr w:rsidR="002807AB" w:rsidRPr="00DA72FE" w:rsidTr="00C36FD5">
        <w:trPr>
          <w:trHeight w:val="814"/>
        </w:trPr>
        <w:tc>
          <w:tcPr>
            <w:tcW w:type="pct" w:w="649"/>
          </w:tcPr>
          <w:p w:rsidP="002807AB" w:rsidR="002807AB" w:rsidRDefault="002807AB">
            <w:pPr>
              <w:jc w:val="center"/>
              <w:rPr>
                <w:noProof/>
              </w:rPr>
            </w:pPr>
            <w:r w:rsidRPr="00BE4ED2">
              <w:rPr>
                <w:noProof/>
                <w:sz w:val="24"/>
                <w:szCs w:val="24"/>
              </w:rPr>
              <w:drawing>
                <wp:inline distB="0" distL="0" distR="0" distT="0">
                  <wp:extent cx="552893" cy="265814"/>
                  <wp:effectExtent b="20320" l="19050" r="19050" t="19050"/>
                  <wp:docPr descr="sheet" id="26" name="96091639-fced-4d34-b1d2-f4303460e0ab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96091639-fced-4d34-b1d2-f4303460e0ab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351"/>
          </w:tcPr>
          <w:p w:rsidP="00C36FD5" w:rsidR="002807AB" w:rsidRDefault="00C36FD5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2807AB">
              <w:rPr>
                <w:sz w:val="30"/>
                <w:szCs w:val="30"/>
              </w:rPr>
              <w:t xml:space="preserve"> и</w:t>
            </w:r>
            <w:r w:rsidR="002807AB" w:rsidRPr="0022716B">
              <w:rPr>
                <w:sz w:val="30"/>
                <w:szCs w:val="30"/>
              </w:rPr>
              <w:t>нженерное сооружение, в целях размещения которого</w:t>
            </w:r>
            <w:r>
              <w:rPr>
                <w:sz w:val="30"/>
                <w:szCs w:val="30"/>
              </w:rPr>
              <w:t xml:space="preserve"> </w:t>
            </w:r>
            <w:r w:rsidR="002807AB" w:rsidRPr="0022716B">
              <w:rPr>
                <w:sz w:val="30"/>
                <w:szCs w:val="30"/>
              </w:rPr>
              <w:t>устанавливается публичный сервитут</w:t>
            </w:r>
            <w:r>
              <w:rPr>
                <w:sz w:val="30"/>
                <w:szCs w:val="30"/>
              </w:rPr>
              <w:t>;</w:t>
            </w:r>
          </w:p>
        </w:tc>
      </w:tr>
    </w:tbl>
    <w:p w:rsidP="002807AB" w:rsidR="002807AB" w:rsidRDefault="002807AB">
      <w:pPr>
        <w:widowControl/>
        <w:tabs>
          <w:tab w:pos="180" w:val="left"/>
          <w:tab w:pos="2340" w:val="left"/>
        </w:tabs>
        <w:autoSpaceDE/>
        <w:autoSpaceDN/>
        <w:rPr>
          <w:sz w:val="30"/>
          <w:szCs w:val="30"/>
        </w:rPr>
      </w:pPr>
    </w:p>
    <w:p w:rsidP="002807AB" w:rsidR="002807AB" w:rsidRDefault="002807AB">
      <w:pPr>
        <w:widowControl/>
        <w:tabs>
          <w:tab w:pos="180" w:val="left"/>
          <w:tab w:pos="2340" w:val="left"/>
        </w:tabs>
        <w:autoSpaceDE/>
        <w:autoSpaceDN/>
        <w:rPr>
          <w:sz w:val="30"/>
          <w:szCs w:val="30"/>
        </w:rPr>
      </w:pPr>
    </w:p>
    <w:p w:rsidP="00743127" w:rsidR="002807AB" w:rsidRDefault="002807AB" w:rsidRPr="002B3368">
      <w:pPr>
        <w:spacing w:line="192" w:lineRule="auto"/>
        <w:jc w:val="both"/>
        <w:rPr>
          <w:sz w:val="30"/>
          <w:szCs w:val="30"/>
        </w:rPr>
      </w:pPr>
    </w:p>
    <w:sectPr w:rsidR="002807AB" w:rsidRPr="002B3368" w:rsidSect="00457C94">
      <w:headerReference r:id="rId18" w:type="default"/>
      <w:footerReference r:id="rId19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52649A" w:rsidRDefault="0052649A">
      <w:r>
        <w:separator/>
      </w:r>
    </w:p>
  </w:endnote>
  <w:endnote w:type="continuationSeparator" w:id="0">
    <w:p w:rsidR="0052649A" w:rsidRDefault="00526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457C94" w:rsidP="00C53440" w:rsidRDefault="00457C94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52649A" w:rsidRDefault="0052649A">
      <w:r>
        <w:separator/>
      </w:r>
    </w:p>
  </w:footnote>
  <w:footnote w:type="continuationSeparator" w:id="0">
    <w:p w:rsidR="0052649A" w:rsidRDefault="0052649A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457C94" w:rsidP="00811014" w:rsidRDefault="00457C9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8B417F">
      <w:rPr>
        <w:noProof/>
        <w:sz w:val="24"/>
        <w:szCs w:val="24"/>
      </w:rPr>
      <w:t>2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7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9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5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2"/>
  </w:num>
  <w:num w:numId="7">
    <w:abstractNumId w:val="11"/>
  </w:num>
  <w:num w:numId="8">
    <w:abstractNumId w:val="0"/>
  </w:num>
  <w:num w:numId="9">
    <w:abstractNumId w:val="12"/>
  </w:num>
  <w:num w:numId="10">
    <w:abstractNumId w:val="7"/>
  </w:num>
  <w:num w:numId="11">
    <w:abstractNumId w:val="16"/>
  </w:num>
  <w:num w:numId="12">
    <w:abstractNumId w:val="10"/>
  </w:num>
  <w:num w:numId="13">
    <w:abstractNumId w:val="3"/>
  </w:num>
  <w:num w:numId="14">
    <w:abstractNumId w:val="18"/>
  </w:num>
  <w:num w:numId="15">
    <w:abstractNumId w:val="4"/>
  </w:num>
  <w:num w:numId="16">
    <w:abstractNumId w:val="9"/>
  </w:num>
  <w:num w:numId="17">
    <w:abstractNumId w:val="15"/>
  </w:num>
  <w:num w:numId="18">
    <w:abstractNumId w:val="17"/>
  </w:num>
  <w:num w:numId="19">
    <w:abstractNumId w:val="1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01A7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87D67"/>
    <w:rsid w:val="00093212"/>
    <w:rsid w:val="00093987"/>
    <w:rsid w:val="000942BE"/>
    <w:rsid w:val="00094EF5"/>
    <w:rsid w:val="00095F71"/>
    <w:rsid w:val="00096C81"/>
    <w:rsid w:val="00097A50"/>
    <w:rsid w:val="000A059F"/>
    <w:rsid w:val="000A2259"/>
    <w:rsid w:val="000A5B30"/>
    <w:rsid w:val="000A5E1E"/>
    <w:rsid w:val="000B35B0"/>
    <w:rsid w:val="000C0762"/>
    <w:rsid w:val="000C1848"/>
    <w:rsid w:val="000C369C"/>
    <w:rsid w:val="000C467B"/>
    <w:rsid w:val="000C4965"/>
    <w:rsid w:val="000C5946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168F"/>
    <w:rsid w:val="000E4C0B"/>
    <w:rsid w:val="000E568B"/>
    <w:rsid w:val="000E5F7E"/>
    <w:rsid w:val="000F1FF3"/>
    <w:rsid w:val="000F2234"/>
    <w:rsid w:val="000F2F37"/>
    <w:rsid w:val="000F5610"/>
    <w:rsid w:val="000F7C60"/>
    <w:rsid w:val="001021FB"/>
    <w:rsid w:val="0011074A"/>
    <w:rsid w:val="001112F8"/>
    <w:rsid w:val="00112F3D"/>
    <w:rsid w:val="00114379"/>
    <w:rsid w:val="00117753"/>
    <w:rsid w:val="00117961"/>
    <w:rsid w:val="00120846"/>
    <w:rsid w:val="00124710"/>
    <w:rsid w:val="001333EE"/>
    <w:rsid w:val="0013347A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702BA"/>
    <w:rsid w:val="00170B62"/>
    <w:rsid w:val="00171611"/>
    <w:rsid w:val="00175134"/>
    <w:rsid w:val="00175ABD"/>
    <w:rsid w:val="00177DFE"/>
    <w:rsid w:val="00180427"/>
    <w:rsid w:val="00184F1C"/>
    <w:rsid w:val="00191AA5"/>
    <w:rsid w:val="00191DFF"/>
    <w:rsid w:val="00192A5A"/>
    <w:rsid w:val="001933E5"/>
    <w:rsid w:val="00193616"/>
    <w:rsid w:val="0019465D"/>
    <w:rsid w:val="001A10A3"/>
    <w:rsid w:val="001A3CC3"/>
    <w:rsid w:val="001A3D78"/>
    <w:rsid w:val="001A4A03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335C3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077F"/>
    <w:rsid w:val="00261132"/>
    <w:rsid w:val="00262D47"/>
    <w:rsid w:val="00264639"/>
    <w:rsid w:val="002648B1"/>
    <w:rsid w:val="00265A1D"/>
    <w:rsid w:val="00265F7A"/>
    <w:rsid w:val="00266B50"/>
    <w:rsid w:val="00275659"/>
    <w:rsid w:val="002807AB"/>
    <w:rsid w:val="00281558"/>
    <w:rsid w:val="002911FF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4D9"/>
    <w:rsid w:val="002F46B9"/>
    <w:rsid w:val="002F590C"/>
    <w:rsid w:val="002F6A0F"/>
    <w:rsid w:val="002F7D97"/>
    <w:rsid w:val="00300048"/>
    <w:rsid w:val="00302A36"/>
    <w:rsid w:val="003038D0"/>
    <w:rsid w:val="00310597"/>
    <w:rsid w:val="00311DCB"/>
    <w:rsid w:val="003176CE"/>
    <w:rsid w:val="00322B96"/>
    <w:rsid w:val="00323E50"/>
    <w:rsid w:val="00330B8A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45AD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7AE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3095E"/>
    <w:rsid w:val="004450CA"/>
    <w:rsid w:val="004450EB"/>
    <w:rsid w:val="00445324"/>
    <w:rsid w:val="004477A8"/>
    <w:rsid w:val="00456D08"/>
    <w:rsid w:val="00457C94"/>
    <w:rsid w:val="00462F34"/>
    <w:rsid w:val="00463E15"/>
    <w:rsid w:val="00466D49"/>
    <w:rsid w:val="00470117"/>
    <w:rsid w:val="004721A3"/>
    <w:rsid w:val="00473056"/>
    <w:rsid w:val="00474E4B"/>
    <w:rsid w:val="004761B8"/>
    <w:rsid w:val="00480FE6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4825"/>
    <w:rsid w:val="004A518B"/>
    <w:rsid w:val="004A6567"/>
    <w:rsid w:val="004A68E3"/>
    <w:rsid w:val="004A709F"/>
    <w:rsid w:val="004B07F3"/>
    <w:rsid w:val="004B27F3"/>
    <w:rsid w:val="004B4934"/>
    <w:rsid w:val="004B66BA"/>
    <w:rsid w:val="004B7B7B"/>
    <w:rsid w:val="004C084E"/>
    <w:rsid w:val="004C1878"/>
    <w:rsid w:val="004C3773"/>
    <w:rsid w:val="004D6BBD"/>
    <w:rsid w:val="004D7B63"/>
    <w:rsid w:val="004E0C46"/>
    <w:rsid w:val="004E1387"/>
    <w:rsid w:val="004F0CEF"/>
    <w:rsid w:val="004F14CE"/>
    <w:rsid w:val="004F1C41"/>
    <w:rsid w:val="004F4242"/>
    <w:rsid w:val="004F4EBB"/>
    <w:rsid w:val="004F5074"/>
    <w:rsid w:val="00500B5A"/>
    <w:rsid w:val="0050142A"/>
    <w:rsid w:val="00502614"/>
    <w:rsid w:val="005039F1"/>
    <w:rsid w:val="005061A6"/>
    <w:rsid w:val="00510B4F"/>
    <w:rsid w:val="005114D9"/>
    <w:rsid w:val="00511CDA"/>
    <w:rsid w:val="00513F98"/>
    <w:rsid w:val="0052156A"/>
    <w:rsid w:val="00521E43"/>
    <w:rsid w:val="005251B5"/>
    <w:rsid w:val="0052557C"/>
    <w:rsid w:val="0052649A"/>
    <w:rsid w:val="00526F97"/>
    <w:rsid w:val="00527C68"/>
    <w:rsid w:val="0053287B"/>
    <w:rsid w:val="00532DB5"/>
    <w:rsid w:val="00533123"/>
    <w:rsid w:val="00541B35"/>
    <w:rsid w:val="0054426B"/>
    <w:rsid w:val="00545D32"/>
    <w:rsid w:val="0054662E"/>
    <w:rsid w:val="005606FC"/>
    <w:rsid w:val="005643C3"/>
    <w:rsid w:val="005664B9"/>
    <w:rsid w:val="00566C90"/>
    <w:rsid w:val="00567475"/>
    <w:rsid w:val="0057049F"/>
    <w:rsid w:val="005736E3"/>
    <w:rsid w:val="005740A1"/>
    <w:rsid w:val="00574FE8"/>
    <w:rsid w:val="00576045"/>
    <w:rsid w:val="00576CAA"/>
    <w:rsid w:val="00577EE2"/>
    <w:rsid w:val="00581C4B"/>
    <w:rsid w:val="0058591C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202D"/>
    <w:rsid w:val="005C7F5C"/>
    <w:rsid w:val="005D0F9A"/>
    <w:rsid w:val="005D111B"/>
    <w:rsid w:val="005D12FC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5F7E31"/>
    <w:rsid w:val="00602F06"/>
    <w:rsid w:val="00604955"/>
    <w:rsid w:val="00605C4D"/>
    <w:rsid w:val="0061610C"/>
    <w:rsid w:val="00616BF1"/>
    <w:rsid w:val="00623040"/>
    <w:rsid w:val="00623229"/>
    <w:rsid w:val="00624C66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81D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46F90"/>
    <w:rsid w:val="00751753"/>
    <w:rsid w:val="00751F14"/>
    <w:rsid w:val="00751F39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4ABF"/>
    <w:rsid w:val="00776994"/>
    <w:rsid w:val="0078150A"/>
    <w:rsid w:val="00782BD1"/>
    <w:rsid w:val="007846D7"/>
    <w:rsid w:val="00790AF1"/>
    <w:rsid w:val="0079207D"/>
    <w:rsid w:val="00792984"/>
    <w:rsid w:val="00792B93"/>
    <w:rsid w:val="007950D0"/>
    <w:rsid w:val="0079664A"/>
    <w:rsid w:val="00796D9A"/>
    <w:rsid w:val="00796F53"/>
    <w:rsid w:val="00797856"/>
    <w:rsid w:val="007978B7"/>
    <w:rsid w:val="007A336F"/>
    <w:rsid w:val="007A342D"/>
    <w:rsid w:val="007A517E"/>
    <w:rsid w:val="007A6458"/>
    <w:rsid w:val="007A7BB1"/>
    <w:rsid w:val="007B0196"/>
    <w:rsid w:val="007B0737"/>
    <w:rsid w:val="007B0F44"/>
    <w:rsid w:val="007B184A"/>
    <w:rsid w:val="007B4CCE"/>
    <w:rsid w:val="007B4FD7"/>
    <w:rsid w:val="007B63F2"/>
    <w:rsid w:val="007B6D66"/>
    <w:rsid w:val="007C1E20"/>
    <w:rsid w:val="007C35C6"/>
    <w:rsid w:val="007C4898"/>
    <w:rsid w:val="007C6165"/>
    <w:rsid w:val="007C7737"/>
    <w:rsid w:val="007D08F9"/>
    <w:rsid w:val="007D4E99"/>
    <w:rsid w:val="007D716D"/>
    <w:rsid w:val="007E38C3"/>
    <w:rsid w:val="007E4C60"/>
    <w:rsid w:val="007E4CC6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229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64EF7"/>
    <w:rsid w:val="00870388"/>
    <w:rsid w:val="008704CF"/>
    <w:rsid w:val="0087140B"/>
    <w:rsid w:val="008726E2"/>
    <w:rsid w:val="0087409B"/>
    <w:rsid w:val="00876345"/>
    <w:rsid w:val="00882AE0"/>
    <w:rsid w:val="0089389B"/>
    <w:rsid w:val="0089476F"/>
    <w:rsid w:val="008A0CE6"/>
    <w:rsid w:val="008A27F6"/>
    <w:rsid w:val="008A43F4"/>
    <w:rsid w:val="008A4E43"/>
    <w:rsid w:val="008A6A2E"/>
    <w:rsid w:val="008B17A7"/>
    <w:rsid w:val="008B2DFD"/>
    <w:rsid w:val="008B417F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E562D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172CA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391E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02E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67DA"/>
    <w:rsid w:val="00AB6971"/>
    <w:rsid w:val="00AC009B"/>
    <w:rsid w:val="00AC509A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433F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78F0"/>
    <w:rsid w:val="00B5399A"/>
    <w:rsid w:val="00B55A21"/>
    <w:rsid w:val="00B63277"/>
    <w:rsid w:val="00B650EE"/>
    <w:rsid w:val="00B65B59"/>
    <w:rsid w:val="00B66952"/>
    <w:rsid w:val="00B71C56"/>
    <w:rsid w:val="00B72C6C"/>
    <w:rsid w:val="00B776EA"/>
    <w:rsid w:val="00B802BE"/>
    <w:rsid w:val="00B812C5"/>
    <w:rsid w:val="00B82DA0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1C7E"/>
    <w:rsid w:val="00BC48E3"/>
    <w:rsid w:val="00BC761F"/>
    <w:rsid w:val="00BC7DD9"/>
    <w:rsid w:val="00BD028C"/>
    <w:rsid w:val="00BD11B8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3701"/>
    <w:rsid w:val="00BF68E6"/>
    <w:rsid w:val="00BF72F9"/>
    <w:rsid w:val="00C00BE5"/>
    <w:rsid w:val="00C034D5"/>
    <w:rsid w:val="00C03A1E"/>
    <w:rsid w:val="00C05E3F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1AAF"/>
    <w:rsid w:val="00C35BF6"/>
    <w:rsid w:val="00C36FD5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335A"/>
    <w:rsid w:val="00C77037"/>
    <w:rsid w:val="00C811D2"/>
    <w:rsid w:val="00C81444"/>
    <w:rsid w:val="00C816D1"/>
    <w:rsid w:val="00C828FB"/>
    <w:rsid w:val="00C86018"/>
    <w:rsid w:val="00C864EE"/>
    <w:rsid w:val="00C868B5"/>
    <w:rsid w:val="00C86BDC"/>
    <w:rsid w:val="00C90C89"/>
    <w:rsid w:val="00C90E80"/>
    <w:rsid w:val="00C91A7B"/>
    <w:rsid w:val="00C93ED7"/>
    <w:rsid w:val="00C954ED"/>
    <w:rsid w:val="00C95B11"/>
    <w:rsid w:val="00C96BA0"/>
    <w:rsid w:val="00CA0464"/>
    <w:rsid w:val="00CA04B6"/>
    <w:rsid w:val="00CA55FC"/>
    <w:rsid w:val="00CA7DF7"/>
    <w:rsid w:val="00CA7EE3"/>
    <w:rsid w:val="00CB3F10"/>
    <w:rsid w:val="00CB771D"/>
    <w:rsid w:val="00CC103C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5F87"/>
    <w:rsid w:val="00D26178"/>
    <w:rsid w:val="00D26544"/>
    <w:rsid w:val="00D26958"/>
    <w:rsid w:val="00D278F3"/>
    <w:rsid w:val="00D35F78"/>
    <w:rsid w:val="00D42165"/>
    <w:rsid w:val="00D4275A"/>
    <w:rsid w:val="00D52A5D"/>
    <w:rsid w:val="00D60022"/>
    <w:rsid w:val="00D63018"/>
    <w:rsid w:val="00D6380C"/>
    <w:rsid w:val="00D63CB8"/>
    <w:rsid w:val="00D662F0"/>
    <w:rsid w:val="00D67369"/>
    <w:rsid w:val="00D70310"/>
    <w:rsid w:val="00D714C5"/>
    <w:rsid w:val="00D72B2E"/>
    <w:rsid w:val="00D73387"/>
    <w:rsid w:val="00D8114D"/>
    <w:rsid w:val="00D81704"/>
    <w:rsid w:val="00D82416"/>
    <w:rsid w:val="00D82BC3"/>
    <w:rsid w:val="00D84C92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F0A2A"/>
    <w:rsid w:val="00DF0E3C"/>
    <w:rsid w:val="00DF2BFA"/>
    <w:rsid w:val="00DF3A3E"/>
    <w:rsid w:val="00E061BC"/>
    <w:rsid w:val="00E0671F"/>
    <w:rsid w:val="00E13651"/>
    <w:rsid w:val="00E155CC"/>
    <w:rsid w:val="00E176F9"/>
    <w:rsid w:val="00E177D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4313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25FB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97270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F0B76"/>
    <w:rsid w:val="00FF19A0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2807AB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2807AB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24" Type="http://schemas.openxmlformats.org/officeDocument/2006/relationships/customXml" Target="../customXml/item4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customXml" Target="../customXml/item3.xml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6297-недв от 05.10.2026</docTitle>
  </documentManagement>
</p:properties>
</file>

<file path=customXml/itemProps1.xml><?xml version="1.0" encoding="utf-8"?>
<ds:datastoreItem xmlns:ds="http://schemas.openxmlformats.org/officeDocument/2006/customXml" ds:itemID="{D5CC221B-FA74-408B-9A03-D6AD4ED3D835}"/>
</file>

<file path=customXml/itemProps2.xml><?xml version="1.0" encoding="utf-8"?>
<ds:datastoreItem xmlns:ds="http://schemas.openxmlformats.org/officeDocument/2006/customXml" ds:itemID="{81C8119D-E8E8-4F45-A412-47EB9B318B2E}"/>
</file>

<file path=customXml/itemProps3.xml><?xml version="1.0" encoding="utf-8"?>
<ds:datastoreItem xmlns:ds="http://schemas.openxmlformats.org/officeDocument/2006/customXml" ds:itemID="{47EC6F9F-BAF0-47F0-BC00-80BF1E5ACC91}"/>
</file>

<file path=customXml/itemProps4.xml><?xml version="1.0" encoding="utf-8"?>
<ds:datastoreItem xmlns:ds="http://schemas.openxmlformats.org/officeDocument/2006/customXml" ds:itemID="{36F376E9-1AAC-4D7D-8432-B46FE672A11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959</TotalTime>
  <Pages>9</Pages>
  <Words>1432</Words>
  <Characters>8167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9580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6297-недв от 05.10.2026</dc:title>
  <dc:creator>WANDERER</dc:creator>
  <cp:lastModifiedBy>Филимоненко Светлана Игоревна</cp:lastModifiedBy>
  <cp:revision>50</cp:revision>
  <cp:lastPrinted>2026-10-02T04:43:00Z</cp:lastPrinted>
  <dcterms:created xsi:type="dcterms:W3CDTF">2025-04-24T09:16:00Z</dcterms:created>
  <dcterms:modified xsi:type="dcterms:W3CDTF">2026-10-02T04:44:00Z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