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6AD" w:rsidRPr="008376AD" w:rsidRDefault="008376AD" w:rsidP="008376AD">
      <w:pPr>
        <w:widowControl w:val="0"/>
        <w:spacing w:after="0" w:line="192" w:lineRule="auto"/>
        <w:ind w:firstLine="538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76AD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</w:p>
    <w:p w:rsidR="008376AD" w:rsidRPr="008376AD" w:rsidRDefault="008376AD" w:rsidP="008376AD">
      <w:pPr>
        <w:widowControl w:val="0"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76AD">
        <w:rPr>
          <w:rFonts w:ascii="Times New Roman" w:eastAsia="Times New Roman" w:hAnsi="Times New Roman" w:cs="Times New Roman"/>
          <w:sz w:val="30"/>
          <w:szCs w:val="30"/>
          <w:lang w:eastAsia="ru-RU"/>
        </w:rPr>
        <w:t>к распоряжению</w:t>
      </w:r>
    </w:p>
    <w:p w:rsidR="008376AD" w:rsidRPr="008376AD" w:rsidRDefault="008376AD" w:rsidP="008376AD">
      <w:pPr>
        <w:widowControl w:val="0"/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76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8376AD" w:rsidRPr="008376AD" w:rsidRDefault="008376AD" w:rsidP="008376AD">
      <w:pPr>
        <w:widowControl w:val="0"/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76AD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8376AD" w:rsidRPr="008376AD" w:rsidRDefault="008376AD" w:rsidP="008376AD">
      <w:pPr>
        <w:widowControl w:val="0"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376AD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8376AD" w:rsidRDefault="008376AD" w:rsidP="008376AD">
      <w:pPr>
        <w:widowControl w:val="0"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376AD" w:rsidRDefault="008376AD" w:rsidP="008376AD">
      <w:pPr>
        <w:widowControl w:val="0"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376AD" w:rsidRPr="008376AD" w:rsidRDefault="008376AD" w:rsidP="008376AD">
      <w:pPr>
        <w:widowControl w:val="0"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B46EB" w:rsidRDefault="00CB6493" w:rsidP="008376A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8376A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8376A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376AD" w:rsidRDefault="008376AD" w:rsidP="008376A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8376AD" w:rsidRPr="00E87893" w:rsidRDefault="008376AD" w:rsidP="008376A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3"/>
        <w:gridCol w:w="2551"/>
        <w:gridCol w:w="2552"/>
      </w:tblGrid>
      <w:tr w:rsidR="00AA29A5" w:rsidRPr="006B41AE" w:rsidTr="008376AD">
        <w:trPr>
          <w:trHeight w:val="649"/>
        </w:trPr>
        <w:tc>
          <w:tcPr>
            <w:tcW w:w="4253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103" w:type="dxa"/>
            <w:gridSpan w:val="2"/>
          </w:tcPr>
          <w:p w:rsidR="00AA29A5" w:rsidRPr="006B41AE" w:rsidRDefault="008416C2" w:rsidP="00B3029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B30294">
              <w:rPr>
                <w:rFonts w:ascii="Times New Roman" w:hAnsi="Times New Roman" w:cs="Times New Roman"/>
                <w:sz w:val="30"/>
                <w:szCs w:val="30"/>
              </w:rPr>
              <w:t>Свердловский</w:t>
            </w:r>
            <w:r w:rsidR="00927C8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707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район</w:t>
            </w:r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AA29A5" w:rsidRPr="006B41AE" w:rsidRDefault="00B30294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100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103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  <w:vMerge w:val="restart"/>
          </w:tcPr>
          <w:p w:rsidR="006B41AE" w:rsidRPr="006B41AE" w:rsidRDefault="00AA29A5" w:rsidP="008376AD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</w:p>
          <w:p w:rsidR="00AA29A5" w:rsidRPr="006B41AE" w:rsidRDefault="00AA29A5" w:rsidP="008376AD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103" w:type="dxa"/>
            <w:gridSpan w:val="2"/>
            <w:vAlign w:val="center"/>
          </w:tcPr>
          <w:p w:rsidR="00AA29A5" w:rsidRPr="006B41AE" w:rsidRDefault="00AA29A5" w:rsidP="008376A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AA29A5" w:rsidRPr="006B41AE" w:rsidTr="008376AD">
        <w:trPr>
          <w:trHeight w:val="113"/>
        </w:trPr>
        <w:tc>
          <w:tcPr>
            <w:tcW w:w="4253" w:type="dxa"/>
            <w:vMerge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AA29A5" w:rsidRPr="006B41AE" w:rsidRDefault="00AA29A5" w:rsidP="008376A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552" w:type="dxa"/>
            <w:vAlign w:val="center"/>
          </w:tcPr>
          <w:p w:rsidR="00AA29A5" w:rsidRPr="006B41AE" w:rsidRDefault="00AA29A5" w:rsidP="008376A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bookmarkStart w:id="0" w:name="_GoBack"/>
            <w:bookmarkEnd w:id="0"/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627059.64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98690.99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627080.48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98703.77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627080.24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98705.30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627078.89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98707.49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627057.55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98694.40</w:t>
            </w:r>
          </w:p>
        </w:tc>
      </w:tr>
      <w:tr w:rsidR="00B30294" w:rsidRPr="006B41AE" w:rsidTr="008376AD">
        <w:trPr>
          <w:trHeight w:val="113"/>
        </w:trPr>
        <w:tc>
          <w:tcPr>
            <w:tcW w:w="4253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627059.64</w:t>
            </w:r>
          </w:p>
        </w:tc>
        <w:tc>
          <w:tcPr>
            <w:tcW w:w="2552" w:type="dxa"/>
            <w:vAlign w:val="center"/>
          </w:tcPr>
          <w:p w:rsidR="00B30294" w:rsidRPr="00B30294" w:rsidRDefault="00B30294" w:rsidP="00236E73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B30294">
              <w:rPr>
                <w:rFonts w:ascii="Times New Roman" w:hAnsi="Times New Roman" w:cs="Times New Roman"/>
                <w:sz w:val="30"/>
                <w:szCs w:val="30"/>
              </w:rPr>
              <w:t>98690.99</w:t>
            </w:r>
          </w:p>
        </w:tc>
      </w:tr>
    </w:tbl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B30294" w:rsidRDefault="00B30294" w:rsidP="002F541A">
      <w:pPr>
        <w:rPr>
          <w:rFonts w:ascii="Times New Roman" w:hAnsi="Times New Roman" w:cs="Times New Roman"/>
          <w:sz w:val="30"/>
          <w:szCs w:val="30"/>
        </w:rPr>
      </w:pPr>
    </w:p>
    <w:p w:rsidR="000E5197" w:rsidRDefault="000E5197" w:rsidP="000E5197">
      <w:pPr>
        <w:rPr>
          <w:rFonts w:ascii="Times New Roman" w:hAnsi="Times New Roman" w:cs="Times New Roman"/>
          <w:sz w:val="30"/>
          <w:szCs w:val="30"/>
        </w:rPr>
      </w:pPr>
      <w:r w:rsidRPr="00B30294">
        <w:rPr>
          <w:rFonts w:ascii="Times New Roman" w:hAnsi="Times New Roman" w:cs="Times New Roman"/>
          <w:sz w:val="30"/>
          <w:szCs w:val="30"/>
        </w:rPr>
        <w:lastRenderedPageBreak/>
        <w:t>Схема расположения местоположения границ публичного сервитута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654"/>
      </w:tblGrid>
      <w:tr w:rsidR="000E5197" w:rsidRPr="00E87893" w:rsidTr="00CB524F">
        <w:tc>
          <w:tcPr>
            <w:tcW w:w="9214" w:type="dxa"/>
            <w:gridSpan w:val="2"/>
            <w:tcBorders>
              <w:top w:val="single" w:sz="4" w:space="0" w:color="auto"/>
            </w:tcBorders>
            <w:vAlign w:val="center"/>
          </w:tcPr>
          <w:p w:rsidR="000E5197" w:rsidRPr="00E87893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A15ABE" wp14:editId="7F2307B5">
                  <wp:extent cx="4770783" cy="5478449"/>
                  <wp:effectExtent l="0" t="0" r="0" b="8255"/>
                  <wp:docPr id="15" name="Рисунок 15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5b5a36a-58da-44a3-957a-d8af88373415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7439" cy="5486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7893"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EB9F0A" wp14:editId="53413F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" name="IMAGE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IMAGE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Rs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ZYhEbFYCAACnBAAADgAAAAAAAAAAAAAAAAAuAgAAZHJzL2Uyb0RvYy54bWxQSwECLQAUAAYA&#10;CAAAACEAhluH1dgAAAAFAQAADwAAAAAAAAAAAAAAAACwBAAAZHJzL2Rvd25yZXYueG1sUEsFBgAA&#10;AAAEAAQA8wAAALUFAAAAAA==&#10;" filled="f" stroked="f">
                      <o:lock v:ext="edit" aspectratio="t" selection="t"/>
                    </v:rect>
                  </w:pict>
                </mc:Fallback>
              </mc:AlternateContent>
            </w:r>
          </w:p>
        </w:tc>
      </w:tr>
      <w:tr w:rsidR="000E5197" w:rsidRPr="00E87893" w:rsidTr="00CB524F">
        <w:trPr>
          <w:trHeight w:val="282"/>
        </w:trPr>
        <w:tc>
          <w:tcPr>
            <w:tcW w:w="9214" w:type="dxa"/>
            <w:gridSpan w:val="2"/>
            <w:tcBorders>
              <w:top w:val="single" w:sz="4" w:space="0" w:color="auto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B46E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Условные обозначения:</w:t>
            </w: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11E6AD" wp14:editId="28CB5D88">
                  <wp:extent cx="543560" cy="284480"/>
                  <wp:effectExtent l="0" t="0" r="8890" b="1270"/>
                  <wp:docPr id="3" name="Рисунок 3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6cfb928-c1b5-4741-ad80-4c965400c754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0E5197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Pr="00D00FAF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граница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0E5197" w:rsidRPr="004301CF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19312A38" wp14:editId="0E2D6C55">
                  <wp:extent cx="542290" cy="28638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0E5197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 х</w:t>
            </w:r>
            <w:r w:rsidRPr="006A593B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арактерная точка границы публичного сервитута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0E5197" w:rsidRPr="004301CF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B7C22F" wp14:editId="18A13DCC">
                  <wp:extent cx="501015" cy="278130"/>
                  <wp:effectExtent l="19050" t="19050" r="13335" b="26670"/>
                  <wp:docPr id="11" name="Рисунок 11" descr="егр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егр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7813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558ED5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0E5197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– </w:t>
            </w:r>
            <w:r w:rsidRPr="00EB5BD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существующая часть границы, имеющиеся в ЕГРН 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сведения о которой достаточны для определения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ее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местоположения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0E5197" w:rsidRPr="004301CF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3790E3" wp14:editId="79BDF91A">
                  <wp:extent cx="542925" cy="285750"/>
                  <wp:effectExtent l="0" t="0" r="9525" b="0"/>
                  <wp:docPr id="12" name="Рисунок 12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e0f5f05-a42a-455f-ac61-9d74e9dc40dc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0E5197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 н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адписи кадастрового номера земельного участка,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сведения о котором содержатся в ЕГРН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0E5197" w:rsidRPr="004301CF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nil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72AF3">
              <w:rPr>
                <w:rFonts w:ascii="Times New Roman" w:hAnsi="Times New Roman" w:cs="Times New Roman"/>
                <w:color w:val="00FF00"/>
              </w:rPr>
              <w:t>24:50:0100162</w:t>
            </w:r>
          </w:p>
        </w:tc>
        <w:tc>
          <w:tcPr>
            <w:tcW w:w="7654" w:type="dxa"/>
            <w:tcBorders>
              <w:top w:val="nil"/>
              <w:bottom w:val="nil"/>
            </w:tcBorders>
          </w:tcPr>
          <w:p w:rsidR="000E5197" w:rsidRDefault="000E5197" w:rsidP="00CB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 о</w:t>
            </w:r>
            <w:r w:rsidRPr="006E3DB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бозначение кадастрового квартала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;</w:t>
            </w:r>
          </w:p>
          <w:p w:rsidR="000E5197" w:rsidRPr="004301CF" w:rsidRDefault="000E5197" w:rsidP="00CB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0E5197" w:rsidRPr="00E87893" w:rsidTr="00CB524F">
        <w:trPr>
          <w:trHeight w:val="485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0E5197" w:rsidRPr="00EB46EB" w:rsidRDefault="000E5197" w:rsidP="00CB5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029D51" wp14:editId="5B59D1BD">
                  <wp:extent cx="540385" cy="286385"/>
                  <wp:effectExtent l="0" t="0" r="0" b="0"/>
                  <wp:docPr id="14" name="Рисунок 14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9214f68-cd69-4768-9bc0-acbec1200226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nil"/>
              <w:bottom w:val="single" w:sz="4" w:space="0" w:color="auto"/>
            </w:tcBorders>
          </w:tcPr>
          <w:p w:rsidR="000E5197" w:rsidRDefault="000E5197" w:rsidP="00CB52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– инженерное сооружение, в целях эксплуатации                  которого установлен публичный сервитут.</w:t>
            </w:r>
          </w:p>
          <w:p w:rsidR="000E5197" w:rsidRPr="004301CF" w:rsidRDefault="000E5197" w:rsidP="00CB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30"/>
                <w:lang w:eastAsia="ru-RU"/>
              </w:rPr>
            </w:pPr>
          </w:p>
        </w:tc>
      </w:tr>
    </w:tbl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p w:rsidR="002F541A" w:rsidRPr="00E87893" w:rsidRDefault="001B44D6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8376AD">
              <w:headerReference w:type="default" r:id="rId14"/>
              <w:type w:val="continuous"/>
              <w:pgSz w:w="11907" w:h="16840" w:code="9"/>
              <w:pgMar w:top="1134" w:right="567" w:bottom="1134" w:left="1985" w:header="720" w:footer="720" w:gutter="0"/>
              <w:pgNumType w:start="5"/>
              <w:cols w:space="708"/>
              <w:docGrid w:linePitch="360"/>
            </w:sectPr>
          </w:pPr>
        </w:p>
      </w:sdtContent>
    </w:sdt>
    <w:p w:rsidR="004633BB" w:rsidRPr="000E5197" w:rsidRDefault="004633BB" w:rsidP="00B12DA4">
      <w:pPr>
        <w:pStyle w:val="a6"/>
        <w:rPr>
          <w:rFonts w:ascii="Times New Roman" w:hAnsi="Times New Roman" w:cs="Times New Roman"/>
          <w:sz w:val="2"/>
          <w:szCs w:val="30"/>
        </w:rPr>
      </w:pPr>
    </w:p>
    <w:sectPr w:rsidR="004633BB" w:rsidRPr="000E5197" w:rsidSect="008376AD">
      <w:headerReference w:type="default" r:id="rId15"/>
      <w:type w:val="continuous"/>
      <w:pgSz w:w="11907" w:h="16840" w:code="9"/>
      <w:pgMar w:top="1134" w:right="567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4D6" w:rsidRDefault="001B44D6" w:rsidP="00E51C66">
      <w:pPr>
        <w:spacing w:after="0" w:line="240" w:lineRule="auto"/>
      </w:pPr>
      <w:r>
        <w:separator/>
      </w:r>
    </w:p>
  </w:endnote>
  <w:endnote w:type="continuationSeparator" w:id="0">
    <w:p w:rsidR="001B44D6" w:rsidRDefault="001B44D6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4D6" w:rsidRDefault="001B44D6" w:rsidP="00E51C66">
      <w:pPr>
        <w:spacing w:after="0" w:line="240" w:lineRule="auto"/>
      </w:pPr>
      <w:r>
        <w:separator/>
      </w:r>
    </w:p>
  </w:footnote>
  <w:footnote w:type="continuationSeparator" w:id="0">
    <w:p w:rsidR="001B44D6" w:rsidRDefault="001B44D6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73A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sheet" style="width:42.55pt;height:15.0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39" type="#_x0000_t75" style="width:46.95pt;height:30.05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_x0000_i1040" type="#_x0000_t75" style="width:48.85pt;height:22.55pt;visibility:visible;mso-wrap-style:square" o:bordertopcolor="black" o:borderleftcolor="black" o:borderbottomcolor="black" o:borderrightcolor="black" o:bullet="t">
        <v:imagedata r:id="rId3" o:title="зп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6C93"/>
    <w:rsid w:val="000C3CE9"/>
    <w:rsid w:val="000C6769"/>
    <w:rsid w:val="000D27AE"/>
    <w:rsid w:val="000D7D41"/>
    <w:rsid w:val="000E5197"/>
    <w:rsid w:val="000F24F8"/>
    <w:rsid w:val="00164E5F"/>
    <w:rsid w:val="0017072D"/>
    <w:rsid w:val="001819A8"/>
    <w:rsid w:val="001A3D04"/>
    <w:rsid w:val="001B44D6"/>
    <w:rsid w:val="001F1051"/>
    <w:rsid w:val="001F2551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66F5C"/>
    <w:rsid w:val="00572A16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376AD"/>
    <w:rsid w:val="008416C2"/>
    <w:rsid w:val="00847637"/>
    <w:rsid w:val="008514F3"/>
    <w:rsid w:val="0085202D"/>
    <w:rsid w:val="008627E2"/>
    <w:rsid w:val="00870813"/>
    <w:rsid w:val="008A1727"/>
    <w:rsid w:val="008B1021"/>
    <w:rsid w:val="009018E7"/>
    <w:rsid w:val="00903944"/>
    <w:rsid w:val="0091192D"/>
    <w:rsid w:val="00916B4C"/>
    <w:rsid w:val="00925DCE"/>
    <w:rsid w:val="00927C88"/>
    <w:rsid w:val="00935342"/>
    <w:rsid w:val="00943B5E"/>
    <w:rsid w:val="00964F01"/>
    <w:rsid w:val="009714EF"/>
    <w:rsid w:val="00986E87"/>
    <w:rsid w:val="009A2D1E"/>
    <w:rsid w:val="009A7D12"/>
    <w:rsid w:val="009C2902"/>
    <w:rsid w:val="009E35DA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294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7D6E"/>
    <w:rsid w:val="00D00FAF"/>
    <w:rsid w:val="00D038BF"/>
    <w:rsid w:val="00D13897"/>
    <w:rsid w:val="00D26A30"/>
    <w:rsid w:val="00D273AC"/>
    <w:rsid w:val="00D2746D"/>
    <w:rsid w:val="00D347AB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BD5"/>
    <w:rsid w:val="00ED02DD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0F0DD8AD-212B-4BB1-BC07-842842AF97EB}"/>
</file>

<file path=customXml/itemProps2.xml><?xml version="1.0" encoding="utf-8"?>
<ds:datastoreItem xmlns:ds="http://schemas.openxmlformats.org/officeDocument/2006/customXml" ds:itemID="{73450BBA-BA17-41F0-8AB7-0DC56105160F}"/>
</file>

<file path=customXml/itemProps3.xml><?xml version="1.0" encoding="utf-8"?>
<ds:datastoreItem xmlns:ds="http://schemas.openxmlformats.org/officeDocument/2006/customXml" ds:itemID="{103CA598-BC26-4EC8-9094-7496EAFCBF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Матушкина Галина Юрьевна</dc:creator>
  <cp:lastModifiedBy>Бабинцева Ксения Геннадьевна</cp:lastModifiedBy>
  <cp:revision>30</cp:revision>
  <cp:lastPrinted>2026-09-22T02:29:00Z</cp:lastPrinted>
  <dcterms:created xsi:type="dcterms:W3CDTF">2023-07-24T03:34:00Z</dcterms:created>
  <dcterms:modified xsi:type="dcterms:W3CDTF">2026-09-22T02:29:00Z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