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825BD" w:rsidRDefault="001655FF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91657" w:rsidRPr="00EB0FF3">
      <w:pPr>
        <w:pStyle w:val="BlankForLegalActs"/>
        <w:jc w:val="center"/>
        <w:rPr>
          <w:lang w:val="en-US"/>
        </w:rPr>
      </w:pPr>
    </w:p>
    <w:p w:rsidP="006433B2" w:rsidR="007C35C5" w:rsidRDefault="001655FF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791657" w:rsidRPr="002A7FEB">
      <w:pPr>
        <w:pStyle w:val="BlankForLegalActs"/>
        <w:jc w:val="center"/>
      </w:pPr>
    </w:p>
    <w:p w:rsidP="006433B2" w:rsidR="00CF3A4E" w:rsidRDefault="001655FF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791657" w:rsidRPr="00EE4AD4">
      <w:pPr>
        <w:pStyle w:val="BlankForLegalActs"/>
        <w:jc w:val="center"/>
        <w:rPr>
          <w:sz w:val="44"/>
        </w:rPr>
      </w:pPr>
    </w:p>
    <w:p w:rsidP="006433B2" w:rsidR="006E3468" w:rsidRDefault="00791657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655FF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21.09.2026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655FF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5918-недв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655FF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4C541C" w:rsidR="004C541C" w:rsidRDefault="004C541C">
      <w:pPr>
        <w:spacing w:line="192" w:lineRule="auto"/>
        <w:jc w:val="center"/>
        <w:rPr>
          <w:color w:val="000000"/>
          <w:sz w:val="30"/>
          <w:szCs w:val="30"/>
        </w:rPr>
      </w:pPr>
    </w:p>
    <w:p w:rsidP="004C541C" w:rsidR="004C541C" w:rsidRDefault="004C541C">
      <w:pPr>
        <w:spacing w:line="192" w:lineRule="auto"/>
        <w:jc w:val="center"/>
        <w:rPr>
          <w:color w:val="000000"/>
          <w:sz w:val="30"/>
          <w:szCs w:val="30"/>
        </w:rPr>
      </w:pPr>
    </w:p>
    <w:p w:rsidP="004C541C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4C541C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>
      <w:pPr>
        <w:widowControl/>
        <w:jc w:val="center"/>
        <w:rPr>
          <w:color w:val="000000"/>
          <w:sz w:val="30"/>
          <w:szCs w:val="30"/>
        </w:rPr>
      </w:pPr>
    </w:p>
    <w:p w:rsidP="000E4C0B" w:rsidR="00C47318" w:rsidRDefault="00C47318">
      <w:pPr>
        <w:widowControl/>
        <w:jc w:val="center"/>
        <w:rPr>
          <w:color w:val="000000"/>
          <w:sz w:val="30"/>
          <w:szCs w:val="30"/>
        </w:rPr>
      </w:pPr>
    </w:p>
    <w:p w:rsidP="002911FF" w:rsidR="002911FF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F311BC">
        <w:rPr>
          <w:color w:val="auto"/>
          <w:sz w:val="30"/>
          <w:szCs w:val="30"/>
        </w:rPr>
        <w:t>24</w:t>
      </w:r>
      <w:r w:rsidR="00B773D1">
        <w:rPr>
          <w:color w:val="auto"/>
          <w:sz w:val="30"/>
          <w:szCs w:val="30"/>
        </w:rPr>
        <w:t>.08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B773D1">
        <w:rPr>
          <w:color w:val="auto"/>
          <w:sz w:val="30"/>
          <w:szCs w:val="30"/>
        </w:rPr>
        <w:t>1</w:t>
      </w:r>
      <w:r w:rsidR="00F311BC">
        <w:rPr>
          <w:color w:val="auto"/>
          <w:sz w:val="30"/>
          <w:szCs w:val="30"/>
        </w:rPr>
        <w:t>9218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7A7BB1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Министерства энергетики Российской Федерации от 26.12.2025 № 28@ «Об утверждении инвестиционной программы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 на 2025</w:t>
      </w:r>
      <w:r w:rsidR="00C47318">
        <w:rPr>
          <w:sz w:val="30"/>
          <w:szCs w:val="30"/>
        </w:rPr>
        <w:t>–</w:t>
      </w:r>
      <w:r w:rsidR="007A7BB1" w:rsidRPr="007A7BB1">
        <w:rPr>
          <w:sz w:val="30"/>
          <w:szCs w:val="30"/>
        </w:rPr>
        <w:t>2029 годы и изменений, вноси</w:t>
      </w:r>
      <w:r w:rsidR="0026719A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>стиционную программу</w:t>
      </w:r>
      <w:proofErr w:type="gramEnd"/>
      <w:r w:rsidR="007A7BB1" w:rsidRPr="007A7BB1">
        <w:rPr>
          <w:sz w:val="30"/>
          <w:szCs w:val="30"/>
        </w:rPr>
        <w:t xml:space="preserve">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Сибирь», утвержден</w:t>
      </w:r>
      <w:r w:rsidR="0026719A">
        <w:rPr>
          <w:sz w:val="30"/>
          <w:szCs w:val="30"/>
        </w:rPr>
        <w:t>ную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E021D8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4C541C" w:rsidR="00B157B8" w:rsidRDefault="004E2C88">
      <w:pPr>
        <w:ind w:firstLine="709"/>
        <w:jc w:val="both"/>
        <w:rPr>
          <w:sz w:val="30"/>
          <w:szCs w:val="30"/>
        </w:rPr>
      </w:pPr>
      <w:r w:rsidRPr="004E2C88">
        <w:rPr>
          <w:sz w:val="30"/>
          <w:szCs w:val="30"/>
        </w:rPr>
        <w:t>1</w:t>
      </w:r>
      <w:r w:rsidR="00DB6076">
        <w:rPr>
          <w:sz w:val="30"/>
          <w:szCs w:val="30"/>
        </w:rPr>
        <w:t>.</w:t>
      </w:r>
      <w:r w:rsidR="004C541C">
        <w:rPr>
          <w:sz w:val="30"/>
          <w:szCs w:val="30"/>
        </w:rPr>
        <w:t> </w:t>
      </w:r>
      <w:r w:rsidR="00DB6076">
        <w:rPr>
          <w:sz w:val="30"/>
          <w:szCs w:val="30"/>
        </w:rPr>
        <w:t xml:space="preserve">Установить публичный сервитут </w:t>
      </w:r>
      <w:r w:rsidR="00B157B8" w:rsidRPr="00B157B8">
        <w:rPr>
          <w:sz w:val="30"/>
          <w:szCs w:val="30"/>
        </w:rPr>
        <w:t xml:space="preserve">в отношении земель, государственная собственность на которые не разграничена, </w:t>
      </w:r>
      <w:r w:rsidR="004C541C">
        <w:rPr>
          <w:sz w:val="30"/>
          <w:szCs w:val="30"/>
        </w:rPr>
        <w:t xml:space="preserve">                  </w:t>
      </w:r>
      <w:r w:rsidR="00B157B8" w:rsidRPr="00B157B8">
        <w:rPr>
          <w:sz w:val="30"/>
          <w:szCs w:val="30"/>
        </w:rPr>
        <w:t xml:space="preserve">площадью </w:t>
      </w:r>
      <w:r w:rsidR="00B773D1">
        <w:rPr>
          <w:sz w:val="30"/>
          <w:szCs w:val="30"/>
        </w:rPr>
        <w:t>2</w:t>
      </w:r>
      <w:r w:rsidR="00DC3352">
        <w:rPr>
          <w:sz w:val="30"/>
          <w:szCs w:val="30"/>
        </w:rPr>
        <w:t xml:space="preserve">36 </w:t>
      </w:r>
      <w:r w:rsidR="00B157B8" w:rsidRPr="00B157B8">
        <w:rPr>
          <w:sz w:val="30"/>
          <w:szCs w:val="30"/>
        </w:rPr>
        <w:t>кв. м, расположенных в</w:t>
      </w:r>
      <w:r w:rsidR="00DC3352">
        <w:rPr>
          <w:sz w:val="30"/>
          <w:szCs w:val="30"/>
        </w:rPr>
        <w:t xml:space="preserve"> границах кадастрового квартала </w:t>
      </w:r>
      <w:r w:rsidR="00DC3352" w:rsidRPr="00DC3352">
        <w:rPr>
          <w:sz w:val="30"/>
          <w:szCs w:val="30"/>
        </w:rPr>
        <w:t>24:50:0400400</w:t>
      </w:r>
      <w:r w:rsidR="00B157B8" w:rsidRPr="00B157B8">
        <w:rPr>
          <w:sz w:val="30"/>
          <w:szCs w:val="30"/>
        </w:rPr>
        <w:t xml:space="preserve"> по адресу: Красноярский край, городской округ город Красноярск, город Красноярск</w:t>
      </w:r>
      <w:r w:rsidR="00B157B8">
        <w:rPr>
          <w:sz w:val="30"/>
          <w:szCs w:val="30"/>
        </w:rPr>
        <w:t xml:space="preserve">, Советский </w:t>
      </w:r>
      <w:r w:rsidR="00B157B8" w:rsidRPr="00B157B8">
        <w:rPr>
          <w:sz w:val="30"/>
          <w:szCs w:val="30"/>
        </w:rPr>
        <w:t>район,</w:t>
      </w:r>
      <w:r w:rsidR="004C541C">
        <w:rPr>
          <w:sz w:val="30"/>
          <w:szCs w:val="30"/>
        </w:rPr>
        <w:t xml:space="preserve"> </w:t>
      </w:r>
      <w:r w:rsidR="00B157B8" w:rsidRPr="00B157B8">
        <w:rPr>
          <w:sz w:val="30"/>
          <w:szCs w:val="30"/>
        </w:rPr>
        <w:t>в целях строительства и эксплуатации ПАО «РОССЕТИ СИБИРЬ» 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B157B8" w:rsidR="00A07E6C" w:rsidRDefault="00A07E6C" w:rsidRPr="00A07E6C">
      <w:pPr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2. Публичный</w:t>
      </w:r>
      <w:r w:rsidR="004C541C">
        <w:rPr>
          <w:sz w:val="30"/>
          <w:szCs w:val="30"/>
        </w:rPr>
        <w:t xml:space="preserve"> сервитут устанавливается на 49</w:t>
      </w:r>
      <w:r w:rsidRPr="00A07E6C">
        <w:rPr>
          <w:sz w:val="30"/>
          <w:szCs w:val="30"/>
        </w:rPr>
        <w:t xml:space="preserve"> лет.</w:t>
      </w:r>
    </w:p>
    <w:p w:rsidP="00A07E6C" w:rsidR="00A07E6C" w:rsidRDefault="00A07E6C" w:rsidRPr="00A07E6C">
      <w:pPr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3. Утвердить границы публичного сервитута согласно                            приложению 1.</w:t>
      </w:r>
    </w:p>
    <w:p w:rsidP="00A07E6C" w:rsidR="00B157B8" w:rsidRDefault="00A07E6C">
      <w:pPr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4. Порядок установления зон с особыми условиями использования территорий и содержание ограничений пра</w:t>
      </w:r>
      <w:r w:rsidR="00DB6076">
        <w:rPr>
          <w:sz w:val="30"/>
          <w:szCs w:val="30"/>
        </w:rPr>
        <w:t xml:space="preserve">в </w:t>
      </w:r>
      <w:r w:rsidR="00C42541" w:rsidRPr="00C42541">
        <w:rPr>
          <w:sz w:val="30"/>
          <w:szCs w:val="30"/>
        </w:rPr>
        <w:t xml:space="preserve">на </w:t>
      </w:r>
      <w:r w:rsidR="00B157B8">
        <w:rPr>
          <w:sz w:val="30"/>
          <w:szCs w:val="30"/>
        </w:rPr>
        <w:t>з</w:t>
      </w:r>
      <w:r w:rsidR="00B157B8" w:rsidRPr="00B157B8">
        <w:rPr>
          <w:sz w:val="30"/>
          <w:szCs w:val="30"/>
        </w:rPr>
        <w:t>емли, государственная собстве</w:t>
      </w:r>
      <w:r w:rsidR="00B157B8">
        <w:rPr>
          <w:sz w:val="30"/>
          <w:szCs w:val="30"/>
        </w:rPr>
        <w:t xml:space="preserve">нность на которые </w:t>
      </w:r>
      <w:r w:rsidR="00B157B8" w:rsidRPr="00B157B8">
        <w:rPr>
          <w:sz w:val="30"/>
          <w:szCs w:val="30"/>
        </w:rPr>
        <w:t>не разграничена</w:t>
      </w:r>
      <w:r w:rsidRPr="00A07E6C">
        <w:rPr>
          <w:sz w:val="30"/>
          <w:szCs w:val="30"/>
        </w:rPr>
        <w:t>, указанн</w:t>
      </w:r>
      <w:r w:rsidR="00B157B8">
        <w:rPr>
          <w:sz w:val="30"/>
          <w:szCs w:val="30"/>
        </w:rPr>
        <w:t xml:space="preserve">ые в пункте 1 </w:t>
      </w:r>
      <w:r w:rsidRPr="00A07E6C">
        <w:rPr>
          <w:sz w:val="30"/>
          <w:szCs w:val="30"/>
        </w:rPr>
        <w:lastRenderedPageBreak/>
        <w:t>настоящего распоряжения (далее – Участок), в границах охранной з</w:t>
      </w:r>
      <w:r w:rsidR="00B157B8">
        <w:rPr>
          <w:sz w:val="30"/>
          <w:szCs w:val="30"/>
        </w:rPr>
        <w:t xml:space="preserve">оны инженерных сетей определить </w:t>
      </w:r>
      <w:r w:rsidRPr="00A07E6C">
        <w:rPr>
          <w:sz w:val="30"/>
          <w:szCs w:val="30"/>
        </w:rPr>
        <w:t xml:space="preserve">в соответствии со </w:t>
      </w:r>
      <w:r w:rsidR="00B157B8" w:rsidRPr="00B157B8">
        <w:rPr>
          <w:sz w:val="30"/>
          <w:szCs w:val="30"/>
        </w:rPr>
        <w:t xml:space="preserve">Сводом правил 42.13330.2026 «Градостроительство. </w:t>
      </w:r>
      <w:proofErr w:type="gramStart"/>
      <w:r w:rsidR="00B157B8" w:rsidRPr="00B157B8">
        <w:rPr>
          <w:sz w:val="30"/>
          <w:szCs w:val="30"/>
        </w:rPr>
        <w:t>Планировка и застройка территорий» (СНиП 2.07.01-89* Градостроительство.</w:t>
      </w:r>
      <w:proofErr w:type="gramEnd"/>
      <w:r w:rsidR="00B157B8" w:rsidRPr="00B157B8">
        <w:rPr>
          <w:sz w:val="30"/>
          <w:szCs w:val="30"/>
        </w:rPr>
        <w:t xml:space="preserve"> </w:t>
      </w:r>
      <w:proofErr w:type="gramStart"/>
      <w:r w:rsidR="00B157B8" w:rsidRPr="00B157B8">
        <w:rPr>
          <w:sz w:val="30"/>
          <w:szCs w:val="30"/>
        </w:rPr>
        <w:t xml:space="preserve">Планировка </w:t>
      </w:r>
      <w:r w:rsidR="00B157B8">
        <w:rPr>
          <w:sz w:val="30"/>
          <w:szCs w:val="30"/>
        </w:rPr>
        <w:t xml:space="preserve">                     </w:t>
      </w:r>
      <w:r w:rsidR="00B157B8" w:rsidRPr="00B157B8">
        <w:rPr>
          <w:sz w:val="30"/>
          <w:szCs w:val="30"/>
        </w:rPr>
        <w:t>и застройка городских и сельских поселений), утвержденным приказо</w:t>
      </w:r>
      <w:r w:rsidR="00B157B8">
        <w:rPr>
          <w:sz w:val="30"/>
          <w:szCs w:val="30"/>
        </w:rPr>
        <w:t xml:space="preserve">м Минстроя России от 11.06.2026 </w:t>
      </w:r>
      <w:r w:rsidR="00B157B8" w:rsidRPr="00B157B8">
        <w:rPr>
          <w:sz w:val="30"/>
          <w:szCs w:val="30"/>
        </w:rPr>
        <w:t>№ 368/пр.</w:t>
      </w:r>
      <w:proofErr w:type="gramEnd"/>
    </w:p>
    <w:p w:rsidP="00A07E6C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114379" w:rsidR="003A1630" w:rsidRDefault="00040C2F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8726E2">
        <w:rPr>
          <w:sz w:val="30"/>
          <w:szCs w:val="30"/>
        </w:rPr>
        <w:t>;</w:t>
      </w:r>
    </w:p>
    <w:p w:rsidP="00162B7D" w:rsidR="00DA57C9" w:rsidRDefault="00DA57C9">
      <w:pPr>
        <w:ind w:firstLine="709"/>
        <w:jc w:val="both"/>
        <w:rPr>
          <w:sz w:val="30"/>
          <w:szCs w:val="30"/>
        </w:rPr>
      </w:pPr>
      <w:r w:rsidRPr="00DA57C9">
        <w:rPr>
          <w:sz w:val="30"/>
          <w:szCs w:val="30"/>
        </w:rPr>
        <w:t>в границах охранных зон линий электропередачи в соответствии                    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160;</w:t>
      </w:r>
    </w:p>
    <w:p w:rsidP="0058591C" w:rsidR="00162B7D" w:rsidRDefault="00162B7D">
      <w:pPr>
        <w:ind w:firstLine="709"/>
        <w:jc w:val="both"/>
        <w:rPr>
          <w:sz w:val="30"/>
          <w:szCs w:val="30"/>
        </w:rPr>
      </w:pPr>
      <w:r w:rsidRPr="00162B7D">
        <w:rPr>
          <w:sz w:val="30"/>
          <w:szCs w:val="30"/>
        </w:rPr>
        <w:t xml:space="preserve">в границах </w:t>
      </w:r>
      <w:proofErr w:type="spellStart"/>
      <w:r w:rsidRPr="00162B7D">
        <w:rPr>
          <w:sz w:val="30"/>
          <w:szCs w:val="30"/>
        </w:rPr>
        <w:t>приаэродромной</w:t>
      </w:r>
      <w:proofErr w:type="spellEnd"/>
      <w:r w:rsidRPr="00162B7D">
        <w:rPr>
          <w:sz w:val="30"/>
          <w:szCs w:val="30"/>
        </w:rPr>
        <w:t xml:space="preserve"> территор</w:t>
      </w:r>
      <w:proofErr w:type="gramStart"/>
      <w:r w:rsidRPr="00162B7D">
        <w:rPr>
          <w:sz w:val="30"/>
          <w:szCs w:val="30"/>
        </w:rPr>
        <w:t>ии аэ</w:t>
      </w:r>
      <w:proofErr w:type="gramEnd"/>
      <w:r w:rsidRPr="00162B7D">
        <w:rPr>
          <w:sz w:val="30"/>
          <w:szCs w:val="30"/>
        </w:rPr>
        <w:t>ропо</w:t>
      </w:r>
      <w:r>
        <w:rPr>
          <w:sz w:val="30"/>
          <w:szCs w:val="30"/>
        </w:rPr>
        <w:t xml:space="preserve">рта Черемшанка (третья, </w:t>
      </w:r>
      <w:r w:rsidR="00DA57C9">
        <w:rPr>
          <w:sz w:val="30"/>
          <w:szCs w:val="30"/>
        </w:rPr>
        <w:t xml:space="preserve">пятая </w:t>
      </w:r>
      <w:proofErr w:type="spellStart"/>
      <w:r w:rsidR="00DA57C9">
        <w:rPr>
          <w:sz w:val="30"/>
          <w:szCs w:val="30"/>
        </w:rPr>
        <w:t>подзон</w:t>
      </w:r>
      <w:r w:rsidR="004C541C">
        <w:rPr>
          <w:sz w:val="30"/>
          <w:szCs w:val="30"/>
        </w:rPr>
        <w:t>ы</w:t>
      </w:r>
      <w:proofErr w:type="spellEnd"/>
      <w:r>
        <w:rPr>
          <w:sz w:val="30"/>
          <w:szCs w:val="30"/>
        </w:rPr>
        <w:t xml:space="preserve">) в соответствии со статьей 47 </w:t>
      </w:r>
      <w:r w:rsidRPr="00162B7D">
        <w:rPr>
          <w:sz w:val="30"/>
          <w:szCs w:val="30"/>
        </w:rPr>
        <w:t xml:space="preserve">Воздушного кодекса Российской Федерации, приказом </w:t>
      </w:r>
      <w:proofErr w:type="spellStart"/>
      <w:r w:rsidRPr="00162B7D">
        <w:rPr>
          <w:sz w:val="30"/>
          <w:szCs w:val="30"/>
        </w:rPr>
        <w:t>Росавиации</w:t>
      </w:r>
      <w:proofErr w:type="spellEnd"/>
      <w:r w:rsidRPr="00162B7D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 </w:t>
      </w:r>
      <w:r w:rsidR="004C541C">
        <w:rPr>
          <w:sz w:val="30"/>
          <w:szCs w:val="30"/>
        </w:rPr>
        <w:t xml:space="preserve">          </w:t>
      </w:r>
      <w:r>
        <w:rPr>
          <w:sz w:val="30"/>
          <w:szCs w:val="30"/>
        </w:rPr>
        <w:t xml:space="preserve"> от 16.10.2023 № 898-П </w:t>
      </w:r>
      <w:r w:rsidRPr="00162B7D">
        <w:rPr>
          <w:sz w:val="30"/>
          <w:szCs w:val="30"/>
        </w:rPr>
        <w:t xml:space="preserve">«Об установлении </w:t>
      </w:r>
      <w:proofErr w:type="spellStart"/>
      <w:r w:rsidRPr="00162B7D">
        <w:rPr>
          <w:sz w:val="30"/>
          <w:szCs w:val="30"/>
        </w:rPr>
        <w:t>приаэродромной</w:t>
      </w:r>
      <w:proofErr w:type="spellEnd"/>
      <w:r w:rsidRPr="00162B7D">
        <w:rPr>
          <w:sz w:val="30"/>
          <w:szCs w:val="30"/>
        </w:rPr>
        <w:t xml:space="preserve"> территории аэродрома </w:t>
      </w:r>
      <w:r w:rsidR="00DC3352">
        <w:rPr>
          <w:sz w:val="30"/>
          <w:szCs w:val="30"/>
        </w:rPr>
        <w:t>гражданской авиации Черемшанка»;</w:t>
      </w:r>
    </w:p>
    <w:p w:rsidP="0058591C" w:rsidR="00DC3352" w:rsidRDefault="00DC335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границах охранной зоны</w:t>
      </w:r>
      <w:r w:rsidRPr="00DC3352">
        <w:rPr>
          <w:sz w:val="30"/>
          <w:szCs w:val="30"/>
        </w:rPr>
        <w:t xml:space="preserve"> </w:t>
      </w:r>
      <w:r w:rsidR="00E54D74">
        <w:rPr>
          <w:sz w:val="30"/>
          <w:szCs w:val="30"/>
        </w:rPr>
        <w:t xml:space="preserve">стационарного пункта наблюдений                 </w:t>
      </w:r>
      <w:r w:rsidRPr="00DC3352">
        <w:rPr>
          <w:sz w:val="30"/>
          <w:szCs w:val="30"/>
        </w:rPr>
        <w:t xml:space="preserve">за состоянием окружающей среды, ее загрязнением </w:t>
      </w:r>
      <w:r w:rsidR="00D25EAE">
        <w:rPr>
          <w:sz w:val="30"/>
          <w:szCs w:val="30"/>
        </w:rPr>
        <w:t xml:space="preserve">– </w:t>
      </w:r>
      <w:bookmarkStart w:id="0" w:name="_GoBack"/>
      <w:bookmarkEnd w:id="0"/>
      <w:r w:rsidR="004C541C">
        <w:rPr>
          <w:sz w:val="30"/>
          <w:szCs w:val="30"/>
        </w:rPr>
        <w:t>п</w:t>
      </w:r>
      <w:r w:rsidRPr="00DC3352">
        <w:rPr>
          <w:sz w:val="30"/>
          <w:szCs w:val="30"/>
        </w:rPr>
        <w:t xml:space="preserve">ост наблюдений </w:t>
      </w:r>
      <w:r w:rsidR="004C541C">
        <w:rPr>
          <w:sz w:val="30"/>
          <w:szCs w:val="30"/>
        </w:rPr>
        <w:t xml:space="preserve">           </w:t>
      </w:r>
      <w:r w:rsidRPr="00DC3352">
        <w:rPr>
          <w:sz w:val="30"/>
          <w:szCs w:val="30"/>
        </w:rPr>
        <w:t>за загрязнением атмосферного воздуха Красноярск №</w:t>
      </w:r>
      <w:r w:rsidR="00E54D74">
        <w:rPr>
          <w:sz w:val="30"/>
          <w:szCs w:val="30"/>
        </w:rPr>
        <w:t xml:space="preserve"> 12, </w:t>
      </w:r>
      <w:r w:rsidR="00E54D74" w:rsidRPr="00E54D74">
        <w:rPr>
          <w:sz w:val="30"/>
          <w:szCs w:val="30"/>
        </w:rPr>
        <w:t xml:space="preserve">утвержденной </w:t>
      </w:r>
      <w:r w:rsidR="00E54D74">
        <w:rPr>
          <w:sz w:val="30"/>
          <w:szCs w:val="30"/>
        </w:rPr>
        <w:t>решением</w:t>
      </w:r>
      <w:r w:rsidR="00E54D74" w:rsidRPr="00E54D74">
        <w:rPr>
          <w:sz w:val="30"/>
          <w:szCs w:val="30"/>
        </w:rPr>
        <w:t xml:space="preserve"> </w:t>
      </w:r>
      <w:r w:rsidR="00E54D74">
        <w:rPr>
          <w:sz w:val="30"/>
          <w:szCs w:val="30"/>
        </w:rPr>
        <w:t>д</w:t>
      </w:r>
      <w:r w:rsidR="00E54D74" w:rsidRPr="00E54D74">
        <w:rPr>
          <w:sz w:val="30"/>
          <w:szCs w:val="30"/>
        </w:rPr>
        <w:t>епартамент</w:t>
      </w:r>
      <w:r w:rsidR="00E54D74">
        <w:rPr>
          <w:sz w:val="30"/>
          <w:szCs w:val="30"/>
        </w:rPr>
        <w:t>а</w:t>
      </w:r>
      <w:r w:rsidR="00E54D74" w:rsidRPr="00E54D74">
        <w:rPr>
          <w:sz w:val="30"/>
          <w:szCs w:val="30"/>
        </w:rPr>
        <w:t xml:space="preserve"> Росгидромета по СФО</w:t>
      </w:r>
      <w:r w:rsidR="00E54D74">
        <w:rPr>
          <w:sz w:val="30"/>
          <w:szCs w:val="30"/>
        </w:rPr>
        <w:t xml:space="preserve"> </w:t>
      </w:r>
      <w:r w:rsidR="00E54D74" w:rsidRPr="00E54D74">
        <w:rPr>
          <w:sz w:val="30"/>
          <w:szCs w:val="30"/>
        </w:rPr>
        <w:t xml:space="preserve">от </w:t>
      </w:r>
      <w:r w:rsidR="00E54D74">
        <w:rPr>
          <w:sz w:val="30"/>
          <w:szCs w:val="30"/>
        </w:rPr>
        <w:t>20</w:t>
      </w:r>
      <w:r w:rsidR="00E54D74" w:rsidRPr="00E54D74">
        <w:rPr>
          <w:sz w:val="30"/>
          <w:szCs w:val="30"/>
        </w:rPr>
        <w:t>.0</w:t>
      </w:r>
      <w:r w:rsidR="00E54D74">
        <w:rPr>
          <w:sz w:val="30"/>
          <w:szCs w:val="30"/>
        </w:rPr>
        <w:t>7</w:t>
      </w:r>
      <w:r w:rsidR="00E54D74" w:rsidRPr="00E54D74">
        <w:rPr>
          <w:sz w:val="30"/>
          <w:szCs w:val="30"/>
        </w:rPr>
        <w:t>.20</w:t>
      </w:r>
      <w:r w:rsidR="00E54D74">
        <w:rPr>
          <w:sz w:val="30"/>
          <w:szCs w:val="30"/>
        </w:rPr>
        <w:t xml:space="preserve">26 № 51                       в соответствии </w:t>
      </w:r>
      <w:r w:rsidR="00E54D74" w:rsidRPr="00E54D74">
        <w:rPr>
          <w:sz w:val="30"/>
          <w:szCs w:val="30"/>
        </w:rPr>
        <w:t>постановлением Правительства Российской Федерации от 17.03.2</w:t>
      </w:r>
      <w:r w:rsidR="00E54D74">
        <w:rPr>
          <w:sz w:val="30"/>
          <w:szCs w:val="30"/>
        </w:rPr>
        <w:t xml:space="preserve">021 </w:t>
      </w:r>
      <w:r w:rsidR="00E54D74" w:rsidRPr="00E54D74">
        <w:rPr>
          <w:sz w:val="30"/>
          <w:szCs w:val="30"/>
        </w:rPr>
        <w:t>№ 392</w:t>
      </w:r>
      <w:r w:rsidR="00E54D74">
        <w:rPr>
          <w:sz w:val="30"/>
          <w:szCs w:val="30"/>
        </w:rPr>
        <w:t>.</w:t>
      </w:r>
    </w:p>
    <w:p w:rsidP="0058591C" w:rsidR="0013347A" w:rsidRDefault="0013347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13347A">
        <w:rPr>
          <w:sz w:val="30"/>
          <w:szCs w:val="30"/>
        </w:rPr>
        <w:t>. Порядок расчета и внесения платы за публичный сервитут   представлен в приложении 2.</w:t>
      </w:r>
    </w:p>
    <w:p w:rsidP="0058591C" w:rsidR="003A1630" w:rsidRDefault="0013347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3A1630" w:rsidRPr="00F46F47">
        <w:rPr>
          <w:sz w:val="30"/>
          <w:szCs w:val="30"/>
        </w:rPr>
        <w:t>. 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162B7D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162B7D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–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0E4C0B" w:rsidR="005A2AFC" w:rsidRDefault="0013347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CC2544" w:rsidR="00CC2544" w:rsidRDefault="00CC2544">
      <w:pPr>
        <w:ind w:firstLine="709"/>
        <w:jc w:val="both"/>
        <w:rPr>
          <w:sz w:val="30"/>
          <w:szCs w:val="30"/>
        </w:rPr>
      </w:pPr>
      <w:r w:rsidRPr="00B75B3D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утвержденным </w:t>
      </w:r>
      <w:r w:rsidR="004C541C">
        <w:rPr>
          <w:sz w:val="30"/>
          <w:szCs w:val="30"/>
        </w:rPr>
        <w:t>п</w:t>
      </w:r>
      <w:r w:rsidRPr="00B75B3D">
        <w:rPr>
          <w:sz w:val="30"/>
          <w:szCs w:val="30"/>
        </w:rPr>
        <w:t>остановлением администрации города Красноярска от 09.01.2014 № 4</w:t>
      </w:r>
      <w:r>
        <w:rPr>
          <w:sz w:val="30"/>
          <w:szCs w:val="30"/>
        </w:rPr>
        <w:t>;</w:t>
      </w:r>
    </w:p>
    <w:p w:rsidP="005A2AFC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</w:t>
      </w:r>
      <w:r w:rsidR="00CC2544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 xml:space="preserve">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0E4C0B" w:rsidR="000E4C0B" w:rsidRDefault="0013347A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9</w:t>
      </w:r>
      <w:r w:rsidR="000E4C0B" w:rsidRPr="00F46F47">
        <w:rPr>
          <w:sz w:val="30"/>
          <w:szCs w:val="30"/>
        </w:rPr>
        <w:t xml:space="preserve">. 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E021D8" w:rsidRPr="00E021D8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0E4C0B" w:rsidR="000E4C0B" w:rsidRDefault="0013347A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F16338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E021D8" w:rsidRPr="00E021D8">
        <w:t xml:space="preserve"> </w:t>
      </w:r>
      <w:r w:rsidR="00E021D8" w:rsidRPr="00E021D8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3A1630" w:rsidR="003A1630" w:rsidRDefault="000C5946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13347A">
        <w:rPr>
          <w:sz w:val="30"/>
          <w:szCs w:val="30"/>
        </w:rPr>
        <w:t>1</w:t>
      </w:r>
      <w:r w:rsidR="003A1630" w:rsidRPr="00F46F47">
        <w:rPr>
          <w:sz w:val="30"/>
          <w:szCs w:val="30"/>
        </w:rPr>
        <w:t xml:space="preserve">. 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</w:t>
      </w:r>
      <w:r w:rsidR="00E54D74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CC2544" w:rsidRPr="00CC2544">
        <w:t xml:space="preserve"> </w:t>
      </w:r>
      <w:r w:rsidR="00CC2544" w:rsidRPr="00CC2544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B72C6C" w:rsidR="00E021D8" w:rsidRDefault="00E021D8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BC1C7E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CE375F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 w:rsidRPr="002B3368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Горшкова</w:t>
      </w:r>
    </w:p>
    <w:sectPr w:rsidR="00BA6CF9" w:rsidRPr="002B3368" w:rsidSect="00E17B59">
      <w:headerReference r:id="rId10" w:type="default"/>
      <w:footerReference r:id="rId11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91657" w:rsidRDefault="00791657">
      <w:r>
        <w:separator/>
      </w:r>
    </w:p>
  </w:endnote>
  <w:endnote w:type="continuationSeparator" w:id="0">
    <w:p w:rsidR="00791657" w:rsidRDefault="00791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91657" w:rsidRDefault="00791657">
      <w:r>
        <w:separator/>
      </w:r>
    </w:p>
  </w:footnote>
  <w:footnote w:type="continuationSeparator" w:id="0">
    <w:p w:rsidR="00791657" w:rsidRDefault="0079165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D25EAE">
      <w:rPr>
        <w:noProof/>
        <w:sz w:val="24"/>
        <w:szCs w:val="24"/>
      </w:rPr>
      <w:t>2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54DC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0FBB"/>
    <w:rsid w:val="00124710"/>
    <w:rsid w:val="00125E2B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2BE9"/>
    <w:rsid w:val="00154430"/>
    <w:rsid w:val="00154A82"/>
    <w:rsid w:val="00154CE5"/>
    <w:rsid w:val="00156C05"/>
    <w:rsid w:val="0016171F"/>
    <w:rsid w:val="00161FF0"/>
    <w:rsid w:val="00162B7D"/>
    <w:rsid w:val="001655FF"/>
    <w:rsid w:val="00165ECC"/>
    <w:rsid w:val="001702BA"/>
    <w:rsid w:val="00170B62"/>
    <w:rsid w:val="00171611"/>
    <w:rsid w:val="00175ABD"/>
    <w:rsid w:val="00177DFE"/>
    <w:rsid w:val="001825BD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385D"/>
    <w:rsid w:val="001C5178"/>
    <w:rsid w:val="001C5BF9"/>
    <w:rsid w:val="001D180A"/>
    <w:rsid w:val="001D44A8"/>
    <w:rsid w:val="001D7E3B"/>
    <w:rsid w:val="001E07E5"/>
    <w:rsid w:val="001E399A"/>
    <w:rsid w:val="001E7CBB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6719A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1DCB"/>
    <w:rsid w:val="003176CE"/>
    <w:rsid w:val="00322B96"/>
    <w:rsid w:val="00323E50"/>
    <w:rsid w:val="00327E10"/>
    <w:rsid w:val="003342C8"/>
    <w:rsid w:val="00334791"/>
    <w:rsid w:val="00334A72"/>
    <w:rsid w:val="003353C5"/>
    <w:rsid w:val="00335DAA"/>
    <w:rsid w:val="00336FD3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4F78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C541C"/>
    <w:rsid w:val="004D6BBD"/>
    <w:rsid w:val="004D7B63"/>
    <w:rsid w:val="004E0C46"/>
    <w:rsid w:val="004E2C88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019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300D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E0087"/>
    <w:rsid w:val="005E4059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1580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0C96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1657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07E6C"/>
    <w:rsid w:val="00A102CD"/>
    <w:rsid w:val="00A13350"/>
    <w:rsid w:val="00A14388"/>
    <w:rsid w:val="00A1477C"/>
    <w:rsid w:val="00A14889"/>
    <w:rsid w:val="00A15602"/>
    <w:rsid w:val="00A172CA"/>
    <w:rsid w:val="00A21C4F"/>
    <w:rsid w:val="00A242CA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2164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157B8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3D1"/>
    <w:rsid w:val="00B776EA"/>
    <w:rsid w:val="00B802BE"/>
    <w:rsid w:val="00B812C5"/>
    <w:rsid w:val="00B82DA0"/>
    <w:rsid w:val="00B8317A"/>
    <w:rsid w:val="00B836FC"/>
    <w:rsid w:val="00B83E56"/>
    <w:rsid w:val="00B84E8E"/>
    <w:rsid w:val="00B8533B"/>
    <w:rsid w:val="00B8683B"/>
    <w:rsid w:val="00B876CB"/>
    <w:rsid w:val="00B93546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2AD2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2541"/>
    <w:rsid w:val="00C452FF"/>
    <w:rsid w:val="00C47318"/>
    <w:rsid w:val="00C47DD7"/>
    <w:rsid w:val="00C51388"/>
    <w:rsid w:val="00C53440"/>
    <w:rsid w:val="00C55D51"/>
    <w:rsid w:val="00C60868"/>
    <w:rsid w:val="00C631BA"/>
    <w:rsid w:val="00C64281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2544"/>
    <w:rsid w:val="00CC7E60"/>
    <w:rsid w:val="00CC7FE6"/>
    <w:rsid w:val="00CD1EF2"/>
    <w:rsid w:val="00CD3589"/>
    <w:rsid w:val="00CD5A19"/>
    <w:rsid w:val="00CE1360"/>
    <w:rsid w:val="00CE2C65"/>
    <w:rsid w:val="00CE375F"/>
    <w:rsid w:val="00CE4954"/>
    <w:rsid w:val="00CF0F08"/>
    <w:rsid w:val="00CF5BB6"/>
    <w:rsid w:val="00D013EE"/>
    <w:rsid w:val="00D013FA"/>
    <w:rsid w:val="00D04255"/>
    <w:rsid w:val="00D12236"/>
    <w:rsid w:val="00D12E4E"/>
    <w:rsid w:val="00D15561"/>
    <w:rsid w:val="00D21E86"/>
    <w:rsid w:val="00D249EE"/>
    <w:rsid w:val="00D25EA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57C9"/>
    <w:rsid w:val="00DA7BF7"/>
    <w:rsid w:val="00DB0B6F"/>
    <w:rsid w:val="00DB6076"/>
    <w:rsid w:val="00DB6519"/>
    <w:rsid w:val="00DB7C36"/>
    <w:rsid w:val="00DC18E2"/>
    <w:rsid w:val="00DC2132"/>
    <w:rsid w:val="00DC29F2"/>
    <w:rsid w:val="00DC335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21D8"/>
    <w:rsid w:val="00E05F8F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4D74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D40FC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6338"/>
    <w:rsid w:val="00F1755D"/>
    <w:rsid w:val="00F17AC5"/>
    <w:rsid w:val="00F20ECE"/>
    <w:rsid w:val="00F23915"/>
    <w:rsid w:val="00F27068"/>
    <w:rsid w:val="00F311BC"/>
    <w:rsid w:val="00F33DDE"/>
    <w:rsid w:val="00F35280"/>
    <w:rsid w:val="00F354A7"/>
    <w:rsid w:val="00F40599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1AAB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0E75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316"/>
    <w:rsid w:val="00FD6F6C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5918-недв от 21.09.2026</docTitle>
  </documentManagement>
</p:properties>
</file>

<file path=customXml/itemProps1.xml><?xml version="1.0" encoding="utf-8"?>
<ds:datastoreItem xmlns:ds="http://schemas.openxmlformats.org/officeDocument/2006/customXml" ds:itemID="{CDB2EB4D-627E-42E6-BB29-199ACC03DD96}"/>
</file>

<file path=customXml/itemProps2.xml><?xml version="1.0" encoding="utf-8"?>
<ds:datastoreItem xmlns:ds="http://schemas.openxmlformats.org/officeDocument/2006/customXml" ds:itemID="{8FEE2CC7-ACC0-4081-BF59-3F27EF1B3F65}"/>
</file>

<file path=customXml/itemProps3.xml><?xml version="1.0" encoding="utf-8"?>
<ds:datastoreItem xmlns:ds="http://schemas.openxmlformats.org/officeDocument/2006/customXml" ds:itemID="{81409339-ADD8-45B7-BE9D-43406ED94A9A}"/>
</file>

<file path=customXml/itemProps4.xml><?xml version="1.0" encoding="utf-8"?>
<ds:datastoreItem xmlns:ds="http://schemas.openxmlformats.org/officeDocument/2006/customXml" ds:itemID="{DE0FD95F-3EF0-4BDF-A992-7B94C5F019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3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5918-недв от 21.09.2026</dc:title>
  <dc:creator>WANDERER</dc:creator>
  <cp:lastModifiedBy>Сайгашкина Евгения Николаевна</cp:lastModifiedBy>
  <cp:revision>54</cp:revision>
  <cp:lastPrinted>2026-08-25T07:14:00Z</cp:lastPrinted>
  <dcterms:created xsi:type="dcterms:W3CDTF">2025-04-24T09:16:00Z</dcterms:created>
  <dcterms:modified xsi:type="dcterms:W3CDTF">2026-09-21T05:04:00Z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