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WithEffects.xml" ContentType="application/vnd.ms-word.stylesWithEffect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c="http://schemas.openxmlformats.org/markup-compatibility/2006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p14">
  <w:body>
    <!-- Modified by docx4j 8.3.8 (Apache licensed) using REFERENCE JAXB in BellSoft Java 1.8.0_322 on Linux -->
    <w:p w:rsidP="004E651C" w:rsidR="00F02123" w:rsidRDefault="009645C0" w:rsidRPr="00AD0E44">
      <w:pPr>
        <w:spacing w:line="192" w:lineRule="auto"/>
        <w:ind w:firstLine="5387"/>
        <w:jc w:val="both"/>
        <w:rPr>
          <w:sz w:val="30"/>
          <w:szCs w:val="30"/>
        </w:rPr>
      </w:pPr>
      <w:r>
        <w:rPr>
          <w:sz w:val="30"/>
          <w:szCs w:val="30"/>
        </w:rPr>
        <w:t>Приложение</w:t>
      </w:r>
    </w:p>
    <w:p w:rsidP="004E651C" w:rsidR="00F02123" w:rsidRDefault="00F02123" w:rsidRPr="00AD0E44">
      <w:pPr>
        <w:spacing w:line="192" w:lineRule="auto"/>
        <w:ind w:firstLine="5387"/>
        <w:jc w:val="both"/>
        <w:rPr>
          <w:sz w:val="30"/>
          <w:szCs w:val="30"/>
        </w:rPr>
      </w:pPr>
      <w:r w:rsidRPr="00AD0E44">
        <w:rPr>
          <w:sz w:val="30"/>
          <w:szCs w:val="30"/>
        </w:rPr>
        <w:t xml:space="preserve">к распоряжению </w:t>
      </w:r>
    </w:p>
    <w:p w:rsidP="004E651C" w:rsidR="004E651C" w:rsidRDefault="00F02123">
      <w:pPr>
        <w:spacing w:line="192" w:lineRule="auto"/>
        <w:ind w:firstLine="5387"/>
        <w:jc w:val="both"/>
        <w:rPr>
          <w:sz w:val="30"/>
          <w:szCs w:val="30"/>
        </w:rPr>
      </w:pPr>
      <w:r w:rsidRPr="00AD0E44">
        <w:rPr>
          <w:sz w:val="30"/>
          <w:szCs w:val="30"/>
        </w:rPr>
        <w:t xml:space="preserve">администрации </w:t>
      </w:r>
    </w:p>
    <w:p w:rsidP="004E651C" w:rsidR="00F02123" w:rsidRDefault="00F02123" w:rsidRPr="00AD0E44">
      <w:pPr>
        <w:spacing w:line="192" w:lineRule="auto"/>
        <w:ind w:firstLine="5387"/>
        <w:jc w:val="both"/>
        <w:rPr>
          <w:sz w:val="30"/>
          <w:szCs w:val="30"/>
        </w:rPr>
      </w:pPr>
      <w:r w:rsidRPr="00AD0E44">
        <w:rPr>
          <w:sz w:val="30"/>
          <w:szCs w:val="30"/>
        </w:rPr>
        <w:t>города</w:t>
      </w:r>
      <w:r w:rsidR="004E651C">
        <w:rPr>
          <w:sz w:val="30"/>
          <w:szCs w:val="30"/>
        </w:rPr>
        <w:t xml:space="preserve"> Красноярска</w:t>
      </w:r>
    </w:p>
    <w:p w:rsidP="004E651C" w:rsidR="00F02123" w:rsidRDefault="004E651C" w:rsidRPr="00AD0E44">
      <w:pPr>
        <w:spacing w:line="192" w:lineRule="auto"/>
        <w:ind w:firstLine="5387"/>
        <w:jc w:val="both"/>
        <w:rPr>
          <w:sz w:val="30"/>
          <w:szCs w:val="30"/>
        </w:rPr>
      </w:pPr>
      <w:r>
        <w:rPr>
          <w:sz w:val="30"/>
          <w:szCs w:val="30"/>
        </w:rPr>
        <w:t>от____________ №__________</w:t>
      </w:r>
    </w:p>
    <w:p w:rsidP="00F02123" w:rsidR="00ED0C4C" w:rsidRDefault="00ED0C4C" w:rsidRPr="00AD0E44">
      <w:pPr>
        <w:jc w:val="center"/>
        <w:rPr>
          <w:sz w:val="30"/>
          <w:szCs w:val="30"/>
        </w:rPr>
      </w:pPr>
    </w:p>
    <w:p w:rsidP="00F02123" w:rsidR="00F02123" w:rsidRDefault="00F02123" w:rsidRPr="00AD0E44">
      <w:pPr>
        <w:jc w:val="center"/>
        <w:rPr>
          <w:sz w:val="30"/>
          <w:szCs w:val="30"/>
        </w:rPr>
      </w:pPr>
      <w:r w:rsidRPr="00AD0E44">
        <w:rPr>
          <w:sz w:val="30"/>
          <w:szCs w:val="30"/>
        </w:rPr>
        <w:t>Сведения о границах публичного сервитута</w:t>
      </w:r>
    </w:p>
    <w:p w:rsidP="00F02123" w:rsidR="00F02123" w:rsidRDefault="00F02123" w:rsidRPr="00AD0E44">
      <w:pPr>
        <w:jc w:val="center"/>
        <w:rPr>
          <w:sz w:val="30"/>
          <w:szCs w:val="30"/>
        </w:rPr>
      </w:pPr>
    </w:p>
    <w:tbl>
      <w:tblPr>
        <w:tblW w:type="dxa" w:w="9379"/>
        <w:tblInd w:type="dxa" w:w="85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ayout w:type="fixed"/>
        <w:tblLook w:firstColumn="0" w:firstRow="0" w:lastColumn="0" w:lastRow="0" w:noHBand="0" w:noVBand="0" w:val="0000"/>
      </w:tblPr>
      <w:tblGrid>
        <w:gridCol w:w="103"/>
        <w:gridCol w:w="1054"/>
        <w:gridCol w:w="2977"/>
        <w:gridCol w:w="2622"/>
        <w:gridCol w:w="2623"/>
      </w:tblGrid>
      <w:tr w:rsidR="00F02123" w:rsidRPr="00AD0E44" w:rsidTr="004E651C">
        <w:tc>
          <w:tcPr>
            <w:tcW w:type="dxa" w:w="4134"/>
            <w:gridSpan w:val="3"/>
            <w:vAlign w:val="center"/>
          </w:tcPr>
          <w:p w:rsidP="00F02123" w:rsidR="00F02123" w:rsidRDefault="00F02123" w:rsidRPr="00AD0E44">
            <w:pPr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Местоположение границ публичного сервитута</w:t>
            </w:r>
          </w:p>
        </w:tc>
        <w:tc>
          <w:tcPr>
            <w:tcW w:type="dxa" w:w="5245"/>
            <w:gridSpan w:val="2"/>
            <w:vAlign w:val="center"/>
          </w:tcPr>
          <w:p w:rsidP="004E2A86" w:rsidR="00F02123" w:rsidRDefault="00F02123" w:rsidRPr="00AD0E44">
            <w:pPr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 xml:space="preserve">Красноярский край, г. Красноярск, </w:t>
            </w:r>
            <w:r w:rsidR="004E2A86">
              <w:rPr>
                <w:sz w:val="30"/>
                <w:szCs w:val="30"/>
              </w:rPr>
              <w:t>Свердловский</w:t>
            </w:r>
            <w:r w:rsidRPr="00AD0E44">
              <w:rPr>
                <w:sz w:val="30"/>
                <w:szCs w:val="30"/>
              </w:rPr>
              <w:t xml:space="preserve"> район</w:t>
            </w:r>
          </w:p>
        </w:tc>
      </w:tr>
      <w:tr w:rsidR="00F02123" w:rsidRPr="00AD0E44" w:rsidTr="004E651C">
        <w:tc>
          <w:tcPr>
            <w:tcW w:type="dxa" w:w="4134"/>
            <w:gridSpan w:val="3"/>
            <w:vAlign w:val="center"/>
          </w:tcPr>
          <w:p w:rsidP="00F02123" w:rsidR="00F02123" w:rsidRDefault="00F02123" w:rsidRPr="00AD0E44">
            <w:pPr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Система координат</w:t>
            </w:r>
          </w:p>
        </w:tc>
        <w:tc>
          <w:tcPr>
            <w:tcW w:type="dxa" w:w="5245"/>
            <w:gridSpan w:val="2"/>
            <w:vAlign w:val="center"/>
          </w:tcPr>
          <w:p w:rsidP="00F02123" w:rsidR="00F02123" w:rsidRDefault="00F02123" w:rsidRPr="00AD0E44">
            <w:pPr>
              <w:rPr>
                <w:sz w:val="30"/>
                <w:szCs w:val="30"/>
              </w:rPr>
            </w:pPr>
            <w:proofErr w:type="gramStart"/>
            <w:r w:rsidRPr="00AD0E44">
              <w:rPr>
                <w:sz w:val="30"/>
                <w:szCs w:val="30"/>
              </w:rPr>
              <w:t>МСК</w:t>
            </w:r>
            <w:proofErr w:type="gramEnd"/>
            <w:r w:rsidRPr="00AD0E44">
              <w:rPr>
                <w:sz w:val="30"/>
                <w:szCs w:val="30"/>
              </w:rPr>
              <w:t xml:space="preserve"> 167, зона 4</w:t>
            </w:r>
          </w:p>
        </w:tc>
      </w:tr>
      <w:tr w:rsidR="00F02123" w:rsidRPr="00AD0E44" w:rsidTr="00AA0D27">
        <w:tc>
          <w:tcPr>
            <w:tcW w:type="dxa" w:w="4134"/>
            <w:gridSpan w:val="3"/>
            <w:vAlign w:val="center"/>
          </w:tcPr>
          <w:p w:rsidP="00F02123" w:rsidR="00F02123" w:rsidRDefault="00F02123" w:rsidRPr="00AD0E44">
            <w:pPr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Метод определения координат</w:t>
            </w:r>
          </w:p>
        </w:tc>
        <w:tc>
          <w:tcPr>
            <w:tcW w:type="dxa" w:w="5245"/>
            <w:gridSpan w:val="2"/>
          </w:tcPr>
          <w:p w:rsidP="00AA0D27" w:rsidR="00F02123" w:rsidRDefault="00F02123" w:rsidRPr="00AD0E44">
            <w:pPr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аналитический метод</w:t>
            </w:r>
          </w:p>
        </w:tc>
      </w:tr>
      <w:tr w:rsidR="00F02123" w:rsidRPr="00AD0E44" w:rsidTr="004E651C">
        <w:tc>
          <w:tcPr>
            <w:tcW w:type="dxa" w:w="4134"/>
            <w:gridSpan w:val="3"/>
            <w:vAlign w:val="center"/>
          </w:tcPr>
          <w:p w:rsidP="00F02123" w:rsidR="00F02123" w:rsidRDefault="00F02123" w:rsidRPr="00AD0E44">
            <w:pPr>
              <w:spacing w:before="60"/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Площадь земельного участка</w:t>
            </w:r>
          </w:p>
        </w:tc>
        <w:tc>
          <w:tcPr>
            <w:tcW w:type="dxa" w:w="5245"/>
            <w:gridSpan w:val="2"/>
            <w:vAlign w:val="center"/>
          </w:tcPr>
          <w:p w:rsidP="00E21A20" w:rsidR="00F02123" w:rsidRDefault="005D723C" w:rsidRPr="00AD0E44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72</w:t>
            </w:r>
            <w:r w:rsidR="00F02123" w:rsidRPr="00AD0E44">
              <w:rPr>
                <w:sz w:val="30"/>
                <w:szCs w:val="30"/>
              </w:rPr>
              <w:t xml:space="preserve"> кв. м</w:t>
            </w:r>
          </w:p>
        </w:tc>
      </w:tr>
      <w:tr w:rsidR="00F02123" w:rsidRPr="00AD0E44" w:rsidTr="00AA0D27">
        <w:tc>
          <w:tcPr>
            <w:tcW w:type="dxa" w:w="4134"/>
            <w:gridSpan w:val="3"/>
            <w:vAlign w:val="center"/>
          </w:tcPr>
          <w:p w:rsidP="00F02123" w:rsidR="00F02123" w:rsidRDefault="00F02123" w:rsidRPr="00AD0E44">
            <w:pPr>
              <w:rPr>
                <w:sz w:val="30"/>
                <w:szCs w:val="30"/>
              </w:rPr>
            </w:pPr>
            <w:bookmarkStart w:colFirst="1" w:colLast="1" w:id="0" w:name="_GoBack"/>
            <w:r w:rsidRPr="00AD0E44">
              <w:rPr>
                <w:sz w:val="30"/>
                <w:szCs w:val="30"/>
              </w:rPr>
              <w:t xml:space="preserve">Средняя </w:t>
            </w:r>
            <w:proofErr w:type="spellStart"/>
            <w:r w:rsidRPr="00AD0E44">
              <w:rPr>
                <w:sz w:val="30"/>
                <w:szCs w:val="30"/>
              </w:rPr>
              <w:t>квадратическая</w:t>
            </w:r>
            <w:proofErr w:type="spellEnd"/>
            <w:r w:rsidRPr="00AD0E44">
              <w:rPr>
                <w:sz w:val="30"/>
                <w:szCs w:val="30"/>
              </w:rPr>
              <w:t xml:space="preserve"> погрешность положения характерной точки (</w:t>
            </w:r>
            <w:proofErr w:type="spellStart"/>
            <w:r w:rsidRPr="00AD0E44">
              <w:rPr>
                <w:sz w:val="30"/>
                <w:szCs w:val="30"/>
              </w:rPr>
              <w:t>М</w:t>
            </w:r>
            <w:proofErr w:type="gramStart"/>
            <w:r w:rsidRPr="00AD0E44">
              <w:rPr>
                <w:sz w:val="30"/>
                <w:szCs w:val="30"/>
              </w:rPr>
              <w:t>t</w:t>
            </w:r>
            <w:proofErr w:type="spellEnd"/>
            <w:proofErr w:type="gramEnd"/>
            <w:r w:rsidRPr="00AD0E44">
              <w:rPr>
                <w:sz w:val="30"/>
                <w:szCs w:val="30"/>
              </w:rPr>
              <w:t>), м</w:t>
            </w:r>
          </w:p>
        </w:tc>
        <w:tc>
          <w:tcPr>
            <w:tcW w:type="dxa" w:w="5245"/>
            <w:gridSpan w:val="2"/>
          </w:tcPr>
          <w:p w:rsidP="00AA0D27" w:rsidR="00F02123" w:rsidRDefault="00F02123" w:rsidRPr="00AD0E44">
            <w:pPr>
              <w:spacing w:before="60"/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0,1</w:t>
            </w:r>
          </w:p>
        </w:tc>
      </w:tr>
      <w:bookmarkEnd w:id="0"/>
      <w:tr w:rsidR="00F02123" w:rsidRPr="00AD0E44" w:rsidTr="004E651C">
        <w:tc>
          <w:tcPr>
            <w:tcW w:type="dxa" w:w="4134"/>
            <w:gridSpan w:val="3"/>
            <w:vMerge w:val="restart"/>
            <w:vAlign w:val="center"/>
          </w:tcPr>
          <w:p w:rsidP="004E651C" w:rsidR="00F02123" w:rsidRDefault="00F02123" w:rsidRPr="00AD0E44">
            <w:pPr>
              <w:spacing w:line="192" w:lineRule="auto"/>
              <w:jc w:val="center"/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Обозначение характерных точек границ</w:t>
            </w:r>
          </w:p>
        </w:tc>
        <w:tc>
          <w:tcPr>
            <w:tcW w:type="dxa" w:w="5245"/>
            <w:gridSpan w:val="2"/>
            <w:vAlign w:val="center"/>
          </w:tcPr>
          <w:p w:rsidP="00F02123" w:rsidR="00F02123" w:rsidRDefault="00F02123" w:rsidRPr="00AD0E44">
            <w:pPr>
              <w:jc w:val="center"/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 xml:space="preserve">Координаты, </w:t>
            </w:r>
            <w:proofErr w:type="gramStart"/>
            <w:r w:rsidRPr="00AD0E44">
              <w:rPr>
                <w:sz w:val="30"/>
                <w:szCs w:val="30"/>
              </w:rPr>
              <w:t>м</w:t>
            </w:r>
            <w:proofErr w:type="gramEnd"/>
          </w:p>
        </w:tc>
      </w:tr>
      <w:tr w:rsidR="00F02123" w:rsidRPr="00AD0E44" w:rsidTr="004E651C">
        <w:tc>
          <w:tcPr>
            <w:tcW w:type="dxa" w:w="4134"/>
            <w:gridSpan w:val="3"/>
            <w:vMerge/>
          </w:tcPr>
          <w:p w:rsidP="00F02123" w:rsidR="00F02123" w:rsidRDefault="00F02123" w:rsidRPr="00AD0E44">
            <w:pPr>
              <w:rPr>
                <w:sz w:val="30"/>
                <w:szCs w:val="30"/>
              </w:rPr>
            </w:pPr>
          </w:p>
        </w:tc>
        <w:tc>
          <w:tcPr>
            <w:tcW w:type="dxa" w:w="2622"/>
            <w:vAlign w:val="center"/>
          </w:tcPr>
          <w:p w:rsidP="00F02123" w:rsidR="00F02123" w:rsidRDefault="00F02123" w:rsidRPr="00AD0E44">
            <w:pPr>
              <w:jc w:val="center"/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X</w:t>
            </w:r>
          </w:p>
        </w:tc>
        <w:tc>
          <w:tcPr>
            <w:tcW w:type="dxa" w:w="2623"/>
            <w:vAlign w:val="center"/>
          </w:tcPr>
          <w:p w:rsidP="00F02123" w:rsidR="00F02123" w:rsidRDefault="00F02123" w:rsidRPr="00AD0E44">
            <w:pPr>
              <w:jc w:val="center"/>
              <w:rPr>
                <w:sz w:val="30"/>
                <w:szCs w:val="30"/>
              </w:rPr>
            </w:pPr>
            <w:r w:rsidRPr="00AD0E44">
              <w:rPr>
                <w:sz w:val="30"/>
                <w:szCs w:val="30"/>
              </w:rPr>
              <w:t>Y</w:t>
            </w:r>
          </w:p>
        </w:tc>
      </w:tr>
      <w:tr w:rsidR="005D723C" w:rsidRPr="00AD0E44" w:rsidTr="004E651C">
        <w:tc>
          <w:tcPr>
            <w:tcW w:type="dxa" w:w="4134"/>
            <w:gridSpan w:val="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1</w:t>
            </w:r>
          </w:p>
        </w:tc>
        <w:tc>
          <w:tcPr>
            <w:tcW w:type="dxa" w:w="2622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629763.87</w:t>
            </w:r>
          </w:p>
        </w:tc>
        <w:tc>
          <w:tcPr>
            <w:tcW w:type="dxa" w:w="262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99847.18</w:t>
            </w:r>
          </w:p>
        </w:tc>
      </w:tr>
      <w:tr w:rsidR="005D723C" w:rsidRPr="00AD0E44" w:rsidTr="004E651C">
        <w:tc>
          <w:tcPr>
            <w:tcW w:type="dxa" w:w="4134"/>
            <w:gridSpan w:val="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2</w:t>
            </w:r>
          </w:p>
        </w:tc>
        <w:tc>
          <w:tcPr>
            <w:tcW w:type="dxa" w:w="2622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629732.62</w:t>
            </w:r>
          </w:p>
        </w:tc>
        <w:tc>
          <w:tcPr>
            <w:tcW w:type="dxa" w:w="262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99823.90</w:t>
            </w:r>
          </w:p>
        </w:tc>
      </w:tr>
      <w:tr w:rsidR="005D723C" w:rsidRPr="00AD0E44" w:rsidTr="004E651C">
        <w:tc>
          <w:tcPr>
            <w:tcW w:type="dxa" w:w="4134"/>
            <w:gridSpan w:val="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3</w:t>
            </w:r>
          </w:p>
        </w:tc>
        <w:tc>
          <w:tcPr>
            <w:tcW w:type="dxa" w:w="2622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629732.30</w:t>
            </w:r>
          </w:p>
        </w:tc>
        <w:tc>
          <w:tcPr>
            <w:tcW w:type="dxa" w:w="262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99824.33</w:t>
            </w:r>
          </w:p>
        </w:tc>
      </w:tr>
      <w:tr w:rsidR="005D723C" w:rsidRPr="00AD0E44" w:rsidTr="004E651C">
        <w:tc>
          <w:tcPr>
            <w:tcW w:type="dxa" w:w="4134"/>
            <w:gridSpan w:val="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4</w:t>
            </w:r>
          </w:p>
        </w:tc>
        <w:tc>
          <w:tcPr>
            <w:tcW w:type="dxa" w:w="2622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629730.49</w:t>
            </w:r>
          </w:p>
        </w:tc>
        <w:tc>
          <w:tcPr>
            <w:tcW w:type="dxa" w:w="262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99822.97</w:t>
            </w:r>
          </w:p>
        </w:tc>
      </w:tr>
      <w:tr w:rsidR="005D723C" w:rsidRPr="00AD0E44" w:rsidTr="004E651C">
        <w:tc>
          <w:tcPr>
            <w:tcW w:type="dxa" w:w="4134"/>
            <w:gridSpan w:val="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5</w:t>
            </w:r>
          </w:p>
        </w:tc>
        <w:tc>
          <w:tcPr>
            <w:tcW w:type="dxa" w:w="2622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629731.86</w:t>
            </w:r>
          </w:p>
        </w:tc>
        <w:tc>
          <w:tcPr>
            <w:tcW w:type="dxa" w:w="262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99821.13</w:t>
            </w:r>
          </w:p>
        </w:tc>
      </w:tr>
      <w:tr w:rsidR="005D723C" w:rsidRPr="00AD0E44" w:rsidTr="004E651C">
        <w:tc>
          <w:tcPr>
            <w:tcW w:type="dxa" w:w="4134"/>
            <w:gridSpan w:val="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</w:t>
            </w:r>
          </w:p>
        </w:tc>
        <w:tc>
          <w:tcPr>
            <w:tcW w:type="dxa" w:w="2622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629762.53</w:t>
            </w:r>
          </w:p>
        </w:tc>
        <w:tc>
          <w:tcPr>
            <w:tcW w:type="dxa" w:w="262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99843.97</w:t>
            </w:r>
          </w:p>
        </w:tc>
      </w:tr>
      <w:tr w:rsidR="005D723C" w:rsidRPr="00AD0E44" w:rsidTr="004E651C">
        <w:tc>
          <w:tcPr>
            <w:tcW w:type="dxa" w:w="4134"/>
            <w:gridSpan w:val="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1</w:t>
            </w:r>
          </w:p>
        </w:tc>
        <w:tc>
          <w:tcPr>
            <w:tcW w:type="dxa" w:w="2622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629763.87</w:t>
            </w:r>
          </w:p>
        </w:tc>
        <w:tc>
          <w:tcPr>
            <w:tcW w:type="dxa" w:w="2623"/>
          </w:tcPr>
          <w:p w:rsidP="00074B8E" w:rsidR="005D723C" w:rsidRDefault="005D723C" w:rsidRPr="005D723C">
            <w:pPr>
              <w:jc w:val="center"/>
              <w:rPr>
                <w:sz w:val="30"/>
                <w:szCs w:val="30"/>
              </w:rPr>
            </w:pPr>
            <w:r w:rsidRPr="005D723C">
              <w:rPr>
                <w:sz w:val="30"/>
                <w:szCs w:val="30"/>
              </w:rPr>
              <w:t>99847.18</w:t>
            </w:r>
          </w:p>
        </w:tc>
      </w:tr>
      <w:tr w:rsidR="004E651C" w:rsidRPr="004E651C" w:rsidTr="004E651C">
        <w:tc>
          <w:tcPr>
            <w:tcW w:type="dxa" w:w="9379"/>
            <w:gridSpan w:val="5"/>
          </w:tcPr>
          <w:p w:rsidP="004E651C" w:rsidR="004E651C" w:rsidRDefault="004E651C" w:rsidRPr="004E651C">
            <w:pPr>
              <w:rPr>
                <w:sz w:val="30"/>
                <w:szCs w:val="30"/>
              </w:rPr>
            </w:pPr>
            <w:r w:rsidRPr="004E651C">
              <w:rPr>
                <w:sz w:val="30"/>
                <w:szCs w:val="30"/>
              </w:rPr>
              <w:t>Система координат: МСК-167, зона 4</w:t>
            </w:r>
          </w:p>
        </w:tc>
      </w:tr>
      <w:tr w:rsidR="005D723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</w:trPr>
        <w:tc>
          <w:tcPr>
            <w:tcW w:type="dxa" w:w="9276"/>
            <w:gridSpan w:val="4"/>
            <w:tcBorders>
              <w:top w:color="auto" w:space="0" w:sz="4" w:val="single"/>
            </w:tcBorders>
            <w:noWrap/>
            <w:tcMar>
              <w:left w:type="dxa" w:w="0"/>
              <w:right w:type="dxa" w:w="0"/>
            </w:tcMar>
            <w:vAlign w:val="center"/>
          </w:tcPr>
          <w:p w:rsidP="001C4709" w:rsidR="005D723C" w:rsidRDefault="005D723C">
            <w:pPr>
              <w:ind w:left="-85" w:right="-108"/>
              <w:jc w:val="center"/>
            </w:pPr>
            <w:r>
              <w:lastRenderedPageBreak/>
              <w:br w:type="page"/>
            </w:r>
            <w:r>
              <w:rPr>
                <w:noProof/>
              </w:rPr>
              <mc:AlternateContent>
                <mc:Choice Requires="wps">
                  <w:drawing>
                    <wp:anchor allowOverlap="true" behindDoc="false" distB="0" distL="114300" distR="114300" distT="0" layoutInCell="true" locked="false" relativeHeight="251659776" simplePos="false" wp14:anchorId="183AFB8E" wp14:editId="29D14842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b="3175" l="0" r="3175" t="0"/>
                      <wp:wrapNone/>
                      <wp:docPr hidden="true" id="8" name="IMAGE"/>
                      <wp:cNvGraphicFramePr>
                        <a:graphicFrameLocks noChangeAspect="true" noSelect="true"/>
                      </wp:cNvGraphicFramePr>
                      <a:graphic>
                        <a:graphicData uri="http://schemas.microsoft.com/office/word/2010/wordprocessingShape">
                          <wps:wsp>
                            <wps:cNvSpPr>
                              <a:spLocks noChangeArrowheads="true" noChangeAspect="true" noSelect="true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extLst>
                                <a:ext uri="{909E8E84-426E-40DD-AFC4-6F175D3DCCD1}">
                                  <a14:hiddenFill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anchor="t" anchorCtr="false" bIns="45720" lIns="91440" rIns="91440" rot="0" tIns="45720" upright="true" vert="horz" wrap="square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filled="f" id="IMAGE" o:spid="_x0000_s1026" stroked="f" style="position:absolute;margin-left:0;margin-top:0;width:50pt;height:50pt;z-index:2516597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>
                      <o:lock aspectratio="t" selection="t" v:ext="edit"/>
                    </v:rect>
                  </w:pict>
                </mc:Fallback>
              </mc:AlternateContent>
            </w:r>
            <w:r>
              <w:rPr>
                <w:noProof/>
              </w:rPr>
              <w:drawing>
                <wp:inline distB="0" distL="0" distR="0" distT="0">
                  <wp:extent cx="5627734" cy="5502302"/>
                  <wp:effectExtent b="3175" l="0" r="0" t="0"/>
                  <wp:docPr descr="Дворец_Молодежи_Сети" id="9" name="Рисунок 9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Дворец_Молодежи_Сети" id="0" name="Picture 1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cstate="print" r:embed="rId8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0584" cy="55050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723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</w:trPr>
        <w:tc>
          <w:tcPr>
            <w:tcW w:type="dxa" w:w="9276"/>
            <w:gridSpan w:val="4"/>
          </w:tcPr>
          <w:p w:rsidP="001C4709" w:rsidR="005D723C" w:rsidRDefault="005D723C">
            <w:pPr>
              <w:spacing w:before="60"/>
              <w:jc w:val="right"/>
            </w:pP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</w:trPr>
        <w:tc>
          <w:tcPr>
            <w:tcW w:type="dxa" w:w="9276"/>
            <w:gridSpan w:val="4"/>
            <w:tcBorders>
              <w:bottom w:color="auto" w:space="0" w:sz="4" w:val="single"/>
            </w:tcBorders>
            <w:vAlign w:val="center"/>
          </w:tcPr>
          <w:p w:rsidP="001C4709" w:rsidR="005D723C" w:rsidRDefault="005D723C" w:rsidRPr="004E651C">
            <w:pPr>
              <w:jc w:val="center"/>
              <w:rPr>
                <w:sz w:val="30"/>
                <w:szCs w:val="30"/>
              </w:rPr>
            </w:pPr>
            <w:r w:rsidRPr="004E651C">
              <w:rPr>
                <w:sz w:val="30"/>
                <w:szCs w:val="30"/>
              </w:rPr>
              <w:t>Масштаб 1:1500</w:t>
            </w: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</w:trPr>
        <w:tc>
          <w:tcPr>
            <w:tcW w:type="dxa" w:w="9276"/>
            <w:gridSpan w:val="4"/>
            <w:tcBorders>
              <w:top w:color="auto" w:space="0" w:sz="4" w:val="single"/>
            </w:tcBorders>
          </w:tcPr>
          <w:p w:rsidP="001C4709" w:rsidR="005D723C" w:rsidRDefault="005D723C" w:rsidRPr="004E651C">
            <w:pPr>
              <w:rPr>
                <w:sz w:val="30"/>
                <w:szCs w:val="30"/>
              </w:rPr>
            </w:pPr>
            <w:r w:rsidRPr="004E651C">
              <w:rPr>
                <w:sz w:val="30"/>
                <w:szCs w:val="30"/>
              </w:rPr>
              <w:t>Условные обозначения:</w:t>
            </w: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  <w:trHeight w:val="510"/>
        </w:trPr>
        <w:tc>
          <w:tcPr>
            <w:tcW w:type="dxa" w:w="1054"/>
          </w:tcPr>
          <w:p w:rsidP="001C4709" w:rsidR="005D723C" w:rsidRDefault="005D723C" w:rsidRPr="004E651C">
            <w:pPr>
              <w:spacing w:after="2" w:before="2"/>
              <w:jc w:val="center"/>
              <w:rPr>
                <w:sz w:val="30"/>
                <w:szCs w:val="30"/>
              </w:rPr>
            </w:pPr>
            <w:r w:rsidRPr="004E651C">
              <w:rPr>
                <w:noProof/>
                <w:sz w:val="30"/>
                <w:szCs w:val="30"/>
              </w:rPr>
              <w:drawing>
                <wp:inline distB="0" distL="0" distR="0" distT="0">
                  <wp:extent cx="492981" cy="286247"/>
                  <wp:effectExtent b="0" l="0" r="2540" t="0"/>
                  <wp:docPr descr="sheet" id="2" name="6e71ea2c-002c-4e01-b557-3d59ddd66327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6e71ea2c-002c-4e01-b557-3d59ddd66327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312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222"/>
            <w:gridSpan w:val="3"/>
          </w:tcPr>
          <w:p w:rsidP="001C4709" w:rsidR="005D723C" w:rsidRDefault="004E651C" w:rsidRPr="004E651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– п</w:t>
            </w:r>
            <w:r w:rsidR="005D723C" w:rsidRPr="004E651C">
              <w:rPr>
                <w:sz w:val="30"/>
                <w:szCs w:val="30"/>
              </w:rPr>
              <w:t>роектные границы публичного сервитута</w:t>
            </w:r>
            <w:r>
              <w:rPr>
                <w:sz w:val="30"/>
                <w:szCs w:val="30"/>
              </w:rPr>
              <w:t>;</w:t>
            </w: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  <w:trHeight w:val="510"/>
        </w:trPr>
        <w:tc>
          <w:tcPr>
            <w:tcW w:type="dxa" w:w="1054"/>
          </w:tcPr>
          <w:p w:rsidP="001C4709" w:rsidR="005D723C" w:rsidRDefault="005D723C" w:rsidRPr="004E651C">
            <w:pPr>
              <w:spacing w:after="2" w:before="2"/>
              <w:jc w:val="center"/>
              <w:rPr>
                <w:sz w:val="30"/>
                <w:szCs w:val="30"/>
              </w:rPr>
            </w:pPr>
            <w:r w:rsidRPr="004E651C">
              <w:rPr>
                <w:noProof/>
                <w:sz w:val="30"/>
                <w:szCs w:val="30"/>
              </w:rPr>
              <w:drawing>
                <wp:inline distB="0" distL="0" distR="0" distT="0">
                  <wp:extent cx="508883" cy="246491"/>
                  <wp:effectExtent b="1270" l="0" r="5715" t="0"/>
                  <wp:docPr descr="sheet" id="3" name="99cdd8b7-064d-456a-80eb-f06e0eae4d6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99cdd8b7-064d-456a-80eb-f06e0eae4d68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cstate="print" r:embed="rId10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0257" cy="24715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222"/>
            <w:gridSpan w:val="3"/>
          </w:tcPr>
          <w:p w:rsidP="001C4709" w:rsidR="005D723C" w:rsidRDefault="004E651C" w:rsidRPr="004E651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– о</w:t>
            </w:r>
            <w:r w:rsidR="005D723C" w:rsidRPr="004E651C">
              <w:rPr>
                <w:sz w:val="30"/>
                <w:szCs w:val="30"/>
              </w:rPr>
              <w:t>бозначение характерной точки границы публичного сервитута</w:t>
            </w:r>
            <w:r>
              <w:rPr>
                <w:sz w:val="30"/>
                <w:szCs w:val="30"/>
              </w:rPr>
              <w:t>;</w:t>
            </w: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  <w:trHeight w:val="510"/>
        </w:trPr>
        <w:tc>
          <w:tcPr>
            <w:tcW w:type="dxa" w:w="1054"/>
          </w:tcPr>
          <w:p w:rsidP="001C4709" w:rsidR="005D723C" w:rsidRDefault="005D723C" w:rsidRPr="004E651C">
            <w:pPr>
              <w:spacing w:after="2" w:before="2"/>
              <w:jc w:val="center"/>
              <w:rPr>
                <w:sz w:val="30"/>
                <w:szCs w:val="30"/>
              </w:rPr>
            </w:pPr>
            <w:r w:rsidRPr="004E651C">
              <w:rPr>
                <w:noProof/>
                <w:sz w:val="30"/>
                <w:szCs w:val="30"/>
              </w:rPr>
              <w:drawing>
                <wp:inline distB="0" distL="0" distR="0" distT="0">
                  <wp:extent cx="532737" cy="286247"/>
                  <wp:effectExtent b="0" l="0" r="1270" t="0"/>
                  <wp:docPr descr="sheet" id="4" name="fe3a17ea-8fb5-4a60-a1e6-7710d9c09ea8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fe3a17ea-8fb5-4a60-a1e6-7710d9c09ea8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178" cy="28702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222"/>
            <w:gridSpan w:val="3"/>
          </w:tcPr>
          <w:p w:rsidP="001C4709" w:rsidR="005D723C" w:rsidRDefault="004E651C" w:rsidRPr="004E651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– г</w:t>
            </w:r>
            <w:r w:rsidR="005D723C" w:rsidRPr="004E651C">
              <w:rPr>
                <w:sz w:val="30"/>
                <w:szCs w:val="30"/>
              </w:rPr>
              <w:t>раница кадастрового квартала</w:t>
            </w:r>
            <w:r>
              <w:rPr>
                <w:sz w:val="30"/>
                <w:szCs w:val="30"/>
              </w:rPr>
              <w:t>;</w:t>
            </w: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  <w:trHeight w:val="510"/>
        </w:trPr>
        <w:tc>
          <w:tcPr>
            <w:tcW w:type="dxa" w:w="1054"/>
          </w:tcPr>
          <w:p w:rsidP="001C4709" w:rsidR="005D723C" w:rsidRDefault="005D723C" w:rsidRPr="004E651C">
            <w:pPr>
              <w:spacing w:after="2" w:before="2"/>
              <w:jc w:val="center"/>
              <w:rPr>
                <w:sz w:val="30"/>
                <w:szCs w:val="30"/>
              </w:rPr>
            </w:pPr>
            <w:r w:rsidRPr="004E651C">
              <w:rPr>
                <w:noProof/>
                <w:sz w:val="30"/>
                <w:szCs w:val="30"/>
              </w:rPr>
              <w:drawing>
                <wp:inline distB="0" distL="0" distR="0" distT="0">
                  <wp:extent cx="548640" cy="286247"/>
                  <wp:effectExtent b="0" l="0" r="3810" t="0"/>
                  <wp:docPr descr="sheet" id="5" name="39bd612e-bb6a-4e8d-ba81-f4719a67e5a6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39bd612e-bb6a-4e8d-ba81-f4719a67e5a6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122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222"/>
            <w:gridSpan w:val="3"/>
          </w:tcPr>
          <w:p w:rsidP="001C4709" w:rsidR="005D723C" w:rsidRDefault="004E651C" w:rsidRPr="004E651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– о</w:t>
            </w:r>
            <w:r w:rsidR="005D723C" w:rsidRPr="004E651C">
              <w:rPr>
                <w:sz w:val="30"/>
                <w:szCs w:val="30"/>
              </w:rPr>
              <w:t>бозначение кадастрового квартала</w:t>
            </w:r>
            <w:r>
              <w:rPr>
                <w:sz w:val="30"/>
                <w:szCs w:val="30"/>
              </w:rPr>
              <w:t>;</w:t>
            </w: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  <w:trHeight w:val="510"/>
        </w:trPr>
        <w:tc>
          <w:tcPr>
            <w:tcW w:type="dxa" w:w="1054"/>
          </w:tcPr>
          <w:p w:rsidP="001C4709" w:rsidR="005D723C" w:rsidRDefault="005D723C" w:rsidRPr="004E651C">
            <w:pPr>
              <w:spacing w:after="2" w:before="2"/>
              <w:jc w:val="center"/>
              <w:rPr>
                <w:sz w:val="30"/>
                <w:szCs w:val="30"/>
              </w:rPr>
            </w:pPr>
            <w:r w:rsidRPr="004E651C">
              <w:rPr>
                <w:noProof/>
                <w:sz w:val="30"/>
                <w:szCs w:val="30"/>
              </w:rPr>
              <w:drawing>
                <wp:inline distB="0" distL="0" distR="0" distT="0">
                  <wp:extent cx="516835" cy="286247"/>
                  <wp:effectExtent b="0" l="0" r="0" t="0"/>
                  <wp:docPr descr="sheet" id="6" name="ef85b170-fea5-4d45-b67e-909ccd95690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ef85b170-fea5-4d45-b67e-909ccd956902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231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222"/>
            <w:gridSpan w:val="3"/>
          </w:tcPr>
          <w:p w:rsidP="001C4709" w:rsidR="005D723C" w:rsidRDefault="004E651C" w:rsidRPr="004E651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– г</w:t>
            </w:r>
            <w:r w:rsidR="005D723C" w:rsidRPr="004E651C">
              <w:rPr>
                <w:sz w:val="30"/>
                <w:szCs w:val="30"/>
              </w:rPr>
              <w:t>раницы земельных участков по сведениям ЕГРН</w:t>
            </w:r>
            <w:r>
              <w:rPr>
                <w:sz w:val="30"/>
                <w:szCs w:val="30"/>
              </w:rPr>
              <w:t>;</w:t>
            </w:r>
          </w:p>
        </w:tc>
      </w:tr>
      <w:tr w:rsidR="005D723C" w:rsidRPr="004E651C" w:rsidTr="004E651C">
        <w:tblPrEx>
          <w:tblBorders>
            <w:insideH w:val="nil"/>
            <w:insideV w:val="nil"/>
          </w:tblBorders>
        </w:tblPrEx>
        <w:trPr>
          <w:gridBefore w:val="1"/>
          <w:wBefore w:type="dxa" w:w="103"/>
          <w:trHeight w:val="510"/>
        </w:trPr>
        <w:tc>
          <w:tcPr>
            <w:tcW w:type="dxa" w:w="1054"/>
          </w:tcPr>
          <w:p w:rsidP="001C4709" w:rsidR="005D723C" w:rsidRDefault="005D723C" w:rsidRPr="004E651C">
            <w:pPr>
              <w:spacing w:after="2" w:before="2"/>
              <w:jc w:val="center"/>
              <w:rPr>
                <w:sz w:val="30"/>
                <w:szCs w:val="30"/>
              </w:rPr>
            </w:pPr>
            <w:r w:rsidRPr="004E651C">
              <w:rPr>
                <w:noProof/>
                <w:sz w:val="30"/>
                <w:szCs w:val="30"/>
              </w:rPr>
              <w:drawing>
                <wp:inline distB="0" distL="0" distR="0" distT="0">
                  <wp:extent cx="524786" cy="286247"/>
                  <wp:effectExtent b="0" l="0" r="8890" t="0"/>
                  <wp:docPr descr="sheet" id="7" name="a176d93d-49a9-4d07-966d-a9e3ce793b64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sheet" id="0" name="a176d93d-49a9-4d07-966d-a9e3ce793b64"/>
                          <pic:cNvPicPr preferRelativeResize="false">
                            <a:picLocks noChangeArrowheads="true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val="false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203" cy="2870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8222"/>
            <w:gridSpan w:val="3"/>
          </w:tcPr>
          <w:p w:rsidP="001C4709" w:rsidR="005D723C" w:rsidRDefault="004E651C" w:rsidRPr="004E651C">
            <w:pPr>
              <w:rPr>
                <w:sz w:val="30"/>
                <w:szCs w:val="30"/>
              </w:rPr>
            </w:pPr>
            <w:r>
              <w:rPr>
                <w:sz w:val="30"/>
                <w:szCs w:val="30"/>
              </w:rPr>
              <w:t>– к</w:t>
            </w:r>
            <w:r w:rsidR="005D723C" w:rsidRPr="004E651C">
              <w:rPr>
                <w:sz w:val="30"/>
                <w:szCs w:val="30"/>
              </w:rPr>
              <w:t>адастровый номер земельного участка в квартале</w:t>
            </w:r>
            <w:r>
              <w:rPr>
                <w:sz w:val="30"/>
                <w:szCs w:val="30"/>
              </w:rPr>
              <w:t>.</w:t>
            </w:r>
          </w:p>
        </w:tc>
      </w:tr>
    </w:tbl>
    <w:p w:rsidP="001A3886" w:rsidR="00F02123" w:rsidRDefault="00F02123" w:rsidRPr="00687CCB">
      <w:pPr>
        <w:rPr>
          <w:sz w:val="2"/>
          <w:szCs w:val="2"/>
        </w:rPr>
      </w:pPr>
    </w:p>
    <w:sectPr w:rsidR="00F02123" w:rsidRPr="00687CCB" w:rsidSect="004E651C">
      <w:headerReference r:id="rId15" w:type="default"/>
      <w:pgSz w:code="9" w:h="16840" w:w="11907"/>
      <w:pgMar w:bottom="1134" w:footer="720" w:gutter="0" w:header="720" w:left="1985" w:right="567" w:top="1134"/>
      <w:pgNumType w:start="5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endnote w:type="separator" w:id="-1">
    <w:p w:rsidR="00667680" w:rsidP="004E651C" w:rsidRDefault="00667680">
      <w:r>
        <w:separator/>
      </w:r>
    </w:p>
  </w:endnote>
  <w:endnote w:type="continuationSeparator" w:id="0">
    <w:p w:rsidR="00667680" w:rsidP="004E651C" w:rsidRDefault="00667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footnote w:type="separator" w:id="-1">
    <w:p w:rsidR="00667680" w:rsidP="004E651C" w:rsidRDefault="00667680">
      <w:r>
        <w:separator/>
      </w:r>
    </w:p>
  </w:footnote>
  <w:footnote w:type="continuationSeparator" w:id="0">
    <w:p w:rsidR="00667680" w:rsidP="004E651C" w:rsidRDefault="00667680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p14">
  <w:sdt>
    <w:sdtPr>
      <w:id w:val="807661966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Pr="004E651C" w:rsidR="004E651C" w:rsidP="004E651C" w:rsidRDefault="004E651C">
        <w:pPr>
          <w:pStyle w:val="a6"/>
          <w:jc w:val="center"/>
          <w:rPr>
            <w:sz w:val="24"/>
            <w:szCs w:val="24"/>
          </w:rPr>
        </w:pPr>
        <w:r w:rsidRPr="004E651C">
          <w:rPr>
            <w:sz w:val="24"/>
            <w:szCs w:val="24"/>
          </w:rPr>
          <w:fldChar w:fldCharType="begin"/>
        </w:r>
        <w:r w:rsidRPr="004E651C">
          <w:rPr>
            <w:sz w:val="24"/>
            <w:szCs w:val="24"/>
          </w:rPr>
          <w:instrText>PAGE   \* MERGEFORMAT</w:instrText>
        </w:r>
        <w:r w:rsidRPr="004E651C">
          <w:rPr>
            <w:sz w:val="24"/>
            <w:szCs w:val="24"/>
          </w:rPr>
          <w:fldChar w:fldCharType="separate"/>
        </w:r>
        <w:r w:rsidR="00AA0D27">
          <w:rPr>
            <w:noProof/>
            <w:sz w:val="24"/>
            <w:szCs w:val="24"/>
          </w:rPr>
          <w:t>5</w:t>
        </w:r>
        <w:r w:rsidRPr="004E651C">
          <w:rPr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DE7164"/>
    <w:multiLevelType w:val="hybridMultilevel"/>
    <w:tmpl w:val="A2EEF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661"/>
    <w:rsid w:val="00021A75"/>
    <w:rsid w:val="0005465D"/>
    <w:rsid w:val="001A3886"/>
    <w:rsid w:val="001A4756"/>
    <w:rsid w:val="001C4709"/>
    <w:rsid w:val="00212D88"/>
    <w:rsid w:val="002C427D"/>
    <w:rsid w:val="003657AA"/>
    <w:rsid w:val="003A086C"/>
    <w:rsid w:val="00470774"/>
    <w:rsid w:val="004E2A86"/>
    <w:rsid w:val="004E651C"/>
    <w:rsid w:val="00520661"/>
    <w:rsid w:val="005A437B"/>
    <w:rsid w:val="005B3494"/>
    <w:rsid w:val="005D723C"/>
    <w:rsid w:val="00667680"/>
    <w:rsid w:val="00687CCB"/>
    <w:rsid w:val="007779AA"/>
    <w:rsid w:val="007D20F6"/>
    <w:rsid w:val="0082133A"/>
    <w:rsid w:val="00826F0A"/>
    <w:rsid w:val="0089098F"/>
    <w:rsid w:val="00897BFE"/>
    <w:rsid w:val="008C2065"/>
    <w:rsid w:val="00904E12"/>
    <w:rsid w:val="009645C0"/>
    <w:rsid w:val="009875A0"/>
    <w:rsid w:val="009D37F4"/>
    <w:rsid w:val="00A067F4"/>
    <w:rsid w:val="00AA0D27"/>
    <w:rsid w:val="00AD0E44"/>
    <w:rsid w:val="00B00C70"/>
    <w:rsid w:val="00B90B15"/>
    <w:rsid w:val="00C23CB1"/>
    <w:rsid w:val="00C84BDB"/>
    <w:rsid w:val="00CA0971"/>
    <w:rsid w:val="00CA654C"/>
    <w:rsid w:val="00CE034C"/>
    <w:rsid w:val="00D86C68"/>
    <w:rsid w:val="00DD07F6"/>
    <w:rsid w:val="00E04136"/>
    <w:rsid w:val="00E21A20"/>
    <w:rsid w:val="00E275A2"/>
    <w:rsid w:val="00ED0C4C"/>
    <w:rsid w:val="00F02123"/>
    <w:rsid w:val="00F6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">
  <w:docDefaults>
    <w:rPrDefault>
      <w:rPr>
        <w:rFonts w:ascii="Times New Roman" w:hAnsi="Times New Roman" w:eastAsia="Times New Roman" w:cs="Times New Roman"/>
        <w:sz w:val="20"/>
        <w:szCs w:val="20"/>
        <w:lang w:val="ru-RU" w:eastAsia="ru-RU" w:bidi="ar-SA"/>
      </w:rPr>
    </w:rPrDefault>
    <w:pPrDefault/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a" w:default="true">
    <w:name w:val="Normal"/>
    <w:qFormat/>
    <w:rsid w:val="00520661"/>
  </w:style>
  <w:style w:type="character" w:styleId="a0" w:default="true">
    <w:name w:val="Default Paragraph Font"/>
    <w:uiPriority w:val="1"/>
    <w:semiHidden/>
    <w:unhideWhenUsed/>
  </w:style>
  <w:style w:type="table" w:styleId="a1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true">
    <w:name w:val="No List"/>
    <w:uiPriority w:val="99"/>
    <w:semiHidden/>
    <w:unhideWhenUsed/>
  </w:style>
  <w:style w:type="table" w:styleId="a3">
    <w:name w:val="Table Grid"/>
    <w:basedOn w:val="a1"/>
    <w:rsid w:val="00520661"/>
    <w:tblPr>
      <w:tblBorders>
        <w:top w:val="single" w:color="auto" w:sz="4" w:space="0"/>
        <w:left w:val="double" w:color="auto" w:sz="6" w:space="0"/>
        <w:bottom w:val="double" w:color="auto" w:sz="6" w:space="0"/>
        <w:right w:val="double" w:color="auto" w:sz="6" w:space="0"/>
        <w:insideH w:val="single" w:color="auto" w:sz="4" w:space="0"/>
        <w:insideV w:val="single" w:color="auto" w:sz="4" w:space="0"/>
      </w:tblBorders>
      <w:tblCellMar>
        <w:top w:w="8" w:type="dxa"/>
        <w:left w:w="54" w:type="dxa"/>
        <w:bottom w:w="8" w:type="dxa"/>
        <w:right w:w="54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D723C"/>
    <w:rPr>
      <w:rFonts w:ascii="Tahoma" w:hAnsi="Tahoma" w:cs="Tahoma"/>
      <w:sz w:val="16"/>
      <w:szCs w:val="16"/>
    </w:rPr>
  </w:style>
  <w:style w:type="character" w:styleId="a5" w:customStyle="true">
    <w:name w:val="Текст выноски Знак"/>
    <w:basedOn w:val="a0"/>
    <w:link w:val="a4"/>
    <w:uiPriority w:val="99"/>
    <w:semiHidden/>
    <w:rsid w:val="005D723C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E651C"/>
    <w:pPr>
      <w:tabs>
        <w:tab w:val="center" w:pos="4677"/>
        <w:tab w:val="right" w:pos="9355"/>
      </w:tabs>
    </w:pPr>
  </w:style>
  <w:style w:type="character" w:styleId="a7" w:customStyle="true">
    <w:name w:val="Верхний колонтитул Знак"/>
    <w:basedOn w:val="a0"/>
    <w:link w:val="a6"/>
    <w:uiPriority w:val="99"/>
    <w:rsid w:val="004E651C"/>
  </w:style>
  <w:style w:type="paragraph" w:styleId="a8">
    <w:name w:val="footer"/>
    <w:basedOn w:val="a"/>
    <w:link w:val="a9"/>
    <w:uiPriority w:val="99"/>
    <w:unhideWhenUsed/>
    <w:rsid w:val="004E651C"/>
    <w:pPr>
      <w:tabs>
        <w:tab w:val="center" w:pos="4677"/>
        <w:tab w:val="right" w:pos="9355"/>
      </w:tabs>
    </w:pPr>
  </w:style>
  <w:style w:type="character" w:styleId="a9" w:customStyle="true">
    <w:name w:val="Нижний колонтитул Знак"/>
    <w:basedOn w:val="a0"/>
    <w:link w:val="a8"/>
    <w:uiPriority w:val="99"/>
    <w:rsid w:val="004E651C"/>
  </w:style>
</w:styles>
</file>

<file path=word/stylesWithEffects.xml><?xml version="1.0" encoding="utf-8"?>
<w:styles xmlns:w="http://schemas.openxmlformats.org/wordprocessingml/2006/main"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ru-RU" w:val="ru-RU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520661"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table">
    <w:name w:val="Table Grid"/>
    <w:basedOn w:val="a1"/>
    <w:rsid w:val="00520661"/>
    <w:tblPr>
      <w:tblBorders>
        <w:top w:color="auto" w:space="0" w:sz="4" w:val="single"/>
        <w:left w:color="auto" w:space="0" w:sz="6" w:val="double"/>
        <w:bottom w:color="auto" w:space="0" w:sz="6" w:val="double"/>
        <w:right w:color="auto" w:space="0" w:sz="6" w:val="double"/>
        <w:insideH w:color="auto" w:space="0" w:sz="4" w:val="single"/>
        <w:insideV w:color="auto" w:space="0" w:sz="4" w:val="single"/>
      </w:tblBorders>
      <w:tblCellMar>
        <w:top w:type="dxa" w:w="8"/>
        <w:left w:type="dxa" w:w="54"/>
        <w:bottom w:type="dxa" w:w="8"/>
        <w:right w:type="dxa" w:w="54"/>
      </w:tblCellMar>
    </w:tblPr>
  </w:style>
  <w:style w:styleId="a4" w:type="paragraph">
    <w:name w:val="Balloon Text"/>
    <w:basedOn w:val="a"/>
    <w:link w:val="a5"/>
    <w:uiPriority w:val="99"/>
    <w:semiHidden/>
    <w:unhideWhenUsed/>
    <w:rsid w:val="005D723C"/>
    <w:rPr>
      <w:rFonts w:ascii="Tahoma" w:cs="Tahoma" w:hAnsi="Tahoma"/>
      <w:sz w:val="16"/>
      <w:szCs w:val="16"/>
    </w:rPr>
  </w:style>
  <w:style w:customStyle="1" w:styleId="a5" w:type="character">
    <w:name w:val="Текст выноски Знак"/>
    <w:basedOn w:val="a0"/>
    <w:link w:val="a4"/>
    <w:uiPriority w:val="99"/>
    <w:semiHidden/>
    <w:rsid w:val="005D723C"/>
    <w:rPr>
      <w:rFonts w:ascii="Tahoma" w:cs="Tahoma" w:hAnsi="Tahoma"/>
      <w:sz w:val="16"/>
      <w:szCs w:val="16"/>
    </w:rPr>
  </w:style>
  <w:style w:styleId="a6" w:type="paragraph">
    <w:name w:val="header"/>
    <w:basedOn w:val="a"/>
    <w:link w:val="a7"/>
    <w:uiPriority w:val="99"/>
    <w:unhideWhenUsed/>
    <w:rsid w:val="004E651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4E651C"/>
  </w:style>
  <w:style w:styleId="a8" w:type="paragraph">
    <w:name w:val="footer"/>
    <w:basedOn w:val="a"/>
    <w:link w:val="a9"/>
    <w:uiPriority w:val="99"/>
    <w:unhideWhenUsed/>
    <w:rsid w:val="004E651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4E65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customXml" Target="../customXml/item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20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88AD186181D11468798CE2B5654E719" ma:contentTypeVersion="41" ma:contentTypeDescription="Создание документа." ma:contentTypeScope="" ma:versionID="e7a3f65f3c0a50fb268f2eaf9890aa03">
  <xsd:schema xmlns:xsd="http://www.w3.org/2001/XMLSchema" xmlns:xs="http://www.w3.org/2001/XMLSchema" xmlns:p="http://schemas.microsoft.com/office/2006/metadata/properties" xmlns:ns2="b525490f-2126-496a-b642-d7eb3eca8844" xmlns:ns3="71932cde-1c9d-43c1-b19a-a67d245dfdde" targetNamespace="http://schemas.microsoft.com/office/2006/metadata/properties" ma:root="true" ma:fieldsID="21c38d7876186144dd2f4f85f1ed4ef1" ns2:_="" ns3:_="">
    <xsd:import namespace="b525490f-2126-496a-b642-d7eb3eca8844"/>
    <xsd:import namespace="71932cde-1c9d-43c1-b19a-a67d245dfdde"/>
    <xsd:element name="properties">
      <xsd:complexType>
        <xsd:sequence>
          <xsd:element name="documentManagement">
            <xsd:complexType>
              <xsd:all>
                <xsd:element ref="ns2:docTitle" minOccurs="0"/>
                <xsd:element ref="ns3:pageLink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25490f-2126-496a-b642-d7eb3eca8844" elementFormDefault="qualified">
    <xsd:import namespace="http://schemas.microsoft.com/office/2006/documentManagement/types"/>
    <xsd:import namespace="http://schemas.microsoft.com/office/infopath/2007/PartnerControls"/>
    <xsd:element name="docTitle" ma:index="8" nillable="true" ma:displayName="Полное название" ma:description="Заголовок ПА, полное название документа" ma:internalName="docTitl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32cde-1c9d-43c1-b19a-a67d245dfdde" elementFormDefault="qualified">
    <xsd:import namespace="http://schemas.microsoft.com/office/2006/documentManagement/types"/>
    <xsd:import namespace="http://schemas.microsoft.com/office/infopath/2007/PartnerControls"/>
    <xsd:element name="pageLink" ma:index="9" nillable="true" ma:displayName="pageLink" ma:internalName="pageLink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eLink xmlns="71932cde-1c9d-43c1-b19a-a67d245dfdde" xsi:nil="true"/>
    <docTitle xmlns="b525490f-2126-496a-b642-d7eb3eca8844">Приложение</docTitle>
  </documentManagement>
</p:properties>
</file>

<file path=customXml/itemProps1.xml><?xml version="1.0" encoding="utf-8"?>
<ds:datastoreItem xmlns:ds="http://schemas.openxmlformats.org/officeDocument/2006/customXml" ds:itemID="{E574E561-F2AC-4E59-B0A6-1351642F72B0}"/>
</file>

<file path=customXml/itemProps2.xml><?xml version="1.0" encoding="utf-8"?>
<ds:datastoreItem xmlns:ds="http://schemas.openxmlformats.org/officeDocument/2006/customXml" ds:itemID="{B44D315C-9DF8-4197-8A64-C94680B612DE}"/>
</file>

<file path=customXml/itemProps3.xml><?xml version="1.0" encoding="utf-8"?>
<ds:datastoreItem xmlns:ds="http://schemas.openxmlformats.org/officeDocument/2006/customXml" ds:itemID="{766D63D3-67AA-404E-BC84-16C75B18EEC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МИ-Сервис: Межевой план</vt:lpstr>
    </vt:vector>
  </TitlesOfParts>
  <Company>МИ-Сервис</Company>
  <LinksUpToDate>false</LinksUpToDate>
  <CharactersWithSpaces>1009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Ябров Алексей</dc:creator>
  <cp:lastModifiedBy>Рассихина Елена Владимировна</cp:lastModifiedBy>
  <cp:revision>6</cp:revision>
  <cp:lastPrinted>2026-09-11T07:36:00Z</cp:lastPrinted>
  <dcterms:created xsi:type="dcterms:W3CDTF">2026-06-05T04:03:00Z</dcterms:created>
  <dcterms:modified xsi:type="dcterms:W3CDTF">2026-09-11T07:36:00Z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0x010100488AD186181D11468798CE2B5654E719</vt:lpwstr>
  </property>
</Properties>
</file>