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Times New Roman" w:hAnsi="Times New Roman" w:cs="Times New Roman"/>
          <w:vanish/>
          <w:sz w:val="30"/>
          <w:szCs w:val="30"/>
          <w:highlight w:val="yellow"/>
        </w:rPr>
        <w:id w:val="682019349"/>
        <w:docPartObj>
          <w:docPartGallery w:val="Page Numbers (Top of Page)"/>
          <w:docPartUnique/>
        </w:docPartObj>
      </w:sdtPr>
      <w:sdtEndPr/>
      <w:sdtContent>
        <w:p w:rsidR="00A37CFE" w:rsidRPr="00A37CFE" w:rsidRDefault="00A37CFE" w:rsidP="00A37CFE">
          <w:pPr>
            <w:spacing w:after="0" w:line="192" w:lineRule="auto"/>
            <w:ind w:firstLine="5387"/>
            <w:rPr>
              <w:rFonts w:ascii="Times New Roman" w:eastAsia="Times New Roman" w:hAnsi="Times New Roman" w:cs="Times New Roman"/>
              <w:sz w:val="30"/>
              <w:szCs w:val="30"/>
              <w:lang w:eastAsia="ru-RU"/>
            </w:rPr>
          </w:pPr>
          <w:r w:rsidRPr="00A37CFE">
            <w:rPr>
              <w:rFonts w:ascii="Times New Roman" w:eastAsia="Times New Roman" w:hAnsi="Times New Roman" w:cs="Times New Roman"/>
              <w:sz w:val="30"/>
              <w:szCs w:val="30"/>
              <w:lang w:eastAsia="ru-RU"/>
            </w:rPr>
            <w:t>Приложение</w:t>
          </w:r>
        </w:p>
        <w:p w:rsidR="00A37CFE" w:rsidRPr="00A37CFE" w:rsidRDefault="00A37CFE" w:rsidP="00A37CFE">
          <w:pPr>
            <w:spacing w:after="0" w:line="192" w:lineRule="auto"/>
            <w:ind w:firstLine="5387"/>
            <w:jc w:val="both"/>
            <w:rPr>
              <w:rFonts w:ascii="Times New Roman" w:eastAsia="Times New Roman" w:hAnsi="Times New Roman" w:cs="Times New Roman"/>
              <w:sz w:val="30"/>
              <w:szCs w:val="30"/>
              <w:lang w:eastAsia="ru-RU"/>
            </w:rPr>
          </w:pPr>
          <w:r w:rsidRPr="00A37CFE">
            <w:rPr>
              <w:rFonts w:ascii="Times New Roman" w:eastAsia="Times New Roman" w:hAnsi="Times New Roman" w:cs="Times New Roman"/>
              <w:sz w:val="30"/>
              <w:szCs w:val="30"/>
              <w:lang w:eastAsia="ru-RU"/>
            </w:rPr>
            <w:t>к распоряжению</w:t>
          </w:r>
        </w:p>
        <w:p w:rsidR="00A37CFE" w:rsidRPr="00A37CFE" w:rsidRDefault="00A37CFE" w:rsidP="00A37CFE">
          <w:pPr>
            <w:tabs>
              <w:tab w:val="right" w:pos="9354"/>
            </w:tabs>
            <w:spacing w:after="0" w:line="192" w:lineRule="auto"/>
            <w:ind w:firstLine="5387"/>
            <w:jc w:val="both"/>
            <w:rPr>
              <w:rFonts w:ascii="Times New Roman" w:eastAsia="Times New Roman" w:hAnsi="Times New Roman" w:cs="Times New Roman"/>
              <w:sz w:val="30"/>
              <w:szCs w:val="30"/>
              <w:lang w:eastAsia="ru-RU"/>
            </w:rPr>
          </w:pPr>
          <w:r w:rsidRPr="00A37CFE">
            <w:rPr>
              <w:rFonts w:ascii="Times New Roman" w:eastAsia="Times New Roman" w:hAnsi="Times New Roman" w:cs="Times New Roman"/>
              <w:sz w:val="30"/>
              <w:szCs w:val="30"/>
              <w:lang w:eastAsia="ru-RU"/>
            </w:rPr>
            <w:t xml:space="preserve">администрации </w:t>
          </w:r>
        </w:p>
        <w:p w:rsidR="00A37CFE" w:rsidRDefault="00A37CFE" w:rsidP="00A37CFE">
          <w:pPr>
            <w:tabs>
              <w:tab w:val="right" w:pos="9354"/>
            </w:tabs>
            <w:spacing w:after="0" w:line="192" w:lineRule="auto"/>
            <w:ind w:firstLine="5387"/>
            <w:jc w:val="both"/>
            <w:rPr>
              <w:rFonts w:ascii="Times New Roman" w:eastAsia="Times New Roman" w:hAnsi="Times New Roman" w:cs="Times New Roman"/>
              <w:sz w:val="30"/>
              <w:szCs w:val="30"/>
              <w:lang w:eastAsia="ru-RU"/>
            </w:rPr>
          </w:pPr>
          <w:r w:rsidRPr="00A37CFE">
            <w:rPr>
              <w:rFonts w:ascii="Times New Roman" w:eastAsia="Times New Roman" w:hAnsi="Times New Roman" w:cs="Times New Roman"/>
              <w:sz w:val="30"/>
              <w:szCs w:val="30"/>
              <w:lang w:eastAsia="ru-RU"/>
            </w:rPr>
            <w:t>города Красноярска</w:t>
          </w:r>
          <w:r w:rsidRPr="00A37CFE">
            <w:rPr>
              <w:rFonts w:ascii="Times New Roman" w:eastAsia="Times New Roman" w:hAnsi="Times New Roman" w:cs="Times New Roman"/>
              <w:sz w:val="30"/>
              <w:szCs w:val="30"/>
              <w:lang w:eastAsia="ru-RU"/>
            </w:rPr>
            <w:tab/>
          </w:r>
        </w:p>
        <w:p w:rsidR="00A854A9" w:rsidRPr="00A37CFE" w:rsidRDefault="00A37CFE" w:rsidP="00A37CFE">
          <w:pPr>
            <w:tabs>
              <w:tab w:val="right" w:pos="9354"/>
            </w:tabs>
            <w:spacing w:after="0" w:line="192" w:lineRule="auto"/>
            <w:ind w:firstLine="5387"/>
            <w:jc w:val="both"/>
            <w:rPr>
              <w:rFonts w:ascii="Times New Roman" w:eastAsia="Times New Roman" w:hAnsi="Times New Roman" w:cs="Times New Roman"/>
              <w:sz w:val="30"/>
              <w:szCs w:val="30"/>
              <w:lang w:eastAsia="ru-RU"/>
            </w:rPr>
          </w:pPr>
          <w:r w:rsidRPr="00A37CFE">
            <w:rPr>
              <w:rFonts w:ascii="Times New Roman" w:eastAsia="Times New Roman" w:hAnsi="Times New Roman" w:cs="Times New Roman"/>
              <w:sz w:val="30"/>
              <w:szCs w:val="30"/>
              <w:lang w:eastAsia="ru-RU"/>
            </w:rPr>
            <w:t>от ____________ № _________</w:t>
          </w:r>
        </w:p>
      </w:sdtContent>
    </w:sdt>
    <w:p w:rsidR="00A37CFE" w:rsidRDefault="00A37CFE" w:rsidP="00A37CFE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A37CFE" w:rsidRPr="00E87893" w:rsidRDefault="00A37CFE" w:rsidP="00A37CFE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EB46EB" w:rsidRDefault="00CB6493" w:rsidP="00EB46EB">
      <w:pPr>
        <w:spacing w:after="0" w:line="192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E87893">
        <w:rPr>
          <w:rFonts w:ascii="Times New Roman" w:hAnsi="Times New Roman" w:cs="Times New Roman"/>
          <w:sz w:val="30"/>
          <w:szCs w:val="30"/>
        </w:rPr>
        <w:t xml:space="preserve">СВЕДЕНИЯ </w:t>
      </w:r>
    </w:p>
    <w:p w:rsidR="00964F01" w:rsidRPr="00E87893" w:rsidRDefault="00EB46EB" w:rsidP="00EB46EB">
      <w:pPr>
        <w:spacing w:after="0" w:line="192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E87893">
        <w:rPr>
          <w:rFonts w:ascii="Times New Roman" w:hAnsi="Times New Roman" w:cs="Times New Roman"/>
          <w:sz w:val="30"/>
          <w:szCs w:val="30"/>
        </w:rPr>
        <w:t>о границах публичного сервитута</w:t>
      </w:r>
    </w:p>
    <w:p w:rsidR="00A37CFE" w:rsidRDefault="00A37CFE" w:rsidP="00A37CFE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A37CFE" w:rsidRPr="00E87893" w:rsidRDefault="00A37CFE" w:rsidP="00A37CFE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sdt>
      <w:sdtPr>
        <w:rPr>
          <w:rFonts w:ascii="Times New Roman" w:hAnsi="Times New Roman" w:cs="Times New Roman"/>
          <w:vanish/>
          <w:sz w:val="30"/>
          <w:szCs w:val="30"/>
          <w:highlight w:val="yellow"/>
        </w:rPr>
        <w:id w:val="-605810115"/>
        <w:docPartObj>
          <w:docPartGallery w:val="Page Numbers (Top of Page)"/>
          <w:docPartUnique/>
        </w:docPartObj>
      </w:sdtPr>
      <w:sdtEndPr>
        <w:rPr>
          <w:vanish w:val="0"/>
          <w:highlight w:val="none"/>
        </w:rPr>
      </w:sdtEndPr>
      <w:sdtContent>
        <w:tbl>
          <w:tblPr>
            <w:tblStyle w:val="a3"/>
            <w:tblW w:w="5000" w:type="pct"/>
            <w:tblCellMar>
              <w:left w:w="57" w:type="dxa"/>
              <w:right w:w="57" w:type="dxa"/>
            </w:tblCellMar>
            <w:tblLook w:val="04A0" w:firstRow="1" w:lastRow="0" w:firstColumn="1" w:lastColumn="0" w:noHBand="0" w:noVBand="1"/>
          </w:tblPr>
          <w:tblGrid>
            <w:gridCol w:w="4516"/>
            <w:gridCol w:w="2629"/>
            <w:gridCol w:w="2324"/>
          </w:tblGrid>
          <w:tr w:rsidR="00AA29A5" w:rsidRPr="006B41AE" w:rsidTr="00E24F6C">
            <w:trPr>
              <w:trHeight w:val="113"/>
              <w:hidden/>
            </w:trPr>
            <w:tc>
              <w:tcPr>
                <w:tcW w:w="2385" w:type="pct"/>
              </w:tcPr>
              <w:p w:rsidR="00EB46EB" w:rsidRPr="006B41AE" w:rsidRDefault="00AA29A5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Местоположение границ </w:t>
                </w:r>
              </w:p>
              <w:p w:rsidR="00AA29A5" w:rsidRPr="006B41AE" w:rsidRDefault="00AA29A5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публичного сервитута</w:t>
                </w:r>
              </w:p>
            </w:tc>
            <w:tc>
              <w:tcPr>
                <w:tcW w:w="2615" w:type="pct"/>
                <w:gridSpan w:val="2"/>
              </w:tcPr>
              <w:p w:rsidR="00AA29A5" w:rsidRPr="006B41AE" w:rsidRDefault="00AA29A5" w:rsidP="00A37CF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Красноярский край, </w:t>
                </w:r>
                <w:r w:rsidR="0024783B" w:rsidRPr="0024783B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городской округ город Красноярск, город Красноярск, </w:t>
                </w:r>
                <w:r w:rsidR="0027142E"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Октябрьский район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w="2385" w:type="pct"/>
              </w:tcPr>
              <w:p w:rsidR="00AA29A5" w:rsidRPr="006B41AE" w:rsidRDefault="00AA29A5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Система координат</w:t>
                </w:r>
              </w:p>
            </w:tc>
            <w:tc>
              <w:tcPr>
                <w:tcW w:w="2615" w:type="pct"/>
                <w:gridSpan w:val="2"/>
              </w:tcPr>
              <w:p w:rsidR="00AA29A5" w:rsidRPr="006B41AE" w:rsidRDefault="00A37CFE" w:rsidP="00A37CF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>
                  <w:rPr>
                    <w:rFonts w:ascii="Times New Roman" w:hAnsi="Times New Roman" w:cs="Times New Roman"/>
                    <w:sz w:val="30"/>
                    <w:szCs w:val="30"/>
                  </w:rPr>
                  <w:t>МСК-167 (</w:t>
                </w:r>
                <w:r w:rsidR="00AA29A5"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зона 4</w:t>
                </w:r>
                <w:r>
                  <w:rPr>
                    <w:rFonts w:ascii="Times New Roman" w:hAnsi="Times New Roman" w:cs="Times New Roman"/>
                    <w:sz w:val="30"/>
                    <w:szCs w:val="30"/>
                  </w:rPr>
                  <w:t>)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w="2385" w:type="pct"/>
              </w:tcPr>
              <w:p w:rsidR="00AA29A5" w:rsidRPr="006B41AE" w:rsidRDefault="00AA29A5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Метод определения координат</w:t>
                </w:r>
              </w:p>
            </w:tc>
            <w:tc>
              <w:tcPr>
                <w:tcW w:w="2615" w:type="pct"/>
                <w:gridSpan w:val="2"/>
              </w:tcPr>
              <w:p w:rsidR="00AA29A5" w:rsidRPr="006B41AE" w:rsidRDefault="00E56297" w:rsidP="00A37CF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>
                  <w:rPr>
                    <w:rFonts w:ascii="Times New Roman" w:hAnsi="Times New Roman" w:cs="Times New Roman"/>
                    <w:sz w:val="30"/>
                    <w:szCs w:val="30"/>
                  </w:rPr>
                  <w:t>аналитический</w:t>
                </w:r>
                <w:r w:rsidR="00AA29A5"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 метод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w="2385" w:type="pct"/>
                <w:shd w:val="clear" w:color="auto" w:fill="auto"/>
              </w:tcPr>
              <w:p w:rsidR="00AA29A5" w:rsidRPr="006B41AE" w:rsidRDefault="00AA29A5" w:rsidP="006B41AE">
                <w:pP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r w:rsidRPr="006B41AE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Площадь земельного участка</w:t>
                </w:r>
              </w:p>
            </w:tc>
            <w:tc>
              <w:tcPr>
                <w:tcW w:w="2615" w:type="pct"/>
                <w:gridSpan w:val="2"/>
                <w:shd w:val="clear" w:color="auto" w:fill="auto"/>
              </w:tcPr>
              <w:p w:rsidR="00AA29A5" w:rsidRPr="006B41AE" w:rsidRDefault="0027142E" w:rsidP="00A37CFE">
                <w:pP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 xml:space="preserve">630 </w:t>
                </w:r>
                <w:r w:rsidR="00AA29A5" w:rsidRPr="006B41AE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кв. м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w="2385" w:type="pct"/>
              </w:tcPr>
              <w:p w:rsidR="00AA29A5" w:rsidRPr="006B41AE" w:rsidRDefault="00AA29A5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Средняя квадратическая погре</w:t>
                </w: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ш</w:t>
                </w: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ность положения характерной точки (</w:t>
                </w:r>
                <w:r w:rsidRPr="006B41AE">
                  <w:rPr>
                    <w:rFonts w:ascii="Times New Roman" w:hAnsi="Times New Roman" w:cs="Times New Roman"/>
                    <w:sz w:val="30"/>
                    <w:szCs w:val="30"/>
                    <w:lang w:val="en-US"/>
                  </w:rPr>
                  <w:t>Mt</w:t>
                </w: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), м</w:t>
                </w:r>
              </w:p>
            </w:tc>
            <w:tc>
              <w:tcPr>
                <w:tcW w:w="2615" w:type="pct"/>
                <w:gridSpan w:val="2"/>
              </w:tcPr>
              <w:p w:rsidR="00AA29A5" w:rsidRPr="006B41AE" w:rsidRDefault="00AA29A5" w:rsidP="00A37CF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0,1</w:t>
                </w:r>
              </w:p>
            </w:tc>
          </w:tr>
          <w:tr w:rsidR="00AA29A5" w:rsidRPr="006B41AE" w:rsidTr="00A37CFE">
            <w:trPr>
              <w:trHeight w:val="463"/>
            </w:trPr>
            <w:tc>
              <w:tcPr>
                <w:tcW w:w="2385" w:type="pct"/>
                <w:vMerge w:val="restart"/>
              </w:tcPr>
              <w:p w:rsidR="006B41AE" w:rsidRPr="006B41AE" w:rsidRDefault="00AA29A5" w:rsidP="00A37CFE">
                <w:pPr>
                  <w:spacing w:line="192" w:lineRule="auto"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Обозначение </w:t>
                </w:r>
                <w:proofErr w:type="gramStart"/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характерных</w:t>
                </w:r>
                <w:proofErr w:type="gramEnd"/>
              </w:p>
              <w:p w:rsidR="00AA29A5" w:rsidRPr="006B41AE" w:rsidRDefault="00AA29A5" w:rsidP="00A37CFE">
                <w:pPr>
                  <w:spacing w:line="192" w:lineRule="auto"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точек границ</w:t>
                </w:r>
              </w:p>
            </w:tc>
            <w:tc>
              <w:tcPr>
                <w:tcW w:w="2615" w:type="pct"/>
                <w:gridSpan w:val="2"/>
              </w:tcPr>
              <w:p w:rsidR="00AA29A5" w:rsidRPr="006B41AE" w:rsidRDefault="00AA29A5" w:rsidP="00A37CFE">
                <w:pPr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Координаты, м</w:t>
                </w:r>
              </w:p>
            </w:tc>
          </w:tr>
          <w:tr w:rsidR="00AA29A5" w:rsidRPr="006B41AE" w:rsidTr="00A37CFE">
            <w:trPr>
              <w:trHeight w:val="540"/>
            </w:trPr>
            <w:tc>
              <w:tcPr>
                <w:tcW w:w="2385" w:type="pct"/>
                <w:vMerge/>
              </w:tcPr>
              <w:p w:rsidR="00AA29A5" w:rsidRPr="006B41AE" w:rsidRDefault="00AA29A5" w:rsidP="00A37CFE">
                <w:pPr>
                  <w:spacing w:line="192" w:lineRule="auto"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</w:p>
            </w:tc>
            <w:tc>
              <w:tcPr>
                <w:tcW w:w="1388" w:type="pct"/>
              </w:tcPr>
              <w:p w:rsidR="00AA29A5" w:rsidRPr="006B41AE" w:rsidRDefault="00AA29A5" w:rsidP="00A37CFE">
                <w:pPr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Х</w:t>
                </w:r>
              </w:p>
            </w:tc>
            <w:tc>
              <w:tcPr>
                <w:tcW w:w="1227" w:type="pct"/>
              </w:tcPr>
              <w:p w:rsidR="00AA29A5" w:rsidRPr="006B41AE" w:rsidRDefault="00AA29A5" w:rsidP="00A37CFE">
                <w:pPr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Y</w:t>
                </w:r>
              </w:p>
            </w:tc>
          </w:tr>
          <w:tr w:rsidR="00AA29A5" w:rsidRPr="006B41AE" w:rsidTr="00A37CFE">
            <w:trPr>
              <w:trHeight w:val="113"/>
            </w:trPr>
            <w:tc>
              <w:tcPr>
                <w:tcW w:w="2385" w:type="pct"/>
                <w:vAlign w:val="center"/>
              </w:tcPr>
              <w:p w:rsidR="00AA29A5" w:rsidRPr="006B41AE" w:rsidRDefault="00AA29A5" w:rsidP="006B41AE">
                <w:pPr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1</w:t>
                </w:r>
              </w:p>
            </w:tc>
            <w:tc>
              <w:tcPr>
                <w:tcW w:w="1388" w:type="pct"/>
                <w:vAlign w:val="center"/>
              </w:tcPr>
              <w:p w:rsidR="00AA29A5" w:rsidRPr="006B41AE" w:rsidRDefault="00AA29A5" w:rsidP="006B41AE">
                <w:pPr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2</w:t>
                </w:r>
              </w:p>
            </w:tc>
            <w:tc>
              <w:tcPr>
                <w:tcW w:w="1227" w:type="pct"/>
                <w:vAlign w:val="center"/>
              </w:tcPr>
              <w:p w:rsidR="00AA29A5" w:rsidRPr="006B41AE" w:rsidRDefault="00AA29A5" w:rsidP="006B41AE">
                <w:pPr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3</w:t>
                </w:r>
              </w:p>
            </w:tc>
          </w:tr>
          <w:tr w:rsidR="0027142E" w:rsidRPr="00AC1DC5" w:rsidTr="00A37CFE">
            <w:trPr>
              <w:trHeight w:val="113"/>
            </w:trPr>
            <w:tc>
              <w:tcPr>
                <w:tcW w:w="2385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1</w:t>
                </w:r>
              </w:p>
            </w:tc>
            <w:tc>
              <w:tcPr>
                <w:tcW w:w="1388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645618.98</w:t>
                </w:r>
              </w:p>
            </w:tc>
            <w:tc>
              <w:tcPr>
                <w:tcW w:w="1227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65075.60</w:t>
                </w:r>
              </w:p>
            </w:tc>
          </w:tr>
          <w:tr w:rsidR="0027142E" w:rsidRPr="00AC1DC5" w:rsidTr="00A37CFE">
            <w:trPr>
              <w:trHeight w:val="113"/>
            </w:trPr>
            <w:tc>
              <w:tcPr>
                <w:tcW w:w="2385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2</w:t>
                </w:r>
              </w:p>
            </w:tc>
            <w:tc>
              <w:tcPr>
                <w:tcW w:w="1388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645611.98</w:t>
                </w:r>
              </w:p>
            </w:tc>
            <w:tc>
              <w:tcPr>
                <w:tcW w:w="1227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65075.60</w:t>
                </w:r>
              </w:p>
            </w:tc>
          </w:tr>
          <w:tr w:rsidR="0027142E" w:rsidRPr="00AC1DC5" w:rsidTr="00A37CFE">
            <w:trPr>
              <w:trHeight w:val="113"/>
            </w:trPr>
            <w:tc>
              <w:tcPr>
                <w:tcW w:w="2385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3</w:t>
                </w:r>
              </w:p>
            </w:tc>
            <w:tc>
              <w:tcPr>
                <w:tcW w:w="1388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645611.98</w:t>
                </w:r>
              </w:p>
            </w:tc>
            <w:tc>
              <w:tcPr>
                <w:tcW w:w="1227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65068.60</w:t>
                </w:r>
              </w:p>
            </w:tc>
          </w:tr>
          <w:tr w:rsidR="0027142E" w:rsidRPr="00AC1DC5" w:rsidTr="00A37CFE">
            <w:trPr>
              <w:trHeight w:val="113"/>
            </w:trPr>
            <w:tc>
              <w:tcPr>
                <w:tcW w:w="2385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4</w:t>
                </w:r>
              </w:p>
            </w:tc>
            <w:tc>
              <w:tcPr>
                <w:tcW w:w="1388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645612.76</w:t>
                </w:r>
              </w:p>
            </w:tc>
            <w:tc>
              <w:tcPr>
                <w:tcW w:w="1227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65065.85</w:t>
                </w:r>
              </w:p>
            </w:tc>
          </w:tr>
          <w:tr w:rsidR="0027142E" w:rsidRPr="00AC1DC5" w:rsidTr="00A37CFE">
            <w:trPr>
              <w:trHeight w:val="113"/>
            </w:trPr>
            <w:tc>
              <w:tcPr>
                <w:tcW w:w="2385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5</w:t>
                </w:r>
              </w:p>
            </w:tc>
            <w:tc>
              <w:tcPr>
                <w:tcW w:w="1388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645615.75</w:t>
                </w:r>
              </w:p>
            </w:tc>
            <w:tc>
              <w:tcPr>
                <w:tcW w:w="1227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65042.67</w:t>
                </w:r>
              </w:p>
            </w:tc>
          </w:tr>
          <w:tr w:rsidR="0027142E" w:rsidRPr="00AC1DC5" w:rsidTr="00A37CFE">
            <w:trPr>
              <w:trHeight w:val="113"/>
            </w:trPr>
            <w:tc>
              <w:tcPr>
                <w:tcW w:w="2385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</w:t>
                </w:r>
              </w:p>
            </w:tc>
            <w:tc>
              <w:tcPr>
                <w:tcW w:w="1388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645623.95</w:t>
                </w:r>
              </w:p>
            </w:tc>
            <w:tc>
              <w:tcPr>
                <w:tcW w:w="1227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65014.18</w:t>
                </w:r>
              </w:p>
            </w:tc>
          </w:tr>
          <w:tr w:rsidR="0027142E" w:rsidRPr="00AC1DC5" w:rsidTr="00A37CFE">
            <w:trPr>
              <w:trHeight w:val="113"/>
            </w:trPr>
            <w:tc>
              <w:tcPr>
                <w:tcW w:w="2385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7</w:t>
                </w:r>
              </w:p>
            </w:tc>
            <w:tc>
              <w:tcPr>
                <w:tcW w:w="1388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645624.03</w:t>
                </w:r>
              </w:p>
            </w:tc>
            <w:tc>
              <w:tcPr>
                <w:tcW w:w="1227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65014.01</w:t>
                </w:r>
              </w:p>
            </w:tc>
          </w:tr>
          <w:tr w:rsidR="0027142E" w:rsidRPr="00AC1DC5" w:rsidTr="00A37CFE">
            <w:trPr>
              <w:trHeight w:val="113"/>
            </w:trPr>
            <w:tc>
              <w:tcPr>
                <w:tcW w:w="2385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8</w:t>
                </w:r>
              </w:p>
            </w:tc>
            <w:tc>
              <w:tcPr>
                <w:tcW w:w="1388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645635.64</w:t>
                </w:r>
              </w:p>
            </w:tc>
            <w:tc>
              <w:tcPr>
                <w:tcW w:w="1227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65012.70</w:t>
                </w:r>
              </w:p>
            </w:tc>
          </w:tr>
          <w:tr w:rsidR="0027142E" w:rsidRPr="00AC1DC5" w:rsidTr="00A37CFE">
            <w:trPr>
              <w:trHeight w:val="113"/>
            </w:trPr>
            <w:tc>
              <w:tcPr>
                <w:tcW w:w="2385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9</w:t>
                </w:r>
              </w:p>
            </w:tc>
            <w:tc>
              <w:tcPr>
                <w:tcW w:w="1388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645633.35</w:t>
                </w:r>
              </w:p>
            </w:tc>
            <w:tc>
              <w:tcPr>
                <w:tcW w:w="1227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65017.67</w:t>
                </w:r>
              </w:p>
            </w:tc>
          </w:tr>
          <w:tr w:rsidR="0027142E" w:rsidRPr="00AC1DC5" w:rsidTr="00A37CFE">
            <w:trPr>
              <w:trHeight w:val="113"/>
            </w:trPr>
            <w:tc>
              <w:tcPr>
                <w:tcW w:w="2385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10</w:t>
                </w:r>
              </w:p>
            </w:tc>
            <w:tc>
              <w:tcPr>
                <w:tcW w:w="1388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645625.57</w:t>
                </w:r>
              </w:p>
            </w:tc>
            <w:tc>
              <w:tcPr>
                <w:tcW w:w="1227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65044.71</w:t>
                </w:r>
              </w:p>
            </w:tc>
          </w:tr>
          <w:tr w:rsidR="0027142E" w:rsidRPr="00AC1DC5" w:rsidTr="00A37CFE">
            <w:trPr>
              <w:trHeight w:val="113"/>
            </w:trPr>
            <w:tc>
              <w:tcPr>
                <w:tcW w:w="2385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11</w:t>
                </w:r>
              </w:p>
            </w:tc>
            <w:tc>
              <w:tcPr>
                <w:tcW w:w="1388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645622.50</w:t>
                </w:r>
              </w:p>
            </w:tc>
            <w:tc>
              <w:tcPr>
                <w:tcW w:w="1227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65068.55</w:t>
                </w:r>
              </w:p>
            </w:tc>
          </w:tr>
          <w:tr w:rsidR="0027142E" w:rsidRPr="00AC1DC5" w:rsidTr="00A37CFE">
            <w:trPr>
              <w:trHeight w:val="113"/>
            </w:trPr>
            <w:tc>
              <w:tcPr>
                <w:tcW w:w="2385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1</w:t>
                </w:r>
              </w:p>
            </w:tc>
            <w:tc>
              <w:tcPr>
                <w:tcW w:w="1388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645618.98</w:t>
                </w:r>
              </w:p>
            </w:tc>
            <w:tc>
              <w:tcPr>
                <w:tcW w:w="1227" w:type="pct"/>
                <w:vAlign w:val="center"/>
              </w:tcPr>
              <w:p w:rsidR="0027142E" w:rsidRPr="0027142E" w:rsidRDefault="0027142E" w:rsidP="005830C7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27142E">
                  <w:rPr>
                    <w:rFonts w:ascii="Times New Roman" w:hAnsi="Times New Roman" w:cs="Times New Roman"/>
                    <w:sz w:val="30"/>
                    <w:szCs w:val="30"/>
                  </w:rPr>
                  <w:t>65075.60</w:t>
                </w:r>
              </w:p>
            </w:tc>
          </w:tr>
          <w:tr w:rsidR="0027142E" w:rsidRPr="002F67E3" w:rsidTr="00E24F6C">
            <w:trPr>
              <w:trHeight w:val="113"/>
            </w:trPr>
            <w:tc>
              <w:tcPr>
                <w:tcW w:w="5000" w:type="pct"/>
                <w:gridSpan w:val="3"/>
                <w:vAlign w:val="center"/>
              </w:tcPr>
              <w:p w:rsidR="0027142E" w:rsidRPr="00B61130" w:rsidRDefault="0027142E" w:rsidP="00E24F6C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Система координат: </w:t>
                </w:r>
                <w:proofErr w:type="gramStart"/>
                <w:r w:rsidRPr="00250193">
                  <w:rPr>
                    <w:rFonts w:ascii="Times New Roman" w:hAnsi="Times New Roman" w:cs="Times New Roman"/>
                    <w:sz w:val="30"/>
                    <w:szCs w:val="30"/>
                  </w:rPr>
                  <w:t>МСК</w:t>
                </w:r>
                <w:proofErr w:type="gramEnd"/>
                <w:r w:rsidRPr="00250193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 167</w:t>
                </w:r>
              </w:p>
            </w:tc>
          </w:tr>
        </w:tbl>
      </w:sdtContent>
    </w:sdt>
    <w:p w:rsidR="000B65E5" w:rsidRDefault="000B65E5" w:rsidP="00E24F6C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B65E5" w:rsidRDefault="000B65E5" w:rsidP="00E24F6C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B65E5" w:rsidRDefault="000B65E5" w:rsidP="00E24F6C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B65E5" w:rsidRDefault="000B65E5" w:rsidP="00E24F6C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B65E5" w:rsidRDefault="000B65E5" w:rsidP="00E24F6C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B65E5" w:rsidRDefault="000B65E5" w:rsidP="00E24F6C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250193" w:rsidRDefault="00250193" w:rsidP="00E24F6C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50193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Схема расположения границ публичного сервитута</w:t>
      </w:r>
    </w:p>
    <w:p w:rsidR="00A37CFE" w:rsidRDefault="00A37CFE" w:rsidP="00E24F6C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7796"/>
      </w:tblGrid>
      <w:tr w:rsidR="00250193" w:rsidRPr="00250193" w:rsidTr="00A37CFE">
        <w:tc>
          <w:tcPr>
            <w:tcW w:w="5000" w:type="pct"/>
            <w:gridSpan w:val="2"/>
            <w:tcBorders>
              <w:top w:val="single" w:sz="4" w:space="0" w:color="auto"/>
            </w:tcBorders>
            <w:vAlign w:val="center"/>
          </w:tcPr>
          <w:p w:rsidR="00250193" w:rsidRPr="00250193" w:rsidRDefault="0027142E" w:rsidP="00250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506F039" wp14:editId="363A8410">
                  <wp:extent cx="5838825" cy="4981575"/>
                  <wp:effectExtent l="0" t="0" r="9525" b="9525"/>
                  <wp:docPr id="3" name="Рисунок 3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e9d244e-0450-42a9-be3c-ef35d1f6cce2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1331" cy="49837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50193" w:rsidRPr="00250193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E92CFB" wp14:editId="756F8AD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" name="IMAGE" hidden="1"/>
                      <wp:cNvGraphicFramePr>
                        <a:graphicFrameLocks xmlns:a="http://schemas.openxmlformats.org/drawingml/2006/main" noSelect="1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sp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sink="http://schemas.microsoft.com/ink/2010/main" xmlns:ns38="http://www.w3.org/1998/Math/MathML" xmlns:ns39="http://www.w3.org/2003/InkML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sl="http://schemas.openxmlformats.org/schemaLibrary/2006/main" xmlns:thm15="http://schemas.microsoft.com/office/thememl/2012/main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p15="http://schemas.microsoft.com/office/word/2012/wordprocessingDrawing" xmlns:xdr="http://schemas.openxmlformats.org/drawingml/2006/spreadsheetDrawing" xmlns:xvml="urn:schemas-microsoft-com:office:excel">
                  <w:pict>
                    <v:rect filled="f" id="IMAGE" o:spid="_x0000_s1026" stroked="f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      <o:lock aspectratio="t" selection="t" v:ext="edit"/>
                    </v:rect>
                  </w:pict>
                </mc:Fallback>
              </mc:AlternateContent>
            </w:r>
          </w:p>
        </w:tc>
      </w:tr>
      <w:tr w:rsidR="00E24F6C" w:rsidRPr="00250193" w:rsidTr="00A37CFE">
        <w:tc>
          <w:tcPr>
            <w:tcW w:w="5000" w:type="pct"/>
            <w:gridSpan w:val="2"/>
            <w:tcBorders>
              <w:bottom w:val="single" w:sz="4" w:space="0" w:color="auto"/>
            </w:tcBorders>
            <w:vAlign w:val="center"/>
          </w:tcPr>
          <w:p w:rsidR="00E24F6C" w:rsidRDefault="00E24F6C" w:rsidP="00A37CFE">
            <w:pPr>
              <w:pBdr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50193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Масштаб 1:</w:t>
            </w:r>
            <w:r w:rsidR="000B65E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</w:t>
            </w:r>
            <w:r w:rsidR="009C4354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00</w:t>
            </w:r>
          </w:p>
        </w:tc>
      </w:tr>
      <w:tr w:rsidR="00250193" w:rsidRPr="00250193" w:rsidTr="00A37CFE">
        <w:tc>
          <w:tcPr>
            <w:tcW w:w="5000" w:type="pct"/>
            <w:gridSpan w:val="2"/>
            <w:tcBorders>
              <w:top w:val="single" w:sz="4" w:space="0" w:color="auto"/>
            </w:tcBorders>
          </w:tcPr>
          <w:p w:rsidR="00640127" w:rsidRDefault="00250193" w:rsidP="00E24F6C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6"/>
                <w:lang w:eastAsia="ru-RU"/>
              </w:rPr>
            </w:pPr>
            <w:r w:rsidRPr="00250193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Условные обозначения:</w:t>
            </w:r>
          </w:p>
          <w:p w:rsidR="00E24F6C" w:rsidRPr="00E24F6C" w:rsidRDefault="00E24F6C" w:rsidP="00E24F6C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6"/>
                <w:lang w:eastAsia="ru-RU"/>
              </w:rPr>
            </w:pPr>
          </w:p>
        </w:tc>
      </w:tr>
      <w:tr w:rsidR="00AC1DC5" w:rsidRPr="00250193" w:rsidTr="00A37CFE">
        <w:tc>
          <w:tcPr>
            <w:tcW w:w="88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DC5" w:rsidRPr="00250193" w:rsidRDefault="00AC1DC5" w:rsidP="00AC1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32E95CD" wp14:editId="3D35B3C3">
                  <wp:extent cx="565700" cy="279779"/>
                  <wp:effectExtent l="19050" t="19050" r="25400" b="25400"/>
                  <wp:docPr id="10" name="Рисунок 8" descr="shee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8faddef-a7c4-4c79-9f46-56337ebf8bca" descr="sheet"/>
                          <pic:cNvPicPr>
                            <a:picLocks noChangeArrowheads="1"/>
                          </pic:cNvPicPr>
                        </pic:nvPicPr>
                        <pic:blipFill>
                          <a:blip r:embed="rId9"/>
                          <a:stretch/>
                        </pic:blipFill>
                        <pic:spPr bwMode="auto">
                          <a:xfrm>
                            <a:off x="0" y="0"/>
                            <a:ext cx="577773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1DC5" w:rsidRDefault="00A37CFE" w:rsidP="00A37CFE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–</w:t>
            </w:r>
            <w:r w:rsidR="00AC1DC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</w:t>
            </w:r>
            <w:r w:rsidR="00AC1DC5" w:rsidRPr="00AC1DC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характерная точка границы публичного сервитута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;</w:t>
            </w:r>
          </w:p>
          <w:p w:rsidR="00AC1DC5" w:rsidRPr="00A37CFE" w:rsidRDefault="00AC1DC5" w:rsidP="00A37CFE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250193" w:rsidRPr="00250193" w:rsidTr="00A37CFE">
        <w:tc>
          <w:tcPr>
            <w:tcW w:w="881" w:type="pct"/>
            <w:tcBorders>
              <w:top w:val="nil"/>
            </w:tcBorders>
          </w:tcPr>
          <w:p w:rsidR="00E24F6C" w:rsidRPr="00E24F6C" w:rsidRDefault="00250193" w:rsidP="00A37CFE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6"/>
                <w:lang w:eastAsia="ru-RU"/>
              </w:rPr>
            </w:pPr>
            <w:r w:rsidRPr="00250193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 wp14:anchorId="1C3E1B13" wp14:editId="15A1766E">
                  <wp:extent cx="560717" cy="286034"/>
                  <wp:effectExtent l="19050" t="19050" r="10795" b="19050"/>
                  <wp:docPr id="7" name="Рисунок 7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8880f02-05b5-48be-a2b8-2a6cf1c7171f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161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pct"/>
          </w:tcPr>
          <w:p w:rsidR="00250193" w:rsidRPr="00250193" w:rsidRDefault="00A37CFE" w:rsidP="00A37CFE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–</w:t>
            </w:r>
            <w:r w:rsidR="00E24F6C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E24F6C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г</w:t>
            </w:r>
            <w:r w:rsidR="00250193" w:rsidRPr="00250193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раницы публичного сервитута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;</w:t>
            </w:r>
          </w:p>
        </w:tc>
      </w:tr>
      <w:tr w:rsidR="00250193" w:rsidRPr="00250193" w:rsidTr="00A37CFE">
        <w:tc>
          <w:tcPr>
            <w:tcW w:w="881" w:type="pct"/>
          </w:tcPr>
          <w:p w:rsidR="00E24F6C" w:rsidRDefault="00E24F6C" w:rsidP="00B61130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6"/>
                <w:lang w:eastAsia="ru-RU"/>
              </w:rPr>
            </w:pPr>
          </w:p>
          <w:p w:rsidR="00640127" w:rsidRDefault="00862F3E" w:rsidP="000541BC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6"/>
                <w:lang w:eastAsia="ru-RU"/>
              </w:rPr>
            </w:pPr>
            <w:r w:rsidRPr="00A4026D">
              <w:rPr>
                <w:noProof/>
                <w:lang w:eastAsia="ru-RU"/>
              </w:rPr>
              <w:drawing>
                <wp:inline distT="0" distB="0" distL="0" distR="0" wp14:anchorId="1B0A1D62" wp14:editId="6E15EF5F">
                  <wp:extent cx="560717" cy="284980"/>
                  <wp:effectExtent l="19050" t="19050" r="10795" b="20320"/>
                  <wp:docPr id="93" name="fcb9fa7c-4548-404a-bdba-fc4566e88ee3" descr="shee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fcb9fa7c-4548-404a-bdba-fc4566e88ee3" descr="sheet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8038"/>
                          <a:stretch/>
                        </pic:blipFill>
                        <pic:spPr bwMode="auto">
                          <a:xfrm>
                            <a:off x="0" y="0"/>
                            <a:ext cx="630648" cy="3205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24F6C" w:rsidRPr="00E24F6C" w:rsidRDefault="00E24F6C" w:rsidP="00B61130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4119" w:type="pct"/>
          </w:tcPr>
          <w:p w:rsidR="001E6057" w:rsidRDefault="00A37CFE" w:rsidP="00A37CFE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–</w:t>
            </w:r>
            <w:r w:rsidR="00E24F6C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E24F6C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з</w:t>
            </w:r>
            <w:r w:rsidR="00250193" w:rsidRPr="00250193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емельный участок, сведения о котором содержатся </w:t>
            </w:r>
          </w:p>
          <w:p w:rsidR="00250193" w:rsidRDefault="00250193" w:rsidP="00A37CFE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bookmarkStart w:id="0" w:name="_GoBack"/>
            <w:bookmarkEnd w:id="0"/>
            <w:r w:rsidRPr="00250193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в ЕГРН</w:t>
            </w:r>
            <w:r w:rsidR="00A37CFE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;</w:t>
            </w:r>
          </w:p>
          <w:p w:rsidR="00AC1DC5" w:rsidRPr="00A37CFE" w:rsidRDefault="00AC1DC5" w:rsidP="00A37CFE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250193" w:rsidRPr="00250193" w:rsidTr="00A37CFE">
        <w:trPr>
          <w:trHeight w:val="809"/>
        </w:trPr>
        <w:tc>
          <w:tcPr>
            <w:tcW w:w="881" w:type="pct"/>
          </w:tcPr>
          <w:p w:rsidR="00640127" w:rsidRPr="00250193" w:rsidRDefault="00862F3E" w:rsidP="003D1EA7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A8D073F" wp14:editId="6F5BDFEA">
                  <wp:extent cx="560717" cy="285003"/>
                  <wp:effectExtent l="19050" t="19050" r="10795" b="20320"/>
                  <wp:docPr id="4" name="Рисунок 4" descr="shee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 descr="sheet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437" cy="2863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pct"/>
          </w:tcPr>
          <w:p w:rsidR="00250193" w:rsidRDefault="00A37CFE" w:rsidP="00A37CFE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–</w:t>
            </w:r>
            <w:r w:rsidR="000541BC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</w:t>
            </w:r>
            <w:r w:rsidR="00E24F6C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к</w:t>
            </w:r>
            <w:r w:rsidR="00250193" w:rsidRPr="00250193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адастровый номер земельного участка, сведения </w:t>
            </w:r>
            <w:r w:rsidR="00AC1DC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                        </w:t>
            </w:r>
            <w:r w:rsidR="00250193" w:rsidRPr="00250193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о котором содержатся в ЕГРН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;</w:t>
            </w:r>
          </w:p>
          <w:p w:rsidR="00AC1DC5" w:rsidRPr="003D1EA7" w:rsidRDefault="00AC1DC5" w:rsidP="00A37CFE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250193" w:rsidRPr="00250193" w:rsidTr="00A37CFE">
        <w:trPr>
          <w:trHeight w:val="635"/>
        </w:trPr>
        <w:tc>
          <w:tcPr>
            <w:tcW w:w="881" w:type="pct"/>
          </w:tcPr>
          <w:p w:rsidR="00E24F6C" w:rsidRDefault="00E24F6C" w:rsidP="00B61130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6"/>
                <w:szCs w:val="6"/>
                <w:lang w:eastAsia="ru-RU"/>
              </w:rPr>
            </w:pPr>
          </w:p>
          <w:p w:rsidR="00937566" w:rsidRDefault="000541BC" w:rsidP="00B61130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6"/>
                <w:szCs w:val="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2AA00A8" wp14:editId="3EE7EF31">
                  <wp:extent cx="577970" cy="288017"/>
                  <wp:effectExtent l="19050" t="19050" r="12700" b="17145"/>
                  <wp:docPr id="6" name="Рисунок 6" descr="shee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 descr="sheet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95" cy="2863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4F6C" w:rsidRPr="00E24F6C" w:rsidRDefault="00E24F6C" w:rsidP="00B61130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6"/>
                <w:szCs w:val="6"/>
                <w:lang w:eastAsia="ru-RU"/>
              </w:rPr>
            </w:pPr>
          </w:p>
        </w:tc>
        <w:tc>
          <w:tcPr>
            <w:tcW w:w="4119" w:type="pct"/>
          </w:tcPr>
          <w:p w:rsidR="00250193" w:rsidRPr="00250193" w:rsidRDefault="00A37CFE" w:rsidP="00A37CFE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–</w:t>
            </w:r>
            <w:r w:rsidR="00E24F6C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0541BC" w:rsidRPr="000541BC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инженерное сооруж</w:t>
            </w:r>
            <w:r w:rsidR="000541BC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ение, в целях эксплуатации кото</w:t>
            </w:r>
            <w:r w:rsidR="000541BC" w:rsidRPr="000541BC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рого установлен публичный сервитут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;</w:t>
            </w:r>
          </w:p>
        </w:tc>
      </w:tr>
      <w:tr w:rsidR="00D22B30" w:rsidRPr="00250193" w:rsidTr="00A37CFE">
        <w:trPr>
          <w:trHeight w:val="635"/>
        </w:trPr>
        <w:tc>
          <w:tcPr>
            <w:tcW w:w="881" w:type="pct"/>
          </w:tcPr>
          <w:p w:rsidR="00D22B30" w:rsidRDefault="00D22B30" w:rsidP="00334F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</w:p>
          <w:p w:rsidR="00D22B30" w:rsidRPr="00D22B30" w:rsidRDefault="00D22B30" w:rsidP="00271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6"/>
                <w:szCs w:val="6"/>
                <w:lang w:eastAsia="ru-RU"/>
              </w:rPr>
            </w:pPr>
            <w:r w:rsidRPr="00D22B30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24:</w:t>
            </w:r>
            <w:r w:rsidR="0024783B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11:0</w:t>
            </w:r>
            <w:r w:rsidR="0027142E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410430</w:t>
            </w:r>
          </w:p>
        </w:tc>
        <w:tc>
          <w:tcPr>
            <w:tcW w:w="4119" w:type="pct"/>
          </w:tcPr>
          <w:p w:rsidR="00D22B30" w:rsidRPr="005B60C6" w:rsidRDefault="00D22B30" w:rsidP="00A37CFE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D22B30" w:rsidRDefault="00A37CFE" w:rsidP="00A37CFE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–</w:t>
            </w:r>
            <w:r w:rsidR="00D22B3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</w:t>
            </w:r>
            <w:r w:rsidR="00D22B30">
              <w:rPr>
                <w:rFonts w:ascii="Times New Roman" w:hAnsi="Times New Roman" w:cs="Times New Roman"/>
                <w:sz w:val="30"/>
                <w:szCs w:val="30"/>
              </w:rPr>
              <w:t>о</w:t>
            </w:r>
            <w:r w:rsidR="00D22B30" w:rsidRPr="005B60C6">
              <w:rPr>
                <w:rFonts w:ascii="Times New Roman" w:hAnsi="Times New Roman" w:cs="Times New Roman"/>
                <w:sz w:val="30"/>
                <w:szCs w:val="30"/>
              </w:rPr>
              <w:t>бозначение кадастрового квартала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;</w:t>
            </w:r>
          </w:p>
        </w:tc>
      </w:tr>
      <w:tr w:rsidR="0027142E" w:rsidRPr="00250193" w:rsidTr="00A37CFE">
        <w:trPr>
          <w:trHeight w:val="635"/>
        </w:trPr>
        <w:tc>
          <w:tcPr>
            <w:tcW w:w="881" w:type="pct"/>
          </w:tcPr>
          <w:p w:rsidR="0027142E" w:rsidRDefault="0027142E" w:rsidP="002714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2D0138C" wp14:editId="638ADF83">
                  <wp:extent cx="565150" cy="266700"/>
                  <wp:effectExtent l="19050" t="19050" r="25400" b="1905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07" cy="26752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0000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pct"/>
          </w:tcPr>
          <w:p w:rsidR="0027142E" w:rsidRPr="005B60C6" w:rsidRDefault="00A37CFE" w:rsidP="00A37CFE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–</w:t>
            </w:r>
            <w:r w:rsidR="0027142E" w:rsidRPr="00D7574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</w:t>
            </w:r>
            <w:r w:rsidR="0027142E">
              <w:rPr>
                <w:rFonts w:ascii="Times New Roman" w:hAnsi="Times New Roman"/>
                <w:sz w:val="30"/>
                <w:szCs w:val="30"/>
              </w:rPr>
              <w:t>граница кадастрового квартала</w:t>
            </w:r>
            <w:r>
              <w:rPr>
                <w:rFonts w:ascii="Times New Roman" w:hAnsi="Times New Roman"/>
                <w:sz w:val="30"/>
                <w:szCs w:val="30"/>
              </w:rPr>
              <w:t>.</w:t>
            </w:r>
          </w:p>
        </w:tc>
      </w:tr>
    </w:tbl>
    <w:p w:rsidR="00690149" w:rsidRPr="00A37CFE" w:rsidRDefault="00690149" w:rsidP="000541BC">
      <w:pPr>
        <w:tabs>
          <w:tab w:val="left" w:pos="180"/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sectPr w:rsidR="00690149" w:rsidRPr="00A37CFE" w:rsidSect="00A37CFE">
      <w:headerReference w:type="default" r:id="rId15"/>
      <w:type w:val="continuous"/>
      <w:pgSz w:w="11907" w:h="16840" w:code="9"/>
      <w:pgMar w:top="1134" w:right="567" w:bottom="1134" w:left="1985" w:header="720" w:footer="72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B7D" w:rsidRDefault="00426B7D" w:rsidP="00E51C66">
      <w:pPr>
        <w:spacing w:after="0" w:line="240" w:lineRule="auto"/>
      </w:pPr>
      <w:r>
        <w:separator/>
      </w:r>
    </w:p>
  </w:endnote>
  <w:endnote w:type="continuationSeparator" w:id="0">
    <w:p w:rsidR="00426B7D" w:rsidRDefault="00426B7D" w:rsidP="00E51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B7D" w:rsidRDefault="00426B7D" w:rsidP="00E51C66">
      <w:pPr>
        <w:spacing w:after="0" w:line="240" w:lineRule="auto"/>
      </w:pPr>
      <w:r>
        <w:separator/>
      </w:r>
    </w:p>
  </w:footnote>
  <w:footnote w:type="continuationSeparator" w:id="0">
    <w:p w:rsidR="00426B7D" w:rsidRDefault="00426B7D" w:rsidP="00E51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88444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664B5" w:rsidRPr="00A37CFE" w:rsidRDefault="00A37CFE" w:rsidP="00A37CFE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37CF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37CF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37CF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E6057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A37CF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alt="sheet" style="width:30.75pt;height:15pt;visibility:visible;mso-wrap-style:square" o:bullet="t" filled="t">
        <v:imagedata r:id="rId1" o:title="sheet"/>
        <o:lock v:ext="edit" aspectratio="f"/>
      </v:shape>
    </w:pict>
  </w:numPicBullet>
  <w:numPicBullet w:numPicBulletId="1">
    <w:pict>
      <v:shape id="_x0000_i1037" type="#_x0000_t75" alt="sheet" style="width:34.5pt;height:18.75pt;visibility:visible;mso-wrap-style:square" o:bullet="t" filled="t">
        <v:imagedata r:id="rId2" o:title="sheet"/>
        <o:lock v:ext="edit" aspectratio="f"/>
      </v:shape>
    </w:pict>
  </w:numPicBullet>
  <w:abstractNum w:abstractNumId="0">
    <w:nsid w:val="2F271B33"/>
    <w:multiLevelType w:val="hybridMultilevel"/>
    <w:tmpl w:val="6480FDCA"/>
    <w:lvl w:ilvl="0" w:tplc="BC1AC5B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D8E4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B268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28CB6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641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46B9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0F0E2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FA16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960C5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467C48E1"/>
    <w:multiLevelType w:val="hybridMultilevel"/>
    <w:tmpl w:val="3AB45DBE"/>
    <w:lvl w:ilvl="0" w:tplc="775C7F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E32DCB"/>
    <w:multiLevelType w:val="hybridMultilevel"/>
    <w:tmpl w:val="1B8C3FAE"/>
    <w:lvl w:ilvl="0" w:tplc="598A7C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E240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1DCB8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3D4F2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F2F0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92D4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806A4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1276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E8479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8E4"/>
    <w:rsid w:val="0000228E"/>
    <w:rsid w:val="00045F8A"/>
    <w:rsid w:val="000541BC"/>
    <w:rsid w:val="00056714"/>
    <w:rsid w:val="00061361"/>
    <w:rsid w:val="000655B4"/>
    <w:rsid w:val="00066A3E"/>
    <w:rsid w:val="0009181F"/>
    <w:rsid w:val="000A0DC6"/>
    <w:rsid w:val="000B65E5"/>
    <w:rsid w:val="000B6C93"/>
    <w:rsid w:val="000C3CE9"/>
    <w:rsid w:val="000C6769"/>
    <w:rsid w:val="000D27AE"/>
    <w:rsid w:val="000F4576"/>
    <w:rsid w:val="00116222"/>
    <w:rsid w:val="00143A98"/>
    <w:rsid w:val="00164E5F"/>
    <w:rsid w:val="001819A8"/>
    <w:rsid w:val="001A3D04"/>
    <w:rsid w:val="001E6057"/>
    <w:rsid w:val="001F1051"/>
    <w:rsid w:val="001F2551"/>
    <w:rsid w:val="00215D11"/>
    <w:rsid w:val="002211B5"/>
    <w:rsid w:val="002431DB"/>
    <w:rsid w:val="0024783B"/>
    <w:rsid w:val="00250193"/>
    <w:rsid w:val="00256CD6"/>
    <w:rsid w:val="00257E47"/>
    <w:rsid w:val="002608AC"/>
    <w:rsid w:val="00263FF7"/>
    <w:rsid w:val="002704B8"/>
    <w:rsid w:val="0027142E"/>
    <w:rsid w:val="00274FA2"/>
    <w:rsid w:val="00276E49"/>
    <w:rsid w:val="00282697"/>
    <w:rsid w:val="002A1C5F"/>
    <w:rsid w:val="002B2626"/>
    <w:rsid w:val="002C2047"/>
    <w:rsid w:val="002C4782"/>
    <w:rsid w:val="002E17B3"/>
    <w:rsid w:val="002E3931"/>
    <w:rsid w:val="002F4627"/>
    <w:rsid w:val="002F541A"/>
    <w:rsid w:val="002F67E3"/>
    <w:rsid w:val="002F729B"/>
    <w:rsid w:val="0031503F"/>
    <w:rsid w:val="00315538"/>
    <w:rsid w:val="00323E2D"/>
    <w:rsid w:val="0034166F"/>
    <w:rsid w:val="00363A05"/>
    <w:rsid w:val="003648CE"/>
    <w:rsid w:val="00381653"/>
    <w:rsid w:val="003A12BE"/>
    <w:rsid w:val="003A5A78"/>
    <w:rsid w:val="003B440F"/>
    <w:rsid w:val="003D1CC7"/>
    <w:rsid w:val="003D1EA7"/>
    <w:rsid w:val="003D5A14"/>
    <w:rsid w:val="003E7F6C"/>
    <w:rsid w:val="00410CB9"/>
    <w:rsid w:val="004206A7"/>
    <w:rsid w:val="004245C5"/>
    <w:rsid w:val="00426B7D"/>
    <w:rsid w:val="0043273B"/>
    <w:rsid w:val="00441748"/>
    <w:rsid w:val="0044351B"/>
    <w:rsid w:val="00446725"/>
    <w:rsid w:val="004617E2"/>
    <w:rsid w:val="004633BB"/>
    <w:rsid w:val="00481FD8"/>
    <w:rsid w:val="00493F31"/>
    <w:rsid w:val="004A53B4"/>
    <w:rsid w:val="004B22A3"/>
    <w:rsid w:val="004C6064"/>
    <w:rsid w:val="004D0F91"/>
    <w:rsid w:val="004F0DE5"/>
    <w:rsid w:val="0050250C"/>
    <w:rsid w:val="0051174D"/>
    <w:rsid w:val="005148E4"/>
    <w:rsid w:val="00517F22"/>
    <w:rsid w:val="00526743"/>
    <w:rsid w:val="005316C6"/>
    <w:rsid w:val="0053375F"/>
    <w:rsid w:val="00542F9D"/>
    <w:rsid w:val="00551D5E"/>
    <w:rsid w:val="00566D5B"/>
    <w:rsid w:val="00572A16"/>
    <w:rsid w:val="00582342"/>
    <w:rsid w:val="005C64C2"/>
    <w:rsid w:val="005C7DA8"/>
    <w:rsid w:val="005E703D"/>
    <w:rsid w:val="005E7FD5"/>
    <w:rsid w:val="0062230A"/>
    <w:rsid w:val="0062657A"/>
    <w:rsid w:val="00640127"/>
    <w:rsid w:val="00652B32"/>
    <w:rsid w:val="00653BEC"/>
    <w:rsid w:val="00656F00"/>
    <w:rsid w:val="0066247B"/>
    <w:rsid w:val="006651CA"/>
    <w:rsid w:val="00681DA4"/>
    <w:rsid w:val="006829B0"/>
    <w:rsid w:val="00685641"/>
    <w:rsid w:val="00687EB8"/>
    <w:rsid w:val="00690149"/>
    <w:rsid w:val="006B41AE"/>
    <w:rsid w:val="006C27B2"/>
    <w:rsid w:val="006D0B64"/>
    <w:rsid w:val="006D22D1"/>
    <w:rsid w:val="006E194E"/>
    <w:rsid w:val="0070013D"/>
    <w:rsid w:val="007369BF"/>
    <w:rsid w:val="00740917"/>
    <w:rsid w:val="00776FB0"/>
    <w:rsid w:val="0078033C"/>
    <w:rsid w:val="007869C7"/>
    <w:rsid w:val="007A485C"/>
    <w:rsid w:val="007A5193"/>
    <w:rsid w:val="007C46E3"/>
    <w:rsid w:val="007D7AC9"/>
    <w:rsid w:val="007F7DE7"/>
    <w:rsid w:val="00807178"/>
    <w:rsid w:val="008134FC"/>
    <w:rsid w:val="00821BE7"/>
    <w:rsid w:val="008359FD"/>
    <w:rsid w:val="00847637"/>
    <w:rsid w:val="0085202D"/>
    <w:rsid w:val="008615DF"/>
    <w:rsid w:val="00862F3E"/>
    <w:rsid w:val="00870813"/>
    <w:rsid w:val="00873F13"/>
    <w:rsid w:val="008B70BB"/>
    <w:rsid w:val="009018E7"/>
    <w:rsid w:val="00903944"/>
    <w:rsid w:val="0091192D"/>
    <w:rsid w:val="00925DCE"/>
    <w:rsid w:val="00935342"/>
    <w:rsid w:val="00937566"/>
    <w:rsid w:val="00943B5E"/>
    <w:rsid w:val="00964F01"/>
    <w:rsid w:val="00986E87"/>
    <w:rsid w:val="009A7D12"/>
    <w:rsid w:val="009C2902"/>
    <w:rsid w:val="009C4354"/>
    <w:rsid w:val="009E35DA"/>
    <w:rsid w:val="00A01588"/>
    <w:rsid w:val="00A21AE9"/>
    <w:rsid w:val="00A33F72"/>
    <w:rsid w:val="00A37CFE"/>
    <w:rsid w:val="00A4026D"/>
    <w:rsid w:val="00A54697"/>
    <w:rsid w:val="00A854A9"/>
    <w:rsid w:val="00AA29A5"/>
    <w:rsid w:val="00AB3A1F"/>
    <w:rsid w:val="00AC1DC5"/>
    <w:rsid w:val="00AD3199"/>
    <w:rsid w:val="00AE7133"/>
    <w:rsid w:val="00B07A2F"/>
    <w:rsid w:val="00B12DA4"/>
    <w:rsid w:val="00B21015"/>
    <w:rsid w:val="00B22677"/>
    <w:rsid w:val="00B3076E"/>
    <w:rsid w:val="00B308AA"/>
    <w:rsid w:val="00B30D48"/>
    <w:rsid w:val="00B3127F"/>
    <w:rsid w:val="00B54784"/>
    <w:rsid w:val="00B61130"/>
    <w:rsid w:val="00B63399"/>
    <w:rsid w:val="00B70EF9"/>
    <w:rsid w:val="00B72BD9"/>
    <w:rsid w:val="00BB1D40"/>
    <w:rsid w:val="00BB3C77"/>
    <w:rsid w:val="00BD70B6"/>
    <w:rsid w:val="00BF7506"/>
    <w:rsid w:val="00C06B86"/>
    <w:rsid w:val="00C1496D"/>
    <w:rsid w:val="00C16626"/>
    <w:rsid w:val="00C32345"/>
    <w:rsid w:val="00C41FCF"/>
    <w:rsid w:val="00C61A60"/>
    <w:rsid w:val="00C81D69"/>
    <w:rsid w:val="00CB1105"/>
    <w:rsid w:val="00CB6493"/>
    <w:rsid w:val="00CC7D6E"/>
    <w:rsid w:val="00CE191F"/>
    <w:rsid w:val="00D038BF"/>
    <w:rsid w:val="00D13897"/>
    <w:rsid w:val="00D22B30"/>
    <w:rsid w:val="00D26A30"/>
    <w:rsid w:val="00D82A44"/>
    <w:rsid w:val="00D83F2F"/>
    <w:rsid w:val="00D97EC8"/>
    <w:rsid w:val="00DA1E0F"/>
    <w:rsid w:val="00DE5C84"/>
    <w:rsid w:val="00E11BC5"/>
    <w:rsid w:val="00E1242D"/>
    <w:rsid w:val="00E24F6C"/>
    <w:rsid w:val="00E259CA"/>
    <w:rsid w:val="00E32DBE"/>
    <w:rsid w:val="00E464E6"/>
    <w:rsid w:val="00E5051E"/>
    <w:rsid w:val="00E51C66"/>
    <w:rsid w:val="00E55DDC"/>
    <w:rsid w:val="00E56297"/>
    <w:rsid w:val="00E664B5"/>
    <w:rsid w:val="00E80573"/>
    <w:rsid w:val="00E87893"/>
    <w:rsid w:val="00E9037D"/>
    <w:rsid w:val="00E91658"/>
    <w:rsid w:val="00E96A51"/>
    <w:rsid w:val="00EA0297"/>
    <w:rsid w:val="00EA56CD"/>
    <w:rsid w:val="00EA74F9"/>
    <w:rsid w:val="00EB46EB"/>
    <w:rsid w:val="00EB4858"/>
    <w:rsid w:val="00ED02DD"/>
    <w:rsid w:val="00EF0E22"/>
    <w:rsid w:val="00EF6031"/>
    <w:rsid w:val="00F063EE"/>
    <w:rsid w:val="00F51413"/>
    <w:rsid w:val="00F51BB8"/>
    <w:rsid w:val="00F535CC"/>
    <w:rsid w:val="00F6141B"/>
    <w:rsid w:val="00F831EE"/>
    <w:rsid w:val="00FF744C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4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a4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1C6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51C66"/>
  </w:style>
  <w:style w:type="paragraph" w:styleId="a8">
    <w:name w:val="footer"/>
    <w:basedOn w:val="a"/>
    <w:link w:val="a9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51C66"/>
  </w:style>
  <w:style w:type="paragraph" w:styleId="aa">
    <w:name w:val="List Paragraph"/>
    <w:basedOn w:val="a"/>
    <w:uiPriority w:val="34"/>
    <w:qFormat/>
    <w:rsid w:val="009A7D12"/>
    <w:pPr>
      <w:ind w:left="720"/>
      <w:contextualSpacing/>
    </w:pPr>
  </w:style>
  <w:style w:type="paragraph" w:customStyle="1" w:styleId="ab">
    <w:name w:val="Содержимое таблицы"/>
    <w:basedOn w:val="a"/>
    <w:rsid w:val="002211B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c">
    <w:name w:val="No Spacing"/>
    <w:uiPriority w:val="1"/>
    <w:qFormat/>
    <w:rsid w:val="0043273B"/>
    <w:pPr>
      <w:spacing w:after="0" w:line="240" w:lineRule="auto"/>
    </w:pPr>
  </w:style>
  <w:style w:type="paragraph" w:styleId="ad">
    <w:name w:val="Body Text Indent"/>
    <w:basedOn w:val="a"/>
    <w:link w:val="ae"/>
    <w:uiPriority w:val="99"/>
    <w:semiHidden/>
    <w:unhideWhenUsed/>
    <w:rsid w:val="00A37CFE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A37C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4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a4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1C6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51C66"/>
  </w:style>
  <w:style w:type="paragraph" w:styleId="a8">
    <w:name w:val="footer"/>
    <w:basedOn w:val="a"/>
    <w:link w:val="a9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51C66"/>
  </w:style>
  <w:style w:type="paragraph" w:styleId="aa">
    <w:name w:val="List Paragraph"/>
    <w:basedOn w:val="a"/>
    <w:uiPriority w:val="34"/>
    <w:qFormat/>
    <w:rsid w:val="009A7D12"/>
    <w:pPr>
      <w:ind w:left="720"/>
      <w:contextualSpacing/>
    </w:pPr>
  </w:style>
  <w:style w:type="paragraph" w:customStyle="1" w:styleId="ab">
    <w:name w:val="Содержимое таблицы"/>
    <w:basedOn w:val="a"/>
    <w:rsid w:val="002211B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c">
    <w:name w:val="No Spacing"/>
    <w:uiPriority w:val="1"/>
    <w:qFormat/>
    <w:rsid w:val="0043273B"/>
    <w:pPr>
      <w:spacing w:after="0" w:line="240" w:lineRule="auto"/>
    </w:pPr>
  </w:style>
  <w:style w:type="paragraph" w:styleId="ad">
    <w:name w:val="Body Text Indent"/>
    <w:basedOn w:val="a"/>
    <w:link w:val="ae"/>
    <w:uiPriority w:val="99"/>
    <w:semiHidden/>
    <w:unhideWhenUsed/>
    <w:rsid w:val="00A37CFE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A37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3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 1</docTitle>
  </documentManagement>
</p:properties>
</file>

<file path=customXml/itemProps1.xml><?xml version="1.0" encoding="utf-8"?>
<ds:datastoreItem xmlns:ds="http://schemas.openxmlformats.org/officeDocument/2006/customXml" ds:itemID="{244C2E8E-1D0B-4795-B7FC-B99FA9D2E1C9}"/>
</file>

<file path=customXml/itemProps2.xml><?xml version="1.0" encoding="utf-8"?>
<ds:datastoreItem xmlns:ds="http://schemas.openxmlformats.org/officeDocument/2006/customXml" ds:itemID="{04616BDD-D8C3-4E3F-B9B3-5C3B18E20338}"/>
</file>

<file path=customXml/itemProps3.xml><?xml version="1.0" encoding="utf-8"?>
<ds:datastoreItem xmlns:ds="http://schemas.openxmlformats.org/officeDocument/2006/customXml" ds:itemID="{A91544A9-13DD-4492-9A16-A82A1350887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МРСК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Матушкина Галина Юрьевна</dc:creator>
  <cp:lastModifiedBy>Филимоненко Светлана Игоревна</cp:lastModifiedBy>
  <cp:revision>16</cp:revision>
  <cp:lastPrinted>2026-09-09T03:48:00Z</cp:lastPrinted>
  <dcterms:created xsi:type="dcterms:W3CDTF">2025-09-02T03:55:00Z</dcterms:created>
  <dcterms:modified xsi:type="dcterms:W3CDTF">2026-09-09T03:48:00Z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