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313333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6652D0" w:rsidR="006652D0" w:rsidRDefault="006652D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6652D0" w:rsidRDefault="006652D0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6652D0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6652D0" w:rsidR="006652D0" w:rsidRDefault="006652D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214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410"/>
          </w:tblGrid>
          <w:tr w:rsidR="00AA29A5" w:rsidRPr="006B41AE" w:rsidTr="004267D4">
            <w:trPr>
              <w:trHeight w:val="113"/>
            </w:trPr>
            <w:tc>
              <w:tcPr>
                <w:tcW w:type="dxa" w:w="4253"/>
              </w:tcPr>
              <w:p w:rsidP="004267D4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4267D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4267D4" w:rsidR="00AA29A5" w:rsidRDefault="006E3DB9" w:rsidRPr="006B41A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>Кр</w:t>
                </w:r>
                <w:r w:rsidR="006174C4">
                  <w:rPr>
                    <w:rFonts w:ascii="Times New Roman" w:cs="Times New Roman" w:hAnsi="Times New Roman"/>
                    <w:sz w:val="30"/>
                    <w:szCs w:val="30"/>
                  </w:rPr>
                  <w:t>асноярский край, г. Красноярск</w:t>
                </w:r>
                <w:r w:rsidR="00432C7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, </w:t>
                </w:r>
                <w:r w:rsidR="00E92E2E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432C7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</w:tcPr>
              <w:p w:rsidP="004267D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4267D4" w:rsidR="00AA29A5" w:rsidRDefault="00AA29A5" w:rsidRPr="006B41A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</w:tcPr>
              <w:p w:rsidP="004267D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4267D4" w:rsidR="00AA29A5" w:rsidRDefault="00EB46EB" w:rsidRPr="006B41A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4267D4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4267D4" w:rsidR="00AA29A5" w:rsidRDefault="00E92E2E" w:rsidRPr="006B41AE">
                <w:pPr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82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</w:tcPr>
              <w:p w:rsidP="004267D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</w:tcPr>
              <w:p w:rsidP="004267D4" w:rsidR="00AA29A5" w:rsidRDefault="00AA29A5" w:rsidRPr="006B41A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  <w:vMerge w:val="restart"/>
              </w:tcPr>
              <w:p w:rsidP="004267D4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4267D4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4267D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4267D4" w:rsidR="00AA29A5" w:rsidRDefault="00AA29A5" w:rsidRPr="006B41A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4267D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vAlign w:val="center"/>
              </w:tcPr>
              <w:p w:rsidP="004267D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4267D4">
            <w:trPr>
              <w:trHeight w:val="113"/>
            </w:trPr>
            <w:tc>
              <w:tcPr>
                <w:tcW w:type="dxa" w:w="4253"/>
                <w:vAlign w:val="center"/>
              </w:tcPr>
              <w:p w:rsidP="004267D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4267D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10"/>
                <w:vAlign w:val="center"/>
              </w:tcPr>
              <w:p w:rsidP="004267D4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</w:tcPr>
              <w:p w:rsidP="004267D4" w:rsidR="00E92E2E" w:rsidRDefault="00E92E2E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632034.75</w:t>
                </w:r>
              </w:p>
            </w:tc>
            <w:tc>
              <w:tcPr>
                <w:tcW w:type="dxa" w:w="2410"/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98869.01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</w:tcPr>
              <w:p w:rsidP="004267D4" w:rsidR="00E92E2E" w:rsidRDefault="00E92E2E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632034.75</w:t>
                </w:r>
              </w:p>
            </w:tc>
            <w:tc>
              <w:tcPr>
                <w:tcW w:type="dxa" w:w="2410"/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98869.92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</w:tcPr>
              <w:p w:rsidP="004267D4" w:rsidR="00E92E2E" w:rsidRDefault="00E92E2E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632029.29</w:t>
                </w:r>
              </w:p>
            </w:tc>
            <w:tc>
              <w:tcPr>
                <w:tcW w:type="dxa" w:w="2410"/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98870.59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4267D4" w:rsidR="00E92E2E" w:rsidRDefault="00E92E2E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632032.39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98902.36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632035.45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98902.36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</w:t>
                </w:r>
              </w:p>
            </w:tc>
            <w:tc>
              <w:tcPr>
                <w:tcW w:type="dxa" w:w="2551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632035.46</w:t>
                </w:r>
              </w:p>
            </w:tc>
            <w:tc>
              <w:tcPr>
                <w:tcW w:type="dxa" w:w="2410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98903.46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</w:t>
                </w:r>
              </w:p>
            </w:tc>
            <w:tc>
              <w:tcPr>
                <w:tcW w:type="dxa" w:w="2551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632030.54</w:t>
                </w:r>
              </w:p>
            </w:tc>
            <w:tc>
              <w:tcPr>
                <w:tcW w:type="dxa" w:w="2410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98904.03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</w:t>
                </w:r>
              </w:p>
            </w:tc>
            <w:tc>
              <w:tcPr>
                <w:tcW w:type="dxa" w:w="2551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632027.11</w:t>
                </w:r>
              </w:p>
            </w:tc>
            <w:tc>
              <w:tcPr>
                <w:tcW w:type="dxa" w:w="2410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98868.85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</w:t>
                </w:r>
              </w:p>
            </w:tc>
            <w:tc>
              <w:tcPr>
                <w:tcW w:type="dxa" w:w="2551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632031.04</w:t>
                </w:r>
              </w:p>
            </w:tc>
            <w:tc>
              <w:tcPr>
                <w:tcW w:type="dxa" w:w="2410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98868.36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</w:p>
            </w:tc>
            <w:tc>
              <w:tcPr>
                <w:tcW w:type="dxa" w:w="2551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632031.13</w:t>
                </w:r>
              </w:p>
            </w:tc>
            <w:tc>
              <w:tcPr>
                <w:tcW w:type="dxa" w:w="2410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98869.33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dxa" w:w="2551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632034.75</w:t>
                </w:r>
              </w:p>
            </w:tc>
            <w:tc>
              <w:tcPr>
                <w:tcW w:type="dxa" w:w="2410"/>
                <w:tcBorders>
                  <w:top w:color="auto" w:space="0" w:sz="4" w:val="single"/>
                  <w:left w:color="auto" w:space="0" w:sz="4" w:val="single"/>
                  <w:bottom w:color="auto" w:space="0" w:sz="4" w:val="single"/>
                  <w:right w:color="auto" w:space="0" w:sz="4" w:val="single"/>
                </w:tcBorders>
                <w:vAlign w:val="center"/>
              </w:tcPr>
              <w:p w:rsidP="004267D4" w:rsidR="00E92E2E" w:rsidRDefault="00E92E2E" w:rsidRPr="00E92E2E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98869.01</w:t>
                </w: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color="auto" w:space="0" w:sz="4" w:val="single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color="auto" w:space="0" w:sz="4" w:val="single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7C1A73" w:rsidTr="004267D4">
            <w:trPr>
              <w:trHeight w:val="113"/>
            </w:trPr>
            <w:tc>
              <w:tcPr>
                <w:tcW w:type="dxa" w:w="4253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4267D4" w:rsidR="00E92E2E" w:rsidRDefault="00E92E2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4267D4" w:rsidR="00E92E2E" w:rsidRDefault="00E92E2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4267D4" w:rsidR="00E92E2E" w:rsidRDefault="00E92E2E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4267D4" w:rsidR="004267D4" w:rsidRDefault="004267D4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val="nil"/>
                  <w:left w:val="nil"/>
                  <w:bottom w:val="nil"/>
                  <w:right w:val="nil"/>
                </w:tcBorders>
              </w:tcPr>
              <w:p w:rsidP="004267D4" w:rsidR="00E92E2E" w:rsidRDefault="00E92E2E" w:rsidRPr="007C1A7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92E2E" w:rsidRPr="006B41AE" w:rsidTr="004267D4">
            <w:tblPrEx>
              <w:tblBorders>
                <w:bottom w:color="auto" w:space="0" w:sz="0" w:val="none"/>
              </w:tblBorders>
            </w:tblPrEx>
            <w:trPr>
              <w:trHeight w:val="113"/>
            </w:trPr>
            <w:tc>
              <w:tcPr>
                <w:tcW w:type="dxa" w:w="9214"/>
                <w:gridSpan w:val="3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4267D4" w:rsidR="00E92E2E" w:rsidRDefault="00E92E2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Схема расположения границ публичного сервитута</w:t>
                </w:r>
              </w:p>
            </w:tc>
          </w:tr>
        </w:tbl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526743" w:rsidRPr="00E87893" w:rsidTr="004267D4">
            <w:trPr>
              <w:trHeight w:val="556"/>
            </w:trPr>
            <w:tc>
              <w:tcPr>
                <w:tcW w:type="dxa" w:w="9214"/>
                <w:gridSpan w:val="2"/>
                <w:vAlign w:val="center"/>
              </w:tcPr>
              <w:p w:rsidP="004267D4" w:rsidR="00526743" w:rsidRDefault="00E92E2E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128591" cy="4540194"/>
                      <wp:effectExtent b="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6d93769-f36a-4bc4-8905-88fd804f227b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 rotWithShape="true">
                              <a:blip cstate="print"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b="5390" t="131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30327" cy="45417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4FAC12B4" wp14:editId="17565E22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  <w:p w:rsidP="004267D4" w:rsidR="00432C7C" w:rsidRDefault="00432C7C">
                <w:pPr>
                  <w:pBdr>
                    <w:bottom w:color="auto" w:space="1" w:sz="4" w:val="single"/>
                  </w:pBd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E92E2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500</w:t>
                </w:r>
              </w:p>
              <w:p w:rsidP="004267D4" w:rsidR="00432C7C" w:rsidRDefault="00432C7C" w:rsidRPr="007F1D96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4267D4" w:rsidRPr="00E87893" w:rsidTr="004267D4">
            <w:trPr>
              <w:trHeight w:val="556"/>
            </w:trPr>
            <w:tc>
              <w:tcPr>
                <w:tcW w:type="dxa" w:w="1418"/>
                <w:vAlign w:val="center"/>
              </w:tcPr>
              <w:p w:rsidP="004267D4" w:rsidR="004267D4" w:rsidRDefault="004267D4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2812AA">
                  <w:rPr>
                    <w:rFonts w:ascii="Times New Roman" w:cs="Times New Roman" w:hAnsi="Times New Roman"/>
                    <w:noProof/>
                    <w:sz w:val="20"/>
                    <w:szCs w:val="20"/>
                    <w:lang w:eastAsia="ru-RU"/>
                  </w:rPr>
                  <w:drawing>
                    <wp:inline distB="0" distL="0" distR="0" distT="0">
                      <wp:extent cx="575770" cy="302149"/>
                      <wp:effectExtent b="22225" l="19050" r="15240" t="19050"/>
                      <wp:docPr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a14f966f-fada-4a9a-89ad-b18a2432fcd9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 rotWithShape="true"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t="2459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2495" cy="3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lastClr="000000" val="windowText"/>
                                </a:solidFill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vAlign w:val="center"/>
              </w:tcPr>
              <w:p w:rsidP="004267D4" w:rsidR="004267D4" w:rsidRDefault="004267D4" w:rsidRPr="004267D4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4267D4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проектные границы публичного сервитута;</w:t>
                </w:r>
              </w:p>
            </w:tc>
          </w:tr>
          <w:tr w:rsidR="004267D4" w:rsidRPr="00E87893" w:rsidTr="004267D4">
            <w:trPr>
              <w:trHeight w:val="556"/>
            </w:trPr>
            <w:tc>
              <w:tcPr>
                <w:tcW w:type="dxa" w:w="1418"/>
                <w:vAlign w:val="center"/>
              </w:tcPr>
              <w:p w:rsidP="004267D4" w:rsidR="004267D4" w:rsidRDefault="004267D4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2812AA">
                  <w:rPr>
                    <w:rFonts w:ascii="Times New Roman" w:cs="Times New Roman" w:hAnsi="Times New Roman"/>
                    <w:noProof/>
                    <w:sz w:val="20"/>
                    <w:szCs w:val="20"/>
                    <w:lang w:eastAsia="ru-RU"/>
                  </w:rPr>
                  <w:drawing>
                    <wp:inline distB="0" distL="0" distR="0" distT="0">
                      <wp:extent cx="564543" cy="286247"/>
                      <wp:effectExtent b="19050" l="19050" r="26035" t="19050"/>
                      <wp:docPr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7098efda-eee0-40bf-9b5e-07d79069f88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877" cy="287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lastClr="000000" val="windowText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vAlign w:val="center"/>
              </w:tcPr>
              <w:p w:rsidP="004267D4" w:rsidR="004267D4" w:rsidRDefault="004267D4" w:rsidRPr="004267D4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4267D4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характерная точка границы публичного сервитута;</w:t>
                </w:r>
              </w:p>
            </w:tc>
          </w:tr>
          <w:tr w:rsidR="004267D4" w:rsidRPr="00E87893" w:rsidTr="004267D4">
            <w:trPr>
              <w:trHeight w:val="556"/>
            </w:trPr>
            <w:tc>
              <w:tcPr>
                <w:tcW w:type="dxa" w:w="1418"/>
                <w:vAlign w:val="center"/>
              </w:tcPr>
              <w:p w:rsidP="004267D4" w:rsidR="004267D4" w:rsidRDefault="004267D4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72494" cy="294198"/>
                      <wp:effectExtent b="10795" l="19050" r="18415" t="1905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2770" cy="29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lastClr="000000" val="windowText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vAlign w:val="center"/>
              </w:tcPr>
              <w:p w:rsidP="004267D4" w:rsidR="004267D4" w:rsidRDefault="004267D4" w:rsidRPr="004267D4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4267D4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сведения 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 о которой позволяют о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нозначно определить ее положение на местности;</w:t>
                </w:r>
              </w:p>
            </w:tc>
          </w:tr>
          <w:tr w:rsidR="004267D4" w:rsidRPr="00E87893" w:rsidTr="004267D4">
            <w:trPr>
              <w:trHeight w:val="556"/>
            </w:trPr>
            <w:tc>
              <w:tcPr>
                <w:tcW w:type="dxa" w:w="1418"/>
              </w:tcPr>
              <w:p w:rsidP="004267D4" w:rsidR="004267D4" w:rsidRDefault="004267D4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741253">
                  <w:rPr>
                    <w:rFonts w:ascii="Times New Roman" w:cs="Times New Roman" w:hAnsi="Times New Roman"/>
                    <w:b/>
                    <w:sz w:val="18"/>
                    <w:szCs w:val="18"/>
                  </w:rPr>
                  <w:t>:25</w:t>
                </w:r>
              </w:p>
            </w:tc>
            <w:tc>
              <w:tcPr>
                <w:tcW w:type="dxa" w:w="7796"/>
                <w:vAlign w:val="center"/>
              </w:tcPr>
              <w:p w:rsidP="004267D4" w:rsidR="004267D4" w:rsidRDefault="004267D4" w:rsidRPr="004267D4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4267D4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 w:rsidRPr="004267D4">
                  <w:rPr>
                    <w:rFonts w:ascii="Times New Roman" w:cs="Times New Roman" w:hAnsi="Times New Roman"/>
                    <w:sz w:val="30"/>
                    <w:szCs w:val="30"/>
                  </w:rPr>
                  <w:t>надписи кадастрового номера земельного участка;</w:t>
                </w:r>
              </w:p>
            </w:tc>
          </w:tr>
          <w:tr w:rsidR="004267D4" w:rsidRPr="00E87893" w:rsidTr="00B63E8D">
            <w:trPr>
              <w:trHeight w:val="556"/>
            </w:trPr>
            <w:tc>
              <w:tcPr>
                <w:tcW w:type="dxa" w:w="1418"/>
                <w:vAlign w:val="center"/>
              </w:tcPr>
              <w:p w:rsidP="00B63E8D" w:rsidR="004267D4" w:rsidRDefault="004267D4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741253">
                  <w:rPr>
                    <w:rFonts w:ascii="Times New Roman" w:cs="Times New Roman" w:hAnsi="Times New Roman"/>
                    <w:b/>
                    <w:color w:val="0000FF"/>
                    <w:sz w:val="18"/>
                    <w:szCs w:val="18"/>
                  </w:rPr>
                  <w:t>24:50:0300248</w:t>
                </w:r>
              </w:p>
            </w:tc>
            <w:tc>
              <w:tcPr>
                <w:tcW w:type="dxa" w:w="7796"/>
                <w:vAlign w:val="center"/>
              </w:tcPr>
              <w:p w:rsidP="004267D4" w:rsidR="004267D4" w:rsidRDefault="004267D4" w:rsidRPr="00B63E8D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b/>
                    <w:sz w:val="30"/>
                    <w:szCs w:val="30"/>
                  </w:rPr>
                </w:pPr>
                <w:r w:rsidRPr="004267D4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 xml:space="preserve">– 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обозначение ка</w:t>
                </w:r>
                <w:bookmarkStart w:id="0" w:name="_GoBack"/>
                <w:bookmarkEnd w:id="0"/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дастрового квартала</w:t>
                </w:r>
                <w:r w:rsidRPr="00B63E8D"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</w:tc>
          </w:tr>
          <w:tr w:rsidR="004267D4" w:rsidRPr="00E87893" w:rsidTr="004267D4">
            <w:trPr>
              <w:trHeight w:val="556"/>
            </w:trPr>
            <w:tc>
              <w:tcPr>
                <w:tcW w:type="dxa" w:w="1418"/>
                <w:vAlign w:val="center"/>
              </w:tcPr>
              <w:p w:rsidP="004267D4" w:rsidR="004267D4" w:rsidRDefault="004267D4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87833" cy="286247"/>
                      <wp:effectExtent b="19050" l="19050" r="22225" t="1905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8116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vAlign w:val="center"/>
              </w:tcPr>
              <w:p w:rsidP="004267D4" w:rsidR="004267D4" w:rsidRDefault="004267D4" w:rsidRPr="004267D4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 w:rsidRPr="004267D4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t>–</w:t>
                </w:r>
                <w:r w:rsidRPr="004267D4">
                  <w:rPr>
                    <w:rFonts w:ascii="Times New Roman" w:cs="Times New Roman" w:hAnsi="Times New Roman"/>
                    <w:noProof/>
                    <w:lang w:eastAsia="ru-RU"/>
                  </w:rPr>
                  <w:t xml:space="preserve"> </w:t>
                </w:r>
                <w:r w:rsidRPr="004267D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инженерное сооружение, в целях размещения которого устанавливается публичный сервитут.</w:t>
                </w:r>
              </w:p>
            </w:tc>
          </w:tr>
        </w:tbl>
        <w:p w:rsidP="004267D4" w:rsidR="002F541A" w:rsidRDefault="00BB1ACD" w:rsidRPr="00E87893">
          <w:pPr>
            <w:jc w:val="both"/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4267D4">
              <w:headerReference r:id="rId14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4267D4" w:rsidR="004633BB" w:rsidRDefault="004633BB" w:rsidRPr="00625279">
      <w:pPr>
        <w:pStyle w:val="a6"/>
        <w:jc w:val="both"/>
        <w:rPr>
          <w:rFonts w:ascii="Times New Roman" w:cs="Times New Roman" w:hAnsi="Times New Roman"/>
          <w:sz w:val="16"/>
          <w:szCs w:val="16"/>
        </w:rPr>
      </w:pPr>
    </w:p>
    <w:sectPr w:rsidR="004633BB" w:rsidRPr="00625279" w:rsidSect="004267D4">
      <w:headerReference r:id="rId15" w:type="default"/>
      <w:type w:val="continuous"/>
      <w:pgSz w:code="9" w:h="16840" w:w="11907"/>
      <w:pgMar w:bottom="1134" w:footer="210" w:gutter="0" w:header="567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1ACD" w:rsidP="00E51C66" w:rsidRDefault="00BB1ACD">
      <w:pPr>
        <w:spacing w:after="0" w:line="240" w:lineRule="auto"/>
      </w:pPr>
      <w:r>
        <w:separator/>
      </w:r>
    </w:p>
  </w:endnote>
  <w:endnote w:type="continuationSeparator" w:id="0">
    <w:p w:rsidR="00BB1ACD" w:rsidP="00E51C66" w:rsidRDefault="00BB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1ACD" w:rsidP="00E51C66" w:rsidRDefault="00BB1ACD">
      <w:pPr>
        <w:spacing w:after="0" w:line="240" w:lineRule="auto"/>
      </w:pPr>
      <w:r>
        <w:separator/>
      </w:r>
    </w:p>
  </w:footnote>
  <w:footnote w:type="continuationSeparator" w:id="0">
    <w:p w:rsidR="00BB1ACD" w:rsidP="00E51C66" w:rsidRDefault="00BB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E8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.45pt;height:21.9pt;visibility:visible;mso-wrap-style:square" o:bullet="t">
        <v:imagedata r:id="rId1" o:title=""/>
      </v:shape>
    </w:pict>
  </w:numPicBullet>
  <w:numPicBullet w:numPicBulletId="1">
    <w:pict>
      <v:shape id="_x0000_i1030" type="#_x0000_t75" alt="sheet" style="width:42.55pt;height:15.05pt;visibility:visible;mso-wrap-style:square" o:bullet="t" filled="t">
        <v:imagedata r:id="rId2" o:title="sheet"/>
        <o:lock v:ext="edit" aspectratio="f"/>
      </v:shape>
    </w:pict>
  </w:numPicBullet>
  <w:numPicBullet w:numPicBulletId="2">
    <w:pict>
      <v:shape id="_x0000_i1031" type="#_x0000_t75" alt="sheet" style="width:42.55pt;height:15.05pt;visibility:visible;mso-wrap-style:square" o:bullet="t" filled="t">
        <v:imagedata r:id="rId3" o:title="sheet"/>
        <o:lock v:ext="edit" aspectratio="f"/>
      </v:shape>
    </w:pict>
  </w:numPicBullet>
  <w:abstractNum w:abstractNumId="0">
    <w:nsid w:val="1EE43AB9"/>
    <w:multiLevelType w:val="hybridMultilevel"/>
    <w:tmpl w:val="2146C776"/>
    <w:lvl w:ilvl="0" w:tplc="91B07C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2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44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2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E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6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A2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67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819A8"/>
    <w:rsid w:val="001846CF"/>
    <w:rsid w:val="0019283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27EC"/>
    <w:rsid w:val="002E3931"/>
    <w:rsid w:val="002E7CA4"/>
    <w:rsid w:val="002F2DE6"/>
    <w:rsid w:val="002F4627"/>
    <w:rsid w:val="002F541A"/>
    <w:rsid w:val="002F729B"/>
    <w:rsid w:val="00313333"/>
    <w:rsid w:val="0031503F"/>
    <w:rsid w:val="00315538"/>
    <w:rsid w:val="00323E2D"/>
    <w:rsid w:val="0034166F"/>
    <w:rsid w:val="003648CE"/>
    <w:rsid w:val="00381653"/>
    <w:rsid w:val="003B440F"/>
    <w:rsid w:val="003B509D"/>
    <w:rsid w:val="003D1CC7"/>
    <w:rsid w:val="003D5A14"/>
    <w:rsid w:val="003D79AC"/>
    <w:rsid w:val="003F7A81"/>
    <w:rsid w:val="00410CB9"/>
    <w:rsid w:val="004206A7"/>
    <w:rsid w:val="004245C5"/>
    <w:rsid w:val="004267D4"/>
    <w:rsid w:val="00432C7C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174C4"/>
    <w:rsid w:val="0062230A"/>
    <w:rsid w:val="00625279"/>
    <w:rsid w:val="00625B07"/>
    <w:rsid w:val="0062657A"/>
    <w:rsid w:val="00653BEC"/>
    <w:rsid w:val="00656F00"/>
    <w:rsid w:val="0066247B"/>
    <w:rsid w:val="006651CA"/>
    <w:rsid w:val="006652D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41253"/>
    <w:rsid w:val="00776FB0"/>
    <w:rsid w:val="0078033C"/>
    <w:rsid w:val="007869C7"/>
    <w:rsid w:val="007A485C"/>
    <w:rsid w:val="007A5193"/>
    <w:rsid w:val="007C1A73"/>
    <w:rsid w:val="007C46E3"/>
    <w:rsid w:val="007D7AC9"/>
    <w:rsid w:val="007F1D96"/>
    <w:rsid w:val="007F7DE7"/>
    <w:rsid w:val="00807178"/>
    <w:rsid w:val="008134FC"/>
    <w:rsid w:val="00821BE7"/>
    <w:rsid w:val="008359FD"/>
    <w:rsid w:val="00847637"/>
    <w:rsid w:val="0085202D"/>
    <w:rsid w:val="00854383"/>
    <w:rsid w:val="00870813"/>
    <w:rsid w:val="00883D8F"/>
    <w:rsid w:val="00893FDA"/>
    <w:rsid w:val="008A1727"/>
    <w:rsid w:val="008A73CD"/>
    <w:rsid w:val="009018E7"/>
    <w:rsid w:val="00903944"/>
    <w:rsid w:val="00904565"/>
    <w:rsid w:val="0091192D"/>
    <w:rsid w:val="0092293B"/>
    <w:rsid w:val="00925DCE"/>
    <w:rsid w:val="00935342"/>
    <w:rsid w:val="00943B5E"/>
    <w:rsid w:val="0094609A"/>
    <w:rsid w:val="009568CD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6BF3"/>
    <w:rsid w:val="00B07A2F"/>
    <w:rsid w:val="00B12DA4"/>
    <w:rsid w:val="00B21015"/>
    <w:rsid w:val="00B22677"/>
    <w:rsid w:val="00B27BBC"/>
    <w:rsid w:val="00B3076E"/>
    <w:rsid w:val="00B30D48"/>
    <w:rsid w:val="00B3127F"/>
    <w:rsid w:val="00B54784"/>
    <w:rsid w:val="00B63399"/>
    <w:rsid w:val="00B63E8D"/>
    <w:rsid w:val="00B70EF9"/>
    <w:rsid w:val="00B72BD9"/>
    <w:rsid w:val="00B81E4B"/>
    <w:rsid w:val="00BB1ACD"/>
    <w:rsid w:val="00BB3C77"/>
    <w:rsid w:val="00BC6094"/>
    <w:rsid w:val="00BD70B6"/>
    <w:rsid w:val="00BF7506"/>
    <w:rsid w:val="00C063EA"/>
    <w:rsid w:val="00C06B86"/>
    <w:rsid w:val="00C1496D"/>
    <w:rsid w:val="00C16626"/>
    <w:rsid w:val="00C166D9"/>
    <w:rsid w:val="00C32345"/>
    <w:rsid w:val="00C41FCF"/>
    <w:rsid w:val="00C61A60"/>
    <w:rsid w:val="00C81D69"/>
    <w:rsid w:val="00CA0ACD"/>
    <w:rsid w:val="00CB1105"/>
    <w:rsid w:val="00CB6493"/>
    <w:rsid w:val="00CC7D6E"/>
    <w:rsid w:val="00CD1C24"/>
    <w:rsid w:val="00CE4EBD"/>
    <w:rsid w:val="00CF2854"/>
    <w:rsid w:val="00D038BF"/>
    <w:rsid w:val="00D10CEC"/>
    <w:rsid w:val="00D13897"/>
    <w:rsid w:val="00D26A30"/>
    <w:rsid w:val="00D42821"/>
    <w:rsid w:val="00D82A44"/>
    <w:rsid w:val="00D97EC8"/>
    <w:rsid w:val="00DA1E0F"/>
    <w:rsid w:val="00E07DF8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2E2E"/>
    <w:rsid w:val="00E96A51"/>
    <w:rsid w:val="00EA0297"/>
    <w:rsid w:val="00EA56CD"/>
    <w:rsid w:val="00EB3333"/>
    <w:rsid w:val="00EB46EB"/>
    <w:rsid w:val="00EB4858"/>
    <w:rsid w:val="00ED02DD"/>
    <w:rsid w:val="00EE052C"/>
    <w:rsid w:val="00EF6031"/>
    <w:rsid w:val="00F063EE"/>
    <w:rsid w:val="00F2678A"/>
    <w:rsid w:val="00F2691C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rmal (Web)"/>
    <w:basedOn w:val="a"/>
    <w:uiPriority w:val="99"/>
    <w:rsid w:val="007C1A73"/>
    <w:pPr>
      <w:spacing w:before="100" w:beforeAutospacing="true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rmal (Web)"/>
    <w:basedOn w:val="a"/>
    <w:uiPriority w:val="99"/>
    <w:rsid w:val="007C1A73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3"/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88483D8A-284D-43C7-AAC1-278C075A422C}"/>
</file>

<file path=customXml/itemProps2.xml><?xml version="1.0" encoding="utf-8"?>
<ds:datastoreItem xmlns:ds="http://schemas.openxmlformats.org/officeDocument/2006/customXml" ds:itemID="{2212238F-AB3D-4187-8A98-C40ADAB67FFA}"/>
</file>

<file path=customXml/itemProps3.xml><?xml version="1.0" encoding="utf-8"?>
<ds:datastoreItem xmlns:ds="http://schemas.openxmlformats.org/officeDocument/2006/customXml" ds:itemID="{B1A60504-D182-4BFC-AB35-78298F88C91E}"/>
</file>

<file path=customXml/itemProps4.xml><?xml version="1.0" encoding="utf-8"?>
<ds:datastoreItem xmlns:ds="http://schemas.openxmlformats.org/officeDocument/2006/customXml" ds:itemID="{EF459C7E-9518-4BCF-9DAD-C06B5881C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35</cp:revision>
  <cp:lastPrinted>2025-12-29T02:08:00Z</cp:lastPrinted>
  <dcterms:created xsi:type="dcterms:W3CDTF">2023-07-24T03:34:00Z</dcterms:created>
  <dcterms:modified xsi:type="dcterms:W3CDTF">2025-12-29T02:50:00Z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