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sdt>
      <w:sdtPr>
        <w:rPr>
          <w:rFonts w:ascii="Times New Roman" w:cs="Times New Roman" w:hAnsi="Times New Roman"/>
          <w:sz w:val="30"/>
          <w:szCs w:val="30"/>
        </w:rPr>
        <w:id w:val="682019349"/>
        <w:docPartObj>
          <w:docPartGallery w:val="Page Numbers (Top of Page)"/>
          <w:docPartUnique/>
        </w:docPartObj>
      </w:sdtPr>
      <w:sdtEndPr/>
      <w:sdtContent>
        <w:p w:rsidP="00EB46EB" w:rsidR="00EB46EB" w:rsidRDefault="00A854A9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Приложение </w:t>
          </w:r>
          <w:r w:rsidR="00F85405">
            <w:rPr>
              <w:rFonts w:ascii="Times New Roman" w:cs="Times New Roman" w:hAnsi="Times New Roman"/>
              <w:sz w:val="30"/>
              <w:szCs w:val="30"/>
            </w:rPr>
            <w:t>1</w:t>
          </w:r>
        </w:p>
        <w:p w:rsidP="00EB46EB" w:rsidR="00EB46EB" w:rsidRDefault="00A854A9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к </w:t>
          </w:r>
          <w:r w:rsidR="00E87893" w:rsidRPr="00E87893">
            <w:rPr>
              <w:rFonts w:ascii="Times New Roman" w:cs="Times New Roman" w:hAnsi="Times New Roman"/>
              <w:sz w:val="30"/>
              <w:szCs w:val="30"/>
            </w:rPr>
            <w:t xml:space="preserve">распоряжению </w:t>
          </w:r>
        </w:p>
        <w:p w:rsidP="00EB46EB" w:rsidR="00195F9E" w:rsidRDefault="00E87893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администрации </w:t>
          </w:r>
        </w:p>
        <w:p w:rsidP="00EB46EB" w:rsidR="00E87893" w:rsidRDefault="00E87893" w:rsidRPr="00E87893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города </w:t>
          </w:r>
          <w:r w:rsidR="00195F9E">
            <w:rPr>
              <w:rFonts w:ascii="Times New Roman" w:cs="Times New Roman" w:hAnsi="Times New Roman"/>
              <w:sz w:val="30"/>
              <w:szCs w:val="30"/>
            </w:rPr>
            <w:t>Красноярска</w:t>
          </w:r>
        </w:p>
        <w:p w:rsidP="00EB46EB" w:rsidR="00A854A9" w:rsidRDefault="00E87893" w:rsidRPr="00E87893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>
            <w:rPr>
              <w:rFonts w:ascii="Times New Roman" w:cs="Times New Roman" w:hAnsi="Times New Roman"/>
              <w:sz w:val="30"/>
              <w:szCs w:val="30"/>
            </w:rPr>
            <w:t>о</w:t>
          </w: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т </w:t>
          </w:r>
          <w:r>
            <w:rPr>
              <w:rFonts w:ascii="Times New Roman" w:cs="Times New Roman" w:hAnsi="Times New Roman"/>
              <w:sz w:val="30"/>
              <w:szCs w:val="30"/>
            </w:rPr>
            <w:t>______</w:t>
          </w:r>
          <w:r w:rsidRPr="00E87893">
            <w:rPr>
              <w:rFonts w:ascii="Times New Roman" w:cs="Times New Roman" w:hAnsi="Times New Roman"/>
              <w:sz w:val="30"/>
              <w:szCs w:val="30"/>
            </w:rPr>
            <w:t>__</w:t>
          </w:r>
          <w:r>
            <w:rPr>
              <w:rFonts w:ascii="Times New Roman" w:cs="Times New Roman" w:hAnsi="Times New Roman"/>
              <w:sz w:val="30"/>
              <w:szCs w:val="30"/>
            </w:rPr>
            <w:t>__</w:t>
          </w: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___ </w:t>
          </w:r>
          <w:r w:rsidR="00EB46EB">
            <w:rPr>
              <w:rFonts w:ascii="Times New Roman" w:cs="Times New Roman" w:hAnsi="Times New Roman"/>
              <w:sz w:val="30"/>
              <w:szCs w:val="30"/>
            </w:rPr>
            <w:t>№ _________</w:t>
          </w:r>
        </w:p>
      </w:sdtContent>
    </w:sdt>
    <w:p w:rsidP="00EB46EB" w:rsidR="00CB6493" w:rsidRDefault="00CB6493" w:rsidRPr="00E87893">
      <w:pPr>
        <w:spacing w:after="0" w:line="192" w:lineRule="auto"/>
        <w:ind w:firstLine="5387"/>
        <w:jc w:val="center"/>
        <w:rPr>
          <w:rFonts w:ascii="Times New Roman" w:cs="Times New Roman" w:hAnsi="Times New Roman"/>
          <w:sz w:val="30"/>
          <w:szCs w:val="30"/>
        </w:rPr>
      </w:pPr>
    </w:p>
    <w:p w:rsidP="00EB46EB" w:rsidR="004161BC" w:rsidRDefault="004161BC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EB46EB" w:rsidR="00EB46EB" w:rsidRDefault="00CB64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 xml:space="preserve">СВЕДЕНИЯ </w:t>
      </w:r>
    </w:p>
    <w:p w:rsidP="00EB46EB" w:rsidR="00964F01" w:rsidRDefault="00EB46EB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>о границах публичного сервитута</w:t>
      </w:r>
    </w:p>
    <w:p w:rsidP="00E32DBE" w:rsidR="00E32DBE" w:rsidRDefault="00E32DBE" w:rsidRPr="00E87893">
      <w:pPr>
        <w:spacing w:after="0"/>
        <w:jc w:val="center"/>
        <w:rPr>
          <w:rFonts w:ascii="Times New Roman" w:cs="Times New Roman" w:hAnsi="Times New Roman"/>
          <w:sz w:val="30"/>
          <w:szCs w:val="30"/>
        </w:rPr>
      </w:pPr>
    </w:p>
    <w:sdt>
      <w:sdtPr>
        <w:rPr>
          <w:rFonts w:ascii="Times New Roman" w:cs="Times New Roman" w:hAnsi="Times New Roman"/>
          <w:sz w:val="24"/>
          <w:szCs w:val="24"/>
        </w:rPr>
        <w:id w:val="983971921"/>
        <w:docPartObj>
          <w:docPartGallery w:val="Page Numbers (Top of Page)"/>
          <w:docPartUnique/>
        </w:docPartObj>
      </w:sdtPr>
      <w:sdtEndPr>
        <w:rPr>
          <w:sz w:val="30"/>
          <w:szCs w:val="30"/>
        </w:rPr>
      </w:sdtEndPr>
      <w:sdtContent>
        <w:tbl>
          <w:tblPr>
            <w:tblStyle w:val="a3"/>
            <w:tblW w:type="dxa" w:w="9327"/>
            <w:tblInd w:type="dxa" w:w="-5"/>
            <w:tblLayout w:type="fixed"/>
            <w:tblCellMar>
              <w:left w:type="dxa" w:w="57"/>
              <w:right w:type="dxa" w:w="57"/>
            </w:tblCellMar>
            <w:tblLook w:firstColumn="1" w:firstRow="1" w:lastColumn="0" w:lastRow="0" w:noHBand="0" w:noVBand="1" w:val="04A0"/>
          </w:tblPr>
          <w:tblGrid>
            <w:gridCol w:w="4315"/>
            <w:gridCol w:w="2551"/>
            <w:gridCol w:w="2461"/>
          </w:tblGrid>
          <w:tr w:rsidR="00AA29A5" w:rsidRPr="006B41AE" w:rsidTr="00CE5786">
            <w:trPr>
              <w:trHeight w:val="649"/>
            </w:trPr>
            <w:tc>
              <w:tcPr>
                <w:tcW w:type="dxa" w:w="4315"/>
              </w:tcPr>
              <w:p w:rsidP="006B41AE" w:rsidR="00EB46EB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Местоположение границ </w:t>
                </w:r>
              </w:p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публичного сервитута</w:t>
                </w:r>
              </w:p>
            </w:tc>
            <w:tc>
              <w:tcPr>
                <w:tcW w:type="dxa" w:w="5012"/>
                <w:gridSpan w:val="2"/>
              </w:tcPr>
              <w:p w:rsidP="00AC5AF7" w:rsidR="00AE6C5B" w:rsidRDefault="00AE6C5B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>Красноярский край, городской округ город</w:t>
                </w:r>
                <w:r w:rsidR="006E3DB9" w:rsidRPr="006E3DB9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Красноярск, </w:t>
                </w:r>
              </w:p>
              <w:p w:rsidP="00AC5AF7" w:rsidR="00AA29A5" w:rsidRDefault="00C84D9D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>Советский</w:t>
                </w:r>
                <w:r w:rsidR="0017072D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</w:t>
                </w:r>
                <w:r w:rsidR="003D79AC">
                  <w:rPr>
                    <w:rFonts w:ascii="Times New Roman" w:cs="Times New Roman" w:hAnsi="Times New Roman"/>
                    <w:sz w:val="30"/>
                    <w:szCs w:val="30"/>
                  </w:rPr>
                  <w:t>район</w:t>
                </w:r>
              </w:p>
            </w:tc>
          </w:tr>
          <w:tr w:rsidR="00AA29A5" w:rsidRPr="006B41AE" w:rsidTr="00CE5786">
            <w:trPr>
              <w:trHeight w:val="113"/>
            </w:trPr>
            <w:tc>
              <w:tcPr>
                <w:tcW w:type="dxa" w:w="4315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Система координат</w:t>
                </w:r>
              </w:p>
            </w:tc>
            <w:tc>
              <w:tcPr>
                <w:tcW w:type="dxa" w:w="5012"/>
                <w:gridSpan w:val="2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МСК-167, зона 4</w:t>
                </w:r>
              </w:p>
            </w:tc>
          </w:tr>
          <w:tr w:rsidR="00AA29A5" w:rsidRPr="006B41AE" w:rsidTr="00CE5786">
            <w:trPr>
              <w:trHeight w:val="113"/>
            </w:trPr>
            <w:tc>
              <w:tcPr>
                <w:tcW w:type="dxa" w:w="4315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Метод определения координат</w:t>
                </w:r>
              </w:p>
            </w:tc>
            <w:tc>
              <w:tcPr>
                <w:tcW w:type="dxa" w:w="5012"/>
                <w:gridSpan w:val="2"/>
              </w:tcPr>
              <w:p w:rsidP="006B41AE" w:rsidR="00AA29A5" w:rsidRDefault="00EB46EB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а</w:t>
                </w:r>
                <w:r w:rsidR="00AA29A5"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налитический метод</w:t>
                </w:r>
              </w:p>
            </w:tc>
          </w:tr>
          <w:tr w:rsidR="00AA29A5" w:rsidRPr="006B41AE" w:rsidTr="00CE5786">
            <w:trPr>
              <w:trHeight w:val="113"/>
            </w:trPr>
            <w:tc>
              <w:tcPr>
                <w:tcW w:type="dxa" w:w="4315"/>
                <w:shd w:color="auto" w:fill="auto" w:val="clear"/>
              </w:tcPr>
              <w:p w:rsidP="006B41AE" w:rsidR="00AA29A5" w:rsidRDefault="00AA29A5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Площадь земельного участка</w:t>
                </w:r>
              </w:p>
            </w:tc>
            <w:tc>
              <w:tcPr>
                <w:tcW w:type="dxa" w:w="5012"/>
                <w:gridSpan w:val="2"/>
                <w:shd w:color="auto" w:fill="auto" w:val="clear"/>
              </w:tcPr>
              <w:p w:rsidP="006E3DB9" w:rsidR="00AA29A5" w:rsidRDefault="00352703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220</w:t>
                </w:r>
                <w:r w:rsidR="00C84D9D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 </w:t>
                </w:r>
                <w:r w:rsidR="00AA29A5"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кв. м</w:t>
                </w:r>
              </w:p>
            </w:tc>
          </w:tr>
          <w:tr w:rsidR="00AA29A5" w:rsidRPr="006B41AE" w:rsidTr="00CE5786">
            <w:trPr>
              <w:trHeight w:val="113"/>
            </w:trPr>
            <w:tc>
              <w:tcPr>
                <w:tcW w:type="dxa" w:w="4315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Средняя </w:t>
                </w:r>
                <w:proofErr w:type="spellStart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квадратическая</w:t>
                </w:r>
                <w:proofErr w:type="spellEnd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</w:t>
                </w:r>
                <w:r w:rsidR="006E3DB9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                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погрешность положения хара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к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терной точки (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  <w:lang w:val="en-US"/>
                  </w:rPr>
                  <w:t>Mt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), м</w:t>
                </w:r>
              </w:p>
            </w:tc>
            <w:tc>
              <w:tcPr>
                <w:tcW w:type="dxa" w:w="5012"/>
                <w:gridSpan w:val="2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0,1</w:t>
                </w:r>
              </w:p>
            </w:tc>
          </w:tr>
          <w:tr w:rsidR="00AA29A5" w:rsidRPr="006B41AE" w:rsidTr="00CE5786">
            <w:trPr>
              <w:trHeight w:val="113"/>
            </w:trPr>
            <w:tc>
              <w:tcPr>
                <w:tcW w:type="dxa" w:w="4315"/>
                <w:vMerge w:val="restart"/>
                <w:vAlign w:val="center"/>
              </w:tcPr>
              <w:p w:rsidP="006B41AE" w:rsidR="006B41AE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Обозначение </w:t>
                </w:r>
                <w:proofErr w:type="gramStart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характерных</w:t>
                </w:r>
                <w:proofErr w:type="gramEnd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</w:t>
                </w:r>
              </w:p>
              <w:p w:rsidP="006B41AE" w:rsidR="00AA29A5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точек границ</w:t>
                </w:r>
              </w:p>
            </w:tc>
            <w:tc>
              <w:tcPr>
                <w:tcW w:type="dxa" w:w="5012"/>
                <w:gridSpan w:val="2"/>
                <w:vAlign w:val="center"/>
              </w:tcPr>
              <w:p w:rsidP="00195F9E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Координаты, </w:t>
                </w:r>
                <w:proofErr w:type="gramStart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</w:t>
                </w:r>
                <w:proofErr w:type="gramEnd"/>
              </w:p>
            </w:tc>
          </w:tr>
          <w:tr w:rsidR="00AA29A5" w:rsidRPr="006B41AE" w:rsidTr="00CE5786">
            <w:trPr>
              <w:trHeight w:val="113"/>
            </w:trPr>
            <w:tc>
              <w:tcPr>
                <w:tcW w:type="dxa" w:w="4315"/>
                <w:vMerge/>
                <w:vAlign w:val="center"/>
              </w:tcPr>
              <w:p w:rsidP="006B41AE" w:rsidR="00AA29A5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</w:p>
            </w:tc>
            <w:tc>
              <w:tcPr>
                <w:tcW w:type="dxa" w:w="2551"/>
                <w:vAlign w:val="center"/>
              </w:tcPr>
              <w:p w:rsidP="00195F9E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Х</w:t>
                </w:r>
              </w:p>
            </w:tc>
            <w:tc>
              <w:tcPr>
                <w:tcW w:type="dxa" w:w="2461"/>
                <w:vAlign w:val="center"/>
              </w:tcPr>
              <w:p w:rsidP="00195F9E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Y</w:t>
                </w:r>
              </w:p>
            </w:tc>
          </w:tr>
          <w:tr w:rsidR="00352703" w:rsidRPr="00AE6C5B" w:rsidTr="004F3EB0">
            <w:trPr>
              <w:trHeight w:val="113"/>
            </w:trPr>
            <w:tc>
              <w:tcPr>
                <w:tcW w:type="dxa" w:w="4315"/>
              </w:tcPr>
              <w:p w:rsidP="00593F68" w:rsidR="00352703" w:rsidRDefault="00352703" w:rsidRPr="00352703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352703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dxa" w:w="2551"/>
              </w:tcPr>
              <w:p w:rsidP="00593F68" w:rsidR="00352703" w:rsidRDefault="00352703" w:rsidRPr="00352703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352703">
                  <w:rPr>
                    <w:rFonts w:ascii="Times New Roman" w:cs="Times New Roman" w:hAnsi="Times New Roman"/>
                    <w:sz w:val="30"/>
                    <w:szCs w:val="30"/>
                  </w:rPr>
                  <w:t>632937.86</w:t>
                </w:r>
              </w:p>
            </w:tc>
            <w:tc>
              <w:tcPr>
                <w:tcW w:type="dxa" w:w="2461"/>
              </w:tcPr>
              <w:p w:rsidP="00593F68" w:rsidR="00352703" w:rsidRDefault="00352703" w:rsidRPr="00352703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352703">
                  <w:rPr>
                    <w:rFonts w:ascii="Times New Roman" w:cs="Times New Roman" w:hAnsi="Times New Roman"/>
                    <w:sz w:val="30"/>
                    <w:szCs w:val="30"/>
                  </w:rPr>
                  <w:t>100765.34</w:t>
                </w:r>
              </w:p>
            </w:tc>
          </w:tr>
          <w:tr w:rsidR="00352703" w:rsidRPr="00AE6C5B" w:rsidTr="004F3EB0">
            <w:trPr>
              <w:trHeight w:val="113"/>
            </w:trPr>
            <w:tc>
              <w:tcPr>
                <w:tcW w:type="dxa" w:w="4315"/>
              </w:tcPr>
              <w:p w:rsidP="00593F68" w:rsidR="00352703" w:rsidRDefault="00352703" w:rsidRPr="00352703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352703">
                  <w:rPr>
                    <w:rFonts w:ascii="Times New Roman" w:cs="Times New Roman" w:hAnsi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type="dxa" w:w="2551"/>
              </w:tcPr>
              <w:p w:rsidP="00593F68" w:rsidR="00352703" w:rsidRDefault="00352703" w:rsidRPr="00352703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352703">
                  <w:rPr>
                    <w:rFonts w:ascii="Times New Roman" w:cs="Times New Roman" w:hAnsi="Times New Roman"/>
                    <w:sz w:val="30"/>
                    <w:szCs w:val="30"/>
                  </w:rPr>
                  <w:t>632950.56</w:t>
                </w:r>
              </w:p>
            </w:tc>
            <w:tc>
              <w:tcPr>
                <w:tcW w:type="dxa" w:w="2461"/>
              </w:tcPr>
              <w:p w:rsidP="00593F68" w:rsidR="00352703" w:rsidRDefault="00352703" w:rsidRPr="00352703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352703">
                  <w:rPr>
                    <w:rFonts w:ascii="Times New Roman" w:cs="Times New Roman" w:hAnsi="Times New Roman"/>
                    <w:sz w:val="30"/>
                    <w:szCs w:val="30"/>
                  </w:rPr>
                  <w:t>100749.89</w:t>
                </w:r>
              </w:p>
            </w:tc>
          </w:tr>
          <w:tr w:rsidR="00352703" w:rsidRPr="00AE6C5B" w:rsidTr="004F3EB0">
            <w:trPr>
              <w:trHeight w:val="113"/>
            </w:trPr>
            <w:tc>
              <w:tcPr>
                <w:tcW w:type="dxa" w:w="4315"/>
              </w:tcPr>
              <w:p w:rsidP="00593F68" w:rsidR="00352703" w:rsidRDefault="00352703" w:rsidRPr="00352703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352703">
                  <w:rPr>
                    <w:rFonts w:ascii="Times New Roman" w:cs="Times New Roman" w:hAnsi="Times New Roman"/>
                    <w:sz w:val="30"/>
                    <w:szCs w:val="30"/>
                  </w:rPr>
                  <w:t>3</w:t>
                </w:r>
              </w:p>
            </w:tc>
            <w:tc>
              <w:tcPr>
                <w:tcW w:type="dxa" w:w="2551"/>
              </w:tcPr>
              <w:p w:rsidP="00593F68" w:rsidR="00352703" w:rsidRDefault="00352703" w:rsidRPr="00352703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352703">
                  <w:rPr>
                    <w:rFonts w:ascii="Times New Roman" w:cs="Times New Roman" w:hAnsi="Times New Roman"/>
                    <w:sz w:val="30"/>
                    <w:szCs w:val="30"/>
                  </w:rPr>
                  <w:t>632959.07</w:t>
                </w:r>
              </w:p>
            </w:tc>
            <w:tc>
              <w:tcPr>
                <w:tcW w:type="dxa" w:w="2461"/>
              </w:tcPr>
              <w:p w:rsidP="00593F68" w:rsidR="00352703" w:rsidRDefault="00352703" w:rsidRPr="00352703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352703">
                  <w:rPr>
                    <w:rFonts w:ascii="Times New Roman" w:cs="Times New Roman" w:hAnsi="Times New Roman"/>
                    <w:sz w:val="30"/>
                    <w:szCs w:val="30"/>
                  </w:rPr>
                  <w:t>100756.88</w:t>
                </w:r>
              </w:p>
            </w:tc>
          </w:tr>
          <w:tr w:rsidR="00352703" w:rsidRPr="00AE6C5B" w:rsidTr="004F3EB0">
            <w:trPr>
              <w:trHeight w:val="113"/>
            </w:trPr>
            <w:tc>
              <w:tcPr>
                <w:tcW w:type="dxa" w:w="4315"/>
              </w:tcPr>
              <w:p w:rsidP="00593F68" w:rsidR="00352703" w:rsidRDefault="00352703" w:rsidRPr="00352703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352703">
                  <w:rPr>
                    <w:rFonts w:ascii="Times New Roman" w:cs="Times New Roman" w:hAnsi="Times New Roman"/>
                    <w:sz w:val="30"/>
                    <w:szCs w:val="30"/>
                  </w:rPr>
                  <w:t>4</w:t>
                </w:r>
              </w:p>
            </w:tc>
            <w:tc>
              <w:tcPr>
                <w:tcW w:type="dxa" w:w="2551"/>
              </w:tcPr>
              <w:p w:rsidP="00593F68" w:rsidR="00352703" w:rsidRDefault="00352703" w:rsidRPr="00352703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352703">
                  <w:rPr>
                    <w:rFonts w:ascii="Times New Roman" w:cs="Times New Roman" w:hAnsi="Times New Roman"/>
                    <w:sz w:val="30"/>
                    <w:szCs w:val="30"/>
                  </w:rPr>
                  <w:t>632946.37</w:t>
                </w:r>
              </w:p>
            </w:tc>
            <w:tc>
              <w:tcPr>
                <w:tcW w:type="dxa" w:w="2461"/>
              </w:tcPr>
              <w:p w:rsidP="00593F68" w:rsidR="00352703" w:rsidRDefault="00352703" w:rsidRPr="00352703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352703">
                  <w:rPr>
                    <w:rFonts w:ascii="Times New Roman" w:cs="Times New Roman" w:hAnsi="Times New Roman"/>
                    <w:sz w:val="30"/>
                    <w:szCs w:val="30"/>
                  </w:rPr>
                  <w:t>100772.33</w:t>
                </w:r>
              </w:p>
            </w:tc>
          </w:tr>
          <w:tr w:rsidR="00352703" w:rsidRPr="00AE6C5B" w:rsidTr="004F3EB0">
            <w:trPr>
              <w:trHeight w:val="113"/>
            </w:trPr>
            <w:tc>
              <w:tcPr>
                <w:tcW w:type="dxa" w:w="4315"/>
              </w:tcPr>
              <w:p w:rsidP="00593F68" w:rsidR="00352703" w:rsidRDefault="00352703" w:rsidRPr="00352703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352703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dxa" w:w="2551"/>
              </w:tcPr>
              <w:p w:rsidP="00593F68" w:rsidR="00352703" w:rsidRDefault="00352703" w:rsidRPr="00352703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352703">
                  <w:rPr>
                    <w:rFonts w:ascii="Times New Roman" w:cs="Times New Roman" w:hAnsi="Times New Roman"/>
                    <w:sz w:val="30"/>
                    <w:szCs w:val="30"/>
                  </w:rPr>
                  <w:t>632937.86</w:t>
                </w:r>
              </w:p>
            </w:tc>
            <w:tc>
              <w:tcPr>
                <w:tcW w:type="dxa" w:w="2461"/>
              </w:tcPr>
              <w:p w:rsidP="00593F68" w:rsidR="00352703" w:rsidRDefault="00352703" w:rsidRPr="00352703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352703">
                  <w:rPr>
                    <w:rFonts w:ascii="Times New Roman" w:cs="Times New Roman" w:hAnsi="Times New Roman"/>
                    <w:sz w:val="30"/>
                    <w:szCs w:val="30"/>
                  </w:rPr>
                  <w:t>100765.34</w:t>
                </w:r>
              </w:p>
            </w:tc>
          </w:tr>
        </w:tbl>
        <w:p w:rsidP="008C33F0" w:rsidR="00352703" w:rsidRDefault="00352703">
          <w:pPr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8C33F0" w:rsidR="00352703" w:rsidRDefault="00352703">
          <w:pPr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8C33F0" w:rsidR="00352703" w:rsidRDefault="00352703">
          <w:pPr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8C33F0" w:rsidR="00352703" w:rsidRDefault="00352703">
          <w:pPr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8C33F0" w:rsidR="00352703" w:rsidRDefault="00352703">
          <w:pPr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8C33F0" w:rsidR="00352703" w:rsidRDefault="00352703">
          <w:pPr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8C33F0" w:rsidR="00352703" w:rsidRDefault="00352703">
          <w:pPr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8C33F0" w:rsidR="00AC3D82" w:rsidRDefault="00AC3D82">
          <w:pPr>
            <w:jc w:val="center"/>
            <w:rPr>
              <w:rFonts w:ascii="Times New Roman" w:cs="Times New Roman" w:hAnsi="Times New Roman"/>
              <w:sz w:val="30"/>
              <w:szCs w:val="30"/>
            </w:rPr>
          </w:pPr>
          <w:bookmarkStart w:id="0" w:name="_GoBack"/>
          <w:bookmarkEnd w:id="0"/>
        </w:p>
        <w:p w:rsidP="008C33F0" w:rsidR="00352703" w:rsidRDefault="00352703">
          <w:pPr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8C33F0" w:rsidR="00352703" w:rsidRDefault="00352703">
          <w:pPr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8C33F0" w:rsidR="0079621B" w:rsidRDefault="008C33F0" w:rsidRPr="008C33F0">
          <w:pPr>
            <w:jc w:val="center"/>
            <w:rPr>
              <w:rFonts w:ascii="Times New Roman" w:cs="Times New Roman" w:hAnsi="Times New Roman"/>
              <w:sz w:val="30"/>
              <w:szCs w:val="30"/>
            </w:rPr>
          </w:pPr>
          <w:r w:rsidRPr="008C33F0">
            <w:rPr>
              <w:rFonts w:ascii="Times New Roman" w:cs="Times New Roman" w:hAnsi="Times New Roman"/>
              <w:sz w:val="30"/>
              <w:szCs w:val="30"/>
            </w:rPr>
            <w:lastRenderedPageBreak/>
            <w:t>Схема расположения местоположения границ публичного сервитута</w:t>
          </w:r>
        </w:p>
      </w:sdtContent>
    </w:sdt>
    <w:tbl>
      <w:tblPr>
        <w:tblStyle w:val="a3"/>
        <w:tblW w:type="auto" w:w="0"/>
        <w:tblLayout w:type="fixed"/>
        <w:tblLook w:firstColumn="1" w:firstRow="1" w:lastColumn="0" w:lastRow="0" w:noHBand="0" w:noVBand="1" w:val="04A0"/>
      </w:tblPr>
      <w:tblGrid>
        <w:gridCol w:w="1101"/>
        <w:gridCol w:w="8470"/>
      </w:tblGrid>
      <w:tr w:rsidR="00CE5786" w:rsidTr="00195F9E">
        <w:tc>
          <w:tcPr>
            <w:tcW w:type="dxa" w:w="9571"/>
            <w:gridSpan w:val="2"/>
            <w:tcBorders>
              <w:bottom w:color="auto" w:space="0" w:sz="4" w:val="single"/>
            </w:tcBorders>
          </w:tcPr>
          <w:p w:rsidP="00CE5786" w:rsidR="00CE5786" w:rsidRDefault="00352703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934075" cy="4286250"/>
                  <wp:effectExtent b="0" l="0" r="9525" t="0"/>
                  <wp:docPr descr="sheet" id="6" name="Рисунок 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f608f9bb-e0c2-4b52-bfef-81efacd860d0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075" cy="4286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5786" w:rsidTr="00195F9E">
        <w:tc>
          <w:tcPr>
            <w:tcW w:type="dxa" w:w="9571"/>
            <w:gridSpan w:val="2"/>
            <w:tcBorders>
              <w:bottom w:color="auto" w:space="0" w:sz="4" w:val="single"/>
            </w:tcBorders>
          </w:tcPr>
          <w:p w:rsidP="00195F9E" w:rsidR="00352703" w:rsidRDefault="00352703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Масштаб 1:5</w:t>
            </w:r>
            <w:r w:rsidR="00CE5786">
              <w:rPr>
                <w:rFonts w:ascii="Times New Roman" w:cs="Times New Roman" w:hAnsi="Times New Roman"/>
                <w:sz w:val="30"/>
                <w:szCs w:val="30"/>
              </w:rPr>
              <w:t>00</w:t>
            </w:r>
          </w:p>
        </w:tc>
      </w:tr>
      <w:tr w:rsidR="00195F9E" w:rsidRPr="00195F9E" w:rsidTr="00195F9E">
        <w:trPr>
          <w:trHeight w:val="367"/>
        </w:trPr>
        <w:tc>
          <w:tcPr>
            <w:tcW w:type="dxa" w:w="9571"/>
            <w:gridSpan w:val="2"/>
            <w:tcBorders>
              <w:top w:color="auto" w:space="0" w:sz="4" w:val="single"/>
              <w:bottom w:val="nil"/>
            </w:tcBorders>
          </w:tcPr>
          <w:p w:rsidP="00195F9E" w:rsidR="00195F9E" w:rsidRDefault="00195F9E" w:rsidRPr="00195F9E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 w:rsidRPr="00195F9E">
              <w:rPr>
                <w:rFonts w:ascii="Times New Roman" w:cs="Times New Roman" w:hAnsi="Times New Roman"/>
                <w:sz w:val="30"/>
                <w:szCs w:val="30"/>
              </w:rPr>
              <w:t>Условные обозначения:</w:t>
            </w:r>
          </w:p>
        </w:tc>
      </w:tr>
      <w:tr w:rsidR="00195F9E" w:rsidRPr="00195F9E" w:rsidTr="00195F9E">
        <w:trPr>
          <w:trHeight w:val="510"/>
        </w:trPr>
        <w:tc>
          <w:tcPr>
            <w:tcW w:type="dxa" w:w="1101"/>
            <w:tcBorders>
              <w:top w:val="nil"/>
              <w:bottom w:val="nil"/>
              <w:right w:val="nil"/>
            </w:tcBorders>
          </w:tcPr>
          <w:p w:rsidP="00195F9E" w:rsidR="00195F9E" w:rsidRDefault="00195F9E" w:rsidRPr="00195F9E">
            <w:pPr>
              <w:rPr>
                <w:rFonts w:ascii="Times New Roman" w:cs="Times New Roman" w:hAnsi="Times New Roman"/>
                <w:noProof/>
                <w:sz w:val="30"/>
                <w:szCs w:val="30"/>
                <w:lang w:eastAsia="ru-RU"/>
              </w:rPr>
            </w:pPr>
            <w:r w:rsidRPr="00195F9E">
              <w:rPr>
                <w:rFonts w:ascii="Times New Roman" w:cs="Times New Roman" w:hAnsi="Times New Roman"/>
                <w:noProof/>
                <w:sz w:val="30"/>
                <w:szCs w:val="30"/>
                <w:lang w:eastAsia="ru-RU"/>
              </w:rPr>
              <w:drawing>
                <wp:inline distB="0" distL="0" distR="0" distT="0">
                  <wp:extent cx="542925" cy="285750"/>
                  <wp:effectExtent b="0" l="0" r="9525" t="0"/>
                  <wp:docPr descr="sheet" id="3" name="Рисунок 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77002ddd-2670-4cf4-be43-412549fdb8fe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470"/>
            <w:tcBorders>
              <w:top w:val="nil"/>
              <w:left w:val="nil"/>
              <w:bottom w:val="nil"/>
            </w:tcBorders>
          </w:tcPr>
          <w:p w:rsidP="00AC3D82" w:rsidR="00195F9E" w:rsidRDefault="00AC3D82" w:rsidRPr="00195F9E">
            <w:pPr>
              <w:suppressAutoHyphens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– </w:t>
            </w:r>
            <w:r w:rsidR="00195F9E" w:rsidRPr="00195F9E">
              <w:rPr>
                <w:rFonts w:ascii="Times New Roman" w:cs="Times New Roman" w:hAnsi="Times New Roman"/>
                <w:sz w:val="30"/>
                <w:szCs w:val="30"/>
              </w:rPr>
              <w:t>проектные границы публичного сервитута</w:t>
            </w:r>
            <w:r w:rsidR="00195F9E"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</w:tc>
      </w:tr>
      <w:tr w:rsidR="00195F9E" w:rsidRPr="00195F9E" w:rsidTr="00195F9E">
        <w:trPr>
          <w:trHeight w:val="510"/>
        </w:trPr>
        <w:tc>
          <w:tcPr>
            <w:tcW w:type="dxa" w:w="1101"/>
            <w:tcBorders>
              <w:top w:val="nil"/>
              <w:bottom w:val="nil"/>
              <w:right w:val="nil"/>
            </w:tcBorders>
          </w:tcPr>
          <w:p w:rsidP="00195F9E" w:rsidR="00195F9E" w:rsidRDefault="00195F9E" w:rsidRPr="00195F9E">
            <w:pPr>
              <w:rPr>
                <w:rFonts w:ascii="Times New Roman" w:cs="Times New Roman" w:eastAsia="Times New Roman" w:hAnsi="Times New Roman"/>
                <w:noProof/>
                <w:sz w:val="30"/>
                <w:szCs w:val="30"/>
                <w:lang w:eastAsia="ru-RU"/>
              </w:rPr>
            </w:pPr>
            <w:r w:rsidRPr="00195F9E">
              <w:rPr>
                <w:rFonts w:ascii="Times New Roman" w:cs="Times New Roman" w:hAnsi="Times New Roman"/>
                <w:noProof/>
                <w:sz w:val="30"/>
                <w:szCs w:val="30"/>
                <w:lang w:eastAsia="ru-RU"/>
              </w:rPr>
              <w:drawing>
                <wp:inline distB="0" distL="0" distR="0" distT="0">
                  <wp:extent cx="542925" cy="285750"/>
                  <wp:effectExtent b="0" l="0" r="9525" t="0"/>
                  <wp:docPr descr="sheet" id="27" name="Рисунок 2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d3697e72-e088-4a1d-aa0b-59930f06a4b2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470"/>
            <w:tcBorders>
              <w:top w:val="nil"/>
              <w:left w:val="nil"/>
              <w:bottom w:val="nil"/>
            </w:tcBorders>
          </w:tcPr>
          <w:p w:rsidP="00AC3D82" w:rsidR="00195F9E" w:rsidRDefault="00195F9E" w:rsidRPr="00195F9E">
            <w:pPr>
              <w:suppressAutoHyphens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5F9E">
              <w:rPr>
                <w:rFonts w:ascii="Times New Roman" w:cs="Times New Roman" w:hAnsi="Times New Roman"/>
                <w:sz w:val="30"/>
                <w:szCs w:val="30"/>
              </w:rPr>
              <w:t>– характерная точка границы публичного сервитута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</w:tc>
      </w:tr>
      <w:tr w:rsidR="00195F9E" w:rsidRPr="00195F9E" w:rsidTr="00195F9E">
        <w:trPr>
          <w:trHeight w:val="510"/>
        </w:trPr>
        <w:tc>
          <w:tcPr>
            <w:tcW w:type="dxa" w:w="1101"/>
            <w:tcBorders>
              <w:top w:val="nil"/>
              <w:bottom w:val="nil"/>
              <w:right w:val="nil"/>
            </w:tcBorders>
          </w:tcPr>
          <w:p w:rsidP="00195F9E" w:rsidR="00195F9E" w:rsidRDefault="00195F9E" w:rsidRPr="00195F9E">
            <w:pPr>
              <w:rPr>
                <w:rFonts w:ascii="Times New Roman" w:cs="Times New Roman" w:eastAsia="Times New Roman" w:hAnsi="Times New Roman"/>
                <w:noProof/>
                <w:sz w:val="30"/>
                <w:szCs w:val="30"/>
                <w:lang w:eastAsia="ru-RU"/>
              </w:rPr>
            </w:pPr>
            <w:r w:rsidRPr="00195F9E">
              <w:rPr>
                <w:noProof/>
                <w:sz w:val="30"/>
                <w:szCs w:val="30"/>
                <w:lang w:eastAsia="ru-RU"/>
              </w:rPr>
              <w:drawing>
                <wp:inline distB="0" distL="0" distR="0" distT="0">
                  <wp:extent cx="542925" cy="285750"/>
                  <wp:effectExtent b="0" l="0" r="9525" t="0"/>
                  <wp:docPr descr="sheet" id="4" name="Рисунок 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7416c27a-0370-4ddc-9899-6fef83b80725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470"/>
            <w:tcBorders>
              <w:top w:val="nil"/>
              <w:left w:val="nil"/>
              <w:bottom w:val="nil"/>
            </w:tcBorders>
          </w:tcPr>
          <w:p w:rsidP="00AC3D82" w:rsidR="00195F9E" w:rsidRDefault="00195F9E" w:rsidRPr="00195F9E">
            <w:pPr>
              <w:suppressAutoHyphens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5F9E">
              <w:rPr>
                <w:rFonts w:ascii="Times New Roman" w:cs="Times New Roman" w:hAnsi="Times New Roman"/>
                <w:sz w:val="30"/>
                <w:szCs w:val="30"/>
              </w:rPr>
              <w:t xml:space="preserve">– надписи кадастрового номера земельного участка, сведения </w:t>
            </w:r>
            <w:r w:rsidR="00AC3D82">
              <w:rPr>
                <w:rFonts w:ascii="Times New Roman" w:cs="Times New Roman" w:hAnsi="Times New Roman"/>
                <w:sz w:val="30"/>
                <w:szCs w:val="30"/>
              </w:rPr>
              <w:t xml:space="preserve">   </w:t>
            </w:r>
            <w:r w:rsidRPr="00195F9E">
              <w:rPr>
                <w:rFonts w:ascii="Times New Roman" w:cs="Times New Roman" w:hAnsi="Times New Roman"/>
                <w:sz w:val="30"/>
                <w:szCs w:val="30"/>
              </w:rPr>
              <w:t>о котором содержатся в ЕГРН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</w:tc>
      </w:tr>
      <w:tr w:rsidR="00195F9E" w:rsidRPr="00195F9E" w:rsidTr="00195F9E">
        <w:trPr>
          <w:trHeight w:val="510"/>
        </w:trPr>
        <w:tc>
          <w:tcPr>
            <w:tcW w:type="dxa" w:w="1101"/>
            <w:tcBorders>
              <w:top w:val="nil"/>
              <w:bottom w:val="nil"/>
              <w:right w:val="nil"/>
            </w:tcBorders>
          </w:tcPr>
          <w:p w:rsidP="00195F9E" w:rsidR="00195F9E" w:rsidRDefault="00195F9E" w:rsidRPr="00195F9E">
            <w:pPr>
              <w:rPr>
                <w:rFonts w:ascii="Times New Roman" w:cs="Times New Roman" w:eastAsia="Times New Roman" w:hAnsi="Times New Roman"/>
                <w:noProof/>
                <w:sz w:val="30"/>
                <w:szCs w:val="30"/>
                <w:lang w:eastAsia="ru-RU"/>
              </w:rPr>
            </w:pPr>
            <w:r w:rsidRPr="00195F9E">
              <w:rPr>
                <w:rFonts w:ascii="Times New Roman" w:cs="Times New Roman" w:hAnsi="Times New Roman"/>
                <w:noProof/>
                <w:sz w:val="30"/>
                <w:szCs w:val="30"/>
                <w:lang w:eastAsia="ru-RU"/>
              </w:rPr>
              <w:drawing>
                <wp:inline distB="0" distL="0" distR="0" distT="0">
                  <wp:extent cx="542925" cy="285750"/>
                  <wp:effectExtent b="0" l="0" r="0" t="0"/>
                  <wp:docPr descr="sheet" id="14" name="Рисунок 1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2ce17a6b-4212-4dde-92bd-7a337053f307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470"/>
            <w:tcBorders>
              <w:top w:val="nil"/>
              <w:left w:val="nil"/>
              <w:bottom w:val="nil"/>
            </w:tcBorders>
          </w:tcPr>
          <w:p w:rsidP="00AC3D82" w:rsidR="00195F9E" w:rsidRDefault="00195F9E" w:rsidRPr="00195F9E">
            <w:pPr>
              <w:suppressAutoHyphens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5F9E">
              <w:rPr>
                <w:rFonts w:ascii="Times New Roman" w:cs="Times New Roman" w:hAnsi="Times New Roman"/>
                <w:sz w:val="30"/>
                <w:szCs w:val="30"/>
              </w:rPr>
              <w:t>– существующая часть границы, имеющиеся в ЕГРН сведения</w:t>
            </w:r>
            <w:r w:rsidR="00AC3D82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Pr="00195F9E">
              <w:rPr>
                <w:rFonts w:ascii="Times New Roman" w:cs="Times New Roman" w:hAnsi="Times New Roman"/>
                <w:sz w:val="30"/>
                <w:szCs w:val="30"/>
              </w:rPr>
              <w:t xml:space="preserve"> о которой достаточны для определения ее местоположения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</w:tc>
      </w:tr>
      <w:tr w:rsidR="00195F9E" w:rsidRPr="00195F9E" w:rsidTr="00195F9E">
        <w:trPr>
          <w:trHeight w:val="510"/>
        </w:trPr>
        <w:tc>
          <w:tcPr>
            <w:tcW w:type="dxa" w:w="1101"/>
            <w:tcBorders>
              <w:top w:val="nil"/>
              <w:bottom w:val="nil"/>
              <w:right w:val="nil"/>
            </w:tcBorders>
          </w:tcPr>
          <w:p w:rsidP="00195F9E" w:rsidR="00195F9E" w:rsidRDefault="00195F9E" w:rsidRPr="00195F9E">
            <w:pPr>
              <w:rPr>
                <w:rFonts w:ascii="Times New Roman" w:cs="Times New Roman" w:eastAsia="Times New Roman" w:hAnsi="Times New Roman"/>
                <w:noProof/>
                <w:sz w:val="30"/>
                <w:szCs w:val="30"/>
                <w:lang w:eastAsia="ru-RU"/>
              </w:rPr>
            </w:pPr>
            <w:r w:rsidRPr="00195F9E">
              <w:rPr>
                <w:noProof/>
                <w:sz w:val="30"/>
                <w:szCs w:val="30"/>
                <w:lang w:eastAsia="ru-RU"/>
              </w:rPr>
              <w:drawing>
                <wp:inline distB="0" distL="0" distR="0" distT="0">
                  <wp:extent cx="542925" cy="285750"/>
                  <wp:effectExtent b="0" l="0" r="0" t="0"/>
                  <wp:docPr id="7" name="Рисунок 7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6309054" name=""/>
                          <pic:cNvPicPr>
                            <a:picLocks noChangeAspect="true"/>
                          </pic:cNvPicPr>
                        </pic:nvPicPr>
                        <pic:blipFill>
                          <a:blip r:embed="rId13"/>
                          <a:stretch/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470"/>
            <w:tcBorders>
              <w:top w:val="nil"/>
              <w:left w:val="nil"/>
              <w:bottom w:val="nil"/>
            </w:tcBorders>
          </w:tcPr>
          <w:p w:rsidP="00AC3D82" w:rsidR="00195F9E" w:rsidRDefault="00195F9E" w:rsidRPr="00195F9E">
            <w:pPr>
              <w:suppressAutoHyphens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5F9E">
              <w:rPr>
                <w:rFonts w:ascii="Times New Roman" w:cs="Times New Roman" w:hAnsi="Times New Roman"/>
                <w:sz w:val="30"/>
                <w:szCs w:val="30"/>
              </w:rPr>
              <w:t>– обозначение кадастрового квартала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</w:tc>
      </w:tr>
      <w:tr w:rsidR="00195F9E" w:rsidRPr="00195F9E" w:rsidTr="00195F9E">
        <w:trPr>
          <w:trHeight w:val="510"/>
        </w:trPr>
        <w:tc>
          <w:tcPr>
            <w:tcW w:type="dxa" w:w="1101"/>
            <w:tcBorders>
              <w:top w:val="nil"/>
              <w:right w:val="nil"/>
            </w:tcBorders>
          </w:tcPr>
          <w:p w:rsidP="00195F9E" w:rsidR="00195F9E" w:rsidRDefault="00195F9E" w:rsidRPr="00195F9E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 w:rsidRPr="00195F9E">
              <w:rPr>
                <w:rFonts w:ascii="Times New Roman" w:cs="Times New Roman" w:eastAsia="Times New Roman" w:hAnsi="Times New Roman"/>
                <w:noProof/>
                <w:sz w:val="30"/>
                <w:szCs w:val="30"/>
                <w:lang w:eastAsia="ru-RU"/>
              </w:rPr>
              <w:drawing>
                <wp:inline distB="0" distL="0" distR="0" distT="0">
                  <wp:extent cx="542925" cy="285750"/>
                  <wp:effectExtent b="0" l="0" r="9525" t="0"/>
                  <wp:docPr descr="sheet" id="8" name="96091639-fced-4d34-b1d2-f4303460e0ab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96091639-fced-4d34-b1d2-f4303460e0ab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470"/>
            <w:tcBorders>
              <w:top w:val="nil"/>
              <w:left w:val="nil"/>
            </w:tcBorders>
          </w:tcPr>
          <w:p w:rsidP="00AC3D82" w:rsidR="00195F9E" w:rsidRDefault="00195F9E" w:rsidRPr="00195F9E">
            <w:pPr>
              <w:suppressAutoHyphens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5F9E">
              <w:rPr>
                <w:rFonts w:ascii="Times New Roman" w:cs="Times New Roman" w:hAnsi="Times New Roman"/>
                <w:sz w:val="30"/>
                <w:szCs w:val="30"/>
              </w:rPr>
              <w:t>– инженерное сооружение, в целях размещения которого устанавливается публичный сервитут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.</w:t>
            </w:r>
          </w:p>
        </w:tc>
      </w:tr>
    </w:tbl>
    <w:p w:rsidP="00B12DA4" w:rsidR="004633BB" w:rsidRDefault="004633BB" w:rsidRPr="00E87893">
      <w:pPr>
        <w:pStyle w:val="a6"/>
        <w:rPr>
          <w:rFonts w:ascii="Times New Roman" w:cs="Times New Roman" w:hAnsi="Times New Roman"/>
          <w:sz w:val="30"/>
          <w:szCs w:val="30"/>
        </w:rPr>
      </w:pPr>
    </w:p>
    <w:sectPr w:rsidR="004633BB" w:rsidRPr="00E87893" w:rsidSect="00AC3D82">
      <w:headerReference r:id="rId15" w:type="default"/>
      <w:type w:val="continuous"/>
      <w:pgSz w:code="9" w:h="16840" w:w="11907"/>
      <w:pgMar w:bottom="1134" w:footer="720" w:gutter="0" w:header="720" w:left="1985" w:right="567" w:top="1134"/>
      <w:pgNumType w:start="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8856DE" w:rsidP="00E51C66" w:rsidRDefault="008856DE">
      <w:pPr>
        <w:spacing w:after="0" w:line="240" w:lineRule="auto"/>
      </w:pPr>
      <w:r>
        <w:separator/>
      </w:r>
    </w:p>
  </w:endnote>
  <w:endnote w:type="continuationSeparator" w:id="0">
    <w:p w:rsidR="008856DE" w:rsidP="00E51C66" w:rsidRDefault="00885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8856DE" w:rsidP="00E51C66" w:rsidRDefault="008856DE">
      <w:pPr>
        <w:spacing w:after="0" w:line="240" w:lineRule="auto"/>
      </w:pPr>
      <w:r>
        <w:separator/>
      </w:r>
    </w:p>
  </w:footnote>
  <w:footnote w:type="continuationSeparator" w:id="0">
    <w:p w:rsidR="008856DE" w:rsidP="00E51C66" w:rsidRDefault="008856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rPr>
        <w:rFonts w:ascii="Times New Roman" w:hAnsi="Times New Roman" w:cs="Times New Roman"/>
        <w:sz w:val="24"/>
        <w:szCs w:val="24"/>
      </w:rPr>
      <w:id w:val="1201670710"/>
      <w:docPartObj>
        <w:docPartGallery w:val="Page Numbers (Top of Page)"/>
        <w:docPartUnique/>
      </w:docPartObj>
    </w:sdtPr>
    <w:sdtEndPr/>
    <w:sdtContent>
      <w:p w:rsidRPr="00195F9E" w:rsidR="00964F01" w:rsidP="00195F9E" w:rsidRDefault="00195F9E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95F9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95F9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95F9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C3D82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195F9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sheet" style="width:42.7pt;height:15.05pt;visibility:visible;mso-wrap-style:square" o:bullet="t" filled="t">
        <v:imagedata r:id="rId1" o:title="sheet"/>
        <o:lock v:ext="edit" aspectratio="f"/>
      </v:shape>
    </w:pict>
  </w:numPicBullet>
  <w:abstractNum w:abstractNumId="0">
    <w:nsid w:val="02C27D44"/>
    <w:multiLevelType w:val="hybridMultilevel"/>
    <w:tmpl w:val="BF3608A2"/>
    <w:lvl w:ilvl="0" w:tplc="7C7414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B289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62D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88A2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5A6D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27EFB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ECC3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1682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06D3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6BF70B2"/>
    <w:multiLevelType w:val="hybridMultilevel"/>
    <w:tmpl w:val="3C608B8C"/>
    <w:lvl w:ilvl="0" w:tplc="F6584D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1AAE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DEC01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64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242A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3A89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2704A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AC70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BA36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7B0BA8"/>
    <w:multiLevelType w:val="hybridMultilevel"/>
    <w:tmpl w:val="E0BAFE56"/>
    <w:lvl w:ilvl="0" w:tplc="E34A0B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82F8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D071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EAB3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7A68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20F8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382C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B6A2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3036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63557194"/>
    <w:multiLevelType w:val="hybridMultilevel"/>
    <w:tmpl w:val="320C53A2"/>
    <w:lvl w:ilvl="0" w:tplc="F8EE70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8630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765E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7003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6683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E88E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54CA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767B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C28E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9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56714"/>
    <w:rsid w:val="00061361"/>
    <w:rsid w:val="000655B4"/>
    <w:rsid w:val="00066A3E"/>
    <w:rsid w:val="0009181F"/>
    <w:rsid w:val="000A0DC6"/>
    <w:rsid w:val="000B1DB1"/>
    <w:rsid w:val="000B6C93"/>
    <w:rsid w:val="000C3CE9"/>
    <w:rsid w:val="000C6769"/>
    <w:rsid w:val="000D27AE"/>
    <w:rsid w:val="000D7D41"/>
    <w:rsid w:val="000F24F8"/>
    <w:rsid w:val="00164E5F"/>
    <w:rsid w:val="0017072D"/>
    <w:rsid w:val="001819A8"/>
    <w:rsid w:val="00195F9E"/>
    <w:rsid w:val="001A3D04"/>
    <w:rsid w:val="001F1051"/>
    <w:rsid w:val="001F2551"/>
    <w:rsid w:val="00215D11"/>
    <w:rsid w:val="002431DB"/>
    <w:rsid w:val="00256CD6"/>
    <w:rsid w:val="00257E47"/>
    <w:rsid w:val="002608AC"/>
    <w:rsid w:val="00263FF7"/>
    <w:rsid w:val="002704B8"/>
    <w:rsid w:val="00274FA2"/>
    <w:rsid w:val="00276FC6"/>
    <w:rsid w:val="00282697"/>
    <w:rsid w:val="002A1C5F"/>
    <w:rsid w:val="002C2047"/>
    <w:rsid w:val="002C4782"/>
    <w:rsid w:val="002E17B3"/>
    <w:rsid w:val="002E3931"/>
    <w:rsid w:val="002F4627"/>
    <w:rsid w:val="002F541A"/>
    <w:rsid w:val="002F729B"/>
    <w:rsid w:val="0031503F"/>
    <w:rsid w:val="00315538"/>
    <w:rsid w:val="00323E2D"/>
    <w:rsid w:val="00340C8D"/>
    <w:rsid w:val="0034166F"/>
    <w:rsid w:val="00352703"/>
    <w:rsid w:val="003648CE"/>
    <w:rsid w:val="00381653"/>
    <w:rsid w:val="003B440F"/>
    <w:rsid w:val="003D1CC7"/>
    <w:rsid w:val="003D5A14"/>
    <w:rsid w:val="003D79AC"/>
    <w:rsid w:val="003F7A81"/>
    <w:rsid w:val="00410CB9"/>
    <w:rsid w:val="004161BC"/>
    <w:rsid w:val="004206A7"/>
    <w:rsid w:val="004245C5"/>
    <w:rsid w:val="00441748"/>
    <w:rsid w:val="00446725"/>
    <w:rsid w:val="004617E2"/>
    <w:rsid w:val="004633BB"/>
    <w:rsid w:val="00481FD8"/>
    <w:rsid w:val="00493F31"/>
    <w:rsid w:val="004B22A3"/>
    <w:rsid w:val="004C6064"/>
    <w:rsid w:val="004D0F91"/>
    <w:rsid w:val="004F0DE5"/>
    <w:rsid w:val="0050250C"/>
    <w:rsid w:val="0051174D"/>
    <w:rsid w:val="005148E4"/>
    <w:rsid w:val="00526743"/>
    <w:rsid w:val="005316C6"/>
    <w:rsid w:val="00542F9D"/>
    <w:rsid w:val="00551D5E"/>
    <w:rsid w:val="00566D5B"/>
    <w:rsid w:val="00572A16"/>
    <w:rsid w:val="00582342"/>
    <w:rsid w:val="00596B39"/>
    <w:rsid w:val="005C4B10"/>
    <w:rsid w:val="005C64C2"/>
    <w:rsid w:val="005C7DA8"/>
    <w:rsid w:val="005E703D"/>
    <w:rsid w:val="005E7FD5"/>
    <w:rsid w:val="0062230A"/>
    <w:rsid w:val="0062657A"/>
    <w:rsid w:val="00626A93"/>
    <w:rsid w:val="00653BEC"/>
    <w:rsid w:val="00656F00"/>
    <w:rsid w:val="0066247B"/>
    <w:rsid w:val="006651CA"/>
    <w:rsid w:val="00666B70"/>
    <w:rsid w:val="00681DA4"/>
    <w:rsid w:val="006829B0"/>
    <w:rsid w:val="00685641"/>
    <w:rsid w:val="00687EB8"/>
    <w:rsid w:val="006B41AE"/>
    <w:rsid w:val="006C27B2"/>
    <w:rsid w:val="006D22D1"/>
    <w:rsid w:val="006E194E"/>
    <w:rsid w:val="006E3DB9"/>
    <w:rsid w:val="0070013D"/>
    <w:rsid w:val="007369BF"/>
    <w:rsid w:val="00740917"/>
    <w:rsid w:val="00776FB0"/>
    <w:rsid w:val="0078033C"/>
    <w:rsid w:val="007869C7"/>
    <w:rsid w:val="0079621B"/>
    <w:rsid w:val="007A485C"/>
    <w:rsid w:val="007A5193"/>
    <w:rsid w:val="007C46E3"/>
    <w:rsid w:val="007D7AC9"/>
    <w:rsid w:val="007F7DE7"/>
    <w:rsid w:val="00807178"/>
    <w:rsid w:val="008134FC"/>
    <w:rsid w:val="00821BE7"/>
    <w:rsid w:val="00830240"/>
    <w:rsid w:val="008359FD"/>
    <w:rsid w:val="00847637"/>
    <w:rsid w:val="008514F3"/>
    <w:rsid w:val="0085202D"/>
    <w:rsid w:val="00870813"/>
    <w:rsid w:val="008856DE"/>
    <w:rsid w:val="008A1727"/>
    <w:rsid w:val="008B1021"/>
    <w:rsid w:val="008C33F0"/>
    <w:rsid w:val="009018E7"/>
    <w:rsid w:val="00903944"/>
    <w:rsid w:val="0091192D"/>
    <w:rsid w:val="00916B4C"/>
    <w:rsid w:val="00925DCE"/>
    <w:rsid w:val="00935342"/>
    <w:rsid w:val="00943B5E"/>
    <w:rsid w:val="00964F01"/>
    <w:rsid w:val="009714EF"/>
    <w:rsid w:val="00986E87"/>
    <w:rsid w:val="009A2D1E"/>
    <w:rsid w:val="009A7D12"/>
    <w:rsid w:val="009C2902"/>
    <w:rsid w:val="009E35DA"/>
    <w:rsid w:val="00A01588"/>
    <w:rsid w:val="00A21AE9"/>
    <w:rsid w:val="00A33F72"/>
    <w:rsid w:val="00A54697"/>
    <w:rsid w:val="00A854A9"/>
    <w:rsid w:val="00AA29A5"/>
    <w:rsid w:val="00AC3D82"/>
    <w:rsid w:val="00AC5AF7"/>
    <w:rsid w:val="00AC681F"/>
    <w:rsid w:val="00AD3199"/>
    <w:rsid w:val="00AE4857"/>
    <w:rsid w:val="00AE6C5B"/>
    <w:rsid w:val="00AE7133"/>
    <w:rsid w:val="00B06BF3"/>
    <w:rsid w:val="00B07A2F"/>
    <w:rsid w:val="00B12DA4"/>
    <w:rsid w:val="00B21015"/>
    <w:rsid w:val="00B22677"/>
    <w:rsid w:val="00B3076E"/>
    <w:rsid w:val="00B30D48"/>
    <w:rsid w:val="00B3127F"/>
    <w:rsid w:val="00B54784"/>
    <w:rsid w:val="00B63399"/>
    <w:rsid w:val="00B70EF9"/>
    <w:rsid w:val="00B72BD9"/>
    <w:rsid w:val="00B960AB"/>
    <w:rsid w:val="00BB3C77"/>
    <w:rsid w:val="00BD70B6"/>
    <w:rsid w:val="00BF7506"/>
    <w:rsid w:val="00C063EA"/>
    <w:rsid w:val="00C06B86"/>
    <w:rsid w:val="00C1496D"/>
    <w:rsid w:val="00C16626"/>
    <w:rsid w:val="00C32345"/>
    <w:rsid w:val="00C41FCF"/>
    <w:rsid w:val="00C61A60"/>
    <w:rsid w:val="00C81D69"/>
    <w:rsid w:val="00C84D9D"/>
    <w:rsid w:val="00CB1105"/>
    <w:rsid w:val="00CB6493"/>
    <w:rsid w:val="00CC7D6E"/>
    <w:rsid w:val="00CE5786"/>
    <w:rsid w:val="00D00FAF"/>
    <w:rsid w:val="00D038BF"/>
    <w:rsid w:val="00D13897"/>
    <w:rsid w:val="00D26A30"/>
    <w:rsid w:val="00D2746D"/>
    <w:rsid w:val="00D347AB"/>
    <w:rsid w:val="00D62316"/>
    <w:rsid w:val="00D82A44"/>
    <w:rsid w:val="00D86420"/>
    <w:rsid w:val="00D97EC8"/>
    <w:rsid w:val="00DA1E0F"/>
    <w:rsid w:val="00E11BC5"/>
    <w:rsid w:val="00E1242D"/>
    <w:rsid w:val="00E32DBE"/>
    <w:rsid w:val="00E464E6"/>
    <w:rsid w:val="00E5051E"/>
    <w:rsid w:val="00E51C66"/>
    <w:rsid w:val="00E55DDC"/>
    <w:rsid w:val="00E80573"/>
    <w:rsid w:val="00E87893"/>
    <w:rsid w:val="00E9037D"/>
    <w:rsid w:val="00E91658"/>
    <w:rsid w:val="00E93F54"/>
    <w:rsid w:val="00E96A51"/>
    <w:rsid w:val="00EA0297"/>
    <w:rsid w:val="00EA56CD"/>
    <w:rsid w:val="00EB46EB"/>
    <w:rsid w:val="00EB4858"/>
    <w:rsid w:val="00EB5BD5"/>
    <w:rsid w:val="00ED02DD"/>
    <w:rsid w:val="00EF6031"/>
    <w:rsid w:val="00F063EE"/>
    <w:rsid w:val="00F2691C"/>
    <w:rsid w:val="00F40C3D"/>
    <w:rsid w:val="00F51413"/>
    <w:rsid w:val="00F51BB8"/>
    <w:rsid w:val="00F535CC"/>
    <w:rsid w:val="00F65BB5"/>
    <w:rsid w:val="00F831EE"/>
    <w:rsid w:val="00F85405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table">
    <w:name w:val="Table Grid"/>
    <w:basedOn w:val="a1"/>
    <w:uiPriority w:val="59"/>
    <w:rsid w:val="005148E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4" w:type="paragraph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E51C66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Верхний колонтитул Знак"/>
    <w:basedOn w:val="a0"/>
    <w:link w:val="a6"/>
    <w:uiPriority w:val="99"/>
    <w:rsid w:val="00E51C66"/>
  </w:style>
  <w:style w:styleId="a8" w:type="paragraph">
    <w:name w:val="footer"/>
    <w:basedOn w:val="a"/>
    <w:link w:val="a9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E51C66"/>
  </w:style>
  <w:style w:styleId="aa" w:type="paragraph">
    <w:name w:val="List Paragraph"/>
    <w:basedOn w:val="a"/>
    <w:uiPriority w:val="34"/>
    <w:qFormat/>
    <w:rsid w:val="009A7D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numbering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1</docTitle>
  </documentManagement>
</p:properties>
</file>

<file path=customXml/itemProps1.xml><?xml version="1.0" encoding="utf-8"?>
<ds:datastoreItem xmlns:ds="http://schemas.openxmlformats.org/officeDocument/2006/customXml" ds:itemID="{0ECABF18-CA06-45AC-BCA6-4533175703CF}"/>
</file>

<file path=customXml/itemProps2.xml><?xml version="1.0" encoding="utf-8"?>
<ds:datastoreItem xmlns:ds="http://schemas.openxmlformats.org/officeDocument/2006/customXml" ds:itemID="{56874350-2D10-46B5-A7AF-5C9718CB8729}"/>
</file>

<file path=customXml/itemProps3.xml><?xml version="1.0" encoding="utf-8"?>
<ds:datastoreItem xmlns:ds="http://schemas.openxmlformats.org/officeDocument/2006/customXml" ds:itemID="{D3A89B42-2802-4DF8-A4B6-87C5573572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Матушкина Галина Юрьевна</dc:creator>
  <cp:lastModifiedBy>Рассихина Елена Владимировна</cp:lastModifiedBy>
  <cp:revision>38</cp:revision>
  <cp:lastPrinted>2023-07-05T05:27:00Z</cp:lastPrinted>
  <dcterms:created xsi:type="dcterms:W3CDTF">2023-07-24T03:34:00Z</dcterms:created>
  <dcterms:modified xsi:type="dcterms:W3CDTF">2026-08-25T04:39:00Z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