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A47748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F722E7">
            <w:rPr>
              <w:rFonts w:ascii="Times New Roman" w:cs="Times New Roman" w:hAnsi="Times New Roman"/>
              <w:sz w:val="30"/>
              <w:szCs w:val="30"/>
            </w:rPr>
            <w:t xml:space="preserve"> 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города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327"/>
        <w:tblInd w:type="dxa" w:w="-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15"/>
        <w:gridCol w:w="2551"/>
        <w:gridCol w:w="2461"/>
      </w:tblGrid>
      <w:tr w:rsidR="00AA29A5" w:rsidRPr="006B41AE" w:rsidTr="00F65BB5">
        <w:trPr>
          <w:trHeight w:val="649"/>
        </w:trPr>
        <w:tc>
          <w:tcPr>
            <w:tcW w:type="dxa" w:w="4315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5012"/>
            <w:gridSpan w:val="2"/>
          </w:tcPr>
          <w:p w:rsidP="005C5129" w:rsidR="005C5129" w:rsidRDefault="006E3DB9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</w:p>
          <w:p w:rsidP="005C5129" w:rsidR="00AA29A5" w:rsidRDefault="008D1C67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Свердловский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 xml:space="preserve"> район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5012"/>
            <w:gridSpan w:val="2"/>
          </w:tcPr>
          <w:p w:rsidP="00A47748" w:rsidR="00AA29A5" w:rsidRDefault="00203BC8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картометрический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метод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5012"/>
            <w:gridSpan w:val="2"/>
            <w:shd w:color="auto" w:fill="auto" w:val="clear"/>
          </w:tcPr>
          <w:p w:rsidP="000348A3" w:rsidR="00AA29A5" w:rsidRDefault="009C4C7F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2 136</w:t>
            </w:r>
            <w:r w:rsidR="003F7A8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5012"/>
            <w:gridSpan w:val="2"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61"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vAlign w:val="center"/>
          </w:tcPr>
          <w:p w:rsidP="006B41A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5E450A" w:rsidR="00AA29A5" w:rsidRDefault="00AA29A5" w:rsidRPr="004A4BF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A4BF5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61"/>
            <w:vAlign w:val="center"/>
          </w:tcPr>
          <w:p w:rsidP="006B41AE" w:rsidR="00AA29A5" w:rsidRDefault="00AA29A5" w:rsidRPr="004A4BF5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A4BF5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</w:tr>
      <w:tr w:rsidR="00B531D2" w:rsidRPr="006B41AE" w:rsidTr="001B67F2">
        <w:trPr>
          <w:trHeight w:val="113"/>
        </w:trPr>
        <w:tc>
          <w:tcPr>
            <w:tcW w:type="dxa" w:w="4315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631022.06</w:t>
            </w:r>
          </w:p>
        </w:tc>
        <w:tc>
          <w:tcPr>
            <w:tcW w:type="dxa" w:w="246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109289.78</w:t>
            </w:r>
          </w:p>
        </w:tc>
      </w:tr>
      <w:tr w:rsidR="00B531D2" w:rsidRPr="006B41AE" w:rsidTr="001B67F2">
        <w:trPr>
          <w:trHeight w:val="113"/>
        </w:trPr>
        <w:tc>
          <w:tcPr>
            <w:tcW w:type="dxa" w:w="4315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631017.77</w:t>
            </w:r>
          </w:p>
        </w:tc>
        <w:tc>
          <w:tcPr>
            <w:tcW w:type="dxa" w:w="246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109285.62</w:t>
            </w:r>
          </w:p>
        </w:tc>
      </w:tr>
      <w:tr w:rsidR="00B531D2" w:rsidRPr="006B41AE" w:rsidTr="001B67F2">
        <w:trPr>
          <w:trHeight w:val="113"/>
        </w:trPr>
        <w:tc>
          <w:tcPr>
            <w:tcW w:type="dxa" w:w="4315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55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631034.58</w:t>
            </w:r>
          </w:p>
        </w:tc>
        <w:tc>
          <w:tcPr>
            <w:tcW w:type="dxa" w:w="246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109266.07</w:t>
            </w:r>
          </w:p>
        </w:tc>
      </w:tr>
      <w:tr w:rsidR="00B531D2" w:rsidRPr="006B41AE" w:rsidTr="001B67F2">
        <w:trPr>
          <w:trHeight w:val="113"/>
        </w:trPr>
        <w:tc>
          <w:tcPr>
            <w:tcW w:type="dxa" w:w="4315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55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631056.55</w:t>
            </w:r>
          </w:p>
        </w:tc>
        <w:tc>
          <w:tcPr>
            <w:tcW w:type="dxa" w:w="246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109240.84</w:t>
            </w:r>
          </w:p>
        </w:tc>
      </w:tr>
      <w:tr w:rsidR="00B531D2" w:rsidRPr="006B41AE" w:rsidTr="001B67F2">
        <w:trPr>
          <w:trHeight w:val="113"/>
        </w:trPr>
        <w:tc>
          <w:tcPr>
            <w:tcW w:type="dxa" w:w="4315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55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631061.38</w:t>
            </w:r>
          </w:p>
        </w:tc>
        <w:tc>
          <w:tcPr>
            <w:tcW w:type="dxa" w:w="246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109245.21</w:t>
            </w:r>
          </w:p>
        </w:tc>
      </w:tr>
      <w:tr w:rsidR="00B531D2" w:rsidRPr="006B41AE" w:rsidTr="001B67F2">
        <w:trPr>
          <w:trHeight w:val="113"/>
        </w:trPr>
        <w:tc>
          <w:tcPr>
            <w:tcW w:type="dxa" w:w="4315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5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631058.25</w:t>
            </w:r>
          </w:p>
        </w:tc>
        <w:tc>
          <w:tcPr>
            <w:tcW w:type="dxa" w:w="246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109247.93</w:t>
            </w:r>
          </w:p>
        </w:tc>
      </w:tr>
      <w:tr w:rsidR="00B531D2" w:rsidRPr="006B41AE" w:rsidTr="001B67F2">
        <w:trPr>
          <w:trHeight w:val="113"/>
        </w:trPr>
        <w:tc>
          <w:tcPr>
            <w:tcW w:type="dxa" w:w="4315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55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631039.29</w:t>
            </w:r>
          </w:p>
        </w:tc>
        <w:tc>
          <w:tcPr>
            <w:tcW w:type="dxa" w:w="246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109269.95</w:t>
            </w:r>
          </w:p>
        </w:tc>
      </w:tr>
      <w:tr w:rsidR="00B531D2" w:rsidRPr="006B41AE" w:rsidTr="001B67F2">
        <w:trPr>
          <w:trHeight w:val="113"/>
        </w:trPr>
        <w:tc>
          <w:tcPr>
            <w:tcW w:type="dxa" w:w="4315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55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631037.94</w:t>
            </w:r>
          </w:p>
        </w:tc>
        <w:tc>
          <w:tcPr>
            <w:tcW w:type="dxa" w:w="246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109271.52</w:t>
            </w:r>
          </w:p>
        </w:tc>
      </w:tr>
      <w:tr w:rsidR="00B531D2" w:rsidRPr="006B41AE" w:rsidTr="001B67F2">
        <w:trPr>
          <w:trHeight w:val="113"/>
        </w:trPr>
        <w:tc>
          <w:tcPr>
            <w:tcW w:type="dxa" w:w="4315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55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631039.51</w:t>
            </w:r>
          </w:p>
        </w:tc>
        <w:tc>
          <w:tcPr>
            <w:tcW w:type="dxa" w:w="246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109272.95</w:t>
            </w:r>
          </w:p>
        </w:tc>
      </w:tr>
      <w:tr w:rsidR="00B531D2" w:rsidRPr="006B41AE" w:rsidTr="001B67F2">
        <w:trPr>
          <w:trHeight w:val="113"/>
        </w:trPr>
        <w:tc>
          <w:tcPr>
            <w:tcW w:type="dxa" w:w="4315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55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631035.46</w:t>
            </w:r>
          </w:p>
        </w:tc>
        <w:tc>
          <w:tcPr>
            <w:tcW w:type="dxa" w:w="246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109277.39</w:t>
            </w:r>
          </w:p>
        </w:tc>
      </w:tr>
      <w:tr w:rsidR="00B531D2" w:rsidRPr="006B41AE" w:rsidTr="001B67F2">
        <w:trPr>
          <w:trHeight w:val="113"/>
        </w:trPr>
        <w:tc>
          <w:tcPr>
            <w:tcW w:type="dxa" w:w="4315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55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631034.02</w:t>
            </w:r>
          </w:p>
        </w:tc>
        <w:tc>
          <w:tcPr>
            <w:tcW w:type="dxa" w:w="246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109276.07</w:t>
            </w:r>
          </w:p>
        </w:tc>
      </w:tr>
      <w:tr w:rsidR="00B531D2" w:rsidRPr="006B41AE" w:rsidTr="001B67F2">
        <w:trPr>
          <w:trHeight w:val="113"/>
        </w:trPr>
        <w:tc>
          <w:tcPr>
            <w:tcW w:type="dxa" w:w="4315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631022.06</w:t>
            </w:r>
          </w:p>
        </w:tc>
        <w:tc>
          <w:tcPr>
            <w:tcW w:type="dxa" w:w="2461"/>
            <w:vAlign w:val="center"/>
          </w:tcPr>
          <w:p w:rsidP="006C28D5" w:rsidR="00B531D2" w:rsidRDefault="00B531D2" w:rsidRPr="00B531D2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31D2">
              <w:rPr>
                <w:rFonts w:ascii="Times New Roman" w:cs="Times New Roman" w:hAnsi="Times New Roman"/>
                <w:sz w:val="30"/>
                <w:szCs w:val="30"/>
              </w:rPr>
              <w:t>109289.78</w:t>
            </w:r>
          </w:p>
        </w:tc>
      </w:tr>
    </w:tbl>
    <w:bookmarkStart w:displacedByCustomXml="next" w:id="0" w:name="_GoBack"/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dxa" w:w="9214"/>
            <w:jc w:val="center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560"/>
            <w:gridCol w:w="7654"/>
          </w:tblGrid>
          <w:tr w:rsidR="00526743" w:rsidRPr="00E87893" w:rsidTr="00515927">
            <w:trPr>
              <w:jc w:val="center"/>
            </w:trPr>
            <w:tc>
              <w:tcPr>
                <w:tcW w:type="dxa" w:w="9214"/>
                <w:gridSpan w:val="2"/>
                <w:tcBorders>
                  <w:top w:color="auto" w:space="0" w:sz="4" w:val="single"/>
                </w:tcBorders>
                <w:vAlign w:val="center"/>
              </w:tcPr>
              <w:p w:rsidP="00526743" w:rsidR="00526743" w:rsidRDefault="00B531D2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705475" cy="5391150"/>
                      <wp:effectExtent b="0" l="0" r="9525" t="0"/>
                      <wp:docPr descr="sheet" id="1" name="Рисунок 1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ee49930c-f894-4126-8f3c-46ceab74f3df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05475" cy="539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7644481E" wp14:editId="348F8F89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526743" w:rsidRPr="00E87893" w:rsidTr="00515927">
            <w:trPr>
              <w:jc w:val="center"/>
            </w:trPr>
            <w:tc>
              <w:tcPr>
                <w:tcW w:type="dxa" w:w="9214"/>
                <w:gridSpan w:val="2"/>
                <w:tcBorders>
                  <w:bottom w:color="auto" w:space="0" w:sz="4" w:val="single"/>
                </w:tcBorders>
                <w:vAlign w:val="center"/>
              </w:tcPr>
              <w:p w:rsidP="00130924" w:rsidR="00526743" w:rsidRDefault="00551D5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bookmarkStart w:id="1" w:name="MP_USM_USL_PAGE"/>
                <w:bookmarkEnd w:id="0"/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</w:t>
                </w:r>
                <w:r w:rsidR="00B531D2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5</w:t>
                </w:r>
                <w:r w:rsidR="00740917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</w:t>
                </w:r>
                <w:r w:rsidR="00526743"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</w:t>
                </w:r>
                <w:bookmarkEnd w:id="1"/>
              </w:p>
            </w:tc>
          </w:tr>
          <w:tr w:rsidR="00F34438" w:rsidRPr="00334F2F" w:rsidTr="00515927">
            <w:tblPrEx>
              <w:tblBorders>
                <w:left w:color="auto" w:space="0" w:sz="6" w:val="double"/>
                <w:bottom w:color="auto" w:space="0" w:sz="6" w:val="double"/>
                <w:right w:color="auto" w:space="0" w:sz="6" w:val="double"/>
                <w:insideH w:color="auto" w:space="0" w:sz="4" w:val="single"/>
                <w:insideV w:color="auto" w:space="0" w:sz="4" w:val="single"/>
              </w:tblBorders>
              <w:tblCellMar>
                <w:top w:type="dxa" w:w="8"/>
                <w:left w:type="dxa" w:w="54"/>
                <w:bottom w:type="dxa" w:w="8"/>
                <w:right w:type="dxa" w:w="54"/>
              </w:tblCellMar>
              <w:tblLook w:firstColumn="1" w:firstRow="1" w:lastColumn="0" w:lastRow="0" w:noHBand="0" w:noVBand="1" w:val="04A0"/>
            </w:tblPrEx>
            <w:trPr>
              <w:trHeight w:val="219"/>
              <w:jc w:val="center"/>
            </w:trPr>
            <w:tc>
              <w:tcPr>
                <w:tcW w:type="dxa" w:w="9214"/>
                <w:gridSpan w:val="2"/>
                <w:tcBorders>
                  <w:left w:color="auto" w:space="0" w:sz="4" w:val="single"/>
                  <w:bottom w:val="nil"/>
                  <w:right w:color="auto" w:space="0" w:sz="4" w:val="single"/>
                </w:tcBorders>
                <w:shd w:color="auto" w:fill="auto" w:val="clear"/>
                <w:vAlign w:val="center"/>
              </w:tcPr>
              <w:p w:rsidP="00515927" w:rsidR="009C4C7F" w:rsidRDefault="00B531D2" w:rsidRPr="00515927">
                <w:pPr>
                  <w:spacing w:after="0" w:line="240" w:lineRule="auto"/>
                  <w:rPr>
                    <w:rFonts w:ascii="Times New Roman" w:cs="Times New Roman" w:hAnsi="Times New Roman"/>
                    <w:sz w:val="30"/>
                    <w:szCs w:val="30"/>
                  </w:rPr>
                </w:pPr>
                <w:r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2336" simplePos="false" wp14:anchorId="02825AE8" wp14:editId="5DE62B7B">
                          <wp:simplePos x="0" y="0"/>
                          <wp:positionH relativeFrom="column">
                            <wp:posOffset>1437005</wp:posOffset>
                          </wp:positionH>
                          <wp:positionV relativeFrom="paragraph">
                            <wp:posOffset>7401560</wp:posOffset>
                          </wp:positionV>
                          <wp:extent cx="541020" cy="311785"/>
                          <wp:effectExtent b="9525" l="5715" r="5715" t="12065"/>
                          <wp:wrapNone/>
                          <wp:docPr descr="Светлый диагональный 2" id="6" name="Прямоугольник 6"/>
                          <wp:cNvGraphicFramePr>
                            <a:graphicFrameLocks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/>
                                </wps:cNvSpPr>
                                <wps:spPr bwMode="auto">
                                  <a:xfrm>
                                    <a:off x="0" y="0"/>
                                    <a:ext cx="541020" cy="311785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FF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alt="Светлый диагональный 2" fillcolor="red" id="Прямоугольник 6" o:spid="_x0000_s1026" strokecolor="red" style="position:absolute;margin-left:113.15pt;margin-top:582.8pt;width:42.6pt;height:2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v:fill o:title="" r:id="rId9" type="pattern"/>
                        </v:rect>
                      </w:pict>
                    </mc:Fallback>
                  </mc:AlternateContent>
                </w:r>
                <w:r w:rsidR="00F34438" w:rsidRPr="00130924">
                  <w:rPr>
                    <w:rFonts w:ascii="Times New Roman" w:cs="Times New Roman" w:hAnsi="Times New Roman"/>
                    <w:sz w:val="30"/>
                    <w:szCs w:val="30"/>
                  </w:rPr>
                  <w:t>Условные обозначения</w:t>
                </w:r>
                <w:r w:rsidR="00F34438">
                  <w:rPr>
                    <w:rFonts w:ascii="Times New Roman" w:cs="Times New Roman" w:hAnsi="Times New Roman"/>
                    <w:sz w:val="30"/>
                    <w:szCs w:val="30"/>
                  </w:rPr>
                  <w:t>:</w:t>
                </w:r>
                <w:r w:rsidR="009C4C7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</w:p>
            </w:tc>
          </w:tr>
          <w:tr w:rsidR="00515927" w:rsidRPr="00334F2F" w:rsidTr="00515927">
            <w:tblPrEx>
              <w:tblBorders>
                <w:left w:color="auto" w:space="0" w:sz="6" w:val="double"/>
                <w:bottom w:color="auto" w:space="0" w:sz="6" w:val="double"/>
                <w:right w:color="auto" w:space="0" w:sz="6" w:val="double"/>
                <w:insideH w:color="auto" w:space="0" w:sz="4" w:val="single"/>
                <w:insideV w:color="auto" w:space="0" w:sz="4" w:val="single"/>
              </w:tblBorders>
              <w:tblCellMar>
                <w:top w:type="dxa" w:w="8"/>
                <w:left w:type="dxa" w:w="54"/>
                <w:bottom w:type="dxa" w:w="8"/>
                <w:right w:type="dxa" w:w="54"/>
              </w:tblCellMar>
              <w:tblLook w:firstColumn="1" w:firstRow="1" w:lastColumn="0" w:lastRow="0" w:noHBand="0" w:noVBand="1" w:val="04A0"/>
            </w:tblPrEx>
            <w:trPr>
              <w:trHeight w:val="690"/>
              <w:jc w:val="center"/>
            </w:trPr>
            <w:tc>
              <w:tcPr>
                <w:tcW w:type="dxa" w:w="1560"/>
                <w:tcBorders>
                  <w:top w:val="nil"/>
                  <w:left w:color="auto" w:space="0" w:sz="4" w:val="single"/>
                  <w:bottom w:val="nil"/>
                  <w:right w:val="nil"/>
                </w:tcBorders>
                <w:shd w:color="auto" w:fill="auto" w:val="clear"/>
                <w:vAlign w:val="center"/>
              </w:tcPr>
              <w:p w:rsidP="00515927" w:rsidR="00515927" w:rsidRDefault="00515927">
                <w:pPr>
                  <w:spacing w:after="0" w:line="240" w:lineRule="auto"/>
                  <w:jc w:val="center"/>
                  <w:rPr>
                    <w:noProof/>
                    <w:szCs w:val="24"/>
                    <w:lang w:eastAsia="ru-RU"/>
                  </w:rPr>
                </w:pPr>
                <w:r>
                  <w:rPr>
                    <w:noProof/>
                    <w:szCs w:val="30"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4" name="Рисунок 4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c76b191-034c-4cec-b42d-d82c61b26921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654"/>
                <w:tcBorders>
                  <w:top w:val="nil"/>
                  <w:left w:val="nil"/>
                  <w:bottom w:val="nil"/>
                  <w:right w:color="auto" w:space="0" w:sz="4" w:val="single"/>
                </w:tcBorders>
                <w:shd w:color="auto" w:fill="auto" w:val="clear"/>
                <w:vAlign w:val="center"/>
              </w:tcPr>
              <w:p w:rsidP="00515927" w:rsidR="00515927" w:rsidRDefault="00515927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</w:t>
                </w: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515927" w:rsidRPr="00334F2F" w:rsidTr="00515927">
            <w:tblPrEx>
              <w:tblBorders>
                <w:left w:color="auto" w:space="0" w:sz="6" w:val="double"/>
                <w:bottom w:color="auto" w:space="0" w:sz="6" w:val="double"/>
                <w:right w:color="auto" w:space="0" w:sz="6" w:val="double"/>
                <w:insideH w:color="auto" w:space="0" w:sz="4" w:val="single"/>
                <w:insideV w:color="auto" w:space="0" w:sz="4" w:val="single"/>
              </w:tblBorders>
              <w:tblCellMar>
                <w:top w:type="dxa" w:w="8"/>
                <w:left w:type="dxa" w:w="54"/>
                <w:bottom w:type="dxa" w:w="8"/>
                <w:right w:type="dxa" w:w="54"/>
              </w:tblCellMar>
              <w:tblLook w:firstColumn="1" w:firstRow="1" w:lastColumn="0" w:lastRow="0" w:noHBand="0" w:noVBand="1" w:val="04A0"/>
            </w:tblPrEx>
            <w:trPr>
              <w:trHeight w:val="690"/>
              <w:jc w:val="center"/>
            </w:trPr>
            <w:tc>
              <w:tcPr>
                <w:tcW w:type="dxa" w:w="1560"/>
                <w:tcBorders>
                  <w:top w:val="nil"/>
                  <w:left w:color="auto" w:space="0" w:sz="4" w:val="single"/>
                  <w:bottom w:val="nil"/>
                  <w:right w:val="nil"/>
                </w:tcBorders>
                <w:shd w:color="auto" w:fill="auto" w:val="clear"/>
                <w:vAlign w:val="center"/>
              </w:tcPr>
              <w:p w:rsidP="00515927" w:rsidR="00515927" w:rsidRDefault="00515927">
                <w:pPr>
                  <w:spacing w:after="0" w:line="240" w:lineRule="auto"/>
                  <w:jc w:val="center"/>
                  <w:rPr>
                    <w:noProof/>
                    <w:szCs w:val="24"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5" name="Рисунок 5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7b42b6c2-fee0-4f35-bd3f-b2b39f8538bf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654"/>
                <w:tcBorders>
                  <w:top w:val="nil"/>
                  <w:left w:val="nil"/>
                  <w:bottom w:val="nil"/>
                  <w:right w:color="auto" w:space="0" w:sz="4" w:val="single"/>
                </w:tcBorders>
                <w:shd w:color="auto" w:fill="auto" w:val="clear"/>
                <w:vAlign w:val="center"/>
              </w:tcPr>
              <w:p w:rsidP="00515927" w:rsidR="00515927" w:rsidRDefault="00515927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границы кадастрового квартала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>;</w:t>
                </w:r>
                <w:r>
                  <w:rPr>
                    <w:rFonts w:ascii="Times New Roman" w:cs="Times New Roman" w:hAnsi="Times New Roman"/>
                    <w:sz w:val="30"/>
                    <w:szCs w:val="30"/>
                  </w:rPr>
                  <w:t xml:space="preserve">    </w:t>
                </w:r>
              </w:p>
            </w:tc>
          </w:tr>
          <w:tr w:rsidR="00515927" w:rsidRPr="00334F2F" w:rsidTr="00515927">
            <w:tblPrEx>
              <w:tblBorders>
                <w:left w:color="auto" w:space="0" w:sz="6" w:val="double"/>
                <w:bottom w:color="auto" w:space="0" w:sz="6" w:val="double"/>
                <w:right w:color="auto" w:space="0" w:sz="6" w:val="double"/>
                <w:insideH w:color="auto" w:space="0" w:sz="4" w:val="single"/>
                <w:insideV w:color="auto" w:space="0" w:sz="4" w:val="single"/>
              </w:tblBorders>
              <w:tblCellMar>
                <w:top w:type="dxa" w:w="8"/>
                <w:left w:type="dxa" w:w="54"/>
                <w:bottom w:type="dxa" w:w="8"/>
                <w:right w:type="dxa" w:w="54"/>
              </w:tblCellMar>
              <w:tblLook w:firstColumn="1" w:firstRow="1" w:lastColumn="0" w:lastRow="0" w:noHBand="0" w:noVBand="1" w:val="04A0"/>
            </w:tblPrEx>
            <w:trPr>
              <w:trHeight w:val="690"/>
              <w:jc w:val="center"/>
            </w:trPr>
            <w:tc>
              <w:tcPr>
                <w:tcW w:type="dxa" w:w="1560"/>
                <w:tcBorders>
                  <w:top w:val="nil"/>
                  <w:left w:color="auto" w:space="0" w:sz="4" w:val="single"/>
                  <w:bottom w:val="nil"/>
                  <w:right w:val="nil"/>
                </w:tcBorders>
                <w:shd w:color="auto" w:fill="auto" w:val="clear"/>
                <w:vAlign w:val="center"/>
              </w:tcPr>
              <w:p w:rsidP="00515927" w:rsidR="00515927" w:rsidRDefault="00515927">
                <w:pPr>
                  <w:spacing w:after="0" w:line="240" w:lineRule="auto"/>
                  <w:rPr>
                    <w:noProof/>
                    <w:szCs w:val="24"/>
                    <w:lang w:eastAsia="ru-RU"/>
                  </w:rPr>
                </w:pPr>
                <w:r>
                  <w:rPr>
                    <w:szCs w:val="24"/>
                  </w:rPr>
                  <w:t>24:50:0700261</w:t>
                </w:r>
              </w:p>
            </w:tc>
            <w:tc>
              <w:tcPr>
                <w:tcW w:type="dxa" w:w="7654"/>
                <w:tcBorders>
                  <w:top w:val="nil"/>
                  <w:left w:val="nil"/>
                  <w:bottom w:val="nil"/>
                  <w:right w:color="auto" w:space="0" w:sz="4" w:val="single"/>
                </w:tcBorders>
                <w:shd w:color="auto" w:fill="auto" w:val="clear"/>
                <w:vAlign w:val="center"/>
              </w:tcPr>
              <w:p w:rsidP="00515927" w:rsidR="00515927" w:rsidRDefault="00515927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обозначение кадастрового кв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артала, кадастрового ном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ра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з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мельного участка</w:t>
                </w:r>
              </w:p>
            </w:tc>
          </w:tr>
          <w:tr w:rsidR="00515927" w:rsidRPr="00334F2F" w:rsidTr="00515927">
            <w:tblPrEx>
              <w:tblBorders>
                <w:left w:color="auto" w:space="0" w:sz="6" w:val="double"/>
                <w:bottom w:color="auto" w:space="0" w:sz="6" w:val="double"/>
                <w:right w:color="auto" w:space="0" w:sz="6" w:val="double"/>
                <w:insideH w:color="auto" w:space="0" w:sz="4" w:val="single"/>
                <w:insideV w:color="auto" w:space="0" w:sz="4" w:val="single"/>
              </w:tblBorders>
              <w:tblCellMar>
                <w:top w:type="dxa" w:w="8"/>
                <w:left w:type="dxa" w:w="54"/>
                <w:bottom w:type="dxa" w:w="8"/>
                <w:right w:type="dxa" w:w="54"/>
              </w:tblCellMar>
              <w:tblLook w:firstColumn="1" w:firstRow="1" w:lastColumn="0" w:lastRow="0" w:noHBand="0" w:noVBand="1" w:val="04A0"/>
            </w:tblPrEx>
            <w:trPr>
              <w:trHeight w:val="690"/>
              <w:jc w:val="center"/>
            </w:trPr>
            <w:tc>
              <w:tcPr>
                <w:tcW w:type="dxa" w:w="1560"/>
                <w:tcBorders>
                  <w:top w:val="nil"/>
                  <w:left w:color="auto" w:space="0" w:sz="4" w:val="single"/>
                  <w:bottom w:color="auto" w:space="0" w:sz="4" w:val="single"/>
                  <w:right w:val="nil"/>
                </w:tcBorders>
                <w:shd w:color="auto" w:fill="auto" w:val="clear"/>
                <w:vAlign w:val="center"/>
              </w:tcPr>
              <w:p w:rsidP="00515927" w:rsidR="00515927" w:rsidRDefault="00515927">
                <w:pPr>
                  <w:spacing w:after="0" w:line="240" w:lineRule="auto"/>
                  <w:jc w:val="center"/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24"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3" name="Рисунок 3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e864a6ee-f6bb-4d0b-91a0-6824e41c0d85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7654"/>
                <w:tcBorders>
                  <w:top w:val="nil"/>
                  <w:left w:val="nil"/>
                  <w:bottom w:color="auto" w:space="0" w:sz="4" w:val="single"/>
                  <w:right w:color="auto" w:space="0" w:sz="4" w:val="single"/>
                </w:tcBorders>
                <w:shd w:color="auto" w:fill="auto" w:val="clear"/>
                <w:vAlign w:val="center"/>
              </w:tcPr>
              <w:p w:rsidP="00515927" w:rsidR="00515927" w:rsidRDefault="00515927">
                <w:pPr>
                  <w:spacing w:after="0" w:line="240" w:lineRule="auto"/>
                  <w:rPr>
                    <w:rFonts w:ascii="Times New Roman" w:cs="Times New Roman" w:hAnsi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ч</w:t>
                </w:r>
                <w:r w:rsidRPr="009C4C7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асть границы,  сведения  ЕГРН о которой позволяют о</w:t>
                </w:r>
                <w:r w:rsidRPr="009C4C7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д</w:t>
                </w:r>
                <w:r w:rsidRPr="009C4C7F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нозначно опреде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лить ее положение на местности.</w:t>
                </w:r>
              </w:p>
            </w:tc>
          </w:tr>
        </w:tbl>
        <w:p w:rsidP="002F541A" w:rsidR="002F541A" w:rsidRDefault="00F3132E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3F7A81">
              <w:headerReference r:id="rId13" w:type="default"/>
              <w:type w:val="continuous"/>
              <w:pgSz w:code="9" w:h="16840" w:w="11907"/>
              <w:pgMar w:bottom="1134" w:footer="210" w:gutter="0" w:header="567" w:left="1985" w:right="567" w:top="1134"/>
              <w:pgNumType w:start="4"/>
              <w:cols w:space="708"/>
              <w:docGrid w:linePitch="360"/>
            </w:sectPr>
          </w:pPr>
        </w:p>
      </w:sdtContent>
    </w:sdt>
    <w:p w:rsidP="00B12DA4" w:rsidR="004633BB" w:rsidRDefault="004633BB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4633BB" w:rsidRPr="00E87893" w:rsidSect="002E3931">
      <w:headerReference r:id="rId14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3132E" w:rsidP="00E51C66" w:rsidRDefault="00F3132E">
      <w:pPr>
        <w:spacing w:after="0" w:line="240" w:lineRule="auto"/>
      </w:pPr>
      <w:r>
        <w:separator/>
      </w:r>
    </w:p>
  </w:endnote>
  <w:endnote w:type="continuationSeparator" w:id="0">
    <w:p w:rsidR="00F3132E" w:rsidP="00E51C66" w:rsidRDefault="00F3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3132E" w:rsidP="00E51C66" w:rsidRDefault="00F3132E">
      <w:pPr>
        <w:spacing w:after="0" w:line="240" w:lineRule="auto"/>
      </w:pPr>
      <w:r>
        <w:separator/>
      </w:r>
    </w:p>
  </w:footnote>
  <w:footnote w:type="continuationSeparator" w:id="0">
    <w:p w:rsidR="00F3132E" w:rsidP="00E51C66" w:rsidRDefault="00F31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592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42.75pt;height:15pt;visibility:visible;mso-wrap-style:square" o:bullet="t" filled="t">
        <v:imagedata r:id="rId1" o:title="sheet"/>
        <o:lock v:ext="edit" aspectratio="f"/>
      </v:shape>
    </w:pict>
  </w:numPicBullet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10F1B"/>
    <w:rsid w:val="000348A3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106388"/>
    <w:rsid w:val="00107A37"/>
    <w:rsid w:val="00130924"/>
    <w:rsid w:val="00164E5F"/>
    <w:rsid w:val="001819A8"/>
    <w:rsid w:val="001874D2"/>
    <w:rsid w:val="001A3D04"/>
    <w:rsid w:val="001F1051"/>
    <w:rsid w:val="001F2551"/>
    <w:rsid w:val="00203BC8"/>
    <w:rsid w:val="00215D11"/>
    <w:rsid w:val="0023425C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A3BDD"/>
    <w:rsid w:val="003B440F"/>
    <w:rsid w:val="003D1CC7"/>
    <w:rsid w:val="003D5A14"/>
    <w:rsid w:val="003D79AC"/>
    <w:rsid w:val="003F7A81"/>
    <w:rsid w:val="00410CB9"/>
    <w:rsid w:val="00413BD9"/>
    <w:rsid w:val="004206A7"/>
    <w:rsid w:val="00420B19"/>
    <w:rsid w:val="004245C5"/>
    <w:rsid w:val="00441748"/>
    <w:rsid w:val="00446725"/>
    <w:rsid w:val="004617E2"/>
    <w:rsid w:val="004633BB"/>
    <w:rsid w:val="00481FD8"/>
    <w:rsid w:val="00493F31"/>
    <w:rsid w:val="004A4BF5"/>
    <w:rsid w:val="004B22A3"/>
    <w:rsid w:val="004C6064"/>
    <w:rsid w:val="004D0F91"/>
    <w:rsid w:val="004F0DE5"/>
    <w:rsid w:val="0050250C"/>
    <w:rsid w:val="0051174D"/>
    <w:rsid w:val="005148E4"/>
    <w:rsid w:val="00515927"/>
    <w:rsid w:val="00526743"/>
    <w:rsid w:val="005316C6"/>
    <w:rsid w:val="00542F9D"/>
    <w:rsid w:val="00551D5E"/>
    <w:rsid w:val="00566D5B"/>
    <w:rsid w:val="00572A16"/>
    <w:rsid w:val="00582342"/>
    <w:rsid w:val="00596B39"/>
    <w:rsid w:val="005C5129"/>
    <w:rsid w:val="005C64C2"/>
    <w:rsid w:val="005C7DA8"/>
    <w:rsid w:val="005E450A"/>
    <w:rsid w:val="005E703D"/>
    <w:rsid w:val="005E7FD5"/>
    <w:rsid w:val="00607D66"/>
    <w:rsid w:val="0062230A"/>
    <w:rsid w:val="00624E96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37090"/>
    <w:rsid w:val="00740917"/>
    <w:rsid w:val="00776FB0"/>
    <w:rsid w:val="0078033C"/>
    <w:rsid w:val="007869C7"/>
    <w:rsid w:val="007A485C"/>
    <w:rsid w:val="007A5193"/>
    <w:rsid w:val="007C46E3"/>
    <w:rsid w:val="007D7AC9"/>
    <w:rsid w:val="007F25F5"/>
    <w:rsid w:val="007F7DE7"/>
    <w:rsid w:val="00807178"/>
    <w:rsid w:val="008134FC"/>
    <w:rsid w:val="00821BE7"/>
    <w:rsid w:val="008359FD"/>
    <w:rsid w:val="00847637"/>
    <w:rsid w:val="0085202D"/>
    <w:rsid w:val="00870813"/>
    <w:rsid w:val="008A1727"/>
    <w:rsid w:val="008D1C67"/>
    <w:rsid w:val="009018E7"/>
    <w:rsid w:val="00903944"/>
    <w:rsid w:val="0091192D"/>
    <w:rsid w:val="00925DCE"/>
    <w:rsid w:val="00935342"/>
    <w:rsid w:val="00943B5E"/>
    <w:rsid w:val="00964F01"/>
    <w:rsid w:val="00986E87"/>
    <w:rsid w:val="009A7D12"/>
    <w:rsid w:val="009C2902"/>
    <w:rsid w:val="009C4C7F"/>
    <w:rsid w:val="009E35DA"/>
    <w:rsid w:val="00A01588"/>
    <w:rsid w:val="00A21AE9"/>
    <w:rsid w:val="00A33F72"/>
    <w:rsid w:val="00A47748"/>
    <w:rsid w:val="00A54697"/>
    <w:rsid w:val="00A63B0B"/>
    <w:rsid w:val="00A854A9"/>
    <w:rsid w:val="00A914E7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531D2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16881"/>
    <w:rsid w:val="00C32345"/>
    <w:rsid w:val="00C41FCF"/>
    <w:rsid w:val="00C45921"/>
    <w:rsid w:val="00C4599B"/>
    <w:rsid w:val="00C61A60"/>
    <w:rsid w:val="00C81D69"/>
    <w:rsid w:val="00CA6275"/>
    <w:rsid w:val="00CB1105"/>
    <w:rsid w:val="00CB6493"/>
    <w:rsid w:val="00CC7D6E"/>
    <w:rsid w:val="00D038BF"/>
    <w:rsid w:val="00D13897"/>
    <w:rsid w:val="00D2001A"/>
    <w:rsid w:val="00D26A30"/>
    <w:rsid w:val="00D82A44"/>
    <w:rsid w:val="00D97EC8"/>
    <w:rsid w:val="00DA1E0F"/>
    <w:rsid w:val="00DE02BF"/>
    <w:rsid w:val="00E11BC5"/>
    <w:rsid w:val="00E1242D"/>
    <w:rsid w:val="00E32DBE"/>
    <w:rsid w:val="00E464E6"/>
    <w:rsid w:val="00E5051E"/>
    <w:rsid w:val="00E51C66"/>
    <w:rsid w:val="00E55DDC"/>
    <w:rsid w:val="00E80573"/>
    <w:rsid w:val="00E843A2"/>
    <w:rsid w:val="00E87893"/>
    <w:rsid w:val="00E9037D"/>
    <w:rsid w:val="00E91658"/>
    <w:rsid w:val="00E96A51"/>
    <w:rsid w:val="00EA0297"/>
    <w:rsid w:val="00EA56CD"/>
    <w:rsid w:val="00EB46EB"/>
    <w:rsid w:val="00EB4858"/>
    <w:rsid w:val="00ED02DD"/>
    <w:rsid w:val="00EF6031"/>
    <w:rsid w:val="00F063EE"/>
    <w:rsid w:val="00F2691C"/>
    <w:rsid w:val="00F3132E"/>
    <w:rsid w:val="00F34438"/>
    <w:rsid w:val="00F51413"/>
    <w:rsid w:val="00F51BB8"/>
    <w:rsid w:val="00F535CC"/>
    <w:rsid w:val="00F65BB5"/>
    <w:rsid w:val="00F722E7"/>
    <w:rsid w:val="00F831EE"/>
    <w:rsid w:val="00FA310B"/>
    <w:rsid w:val="00FA58E9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header" Target="header2.xml"/></Relationships>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198A6DF0-3D8B-43E9-BA46-F757D19131B9}"/>
</file>

<file path=customXml/itemProps2.xml><?xml version="1.0" encoding="utf-8"?>
<ds:datastoreItem xmlns:ds="http://schemas.openxmlformats.org/officeDocument/2006/customXml" ds:itemID="{52D125EB-627E-49F1-ADF0-FD80F0D470DF}"/>
</file>

<file path=customXml/itemProps3.xml><?xml version="1.0" encoding="utf-8"?>
<ds:datastoreItem xmlns:ds="http://schemas.openxmlformats.org/officeDocument/2006/customXml" ds:itemID="{43930617-39A1-4120-9198-E94BB7CC27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39</cp:revision>
  <cp:lastPrinted>2024-09-16T05:56:00Z</cp:lastPrinted>
  <dcterms:created xsi:type="dcterms:W3CDTF">2023-07-24T03:34:00Z</dcterms:created>
  <dcterms:modified xsi:type="dcterms:W3CDTF">2026-02-16T03:03:00Z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