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F3063" w:rsidRDefault="00841987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41987" w:rsidRPr="00EB0FF3">
      <w:pPr>
        <w:pStyle w:val="BlankForLegalActs"/>
        <w:jc w:val="center"/>
        <w:rPr>
          <w:lang w:val="en-US"/>
        </w:rPr>
      </w:pPr>
    </w:p>
    <w:p w:rsidP="006433B2" w:rsidR="007C35C5" w:rsidRDefault="00841987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41987" w:rsidRPr="002A7FEB">
      <w:pPr>
        <w:pStyle w:val="BlankForLegalActs"/>
        <w:jc w:val="center"/>
      </w:pPr>
    </w:p>
    <w:p w:rsidP="006433B2" w:rsidR="00CF3A4E" w:rsidRDefault="00841987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41987" w:rsidRPr="00EE4AD4">
      <w:pPr>
        <w:pStyle w:val="BlankForLegalActs"/>
        <w:jc w:val="center"/>
        <w:rPr>
          <w:sz w:val="44"/>
        </w:rPr>
      </w:pPr>
    </w:p>
    <w:p w:rsidP="006433B2" w:rsidR="006E3468" w:rsidRDefault="00841987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41987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13.08.2026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41987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4875-недв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41987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575E6" w:rsidR="009575E6" w:rsidRDefault="009575E6">
      <w:pPr>
        <w:jc w:val="center"/>
        <w:rPr>
          <w:color w:val="000000"/>
          <w:sz w:val="30"/>
          <w:szCs w:val="30"/>
        </w:rPr>
      </w:pPr>
    </w:p>
    <w:p w:rsidP="00774F75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774F75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 w:rsidRPr="009575E6">
      <w:pPr>
        <w:widowControl/>
        <w:jc w:val="center"/>
        <w:rPr>
          <w:color w:val="000000"/>
          <w:sz w:val="26"/>
          <w:szCs w:val="26"/>
        </w:rPr>
      </w:pPr>
    </w:p>
    <w:p w:rsidP="000E4C0B" w:rsidR="00774F75" w:rsidRDefault="00774F75" w:rsidRPr="009575E6">
      <w:pPr>
        <w:widowControl/>
        <w:jc w:val="center"/>
        <w:rPr>
          <w:color w:val="000000"/>
          <w:sz w:val="26"/>
          <w:szCs w:val="26"/>
        </w:rPr>
      </w:pPr>
    </w:p>
    <w:p w:rsidP="000E4C0B" w:rsidR="00774F75" w:rsidRDefault="00774F75" w:rsidRPr="009575E6">
      <w:pPr>
        <w:widowControl/>
        <w:jc w:val="center"/>
        <w:rPr>
          <w:color w:val="000000"/>
          <w:sz w:val="26"/>
          <w:szCs w:val="26"/>
        </w:rPr>
      </w:pPr>
    </w:p>
    <w:p w:rsidP="00774F75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E4CC6">
        <w:rPr>
          <w:color w:val="auto"/>
          <w:sz w:val="30"/>
          <w:szCs w:val="30"/>
        </w:rPr>
        <w:t>1</w:t>
      </w:r>
      <w:r w:rsidR="0057206A">
        <w:rPr>
          <w:color w:val="auto"/>
          <w:sz w:val="30"/>
          <w:szCs w:val="30"/>
        </w:rPr>
        <w:t>7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</w:t>
      </w:r>
      <w:r w:rsidR="0057206A">
        <w:rPr>
          <w:color w:val="auto"/>
          <w:sz w:val="30"/>
          <w:szCs w:val="30"/>
        </w:rPr>
        <w:t>1</w:t>
      </w:r>
      <w:r w:rsidR="009D011A">
        <w:rPr>
          <w:color w:val="auto"/>
          <w:sz w:val="30"/>
          <w:szCs w:val="30"/>
        </w:rPr>
        <w:t>17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774F75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774F75" w:rsidR="0057206A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1.</w:t>
      </w:r>
      <w:r w:rsidR="00774F75">
        <w:rPr>
          <w:sz w:val="30"/>
          <w:szCs w:val="30"/>
        </w:rPr>
        <w:t> </w:t>
      </w:r>
      <w:r w:rsidRPr="0057206A">
        <w:rPr>
          <w:sz w:val="30"/>
          <w:szCs w:val="30"/>
        </w:rPr>
        <w:t xml:space="preserve">Установить публичный сервитут в отношении земель, государственная собственность на которые не разграничена, площадью </w:t>
      </w:r>
      <w:r w:rsidR="009D011A">
        <w:rPr>
          <w:sz w:val="30"/>
          <w:szCs w:val="30"/>
        </w:rPr>
        <w:t>73</w:t>
      </w:r>
      <w:r>
        <w:rPr>
          <w:sz w:val="30"/>
          <w:szCs w:val="30"/>
        </w:rPr>
        <w:t xml:space="preserve"> </w:t>
      </w:r>
      <w:r w:rsidRPr="0057206A">
        <w:rPr>
          <w:sz w:val="30"/>
          <w:szCs w:val="30"/>
        </w:rPr>
        <w:t>кв. м, расположенных в</w:t>
      </w:r>
      <w:r>
        <w:rPr>
          <w:sz w:val="30"/>
          <w:szCs w:val="30"/>
        </w:rPr>
        <w:t xml:space="preserve"> границах кадастров</w:t>
      </w:r>
      <w:r w:rsidR="009D011A">
        <w:rPr>
          <w:sz w:val="30"/>
          <w:szCs w:val="30"/>
        </w:rPr>
        <w:t>ых</w:t>
      </w:r>
      <w:r>
        <w:rPr>
          <w:sz w:val="30"/>
          <w:szCs w:val="30"/>
        </w:rPr>
        <w:t xml:space="preserve"> кварта</w:t>
      </w:r>
      <w:r w:rsidR="009D011A">
        <w:rPr>
          <w:sz w:val="30"/>
          <w:szCs w:val="30"/>
        </w:rPr>
        <w:t xml:space="preserve">лов </w:t>
      </w:r>
      <w:r w:rsidRPr="0057206A">
        <w:rPr>
          <w:sz w:val="30"/>
          <w:szCs w:val="30"/>
        </w:rPr>
        <w:t>24:50:0100</w:t>
      </w:r>
      <w:r w:rsidR="009D011A">
        <w:rPr>
          <w:sz w:val="30"/>
          <w:szCs w:val="30"/>
        </w:rPr>
        <w:t>018</w:t>
      </w:r>
      <w:r w:rsidRPr="0057206A">
        <w:rPr>
          <w:sz w:val="30"/>
          <w:szCs w:val="30"/>
        </w:rPr>
        <w:t>,</w:t>
      </w:r>
      <w:r w:rsidR="009D011A">
        <w:rPr>
          <w:sz w:val="30"/>
          <w:szCs w:val="30"/>
        </w:rPr>
        <w:t xml:space="preserve"> 24:11:0290109</w:t>
      </w:r>
      <w:r w:rsidRPr="0057206A">
        <w:rPr>
          <w:sz w:val="30"/>
          <w:szCs w:val="30"/>
        </w:rPr>
        <w:t xml:space="preserve"> по адресу: Красноярский край, городской округ город Красноярск, Октябрьский район,</w:t>
      </w:r>
      <w:r w:rsidR="00774F75">
        <w:rPr>
          <w:sz w:val="30"/>
          <w:szCs w:val="30"/>
        </w:rPr>
        <w:t xml:space="preserve"> </w:t>
      </w:r>
      <w:r w:rsidRPr="0057206A">
        <w:rPr>
          <w:sz w:val="30"/>
          <w:szCs w:val="30"/>
        </w:rPr>
        <w:t xml:space="preserve">в целях строительства </w:t>
      </w:r>
      <w:r w:rsidR="00774F75">
        <w:rPr>
          <w:sz w:val="30"/>
          <w:szCs w:val="30"/>
        </w:rPr>
        <w:t xml:space="preserve">                 </w:t>
      </w:r>
      <w:r w:rsidRPr="0057206A">
        <w:rPr>
          <w:sz w:val="30"/>
          <w:szCs w:val="30"/>
        </w:rPr>
        <w:t>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774F75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774F75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774F75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57206A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774F75" w:rsidR="00774F75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 xml:space="preserve">4. </w:t>
      </w:r>
      <w:r w:rsidR="00D84C92" w:rsidRPr="00D84C92">
        <w:rPr>
          <w:sz w:val="30"/>
          <w:szCs w:val="30"/>
        </w:rPr>
        <w:t>Порядок установления зон с особыми условиями использования территорий и</w:t>
      </w:r>
      <w:r w:rsidR="0062237B">
        <w:rPr>
          <w:sz w:val="30"/>
          <w:szCs w:val="30"/>
        </w:rPr>
        <w:t xml:space="preserve"> содержание ограничений прав </w:t>
      </w:r>
      <w:r w:rsidR="009575E6">
        <w:rPr>
          <w:sz w:val="30"/>
          <w:szCs w:val="30"/>
        </w:rPr>
        <w:t>на земли, государственная собственность на которые не разграничена</w:t>
      </w:r>
      <w:r w:rsidR="00D84C92" w:rsidRPr="00D84C92">
        <w:rPr>
          <w:sz w:val="30"/>
          <w:szCs w:val="30"/>
        </w:rPr>
        <w:t>, указанн</w:t>
      </w:r>
      <w:r w:rsidR="009575E6">
        <w:rPr>
          <w:sz w:val="30"/>
          <w:szCs w:val="30"/>
        </w:rPr>
        <w:t>ые</w:t>
      </w:r>
      <w:r w:rsidR="00D84C92" w:rsidRPr="00D84C92">
        <w:rPr>
          <w:sz w:val="30"/>
          <w:szCs w:val="30"/>
        </w:rPr>
        <w:t xml:space="preserve"> в пункте 1 </w:t>
      </w:r>
      <w:r w:rsidR="00D84C92" w:rsidRPr="00D84C92">
        <w:rPr>
          <w:sz w:val="30"/>
          <w:szCs w:val="30"/>
        </w:rPr>
        <w:lastRenderedPageBreak/>
        <w:t>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774F75" w:rsidRPr="00774F75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="00774F75" w:rsidRPr="00774F75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774F75" w:rsidRPr="00774F75">
        <w:rPr>
          <w:sz w:val="30"/>
          <w:szCs w:val="30"/>
        </w:rPr>
        <w:t xml:space="preserve"> </w:t>
      </w:r>
      <w:proofErr w:type="gramStart"/>
      <w:r w:rsidR="00774F75" w:rsidRPr="00774F75">
        <w:rPr>
          <w:sz w:val="30"/>
          <w:szCs w:val="30"/>
        </w:rPr>
        <w:t xml:space="preserve">Планировка </w:t>
      </w:r>
      <w:r w:rsidR="009575E6">
        <w:rPr>
          <w:sz w:val="30"/>
          <w:szCs w:val="30"/>
        </w:rPr>
        <w:t xml:space="preserve">                      </w:t>
      </w:r>
      <w:r w:rsidR="00774F75" w:rsidRPr="00774F75">
        <w:rPr>
          <w:sz w:val="30"/>
          <w:szCs w:val="30"/>
        </w:rPr>
        <w:t xml:space="preserve">и застройка городских и сельских поселений), </w:t>
      </w:r>
      <w:proofErr w:type="spellStart"/>
      <w:r w:rsidR="00774F75" w:rsidRPr="00774F75">
        <w:rPr>
          <w:sz w:val="30"/>
          <w:szCs w:val="30"/>
        </w:rPr>
        <w:t>утвержденным</w:t>
      </w:r>
      <w:proofErr w:type="spellEnd"/>
      <w:r w:rsidR="00774F75" w:rsidRPr="00774F75">
        <w:rPr>
          <w:sz w:val="30"/>
          <w:szCs w:val="30"/>
        </w:rPr>
        <w:t xml:space="preserve"> приказом Минстроя России от 11.06.2026</w:t>
      </w:r>
      <w:r w:rsidR="009575E6">
        <w:rPr>
          <w:sz w:val="30"/>
          <w:szCs w:val="30"/>
        </w:rPr>
        <w:t xml:space="preserve"> </w:t>
      </w:r>
      <w:r w:rsidR="00774F75" w:rsidRPr="00774F75">
        <w:rPr>
          <w:sz w:val="30"/>
          <w:szCs w:val="30"/>
        </w:rPr>
        <w:t>№ 368/пр.</w:t>
      </w:r>
      <w:proofErr w:type="gramEnd"/>
    </w:p>
    <w:p w:rsidP="00774F75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774F75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774F75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774F75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774F75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AC509A">
        <w:rPr>
          <w:sz w:val="30"/>
          <w:szCs w:val="30"/>
        </w:rPr>
        <w:t xml:space="preserve">               (ТГК-13)</w:t>
      </w:r>
      <w:r w:rsidR="00774F75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774F75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              </w:t>
      </w:r>
      <w:r w:rsidRPr="00D84C92">
        <w:rPr>
          <w:sz w:val="30"/>
          <w:szCs w:val="30"/>
        </w:rPr>
        <w:t>в 2</w:t>
      </w:r>
      <w:r w:rsidR="00774F75">
        <w:rPr>
          <w:sz w:val="30"/>
          <w:szCs w:val="30"/>
        </w:rPr>
        <w:t>–</w:t>
      </w:r>
      <w:r w:rsidRPr="00D84C92">
        <w:rPr>
          <w:sz w:val="30"/>
          <w:szCs w:val="30"/>
        </w:rPr>
        <w:t>2,5 км от площадки ТЭЦ-3 в г. Красноярске</w:t>
      </w:r>
      <w:r w:rsidR="009575E6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                    с приказом </w:t>
      </w:r>
      <w:r w:rsidR="00774F75">
        <w:rPr>
          <w:sz w:val="30"/>
          <w:szCs w:val="30"/>
        </w:rPr>
        <w:t>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9D011A">
        <w:rPr>
          <w:sz w:val="30"/>
          <w:szCs w:val="30"/>
        </w:rPr>
        <w:t>;</w:t>
      </w:r>
    </w:p>
    <w:p w:rsidP="00774F75" w:rsidR="009D011A" w:rsidRDefault="009D011A">
      <w:pPr>
        <w:ind w:firstLine="709"/>
        <w:jc w:val="both"/>
        <w:rPr>
          <w:sz w:val="30"/>
          <w:szCs w:val="30"/>
        </w:rPr>
      </w:pPr>
      <w:r w:rsidRPr="009D011A">
        <w:rPr>
          <w:sz w:val="30"/>
          <w:szCs w:val="30"/>
        </w:rPr>
        <w:t xml:space="preserve">в границах санитарно-защитной зоны предприятий, сооружений </w:t>
      </w:r>
      <w:r w:rsidR="00774F75">
        <w:rPr>
          <w:sz w:val="30"/>
          <w:szCs w:val="30"/>
        </w:rPr>
        <w:t xml:space="preserve">                 </w:t>
      </w:r>
      <w:r w:rsidRPr="009D011A">
        <w:rPr>
          <w:sz w:val="30"/>
          <w:szCs w:val="30"/>
        </w:rPr>
        <w:t xml:space="preserve">и иных объектов в соответствии с Санитарно-эпидемиологическими правилами и нормативами </w:t>
      </w:r>
      <w:r w:rsidR="000D61DA" w:rsidRPr="000D61DA">
        <w:rPr>
          <w:sz w:val="30"/>
          <w:szCs w:val="30"/>
        </w:rPr>
        <w:t>СанПиН 2.2.1/2.1.1.1200-03 «Санитарно-защитные зоны и санитарная классификация предприятий, сооружений и иных объектов»</w:t>
      </w:r>
      <w:r w:rsidR="000D61DA">
        <w:rPr>
          <w:sz w:val="30"/>
          <w:szCs w:val="30"/>
        </w:rPr>
        <w:t xml:space="preserve">, </w:t>
      </w:r>
      <w:proofErr w:type="spellStart"/>
      <w:r w:rsidRPr="009D011A">
        <w:rPr>
          <w:sz w:val="30"/>
          <w:szCs w:val="30"/>
        </w:rPr>
        <w:t>утвержденными</w:t>
      </w:r>
      <w:proofErr w:type="spellEnd"/>
      <w:r w:rsidRPr="009D011A">
        <w:rPr>
          <w:sz w:val="30"/>
          <w:szCs w:val="30"/>
        </w:rPr>
        <w:t xml:space="preserve"> постановлением Главного государственного санитар</w:t>
      </w:r>
      <w:r>
        <w:rPr>
          <w:sz w:val="30"/>
          <w:szCs w:val="30"/>
        </w:rPr>
        <w:t>ного врача Р</w:t>
      </w:r>
      <w:r w:rsidR="000D61DA">
        <w:rPr>
          <w:sz w:val="30"/>
          <w:szCs w:val="30"/>
        </w:rPr>
        <w:t xml:space="preserve">оссийской </w:t>
      </w:r>
      <w:r>
        <w:rPr>
          <w:sz w:val="30"/>
          <w:szCs w:val="30"/>
        </w:rPr>
        <w:t>Ф</w:t>
      </w:r>
      <w:r w:rsidR="000D61DA">
        <w:rPr>
          <w:sz w:val="30"/>
          <w:szCs w:val="30"/>
        </w:rPr>
        <w:t xml:space="preserve">едерации                          </w:t>
      </w:r>
      <w:r>
        <w:rPr>
          <w:sz w:val="30"/>
          <w:szCs w:val="30"/>
        </w:rPr>
        <w:t xml:space="preserve"> от 25.09.2007 </w:t>
      </w:r>
      <w:bookmarkStart w:id="0" w:name="_GoBack"/>
      <w:bookmarkEnd w:id="0"/>
      <w:r>
        <w:rPr>
          <w:sz w:val="30"/>
          <w:szCs w:val="30"/>
        </w:rPr>
        <w:t>№</w:t>
      </w:r>
      <w:r w:rsidR="009575E6">
        <w:rPr>
          <w:sz w:val="30"/>
          <w:szCs w:val="30"/>
        </w:rPr>
        <w:t xml:space="preserve"> </w:t>
      </w:r>
      <w:r>
        <w:rPr>
          <w:sz w:val="30"/>
          <w:szCs w:val="30"/>
        </w:rPr>
        <w:t>74.</w:t>
      </w:r>
    </w:p>
    <w:p w:rsidP="00774F75" w:rsidR="0057206A" w:rsidRDefault="000D61D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6. </w:t>
      </w:r>
      <w:r w:rsidR="0057206A" w:rsidRPr="0057206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774F75" w:rsidR="003A1630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</w:t>
      </w:r>
      <w:r w:rsidR="000D61DA">
        <w:rPr>
          <w:sz w:val="30"/>
          <w:szCs w:val="30"/>
        </w:rPr>
        <w:t>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0D61DA">
        <w:rPr>
          <w:sz w:val="30"/>
          <w:szCs w:val="30"/>
        </w:rPr>
        <w:t xml:space="preserve">  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</w:t>
      </w:r>
      <w:r w:rsidR="000D61DA">
        <w:rPr>
          <w:sz w:val="30"/>
          <w:szCs w:val="30"/>
        </w:rPr>
        <w:t xml:space="preserve">              </w:t>
      </w:r>
      <w:r w:rsidR="003A1630" w:rsidRPr="00F46F47">
        <w:rPr>
          <w:sz w:val="30"/>
          <w:szCs w:val="30"/>
        </w:rPr>
        <w:t xml:space="preserve">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774F75" w:rsidR="005A2AFC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774F75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0D61DA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774F75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lastRenderedPageBreak/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774F75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0D61DA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774F75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0D61DA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774F75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57206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0D61DA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774F75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9575E6">
        <w:rPr>
          <w:sz w:val="30"/>
          <w:szCs w:val="30"/>
        </w:rPr>
        <w:t xml:space="preserve">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774F75" w:rsidRDefault="00774F75">
      <w:pPr>
        <w:spacing w:line="192" w:lineRule="auto"/>
        <w:jc w:val="both"/>
        <w:rPr>
          <w:sz w:val="30"/>
          <w:szCs w:val="30"/>
        </w:rPr>
      </w:pPr>
    </w:p>
    <w:p w:rsidP="00743127" w:rsidR="00774F75" w:rsidRDefault="00774F75">
      <w:pPr>
        <w:spacing w:line="192" w:lineRule="auto"/>
        <w:jc w:val="both"/>
        <w:rPr>
          <w:sz w:val="30"/>
          <w:szCs w:val="30"/>
        </w:rPr>
      </w:pPr>
    </w:p>
    <w:p w:rsidP="00743127" w:rsidR="00774F75" w:rsidRDefault="00774F75" w:rsidRPr="002B3368">
      <w:pPr>
        <w:spacing w:line="192" w:lineRule="auto"/>
        <w:jc w:val="both"/>
        <w:rPr>
          <w:sz w:val="30"/>
          <w:szCs w:val="30"/>
        </w:rPr>
      </w:pPr>
    </w:p>
    <w:sectPr w:rsidR="00774F75" w:rsidRPr="002B3368" w:rsidSect="00774F75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41987" w:rsidRDefault="00841987">
      <w:r>
        <w:separator/>
      </w:r>
    </w:p>
  </w:endnote>
  <w:endnote w:type="continuationSeparator" w:id="0">
    <w:p w:rsidR="00841987" w:rsidRDefault="0084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41987" w:rsidRDefault="00841987">
      <w:r>
        <w:separator/>
      </w:r>
    </w:p>
  </w:footnote>
  <w:footnote w:type="continuationSeparator" w:id="0">
    <w:p w:rsidR="00841987" w:rsidRDefault="0084198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9575E6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1DA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4F75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198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2BFD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575E6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11A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D397D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063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4875-недв от 13.08.2026</docTitle>
  </documentManagement>
</p:properties>
</file>

<file path=customXml/itemProps1.xml><?xml version="1.0" encoding="utf-8"?>
<ds:datastoreItem xmlns:ds="http://schemas.openxmlformats.org/officeDocument/2006/customXml" ds:itemID="{309AF6F8-96E4-4DEA-8660-4F181905373A}"/>
</file>

<file path=customXml/itemProps2.xml><?xml version="1.0" encoding="utf-8"?>
<ds:datastoreItem xmlns:ds="http://schemas.openxmlformats.org/officeDocument/2006/customXml" ds:itemID="{11C7A6FF-4D80-40BC-9BD1-7BCB38743EEF}"/>
</file>

<file path=customXml/itemProps3.xml><?xml version="1.0" encoding="utf-8"?>
<ds:datastoreItem xmlns:ds="http://schemas.openxmlformats.org/officeDocument/2006/customXml" ds:itemID="{CDB244AA-94AD-4CB4-BDC8-D03E0D106331}"/>
</file>

<file path=customXml/itemProps4.xml><?xml version="1.0" encoding="utf-8"?>
<ds:datastoreItem xmlns:ds="http://schemas.openxmlformats.org/officeDocument/2006/customXml" ds:itemID="{2F5C171B-5B00-413E-9311-27A67B2503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4875-недв от 13.08.2026</dc:title>
  <dc:creator>WANDERER</dc:creator>
  <cp:lastModifiedBy>Филимоненко Светлана Игоревна</cp:lastModifiedBy>
  <cp:revision>49</cp:revision>
  <cp:lastPrinted>2026-08-10T04:27:00Z</cp:lastPrinted>
  <dcterms:created xsi:type="dcterms:W3CDTF">2025-04-24T09:16:00Z</dcterms:created>
  <dcterms:modified xsi:type="dcterms:W3CDTF">2026-08-13T03:02:00Z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