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D191D" w:rsidR="005D191D" w:rsidRDefault="005D191D" w:rsidRPr="005D191D">
      <w:pPr>
        <w:widowControl/>
        <w:autoSpaceDE/>
        <w:jc w:val="center"/>
        <w:textAlignment w:val="baseline"/>
        <w:rPr>
          <w:lang w:val="en-US"/>
        </w:rPr>
      </w:pPr>
      <w:r w:rsidRPr="00752EF4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5D191D" w:rsidR="005D191D" w:rsidRDefault="005D191D" w:rsidRPr="005D191D">
      <w:pPr>
        <w:widowControl/>
        <w:autoSpaceDE/>
        <w:jc w:val="center"/>
        <w:textAlignment w:val="baseline"/>
        <w:rPr>
          <w:lang w:val="en-US"/>
        </w:rPr>
      </w:pPr>
    </w:p>
    <w:p w:rsidP="005D191D" w:rsidR="005D191D" w:rsidRDefault="005D191D" w:rsidRPr="005D191D">
      <w:pPr>
        <w:widowControl/>
        <w:autoSpaceDE/>
        <w:jc w:val="center"/>
        <w:textAlignment w:val="baseline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5D191D" w:rsidR="005D191D" w:rsidRDefault="005D191D" w:rsidRPr="005D191D">
      <w:pPr>
        <w:widowControl/>
        <w:autoSpaceDE/>
        <w:jc w:val="center"/>
        <w:textAlignment w:val="baseline"/>
      </w:pPr>
    </w:p>
    <w:p w:rsidP="005D191D" w:rsidR="005D191D" w:rsidRDefault="005D191D" w:rsidRPr="005D191D">
      <w:pPr>
        <w:widowControl/>
        <w:autoSpaceDE/>
        <w:jc w:val="center"/>
        <w:textAlignment w:val="baseline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5D191D" w:rsidR="005D191D" w:rsidRDefault="005D191D" w:rsidRPr="005D191D">
      <w:pPr>
        <w:widowControl/>
        <w:autoSpaceDE/>
        <w:jc w:val="center"/>
        <w:textAlignment w:val="baseline"/>
        <w:rPr>
          <w:sz w:val="44"/>
        </w:rPr>
      </w:pPr>
    </w:p>
    <w:p w:rsidP="005D191D" w:rsidR="005D191D" w:rsidRDefault="005D191D" w:rsidRPr="005D191D">
      <w:pPr>
        <w:widowControl/>
        <w:autoSpaceDE/>
        <w:jc w:val="center"/>
        <w:textAlignment w:val="baseline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D191D" w:rsidRPr="005D191D" w:rsidTr="00DF003D">
        <w:trPr>
          <w:jc w:val="center"/>
        </w:trPr>
        <w:tc>
          <w:tcPr>
            <w:tcW w:type="dxa" w:w="4785"/>
            <w:shd w:color="auto" w:fill="auto" w:val="clear"/>
          </w:tcPr>
          <w:p w:rsidP="005D191D" w:rsidR="005D191D" w:rsidRDefault="005D191D" w:rsidRPr="005D191D">
            <w:pPr>
              <w:widowControl/>
              <w:autoSpaceDE/>
              <w:textAlignment w:val="baseline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D191D" w:rsidR="005D191D" w:rsidRDefault="005D191D" w:rsidRPr="005D191D">
            <w:pPr>
              <w:widowControl/>
              <w:autoSpaceDE/>
              <w:jc w:val="right"/>
              <w:textAlignment w:val="baseline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4303-недв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D191D" w:rsidR="005D191D" w:rsidRDefault="005D191D" w:rsidRPr="005D191D">
      <w:pPr>
        <w:widowControl/>
        <w:autoSpaceDE/>
        <w:jc w:val="center"/>
        <w:textAlignment w:val="baseline"/>
        <w:rPr>
          <w:sz w:val="44"/>
          <w:lang w:val="en-US"/>
        </w:rPr>
        <w:sectPr w:rsidR="005D191D" w:rsidRPr="005D191D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D191D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5D191D" w:rsidR="00D66E89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</w:p>
    <w:p w:rsidP="005D191D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АО «ЕНИСЕЙСКАЯ ТГК (ТГК-13)»)</w:t>
      </w:r>
    </w:p>
    <w:p w:rsidP="00B33A45" w:rsidR="00811014" w:rsidRDefault="00811014" w:rsidRPr="005D191D">
      <w:pPr>
        <w:widowControl/>
        <w:rPr>
          <w:color w:val="000000"/>
          <w:sz w:val="18"/>
          <w:szCs w:val="18"/>
        </w:rPr>
      </w:pPr>
    </w:p>
    <w:p w:rsidP="00B33A45" w:rsidR="004A44F8" w:rsidRDefault="004A44F8" w:rsidRPr="005D191D">
      <w:pPr>
        <w:widowControl/>
        <w:rPr>
          <w:color w:val="000000"/>
          <w:sz w:val="18"/>
          <w:szCs w:val="18"/>
        </w:rPr>
      </w:pPr>
    </w:p>
    <w:p w:rsidP="004A44F8" w:rsidR="004A44F8" w:rsidRDefault="004A44F8" w:rsidRPr="005D191D">
      <w:pPr>
        <w:ind w:firstLine="709"/>
        <w:rPr>
          <w:color w:val="000000"/>
          <w:sz w:val="18"/>
          <w:szCs w:val="18"/>
        </w:rPr>
      </w:pPr>
    </w:p>
    <w:p w:rsidP="004A44F8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</w:t>
      </w:r>
      <w:r w:rsidR="004A44F8">
        <w:rPr>
          <w:color w:val="000000"/>
          <w:sz w:val="30"/>
          <w:szCs w:val="30"/>
        </w:rPr>
        <w:t xml:space="preserve">            </w:t>
      </w:r>
      <w:r w:rsidR="00CC3983" w:rsidRPr="00CC3983">
        <w:rPr>
          <w:color w:val="000000"/>
          <w:sz w:val="30"/>
          <w:szCs w:val="30"/>
        </w:rPr>
        <w:t xml:space="preserve">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5A6C68">
        <w:rPr>
          <w:sz w:val="30"/>
          <w:szCs w:val="30"/>
        </w:rPr>
        <w:t>02.10.2025</w:t>
      </w:r>
      <w:r w:rsidR="0023714C">
        <w:rPr>
          <w:sz w:val="30"/>
          <w:szCs w:val="30"/>
        </w:rPr>
        <w:t xml:space="preserve"> </w:t>
      </w:r>
      <w:r w:rsidR="004A44F8">
        <w:rPr>
          <w:sz w:val="30"/>
          <w:szCs w:val="30"/>
        </w:rPr>
        <w:t xml:space="preserve">                  </w:t>
      </w:r>
      <w:r w:rsidRPr="008D0B46">
        <w:rPr>
          <w:sz w:val="30"/>
          <w:szCs w:val="30"/>
        </w:rPr>
        <w:t>вх.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5A6C68">
        <w:rPr>
          <w:sz w:val="30"/>
          <w:szCs w:val="30"/>
        </w:rPr>
        <w:t>20529</w:t>
      </w:r>
      <w:r w:rsidR="0023714C">
        <w:rPr>
          <w:sz w:val="30"/>
          <w:szCs w:val="30"/>
        </w:rPr>
        <w:t>-ги</w:t>
      </w:r>
      <w:r w:rsidR="00966003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Земельного кодекса Российской Федерации,</w:t>
      </w:r>
      <w:r w:rsidR="00966003">
        <w:rPr>
          <w:sz w:val="30"/>
          <w:szCs w:val="30"/>
        </w:rPr>
        <w:t xml:space="preserve"> </w:t>
      </w:r>
      <w:r w:rsidR="0068286D">
        <w:rPr>
          <w:sz w:val="30"/>
          <w:szCs w:val="30"/>
        </w:rPr>
        <w:t xml:space="preserve">Федеральным законом от 27.07.2010 </w:t>
      </w:r>
      <w:r w:rsidR="004A44F8">
        <w:rPr>
          <w:sz w:val="30"/>
          <w:szCs w:val="30"/>
        </w:rPr>
        <w:t xml:space="preserve">             </w:t>
      </w:r>
      <w:r w:rsidR="0068286D">
        <w:rPr>
          <w:sz w:val="30"/>
          <w:szCs w:val="30"/>
        </w:rPr>
        <w:t>№ 190-ФЗ «О теплоснабжении</w:t>
      </w:r>
      <w:r w:rsidR="0068286D" w:rsidRPr="00354B7A">
        <w:rPr>
          <w:sz w:val="30"/>
          <w:szCs w:val="30"/>
        </w:rPr>
        <w:t xml:space="preserve">», схемой теплоснабжения города </w:t>
      </w:r>
      <w:r w:rsidR="004A44F8">
        <w:rPr>
          <w:sz w:val="30"/>
          <w:szCs w:val="30"/>
        </w:rPr>
        <w:t xml:space="preserve">               </w:t>
      </w:r>
      <w:r w:rsidR="0068286D" w:rsidRPr="00354B7A">
        <w:rPr>
          <w:sz w:val="30"/>
          <w:szCs w:val="30"/>
        </w:rPr>
        <w:t xml:space="preserve">Красноярска до 2042 года, планом </w:t>
      </w:r>
      <w:r w:rsidR="00966003" w:rsidRPr="00354B7A">
        <w:rPr>
          <w:sz w:val="30"/>
          <w:szCs w:val="30"/>
        </w:rPr>
        <w:t>инвестиционн</w:t>
      </w:r>
      <w:r w:rsidR="0068286D" w:rsidRPr="00354B7A">
        <w:rPr>
          <w:sz w:val="30"/>
          <w:szCs w:val="30"/>
        </w:rPr>
        <w:t>ых мероприятий</w:t>
      </w:r>
      <w:r w:rsidR="004A44F8">
        <w:rPr>
          <w:sz w:val="30"/>
          <w:szCs w:val="30"/>
        </w:rPr>
        <w:t xml:space="preserve">                   </w:t>
      </w:r>
      <w:r w:rsidR="0068286D" w:rsidRPr="00354B7A">
        <w:rPr>
          <w:sz w:val="30"/>
          <w:szCs w:val="30"/>
        </w:rPr>
        <w:t xml:space="preserve"> ООО «Сибирская генерирующая компания» по развитию системы </w:t>
      </w:r>
      <w:r w:rsidR="005D191D">
        <w:rPr>
          <w:sz w:val="30"/>
          <w:szCs w:val="30"/>
        </w:rPr>
        <w:t xml:space="preserve">             </w:t>
      </w:r>
      <w:r w:rsidR="0068286D" w:rsidRPr="00354B7A">
        <w:rPr>
          <w:sz w:val="30"/>
          <w:szCs w:val="30"/>
        </w:rPr>
        <w:t>теплоснабже</w:t>
      </w:r>
      <w:r w:rsidR="0068286D">
        <w:rPr>
          <w:sz w:val="30"/>
          <w:szCs w:val="30"/>
        </w:rPr>
        <w:t>ния г. Красноярска</w:t>
      </w:r>
      <w:r w:rsidR="00966003">
        <w:rPr>
          <w:sz w:val="30"/>
          <w:szCs w:val="30"/>
        </w:rPr>
        <w:t>,</w:t>
      </w:r>
      <w:r w:rsidR="009A3AD7" w:rsidRPr="008D0B46">
        <w:rPr>
          <w:sz w:val="30"/>
          <w:szCs w:val="30"/>
        </w:rPr>
        <w:t xml:space="preserve"> руководствуясь ст</w:t>
      </w:r>
      <w:r w:rsidR="005D191D">
        <w:rPr>
          <w:sz w:val="30"/>
          <w:szCs w:val="30"/>
        </w:rPr>
        <w:t xml:space="preserve">атьями </w:t>
      </w:r>
      <w:r w:rsidR="009A3AD7" w:rsidRPr="008D0B46">
        <w:rPr>
          <w:sz w:val="30"/>
          <w:szCs w:val="30"/>
        </w:rPr>
        <w:t xml:space="preserve">45, 58, 59 </w:t>
      </w:r>
      <w:r w:rsidR="005D191D">
        <w:rPr>
          <w:sz w:val="30"/>
          <w:szCs w:val="30"/>
        </w:rPr>
        <w:t xml:space="preserve">              </w:t>
      </w:r>
      <w:r w:rsidR="009A3AD7" w:rsidRPr="008D0B46">
        <w:rPr>
          <w:sz w:val="30"/>
          <w:szCs w:val="30"/>
        </w:rPr>
        <w:t>Устава города Красноярска, распоряжением Главы города от 22.12.2006 № 270-р:</w:t>
      </w:r>
    </w:p>
    <w:p w:rsidP="004A44F8" w:rsidR="0099719F" w:rsidRDefault="00991B72" w:rsidRPr="0099719F">
      <w:pPr>
        <w:numPr>
          <w:ilvl w:val="0"/>
          <w:numId w:val="16"/>
        </w:numPr>
        <w:tabs>
          <w:tab w:pos="851" w:val="left"/>
          <w:tab w:pos="993" w:val="left"/>
        </w:tabs>
        <w:ind w:firstLine="709" w:left="0"/>
        <w:jc w:val="both"/>
        <w:rPr>
          <w:sz w:val="30"/>
          <w:szCs w:val="30"/>
        </w:rPr>
      </w:pPr>
      <w:r w:rsidRPr="0099719F">
        <w:rPr>
          <w:sz w:val="30"/>
          <w:szCs w:val="30"/>
        </w:rPr>
        <w:t>Установить публичный сервитут</w:t>
      </w:r>
      <w:r w:rsidR="0099719F" w:rsidRPr="0099719F">
        <w:rPr>
          <w:sz w:val="30"/>
          <w:szCs w:val="30"/>
        </w:rPr>
        <w:t>:</w:t>
      </w:r>
      <w:r w:rsidR="00CC3983" w:rsidRPr="0099719F">
        <w:rPr>
          <w:sz w:val="30"/>
          <w:szCs w:val="30"/>
        </w:rPr>
        <w:t xml:space="preserve"> </w:t>
      </w:r>
    </w:p>
    <w:p w:rsidP="004A44F8" w:rsidR="00187646" w:rsidRDefault="00187646" w:rsidRPr="0051256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A22BB" w:rsidRPr="0099719F">
        <w:rPr>
          <w:sz w:val="30"/>
          <w:szCs w:val="30"/>
        </w:rPr>
        <w:t xml:space="preserve">в отношении части земельного участка площадью </w:t>
      </w:r>
      <w:r w:rsidR="00320E13">
        <w:rPr>
          <w:sz w:val="30"/>
          <w:szCs w:val="30"/>
        </w:rPr>
        <w:t>59</w:t>
      </w:r>
      <w:r w:rsidR="00BA22BB" w:rsidRPr="0099719F">
        <w:rPr>
          <w:sz w:val="30"/>
          <w:szCs w:val="30"/>
        </w:rPr>
        <w:t xml:space="preserve"> кв. м, вх</w:t>
      </w:r>
      <w:r w:rsidR="00BA22BB" w:rsidRPr="0099719F">
        <w:rPr>
          <w:sz w:val="30"/>
          <w:szCs w:val="30"/>
        </w:rPr>
        <w:t>о</w:t>
      </w:r>
      <w:r w:rsidR="00BA22BB" w:rsidRPr="0099719F">
        <w:rPr>
          <w:sz w:val="30"/>
          <w:szCs w:val="30"/>
        </w:rPr>
        <w:t xml:space="preserve">дящей в границы земельного участка с кадастровым номером </w:t>
      </w:r>
      <w:r w:rsidR="00D66DE0" w:rsidRPr="0099719F">
        <w:rPr>
          <w:sz w:val="30"/>
          <w:szCs w:val="30"/>
        </w:rPr>
        <w:t>24:50:</w:t>
      </w:r>
      <w:r w:rsidR="004A44F8">
        <w:rPr>
          <w:sz w:val="30"/>
          <w:szCs w:val="30"/>
        </w:rPr>
        <w:t xml:space="preserve"> </w:t>
      </w:r>
      <w:r w:rsidR="00F617A1" w:rsidRPr="0051256A">
        <w:rPr>
          <w:sz w:val="30"/>
          <w:szCs w:val="30"/>
        </w:rPr>
        <w:t>0000000:</w:t>
      </w:r>
      <w:r w:rsidRPr="0051256A">
        <w:rPr>
          <w:sz w:val="30"/>
          <w:szCs w:val="30"/>
        </w:rPr>
        <w:t>150241</w:t>
      </w:r>
      <w:r w:rsidR="00BA22BB" w:rsidRPr="0051256A">
        <w:rPr>
          <w:sz w:val="30"/>
          <w:szCs w:val="30"/>
        </w:rPr>
        <w:t xml:space="preserve">, расположенного по адресу: </w:t>
      </w:r>
      <w:r w:rsidRPr="0051256A">
        <w:rPr>
          <w:sz w:val="30"/>
          <w:szCs w:val="30"/>
        </w:rPr>
        <w:t>Красноярский край,</w:t>
      </w:r>
      <w:r w:rsidR="004A44F8">
        <w:rPr>
          <w:sz w:val="30"/>
          <w:szCs w:val="30"/>
        </w:rPr>
        <w:t xml:space="preserve">                  </w:t>
      </w:r>
      <w:r w:rsidRPr="0051256A">
        <w:rPr>
          <w:sz w:val="30"/>
          <w:szCs w:val="30"/>
        </w:rPr>
        <w:t xml:space="preserve"> г. Красноярск, ТЭЦ 1</w:t>
      </w:r>
      <w:r w:rsidR="004A44F8">
        <w:rPr>
          <w:sz w:val="30"/>
          <w:szCs w:val="30"/>
        </w:rPr>
        <w:t xml:space="preserve"> – </w:t>
      </w:r>
      <w:r w:rsidRPr="0051256A">
        <w:rPr>
          <w:sz w:val="30"/>
          <w:szCs w:val="30"/>
        </w:rPr>
        <w:t>ТК 0223 пер. Ручейный, ТК 0223</w:t>
      </w:r>
      <w:r w:rsidR="004A44F8">
        <w:rPr>
          <w:sz w:val="30"/>
          <w:szCs w:val="30"/>
        </w:rPr>
        <w:t xml:space="preserve"> – </w:t>
      </w:r>
      <w:r w:rsidRPr="0051256A">
        <w:rPr>
          <w:sz w:val="30"/>
          <w:szCs w:val="30"/>
        </w:rPr>
        <w:t xml:space="preserve">ТК 0234 </w:t>
      </w:r>
      <w:r w:rsidRPr="0051256A">
        <w:rPr>
          <w:sz w:val="30"/>
          <w:szCs w:val="30"/>
        </w:rPr>
        <w:br/>
        <w:t>ул. Мичурина, ТК 0234</w:t>
      </w:r>
      <w:r w:rsidR="004A44F8">
        <w:rPr>
          <w:sz w:val="30"/>
          <w:szCs w:val="30"/>
        </w:rPr>
        <w:t xml:space="preserve"> – </w:t>
      </w:r>
      <w:r w:rsidRPr="0051256A">
        <w:rPr>
          <w:sz w:val="30"/>
          <w:szCs w:val="30"/>
        </w:rPr>
        <w:t>ТК 0239 ул. Волгоградская, ТК 0239</w:t>
      </w:r>
      <w:r w:rsidR="004A44F8">
        <w:rPr>
          <w:sz w:val="30"/>
          <w:szCs w:val="30"/>
        </w:rPr>
        <w:t xml:space="preserve"> – </w:t>
      </w:r>
      <w:r w:rsidRPr="0051256A">
        <w:rPr>
          <w:sz w:val="30"/>
          <w:szCs w:val="30"/>
        </w:rPr>
        <w:t>ТК 0259 ул. Вавилова, ТК 02</w:t>
      </w:r>
      <w:r w:rsidR="00922EE9">
        <w:rPr>
          <w:sz w:val="30"/>
          <w:szCs w:val="30"/>
        </w:rPr>
        <w:t>59</w:t>
      </w:r>
      <w:r w:rsidR="004A44F8">
        <w:rPr>
          <w:sz w:val="30"/>
          <w:szCs w:val="30"/>
        </w:rPr>
        <w:t xml:space="preserve"> – </w:t>
      </w:r>
      <w:r w:rsidR="00922EE9">
        <w:rPr>
          <w:sz w:val="30"/>
          <w:szCs w:val="30"/>
        </w:rPr>
        <w:t>ТК 0271 пр-</w:t>
      </w:r>
      <w:r w:rsidR="004A44F8">
        <w:rPr>
          <w:sz w:val="30"/>
          <w:szCs w:val="30"/>
        </w:rPr>
        <w:t>к</w:t>
      </w:r>
      <w:r w:rsidR="00922EE9">
        <w:rPr>
          <w:sz w:val="30"/>
          <w:szCs w:val="30"/>
        </w:rPr>
        <w:t>т им. газеты «</w:t>
      </w:r>
      <w:r w:rsidRPr="0051256A">
        <w:rPr>
          <w:sz w:val="30"/>
          <w:szCs w:val="30"/>
        </w:rPr>
        <w:t>Красноярский раб</w:t>
      </w:r>
      <w:r w:rsidRPr="0051256A">
        <w:rPr>
          <w:sz w:val="30"/>
          <w:szCs w:val="30"/>
        </w:rPr>
        <w:t>о</w:t>
      </w:r>
      <w:r w:rsidR="00922EE9">
        <w:rPr>
          <w:sz w:val="30"/>
          <w:szCs w:val="30"/>
        </w:rPr>
        <w:t>чий»</w:t>
      </w:r>
      <w:r w:rsidRPr="0051256A">
        <w:rPr>
          <w:sz w:val="30"/>
          <w:szCs w:val="30"/>
        </w:rPr>
        <w:t>,</w:t>
      </w:r>
      <w:r w:rsidR="00922EE9">
        <w:rPr>
          <w:sz w:val="30"/>
          <w:szCs w:val="30"/>
        </w:rPr>
        <w:t xml:space="preserve"> ТК 0208</w:t>
      </w:r>
      <w:r w:rsidR="004A44F8">
        <w:rPr>
          <w:sz w:val="30"/>
          <w:szCs w:val="30"/>
        </w:rPr>
        <w:t xml:space="preserve"> – ул. Энергетиков, 52а</w:t>
      </w:r>
      <w:r w:rsidR="00922EE9">
        <w:rPr>
          <w:sz w:val="30"/>
          <w:szCs w:val="30"/>
        </w:rPr>
        <w:t>, ТК 0203</w:t>
      </w:r>
      <w:r w:rsidR="004A44F8">
        <w:rPr>
          <w:sz w:val="30"/>
          <w:szCs w:val="30"/>
        </w:rPr>
        <w:t xml:space="preserve"> – ул. Тамбовская, 2г</w:t>
      </w:r>
      <w:r w:rsidR="00922EE9">
        <w:rPr>
          <w:sz w:val="30"/>
          <w:szCs w:val="30"/>
        </w:rPr>
        <w:t>,</w:t>
      </w:r>
      <w:r w:rsidR="004A44F8">
        <w:rPr>
          <w:sz w:val="30"/>
          <w:szCs w:val="30"/>
        </w:rPr>
        <w:t xml:space="preserve">            </w:t>
      </w:r>
      <w:r w:rsidR="00922EE9">
        <w:rPr>
          <w:sz w:val="30"/>
          <w:szCs w:val="30"/>
        </w:rPr>
        <w:t xml:space="preserve"> ТК 0204 </w:t>
      </w:r>
      <w:r w:rsidR="004A44F8">
        <w:rPr>
          <w:sz w:val="30"/>
          <w:szCs w:val="30"/>
        </w:rPr>
        <w:t xml:space="preserve">– </w:t>
      </w:r>
      <w:r w:rsidR="00922EE9">
        <w:rPr>
          <w:sz w:val="30"/>
          <w:szCs w:val="30"/>
        </w:rPr>
        <w:t>пер. Ручейный</w:t>
      </w:r>
      <w:r w:rsidR="004A44F8">
        <w:rPr>
          <w:sz w:val="30"/>
          <w:szCs w:val="30"/>
        </w:rPr>
        <w:t>,</w:t>
      </w:r>
      <w:r w:rsidR="00922EE9">
        <w:rPr>
          <w:sz w:val="30"/>
          <w:szCs w:val="30"/>
        </w:rPr>
        <w:t xml:space="preserve"> 2 </w:t>
      </w:r>
      <w:r w:rsidR="004A44F8">
        <w:rPr>
          <w:sz w:val="30"/>
          <w:szCs w:val="30"/>
        </w:rPr>
        <w:t xml:space="preserve">б – </w:t>
      </w:r>
      <w:r w:rsidRPr="0051256A">
        <w:rPr>
          <w:sz w:val="30"/>
          <w:szCs w:val="30"/>
        </w:rPr>
        <w:t>ТК 0204 А</w:t>
      </w:r>
      <w:r w:rsidR="00922EE9">
        <w:rPr>
          <w:sz w:val="30"/>
          <w:szCs w:val="30"/>
        </w:rPr>
        <w:t>;</w:t>
      </w:r>
      <w:r w:rsidR="00966003" w:rsidRPr="0051256A">
        <w:rPr>
          <w:sz w:val="30"/>
          <w:szCs w:val="30"/>
        </w:rPr>
        <w:t xml:space="preserve"> </w:t>
      </w:r>
    </w:p>
    <w:p w:rsidP="004A44F8" w:rsidR="00187646" w:rsidRDefault="00187646" w:rsidRPr="0051256A">
      <w:pPr>
        <w:ind w:firstLine="709"/>
        <w:jc w:val="both"/>
        <w:rPr>
          <w:sz w:val="30"/>
          <w:szCs w:val="30"/>
        </w:rPr>
      </w:pPr>
      <w:r w:rsidRPr="0051256A">
        <w:rPr>
          <w:sz w:val="30"/>
          <w:szCs w:val="30"/>
        </w:rPr>
        <w:t>2) в отношении части земельного участка площадью 50 кв. м, вх</w:t>
      </w:r>
      <w:r w:rsidRPr="0051256A">
        <w:rPr>
          <w:sz w:val="30"/>
          <w:szCs w:val="30"/>
        </w:rPr>
        <w:t>о</w:t>
      </w:r>
      <w:r w:rsidRPr="0051256A">
        <w:rPr>
          <w:sz w:val="30"/>
          <w:szCs w:val="30"/>
        </w:rPr>
        <w:t>дящей в границы земельного участка с кадастровым номером 24:50:</w:t>
      </w:r>
      <w:r w:rsidR="004A44F8">
        <w:rPr>
          <w:sz w:val="30"/>
          <w:szCs w:val="30"/>
        </w:rPr>
        <w:t xml:space="preserve"> </w:t>
      </w:r>
      <w:r w:rsidRPr="0051256A">
        <w:rPr>
          <w:sz w:val="30"/>
          <w:szCs w:val="30"/>
        </w:rPr>
        <w:t>0000000:196416, расположенного по адресу: Красноярский край,</w:t>
      </w:r>
      <w:r w:rsidR="004A44F8">
        <w:rPr>
          <w:sz w:val="30"/>
          <w:szCs w:val="30"/>
        </w:rPr>
        <w:t xml:space="preserve">                  </w:t>
      </w:r>
      <w:r w:rsidRPr="0051256A">
        <w:rPr>
          <w:sz w:val="30"/>
          <w:szCs w:val="30"/>
        </w:rPr>
        <w:t xml:space="preserve"> г. Красноярск, от Красноярской ТЭЦ-1 до паросилового цеха</w:t>
      </w:r>
      <w:r w:rsidR="004A44F8">
        <w:rPr>
          <w:sz w:val="30"/>
          <w:szCs w:val="30"/>
        </w:rPr>
        <w:t xml:space="preserve">                         </w:t>
      </w:r>
      <w:r w:rsidRPr="0051256A">
        <w:rPr>
          <w:sz w:val="30"/>
          <w:szCs w:val="30"/>
        </w:rPr>
        <w:t xml:space="preserve"> по пр</w:t>
      </w:r>
      <w:r w:rsidR="004A44F8">
        <w:rPr>
          <w:sz w:val="30"/>
          <w:szCs w:val="30"/>
        </w:rPr>
        <w:t>-кту</w:t>
      </w:r>
      <w:r w:rsidRPr="0051256A">
        <w:rPr>
          <w:sz w:val="30"/>
          <w:szCs w:val="30"/>
        </w:rPr>
        <w:t xml:space="preserve"> </w:t>
      </w:r>
      <w:r w:rsidR="004A44F8" w:rsidRPr="0051256A">
        <w:rPr>
          <w:sz w:val="30"/>
          <w:szCs w:val="30"/>
        </w:rPr>
        <w:t>Заводско</w:t>
      </w:r>
      <w:r w:rsidR="004A44F8">
        <w:rPr>
          <w:sz w:val="30"/>
          <w:szCs w:val="30"/>
        </w:rPr>
        <w:t>му</w:t>
      </w:r>
      <w:r w:rsidR="0051256A" w:rsidRPr="0051256A">
        <w:rPr>
          <w:sz w:val="30"/>
          <w:szCs w:val="30"/>
        </w:rPr>
        <w:t xml:space="preserve">, 2г, </w:t>
      </w:r>
      <w:r w:rsidRPr="0051256A">
        <w:rPr>
          <w:sz w:val="30"/>
          <w:szCs w:val="30"/>
        </w:rPr>
        <w:t>проезд Транспортный, 1</w:t>
      </w:r>
      <w:r w:rsidR="00922EE9">
        <w:rPr>
          <w:sz w:val="30"/>
          <w:szCs w:val="30"/>
        </w:rPr>
        <w:t>;</w:t>
      </w:r>
    </w:p>
    <w:p w:rsidP="004A44F8" w:rsidR="0051256A" w:rsidRDefault="0051256A">
      <w:pPr>
        <w:ind w:firstLine="709"/>
        <w:jc w:val="both"/>
        <w:rPr>
          <w:sz w:val="30"/>
          <w:szCs w:val="30"/>
        </w:rPr>
      </w:pPr>
      <w:r w:rsidRPr="0051256A">
        <w:rPr>
          <w:sz w:val="30"/>
          <w:szCs w:val="30"/>
        </w:rPr>
        <w:t xml:space="preserve">3) в отношении части земельного участка площадью </w:t>
      </w:r>
      <w:r>
        <w:rPr>
          <w:sz w:val="30"/>
          <w:szCs w:val="30"/>
        </w:rPr>
        <w:t>81</w:t>
      </w:r>
      <w:r w:rsidRPr="0051256A">
        <w:rPr>
          <w:sz w:val="30"/>
          <w:szCs w:val="30"/>
        </w:rPr>
        <w:t xml:space="preserve"> кв. м, вх</w:t>
      </w:r>
      <w:r w:rsidRPr="0051256A">
        <w:rPr>
          <w:sz w:val="30"/>
          <w:szCs w:val="30"/>
        </w:rPr>
        <w:t>о</w:t>
      </w:r>
      <w:r w:rsidRPr="0051256A">
        <w:rPr>
          <w:sz w:val="30"/>
          <w:szCs w:val="30"/>
        </w:rPr>
        <w:t>дящей в границы земельного участка с кадастровым номером 24:50:</w:t>
      </w:r>
      <w:r w:rsidR="004A44F8">
        <w:rPr>
          <w:sz w:val="30"/>
          <w:szCs w:val="30"/>
        </w:rPr>
        <w:t xml:space="preserve"> </w:t>
      </w:r>
      <w:r w:rsidRPr="0051256A">
        <w:rPr>
          <w:sz w:val="30"/>
          <w:szCs w:val="30"/>
        </w:rPr>
        <w:t>0500199:141, расположенного по адресу: Красноярский край, г</w:t>
      </w:r>
      <w:r w:rsidR="004A44F8">
        <w:rPr>
          <w:sz w:val="30"/>
          <w:szCs w:val="30"/>
        </w:rPr>
        <w:t>.</w:t>
      </w:r>
      <w:r w:rsidRPr="0051256A">
        <w:rPr>
          <w:sz w:val="30"/>
          <w:szCs w:val="30"/>
        </w:rPr>
        <w:t xml:space="preserve"> Красн</w:t>
      </w:r>
      <w:r w:rsidRPr="0051256A">
        <w:rPr>
          <w:sz w:val="30"/>
          <w:szCs w:val="30"/>
        </w:rPr>
        <w:t>о</w:t>
      </w:r>
      <w:r w:rsidRPr="0051256A">
        <w:rPr>
          <w:sz w:val="30"/>
          <w:szCs w:val="30"/>
        </w:rPr>
        <w:t>ярск, р-н Ленинский, пер Каучуковый</w:t>
      </w:r>
      <w:r w:rsidR="00922EE9">
        <w:rPr>
          <w:sz w:val="30"/>
          <w:szCs w:val="30"/>
        </w:rPr>
        <w:t>;</w:t>
      </w:r>
    </w:p>
    <w:p w:rsidP="004A44F8" w:rsidR="0051256A" w:rsidRDefault="0051256A" w:rsidRPr="0051256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4)</w:t>
      </w:r>
      <w:r w:rsidRPr="0051256A">
        <w:rPr>
          <w:sz w:val="30"/>
          <w:szCs w:val="30"/>
        </w:rPr>
        <w:t xml:space="preserve"> в отношении части земельного участка площадью </w:t>
      </w:r>
      <w:r>
        <w:rPr>
          <w:sz w:val="30"/>
          <w:szCs w:val="30"/>
        </w:rPr>
        <w:t>162</w:t>
      </w:r>
      <w:r w:rsidRPr="0051256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>
        <w:rPr>
          <w:sz w:val="30"/>
          <w:szCs w:val="30"/>
        </w:rPr>
        <w:t>2</w:t>
      </w:r>
      <w:r w:rsidRPr="0051256A">
        <w:rPr>
          <w:sz w:val="30"/>
          <w:szCs w:val="30"/>
        </w:rPr>
        <w:t>4:50:</w:t>
      </w:r>
      <w:r w:rsidR="004A44F8">
        <w:rPr>
          <w:sz w:val="30"/>
          <w:szCs w:val="30"/>
        </w:rPr>
        <w:t xml:space="preserve"> </w:t>
      </w:r>
      <w:r w:rsidRPr="0051256A">
        <w:rPr>
          <w:sz w:val="30"/>
          <w:szCs w:val="30"/>
        </w:rPr>
        <w:t>0500199:38, расположенного по адресу:</w:t>
      </w:r>
      <w:r w:rsidRPr="0051256A">
        <w:t xml:space="preserve"> </w:t>
      </w:r>
      <w:r w:rsidRPr="0051256A">
        <w:rPr>
          <w:sz w:val="30"/>
          <w:szCs w:val="30"/>
        </w:rPr>
        <w:t>Красноярский край, г. Красн</w:t>
      </w:r>
      <w:r w:rsidRPr="0051256A">
        <w:rPr>
          <w:sz w:val="30"/>
          <w:szCs w:val="30"/>
        </w:rPr>
        <w:t>о</w:t>
      </w:r>
      <w:r w:rsidRPr="0051256A">
        <w:rPr>
          <w:sz w:val="30"/>
          <w:szCs w:val="30"/>
        </w:rPr>
        <w:t>ярск, Ленинский район, ул. Глинки, 51, строения</w:t>
      </w:r>
      <w:r w:rsidR="00922EE9">
        <w:rPr>
          <w:sz w:val="30"/>
          <w:szCs w:val="30"/>
        </w:rPr>
        <w:t xml:space="preserve"> 1</w:t>
      </w:r>
      <w:r w:rsidR="004A44F8">
        <w:rPr>
          <w:sz w:val="30"/>
          <w:szCs w:val="30"/>
        </w:rPr>
        <w:t>–</w:t>
      </w:r>
      <w:r w:rsidR="00922EE9">
        <w:rPr>
          <w:sz w:val="30"/>
          <w:szCs w:val="30"/>
        </w:rPr>
        <w:t>10;</w:t>
      </w:r>
    </w:p>
    <w:p w:rsidP="004A44F8" w:rsidR="00187646" w:rsidRDefault="0051256A" w:rsidRPr="0051256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</w:t>
      </w:r>
      <w:r w:rsidRPr="0051256A">
        <w:rPr>
          <w:sz w:val="30"/>
          <w:szCs w:val="30"/>
        </w:rPr>
        <w:t xml:space="preserve"> в отношении части земельного участка площадью </w:t>
      </w:r>
      <w:r w:rsidR="00320E13">
        <w:rPr>
          <w:sz w:val="30"/>
          <w:szCs w:val="30"/>
        </w:rPr>
        <w:t>120</w:t>
      </w:r>
      <w:r w:rsidRPr="0051256A">
        <w:rPr>
          <w:sz w:val="30"/>
          <w:szCs w:val="30"/>
        </w:rPr>
        <w:t xml:space="preserve"> кв. м, входящей в границы земельного участка с кадастровым номе</w:t>
      </w:r>
      <w:r w:rsidR="004A44F8">
        <w:rPr>
          <w:sz w:val="30"/>
          <w:szCs w:val="30"/>
        </w:rPr>
        <w:t xml:space="preserve">-                             </w:t>
      </w:r>
      <w:r w:rsidRPr="0051256A">
        <w:rPr>
          <w:sz w:val="30"/>
          <w:szCs w:val="30"/>
        </w:rPr>
        <w:t xml:space="preserve">ром </w:t>
      </w:r>
      <w:r>
        <w:rPr>
          <w:sz w:val="30"/>
          <w:szCs w:val="30"/>
        </w:rPr>
        <w:t>2</w:t>
      </w:r>
      <w:r w:rsidRPr="0051256A">
        <w:rPr>
          <w:sz w:val="30"/>
          <w:szCs w:val="30"/>
        </w:rPr>
        <w:t>4:50:050019</w:t>
      </w:r>
      <w:r>
        <w:rPr>
          <w:sz w:val="30"/>
          <w:szCs w:val="30"/>
        </w:rPr>
        <w:t>6</w:t>
      </w:r>
      <w:r w:rsidRPr="0051256A">
        <w:rPr>
          <w:sz w:val="30"/>
          <w:szCs w:val="30"/>
        </w:rPr>
        <w:t>:</w:t>
      </w:r>
      <w:r>
        <w:rPr>
          <w:sz w:val="30"/>
          <w:szCs w:val="30"/>
        </w:rPr>
        <w:t>14</w:t>
      </w:r>
      <w:r w:rsidR="00922EE9">
        <w:rPr>
          <w:sz w:val="30"/>
          <w:szCs w:val="30"/>
        </w:rPr>
        <w:t xml:space="preserve"> (в границах единого землепользования 24:50:</w:t>
      </w:r>
      <w:r w:rsidR="004A44F8">
        <w:rPr>
          <w:sz w:val="30"/>
          <w:szCs w:val="30"/>
        </w:rPr>
        <w:t xml:space="preserve"> </w:t>
      </w:r>
      <w:r w:rsidR="00922EE9">
        <w:rPr>
          <w:sz w:val="30"/>
          <w:szCs w:val="30"/>
        </w:rPr>
        <w:t>0000000:34)</w:t>
      </w:r>
      <w:r w:rsidRPr="0051256A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 xml:space="preserve"> </w:t>
      </w:r>
      <w:r w:rsidRPr="0051256A">
        <w:rPr>
          <w:sz w:val="30"/>
          <w:szCs w:val="30"/>
        </w:rPr>
        <w:t>Красноярский край, г. Красн</w:t>
      </w:r>
      <w:r w:rsidRPr="0051256A">
        <w:rPr>
          <w:sz w:val="30"/>
          <w:szCs w:val="30"/>
        </w:rPr>
        <w:t>о</w:t>
      </w:r>
      <w:r w:rsidRPr="0051256A">
        <w:rPr>
          <w:sz w:val="30"/>
          <w:szCs w:val="30"/>
        </w:rPr>
        <w:t>ярск</w:t>
      </w:r>
      <w:r>
        <w:rPr>
          <w:sz w:val="30"/>
          <w:szCs w:val="30"/>
        </w:rPr>
        <w:t>,</w:t>
      </w:r>
      <w:r w:rsidR="00922EE9">
        <w:rPr>
          <w:sz w:val="30"/>
          <w:szCs w:val="30"/>
        </w:rPr>
        <w:t xml:space="preserve"> Ленинский район;</w:t>
      </w:r>
    </w:p>
    <w:p w:rsidP="004A44F8" w:rsidR="00187646" w:rsidRDefault="0051256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87646">
        <w:rPr>
          <w:sz w:val="30"/>
          <w:szCs w:val="30"/>
        </w:rPr>
        <w:t xml:space="preserve">) </w:t>
      </w:r>
      <w:r w:rsidR="00187646" w:rsidRPr="003D571B">
        <w:rPr>
          <w:sz w:val="30"/>
          <w:szCs w:val="30"/>
        </w:rPr>
        <w:t xml:space="preserve">в </w:t>
      </w:r>
      <w:r w:rsidR="00187646" w:rsidRPr="00320E13">
        <w:rPr>
          <w:sz w:val="30"/>
          <w:szCs w:val="30"/>
        </w:rPr>
        <w:t xml:space="preserve">отношении земель, государственная собственность на которые не разграничена, площадью </w:t>
      </w:r>
      <w:r w:rsidR="00320E13" w:rsidRPr="00320E13">
        <w:rPr>
          <w:sz w:val="30"/>
          <w:szCs w:val="30"/>
        </w:rPr>
        <w:t>615</w:t>
      </w:r>
      <w:r w:rsidR="00187646" w:rsidRPr="00320E13">
        <w:rPr>
          <w:sz w:val="30"/>
          <w:szCs w:val="30"/>
        </w:rPr>
        <w:t xml:space="preserve"> кв. м, расположенных в границах</w:t>
      </w:r>
      <w:r w:rsidR="004A44F8">
        <w:rPr>
          <w:sz w:val="30"/>
          <w:szCs w:val="30"/>
        </w:rPr>
        <w:t xml:space="preserve">                  </w:t>
      </w:r>
      <w:r w:rsidR="00187646" w:rsidRPr="00320E13">
        <w:rPr>
          <w:sz w:val="30"/>
          <w:szCs w:val="30"/>
        </w:rPr>
        <w:t xml:space="preserve"> кадастрового квартала 24:50:0</w:t>
      </w:r>
      <w:r w:rsidRPr="00320E13">
        <w:rPr>
          <w:sz w:val="30"/>
          <w:szCs w:val="30"/>
        </w:rPr>
        <w:t>0500199</w:t>
      </w:r>
      <w:r w:rsidR="00187646">
        <w:rPr>
          <w:sz w:val="30"/>
          <w:szCs w:val="30"/>
        </w:rPr>
        <w:t xml:space="preserve"> </w:t>
      </w:r>
      <w:r w:rsidR="00187646" w:rsidRPr="003D571B">
        <w:rPr>
          <w:sz w:val="30"/>
          <w:szCs w:val="30"/>
        </w:rPr>
        <w:t xml:space="preserve">по адресу: Красноярский край, </w:t>
      </w:r>
      <w:r w:rsidR="004A44F8">
        <w:rPr>
          <w:sz w:val="30"/>
          <w:szCs w:val="30"/>
        </w:rPr>
        <w:t xml:space="preserve">                 </w:t>
      </w:r>
      <w:r w:rsidR="00187646" w:rsidRPr="003D571B">
        <w:rPr>
          <w:sz w:val="30"/>
          <w:szCs w:val="30"/>
        </w:rPr>
        <w:t>г. Красноярск</w:t>
      </w:r>
      <w:r w:rsidR="00187646" w:rsidRPr="00ED24BA">
        <w:rPr>
          <w:sz w:val="30"/>
          <w:szCs w:val="30"/>
        </w:rPr>
        <w:t xml:space="preserve">, </w:t>
      </w:r>
      <w:r>
        <w:rPr>
          <w:sz w:val="30"/>
          <w:szCs w:val="30"/>
        </w:rPr>
        <w:t>Ленинский</w:t>
      </w:r>
      <w:r w:rsidR="00187646">
        <w:rPr>
          <w:sz w:val="30"/>
          <w:szCs w:val="30"/>
        </w:rPr>
        <w:t xml:space="preserve"> район</w:t>
      </w:r>
      <w:r w:rsidR="00187646" w:rsidRPr="00ED24BA">
        <w:rPr>
          <w:sz w:val="30"/>
          <w:szCs w:val="30"/>
        </w:rPr>
        <w:t xml:space="preserve">, </w:t>
      </w:r>
    </w:p>
    <w:p w:rsidP="004A44F8" w:rsidR="00F617A1" w:rsidRDefault="00991B72" w:rsidRPr="0099719F">
      <w:pPr>
        <w:jc w:val="both"/>
        <w:rPr>
          <w:sz w:val="30"/>
          <w:szCs w:val="30"/>
        </w:rPr>
      </w:pPr>
      <w:r w:rsidRPr="0099719F">
        <w:rPr>
          <w:sz w:val="30"/>
          <w:szCs w:val="30"/>
        </w:rPr>
        <w:t xml:space="preserve">в целях </w:t>
      </w:r>
      <w:r w:rsidR="00CC3983" w:rsidRPr="0099719F">
        <w:rPr>
          <w:sz w:val="30"/>
          <w:szCs w:val="30"/>
        </w:rPr>
        <w:t>реконструкции</w:t>
      </w:r>
      <w:r w:rsidRPr="0099719F">
        <w:rPr>
          <w:sz w:val="30"/>
          <w:szCs w:val="30"/>
        </w:rPr>
        <w:t xml:space="preserve"> </w:t>
      </w:r>
      <w:r w:rsidR="009C41CA" w:rsidRPr="0099719F">
        <w:rPr>
          <w:color w:val="000000"/>
          <w:sz w:val="30"/>
          <w:szCs w:val="30"/>
        </w:rPr>
        <w:t>ФИЛИ</w:t>
      </w:r>
      <w:r w:rsidR="00F617A1" w:rsidRPr="0099719F">
        <w:rPr>
          <w:color w:val="000000"/>
          <w:sz w:val="30"/>
          <w:szCs w:val="30"/>
        </w:rPr>
        <w:t>АЛОМ</w:t>
      </w:r>
      <w:r w:rsidR="009C41CA" w:rsidRPr="0099719F">
        <w:rPr>
          <w:color w:val="000000"/>
          <w:sz w:val="30"/>
          <w:szCs w:val="30"/>
        </w:rPr>
        <w:t xml:space="preserve"> «КРАСНОЯРСКАЯ ТЕПЛ</w:t>
      </w:r>
      <w:r w:rsidR="009C41CA" w:rsidRPr="0099719F">
        <w:rPr>
          <w:color w:val="000000"/>
          <w:sz w:val="30"/>
          <w:szCs w:val="30"/>
        </w:rPr>
        <w:t>О</w:t>
      </w:r>
      <w:r w:rsidR="009C41CA" w:rsidRPr="0099719F">
        <w:rPr>
          <w:color w:val="000000"/>
          <w:sz w:val="30"/>
          <w:szCs w:val="30"/>
        </w:rPr>
        <w:t>СЕТЬ»</w:t>
      </w:r>
      <w:r w:rsidR="00EB1580" w:rsidRPr="0099719F">
        <w:rPr>
          <w:color w:val="000000"/>
          <w:sz w:val="30"/>
          <w:szCs w:val="30"/>
        </w:rPr>
        <w:t xml:space="preserve"> АО</w:t>
      </w:r>
      <w:r w:rsidR="009C41CA" w:rsidRPr="0099719F">
        <w:rPr>
          <w:color w:val="000000"/>
          <w:sz w:val="30"/>
          <w:szCs w:val="30"/>
        </w:rPr>
        <w:t xml:space="preserve"> «ЕНИСЕЙСКАЯ ТГК (ТГК-13)» </w:t>
      </w:r>
      <w:r w:rsidRPr="0099719F">
        <w:rPr>
          <w:sz w:val="30"/>
          <w:szCs w:val="30"/>
        </w:rPr>
        <w:t>(</w:t>
      </w:r>
      <w:r w:rsidR="0023714C" w:rsidRPr="0099719F">
        <w:rPr>
          <w:sz w:val="30"/>
          <w:szCs w:val="30"/>
        </w:rPr>
        <w:t>ОГРН 1051901068020, ИНН 1901067718</w:t>
      </w:r>
      <w:r w:rsidR="00643959" w:rsidRPr="0099719F">
        <w:rPr>
          <w:sz w:val="30"/>
          <w:szCs w:val="30"/>
        </w:rPr>
        <w:t>)</w:t>
      </w:r>
      <w:r w:rsidR="00966003" w:rsidRPr="00966003">
        <w:t xml:space="preserve"> </w:t>
      </w:r>
      <w:r w:rsidR="001A15D9" w:rsidRPr="001A15D9">
        <w:rPr>
          <w:sz w:val="30"/>
          <w:szCs w:val="30"/>
        </w:rPr>
        <w:t>тепловой сети с 2Ду700 на 2Ду 1200 от УТ-1 (врезка КЖБМК) до ПНС-1) по проекту «Реконструкция тепловой сети от УТ-1 до ПНС-1 с увеличением диаметра до 2Ду1200 мм. Этап 2. Тепловая сеть 2DN1200 мм от ТК0202 до УТ-1»</w:t>
      </w:r>
      <w:r w:rsidR="005D191D">
        <w:rPr>
          <w:sz w:val="30"/>
          <w:szCs w:val="30"/>
        </w:rPr>
        <w:t>.</w:t>
      </w:r>
    </w:p>
    <w:p w:rsidP="004A44F8" w:rsidR="00991B72" w:rsidRDefault="00991B72" w:rsidRPr="00F617A1">
      <w:pPr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966003">
        <w:rPr>
          <w:sz w:val="30"/>
          <w:szCs w:val="30"/>
        </w:rPr>
        <w:t>30</w:t>
      </w:r>
      <w:r w:rsidR="0023714C" w:rsidRPr="00F617A1">
        <w:rPr>
          <w:sz w:val="30"/>
          <w:szCs w:val="30"/>
        </w:rPr>
        <w:t>.</w:t>
      </w:r>
      <w:r w:rsidR="009C41CA" w:rsidRPr="00F617A1">
        <w:rPr>
          <w:sz w:val="30"/>
          <w:szCs w:val="30"/>
        </w:rPr>
        <w:t>12</w:t>
      </w:r>
      <w:r w:rsidR="0023714C" w:rsidRPr="00F617A1">
        <w:rPr>
          <w:sz w:val="30"/>
          <w:szCs w:val="30"/>
        </w:rPr>
        <w:t>.202</w:t>
      </w:r>
      <w:r w:rsidR="001A15D9">
        <w:rPr>
          <w:sz w:val="30"/>
          <w:szCs w:val="30"/>
        </w:rPr>
        <w:t>6</w:t>
      </w:r>
      <w:r w:rsidRPr="00F617A1">
        <w:rPr>
          <w:sz w:val="30"/>
          <w:szCs w:val="30"/>
        </w:rPr>
        <w:t>.</w:t>
      </w:r>
    </w:p>
    <w:p w:rsidP="004A44F8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8E57BA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</w:t>
      </w:r>
      <w:r w:rsidR="008E57BA">
        <w:rPr>
          <w:sz w:val="30"/>
          <w:szCs w:val="30"/>
        </w:rPr>
        <w:t>-</w:t>
      </w:r>
      <w:r w:rsidRPr="00991B72">
        <w:rPr>
          <w:sz w:val="30"/>
          <w:szCs w:val="30"/>
        </w:rPr>
        <w:t>жению</w:t>
      </w:r>
      <w:r w:rsidR="001A15D9">
        <w:rPr>
          <w:sz w:val="30"/>
          <w:szCs w:val="30"/>
        </w:rPr>
        <w:t xml:space="preserve"> 1</w:t>
      </w:r>
      <w:r w:rsidRPr="00991B72">
        <w:rPr>
          <w:sz w:val="30"/>
          <w:szCs w:val="30"/>
        </w:rPr>
        <w:t>.</w:t>
      </w:r>
    </w:p>
    <w:p w:rsidP="008E57BA" w:rsidR="008E57BA" w:rsidRDefault="00FB7123" w:rsidRPr="008E57B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373F7D" w:rsidRPr="00373F7D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BA74A5">
        <w:rPr>
          <w:sz w:val="30"/>
          <w:szCs w:val="30"/>
        </w:rPr>
        <w:t>и</w:t>
      </w:r>
      <w:r w:rsidR="00373F7D" w:rsidRPr="00373F7D">
        <w:rPr>
          <w:sz w:val="30"/>
          <w:szCs w:val="30"/>
        </w:rPr>
        <w:t xml:space="preserve"> земельн</w:t>
      </w:r>
      <w:r w:rsidR="00BA74A5">
        <w:rPr>
          <w:sz w:val="30"/>
          <w:szCs w:val="30"/>
        </w:rPr>
        <w:t>ых</w:t>
      </w:r>
      <w:r w:rsidR="008E57BA">
        <w:rPr>
          <w:sz w:val="30"/>
          <w:szCs w:val="30"/>
        </w:rPr>
        <w:t xml:space="preserve">             участ</w:t>
      </w:r>
      <w:r w:rsidR="00373F7D" w:rsidRPr="00373F7D">
        <w:rPr>
          <w:sz w:val="30"/>
          <w:szCs w:val="30"/>
        </w:rPr>
        <w:t>к</w:t>
      </w:r>
      <w:r w:rsidR="00BA74A5">
        <w:rPr>
          <w:sz w:val="30"/>
          <w:szCs w:val="30"/>
        </w:rPr>
        <w:t>ов</w:t>
      </w:r>
      <w:r w:rsidR="00373F7D" w:rsidRPr="00373F7D">
        <w:rPr>
          <w:sz w:val="30"/>
          <w:szCs w:val="30"/>
        </w:rPr>
        <w:t xml:space="preserve"> </w:t>
      </w:r>
      <w:r w:rsidR="00BA74A5" w:rsidRPr="00BA74A5">
        <w:rPr>
          <w:sz w:val="30"/>
          <w:szCs w:val="30"/>
        </w:rPr>
        <w:t>и земли, государственная собственность на которые не разгр</w:t>
      </w:r>
      <w:r w:rsidR="00BA74A5" w:rsidRPr="00BA74A5">
        <w:rPr>
          <w:sz w:val="30"/>
          <w:szCs w:val="30"/>
        </w:rPr>
        <w:t>а</w:t>
      </w:r>
      <w:r w:rsidR="00BA74A5" w:rsidRPr="00BA74A5">
        <w:rPr>
          <w:sz w:val="30"/>
          <w:szCs w:val="30"/>
        </w:rPr>
        <w:t xml:space="preserve">ничена, </w:t>
      </w:r>
      <w:r w:rsidR="00373F7D" w:rsidRPr="00373F7D">
        <w:rPr>
          <w:sz w:val="30"/>
          <w:szCs w:val="30"/>
        </w:rPr>
        <w:t>указанн</w:t>
      </w:r>
      <w:r w:rsidR="00BA74A5">
        <w:rPr>
          <w:sz w:val="30"/>
          <w:szCs w:val="30"/>
        </w:rPr>
        <w:t>ы</w:t>
      </w:r>
      <w:r w:rsidR="005D191D">
        <w:rPr>
          <w:sz w:val="30"/>
          <w:szCs w:val="30"/>
        </w:rPr>
        <w:t>е</w:t>
      </w:r>
      <w:r w:rsidR="00373F7D" w:rsidRPr="00373F7D">
        <w:rPr>
          <w:sz w:val="30"/>
          <w:szCs w:val="30"/>
        </w:rPr>
        <w:t xml:space="preserve"> в пункте 1 настоящего распоряжения (далее – </w:t>
      </w:r>
      <w:r w:rsidR="005D191D">
        <w:rPr>
          <w:sz w:val="30"/>
          <w:szCs w:val="30"/>
        </w:rPr>
        <w:t xml:space="preserve">             </w:t>
      </w:r>
      <w:r w:rsidR="00373F7D" w:rsidRPr="00373F7D">
        <w:rPr>
          <w:sz w:val="30"/>
          <w:szCs w:val="30"/>
        </w:rPr>
        <w:t xml:space="preserve">Участок), в границах охранной зоны инженерных сетей </w:t>
      </w:r>
      <w:r w:rsidR="008E57BA" w:rsidRPr="008E57BA">
        <w:rPr>
          <w:sz w:val="30"/>
          <w:szCs w:val="30"/>
        </w:rPr>
        <w:t xml:space="preserve">определить </w:t>
      </w:r>
      <w:r w:rsidR="008E57BA">
        <w:rPr>
          <w:sz w:val="30"/>
          <w:szCs w:val="30"/>
        </w:rPr>
        <w:t xml:space="preserve">             </w:t>
      </w:r>
      <w:r w:rsidR="008E57BA" w:rsidRPr="008E57BA">
        <w:rPr>
          <w:sz w:val="30"/>
          <w:szCs w:val="30"/>
        </w:rPr>
        <w:t>в соответствии со Сводом правил «СП 42.13330.2016. Свод правил.</w:t>
      </w:r>
      <w:r w:rsidR="008E57BA">
        <w:rPr>
          <w:sz w:val="30"/>
          <w:szCs w:val="30"/>
        </w:rPr>
        <w:t xml:space="preserve"> </w:t>
      </w:r>
      <w:r w:rsidR="008E57BA" w:rsidRPr="008E57BA">
        <w:rPr>
          <w:sz w:val="30"/>
          <w:szCs w:val="30"/>
        </w:rPr>
        <w:t xml:space="preserve"> Градостроительство. Планировка и застройка городских и сельских</w:t>
      </w:r>
      <w:r w:rsidR="008E57BA">
        <w:rPr>
          <w:sz w:val="30"/>
          <w:szCs w:val="30"/>
        </w:rPr>
        <w:t xml:space="preserve">          </w:t>
      </w:r>
      <w:r w:rsidR="008E57BA" w:rsidRPr="008E57BA">
        <w:rPr>
          <w:sz w:val="30"/>
          <w:szCs w:val="30"/>
        </w:rPr>
        <w:t xml:space="preserve"> поселений.</w:t>
      </w:r>
      <w:r w:rsidR="008E57BA">
        <w:rPr>
          <w:sz w:val="30"/>
          <w:szCs w:val="30"/>
        </w:rPr>
        <w:t xml:space="preserve"> </w:t>
      </w:r>
      <w:r w:rsidR="008E57BA" w:rsidRPr="008E57BA">
        <w:rPr>
          <w:sz w:val="30"/>
          <w:szCs w:val="30"/>
        </w:rPr>
        <w:t>Актуализированная редакция СНиП 2.07.01-89*», утве</w:t>
      </w:r>
      <w:r w:rsidR="008E57BA" w:rsidRPr="008E57BA">
        <w:rPr>
          <w:sz w:val="30"/>
          <w:szCs w:val="30"/>
        </w:rPr>
        <w:t>р</w:t>
      </w:r>
      <w:r w:rsidR="008E57BA" w:rsidRPr="008E57BA">
        <w:rPr>
          <w:sz w:val="30"/>
          <w:szCs w:val="30"/>
        </w:rPr>
        <w:t xml:space="preserve">жденным приказом Минстроя России от 30.12.2016 № 1034/пр. </w:t>
      </w:r>
    </w:p>
    <w:p w:rsidP="004A44F8" w:rsidR="00991B72" w:rsidRDefault="00FB7123" w:rsidRPr="00373F7D">
      <w:pPr>
        <w:ind w:firstLine="709"/>
        <w:jc w:val="both"/>
        <w:rPr>
          <w:sz w:val="30"/>
          <w:szCs w:val="30"/>
        </w:rPr>
      </w:pPr>
      <w:r w:rsidRPr="00373F7D">
        <w:rPr>
          <w:sz w:val="30"/>
          <w:szCs w:val="30"/>
        </w:rPr>
        <w:t>5</w:t>
      </w:r>
      <w:r w:rsidR="00991B72" w:rsidRPr="00373F7D">
        <w:rPr>
          <w:sz w:val="30"/>
          <w:szCs w:val="30"/>
        </w:rPr>
        <w:t xml:space="preserve">. </w:t>
      </w:r>
      <w:r w:rsidR="009C41CA" w:rsidRPr="00373F7D">
        <w:rPr>
          <w:sz w:val="30"/>
          <w:szCs w:val="30"/>
        </w:rPr>
        <w:t>Реконструкцию</w:t>
      </w:r>
      <w:r w:rsidR="0023714C" w:rsidRPr="00373F7D">
        <w:rPr>
          <w:sz w:val="30"/>
          <w:szCs w:val="30"/>
        </w:rPr>
        <w:t xml:space="preserve"> инженерного</w:t>
      </w:r>
      <w:r w:rsidR="00991B72" w:rsidRPr="00373F7D">
        <w:rPr>
          <w:sz w:val="30"/>
          <w:szCs w:val="30"/>
        </w:rPr>
        <w:t xml:space="preserve"> сооруже</w:t>
      </w:r>
      <w:r w:rsidR="0023714C" w:rsidRPr="00373F7D">
        <w:rPr>
          <w:sz w:val="30"/>
          <w:szCs w:val="30"/>
        </w:rPr>
        <w:t>ния</w:t>
      </w:r>
      <w:r w:rsidR="00991B72" w:rsidRPr="00373F7D">
        <w:rPr>
          <w:sz w:val="30"/>
          <w:szCs w:val="30"/>
        </w:rPr>
        <w:t xml:space="preserve"> осуществлять:</w:t>
      </w:r>
    </w:p>
    <w:p w:rsidP="004A44F8" w:rsidR="00991B72" w:rsidRDefault="00991B72" w:rsidRPr="00373F7D">
      <w:pPr>
        <w:ind w:firstLine="709"/>
        <w:jc w:val="both"/>
        <w:rPr>
          <w:sz w:val="30"/>
          <w:szCs w:val="30"/>
        </w:rPr>
      </w:pPr>
      <w:r w:rsidRPr="00373F7D">
        <w:rPr>
          <w:sz w:val="30"/>
          <w:szCs w:val="30"/>
        </w:rPr>
        <w:t>с учетом расположения, глубины залегания и охранных зон ин</w:t>
      </w:r>
      <w:r w:rsidR="008E57BA">
        <w:rPr>
          <w:sz w:val="30"/>
          <w:szCs w:val="30"/>
        </w:rPr>
        <w:t>-</w:t>
      </w:r>
      <w:r w:rsidRPr="00373F7D">
        <w:rPr>
          <w:sz w:val="30"/>
          <w:szCs w:val="30"/>
        </w:rPr>
        <w:t>женерных сетей</w:t>
      </w:r>
      <w:r w:rsidR="0023714C" w:rsidRPr="00373F7D">
        <w:rPr>
          <w:sz w:val="30"/>
          <w:szCs w:val="30"/>
        </w:rPr>
        <w:t>, а также сооружени</w:t>
      </w:r>
      <w:r w:rsidR="009B46BC" w:rsidRPr="00373F7D">
        <w:rPr>
          <w:sz w:val="30"/>
          <w:szCs w:val="30"/>
        </w:rPr>
        <w:t>й</w:t>
      </w:r>
      <w:r w:rsidR="0023714C" w:rsidRPr="00373F7D">
        <w:rPr>
          <w:sz w:val="30"/>
          <w:szCs w:val="30"/>
        </w:rPr>
        <w:t xml:space="preserve"> с кадастровым</w:t>
      </w:r>
      <w:r w:rsidR="009B46BC" w:rsidRPr="00373F7D">
        <w:rPr>
          <w:sz w:val="30"/>
          <w:szCs w:val="30"/>
        </w:rPr>
        <w:t>и номерами</w:t>
      </w:r>
      <w:r w:rsidR="00A44920" w:rsidRPr="00373F7D">
        <w:rPr>
          <w:sz w:val="30"/>
          <w:szCs w:val="30"/>
        </w:rPr>
        <w:t xml:space="preserve"> 24:50:</w:t>
      </w:r>
      <w:r w:rsidR="008E57BA">
        <w:rPr>
          <w:sz w:val="30"/>
          <w:szCs w:val="30"/>
        </w:rPr>
        <w:t xml:space="preserve"> </w:t>
      </w:r>
      <w:r w:rsidR="008C348F" w:rsidRPr="00373F7D">
        <w:rPr>
          <w:sz w:val="30"/>
          <w:szCs w:val="30"/>
        </w:rPr>
        <w:t>0500196</w:t>
      </w:r>
      <w:r w:rsidR="00A44920" w:rsidRPr="00373F7D">
        <w:rPr>
          <w:sz w:val="30"/>
          <w:szCs w:val="30"/>
        </w:rPr>
        <w:t>:</w:t>
      </w:r>
      <w:r w:rsidR="008C348F" w:rsidRPr="00373F7D">
        <w:rPr>
          <w:sz w:val="30"/>
          <w:szCs w:val="30"/>
        </w:rPr>
        <w:t>2048</w:t>
      </w:r>
      <w:r w:rsidR="00A44920" w:rsidRPr="00373F7D">
        <w:rPr>
          <w:sz w:val="30"/>
          <w:szCs w:val="30"/>
        </w:rPr>
        <w:t>, 24:50:</w:t>
      </w:r>
      <w:r w:rsidR="008C348F" w:rsidRPr="00373F7D">
        <w:rPr>
          <w:sz w:val="30"/>
          <w:szCs w:val="30"/>
        </w:rPr>
        <w:t>0000000:154908</w:t>
      </w:r>
      <w:r w:rsidR="00A44920" w:rsidRPr="00373F7D">
        <w:rPr>
          <w:sz w:val="30"/>
          <w:szCs w:val="30"/>
        </w:rPr>
        <w:t>,</w:t>
      </w:r>
      <w:r w:rsidR="00922EE9">
        <w:rPr>
          <w:sz w:val="30"/>
          <w:szCs w:val="30"/>
        </w:rPr>
        <w:t xml:space="preserve"> </w:t>
      </w:r>
      <w:r w:rsidR="00922EE9" w:rsidRPr="00373F7D">
        <w:rPr>
          <w:sz w:val="30"/>
          <w:szCs w:val="30"/>
        </w:rPr>
        <w:t>24:50:</w:t>
      </w:r>
      <w:r w:rsidR="00922EE9">
        <w:rPr>
          <w:sz w:val="30"/>
          <w:szCs w:val="30"/>
        </w:rPr>
        <w:t xml:space="preserve">0000000:158225, </w:t>
      </w:r>
      <w:r w:rsidR="00A44920" w:rsidRPr="00373F7D">
        <w:rPr>
          <w:sz w:val="30"/>
          <w:szCs w:val="30"/>
        </w:rPr>
        <w:t>24:50:</w:t>
      </w:r>
      <w:r w:rsidR="008E57BA">
        <w:rPr>
          <w:sz w:val="30"/>
          <w:szCs w:val="30"/>
        </w:rPr>
        <w:t xml:space="preserve"> </w:t>
      </w:r>
      <w:r w:rsidR="008C348F" w:rsidRPr="00373F7D">
        <w:rPr>
          <w:sz w:val="30"/>
          <w:szCs w:val="30"/>
        </w:rPr>
        <w:t>0000000:158227</w:t>
      </w:r>
      <w:r w:rsidR="00A44920" w:rsidRPr="00373F7D">
        <w:rPr>
          <w:sz w:val="30"/>
          <w:szCs w:val="30"/>
        </w:rPr>
        <w:t>, 24:50:0000000:</w:t>
      </w:r>
      <w:r w:rsidR="008C348F" w:rsidRPr="00373F7D">
        <w:rPr>
          <w:sz w:val="30"/>
          <w:szCs w:val="30"/>
        </w:rPr>
        <w:t>349017, 24:50:0000000:</w:t>
      </w:r>
      <w:r w:rsidR="00922EE9">
        <w:rPr>
          <w:sz w:val="30"/>
          <w:szCs w:val="30"/>
        </w:rPr>
        <w:t>350012</w:t>
      </w:r>
      <w:r w:rsidR="008C348F" w:rsidRPr="00373F7D">
        <w:rPr>
          <w:sz w:val="30"/>
          <w:szCs w:val="30"/>
        </w:rPr>
        <w:t>, 24:50:</w:t>
      </w:r>
      <w:r w:rsidR="008E57BA">
        <w:rPr>
          <w:sz w:val="30"/>
          <w:szCs w:val="30"/>
        </w:rPr>
        <w:t xml:space="preserve"> </w:t>
      </w:r>
      <w:r w:rsidR="008C348F" w:rsidRPr="00373F7D">
        <w:rPr>
          <w:sz w:val="30"/>
          <w:szCs w:val="30"/>
        </w:rPr>
        <w:t>0500195:98</w:t>
      </w:r>
      <w:r w:rsidR="00922EE9">
        <w:rPr>
          <w:sz w:val="30"/>
          <w:szCs w:val="30"/>
        </w:rPr>
        <w:t>;</w:t>
      </w:r>
    </w:p>
    <w:p w:rsidP="004A44F8" w:rsidR="008C348F" w:rsidRDefault="008C348F" w:rsidRPr="00373F7D">
      <w:pPr>
        <w:ind w:firstLine="709"/>
        <w:jc w:val="both"/>
        <w:rPr>
          <w:sz w:val="30"/>
          <w:szCs w:val="30"/>
        </w:rPr>
      </w:pPr>
      <w:r w:rsidRPr="00373F7D">
        <w:rPr>
          <w:sz w:val="30"/>
          <w:szCs w:val="30"/>
        </w:rPr>
        <w:t>в границах охранной зоны тепловых сетей в соответствии с прик</w:t>
      </w:r>
      <w:r w:rsidRPr="00373F7D">
        <w:rPr>
          <w:sz w:val="30"/>
          <w:szCs w:val="30"/>
        </w:rPr>
        <w:t>а</w:t>
      </w:r>
      <w:r w:rsidRPr="00373F7D">
        <w:rPr>
          <w:sz w:val="30"/>
          <w:szCs w:val="30"/>
        </w:rPr>
        <w:t>зом Минстроя Росси</w:t>
      </w:r>
      <w:r w:rsidR="005D191D">
        <w:rPr>
          <w:sz w:val="30"/>
          <w:szCs w:val="30"/>
        </w:rPr>
        <w:t xml:space="preserve">и </w:t>
      </w:r>
      <w:r w:rsidRPr="00373F7D">
        <w:rPr>
          <w:sz w:val="30"/>
          <w:szCs w:val="30"/>
        </w:rPr>
        <w:t>от 17.08.1992 № 197 «О типовых правилах охр</w:t>
      </w:r>
      <w:r w:rsidRPr="00373F7D">
        <w:rPr>
          <w:sz w:val="30"/>
          <w:szCs w:val="30"/>
        </w:rPr>
        <w:t>а</w:t>
      </w:r>
      <w:r w:rsidRPr="00373F7D">
        <w:rPr>
          <w:sz w:val="30"/>
          <w:szCs w:val="30"/>
        </w:rPr>
        <w:t>ны коммунальных тепловых сетей»;</w:t>
      </w:r>
    </w:p>
    <w:p w:rsidP="004A44F8" w:rsidR="008C348F" w:rsidRDefault="008C348F" w:rsidRPr="00373F7D">
      <w:pPr>
        <w:ind w:firstLine="709"/>
        <w:jc w:val="both"/>
        <w:rPr>
          <w:sz w:val="30"/>
          <w:szCs w:val="30"/>
        </w:rPr>
      </w:pPr>
      <w:r w:rsidRPr="00373F7D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8E57BA">
        <w:rPr>
          <w:sz w:val="30"/>
          <w:szCs w:val="30"/>
        </w:rPr>
        <w:t xml:space="preserve">            </w:t>
      </w:r>
      <w:r w:rsidRPr="00373F7D">
        <w:rPr>
          <w:sz w:val="30"/>
          <w:szCs w:val="30"/>
        </w:rPr>
        <w:t>с порядком установления охранных зон объектов электросетевого х</w:t>
      </w:r>
      <w:r w:rsidRPr="00373F7D">
        <w:rPr>
          <w:sz w:val="30"/>
          <w:szCs w:val="30"/>
        </w:rPr>
        <w:t>о</w:t>
      </w:r>
      <w:r w:rsidRPr="00373F7D">
        <w:rPr>
          <w:sz w:val="30"/>
          <w:szCs w:val="30"/>
        </w:rPr>
        <w:lastRenderedPageBreak/>
        <w:t>зяйства и особых условий использования земельных участков, распол</w:t>
      </w:r>
      <w:r w:rsidRPr="00373F7D">
        <w:rPr>
          <w:sz w:val="30"/>
          <w:szCs w:val="30"/>
        </w:rPr>
        <w:t>о</w:t>
      </w:r>
      <w:r w:rsidRPr="00373F7D">
        <w:rPr>
          <w:sz w:val="30"/>
          <w:szCs w:val="30"/>
        </w:rPr>
        <w:t>женных в границах таких зон, утвержденным постановлением Прав</w:t>
      </w:r>
      <w:r w:rsidRPr="00373F7D">
        <w:rPr>
          <w:sz w:val="30"/>
          <w:szCs w:val="30"/>
        </w:rPr>
        <w:t>и</w:t>
      </w:r>
      <w:r w:rsidRPr="00373F7D">
        <w:rPr>
          <w:sz w:val="30"/>
          <w:szCs w:val="30"/>
        </w:rPr>
        <w:t>тельства Российской Федерации от 24.02.2009 № 160;</w:t>
      </w:r>
    </w:p>
    <w:p w:rsidP="004A44F8" w:rsidR="008C348F" w:rsidRDefault="008C348F">
      <w:pPr>
        <w:ind w:firstLine="709"/>
        <w:jc w:val="both"/>
        <w:rPr>
          <w:sz w:val="30"/>
          <w:szCs w:val="30"/>
        </w:rPr>
      </w:pPr>
      <w:r w:rsidRPr="00373F7D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</w:t>
      </w:r>
      <w:r w:rsidRPr="00682F71">
        <w:rPr>
          <w:sz w:val="30"/>
          <w:szCs w:val="30"/>
        </w:rPr>
        <w:t xml:space="preserve"> Федерации, утвер</w:t>
      </w:r>
      <w:r w:rsidR="008E57BA">
        <w:rPr>
          <w:sz w:val="30"/>
          <w:szCs w:val="30"/>
        </w:rPr>
        <w:t>-</w:t>
      </w:r>
      <w:r w:rsidRPr="00682F71">
        <w:rPr>
          <w:sz w:val="30"/>
          <w:szCs w:val="30"/>
        </w:rPr>
        <w:t xml:space="preserve">жденными постановлением Правительства Российской Федерации </w:t>
      </w:r>
      <w:r w:rsidR="008E57BA">
        <w:rPr>
          <w:sz w:val="30"/>
          <w:szCs w:val="30"/>
        </w:rPr>
        <w:t xml:space="preserve">                  </w:t>
      </w:r>
      <w:r w:rsidRPr="00682F71">
        <w:rPr>
          <w:sz w:val="30"/>
          <w:szCs w:val="30"/>
        </w:rPr>
        <w:t>от 09.06.1995 № 578;</w:t>
      </w:r>
    </w:p>
    <w:p w:rsidP="004A44F8" w:rsidR="00373F7D" w:rsidRDefault="00373F7D">
      <w:pPr>
        <w:ind w:firstLine="709"/>
        <w:jc w:val="both"/>
        <w:rPr>
          <w:sz w:val="30"/>
          <w:szCs w:val="30"/>
        </w:rPr>
      </w:pPr>
      <w:r w:rsidRPr="00373F7D">
        <w:rPr>
          <w:sz w:val="30"/>
          <w:szCs w:val="30"/>
        </w:rPr>
        <w:t>в границах третьего пояса зоны санитарной охраны поверхностн</w:t>
      </w:r>
      <w:r w:rsidRPr="00373F7D">
        <w:rPr>
          <w:sz w:val="30"/>
          <w:szCs w:val="30"/>
        </w:rPr>
        <w:t>о</w:t>
      </w:r>
      <w:r w:rsidRPr="00373F7D">
        <w:rPr>
          <w:sz w:val="30"/>
          <w:szCs w:val="30"/>
        </w:rPr>
        <w:t xml:space="preserve">го водозабора на р. Енисей AO «Красноярская ТЭЦ-1» в соответствии </w:t>
      </w:r>
      <w:r w:rsidR="008E57BA">
        <w:rPr>
          <w:sz w:val="30"/>
          <w:szCs w:val="30"/>
        </w:rPr>
        <w:t xml:space="preserve">            </w:t>
      </w:r>
      <w:r w:rsidRPr="00373F7D">
        <w:rPr>
          <w:sz w:val="30"/>
          <w:szCs w:val="30"/>
        </w:rPr>
        <w:t xml:space="preserve">с приказом </w:t>
      </w:r>
      <w:r w:rsidR="005D191D">
        <w:rPr>
          <w:sz w:val="30"/>
          <w:szCs w:val="30"/>
        </w:rPr>
        <w:t>м</w:t>
      </w:r>
      <w:r w:rsidRPr="00373F7D">
        <w:rPr>
          <w:sz w:val="30"/>
          <w:szCs w:val="30"/>
        </w:rPr>
        <w:t>инистерства экологии и рационального природопользов</w:t>
      </w:r>
      <w:r w:rsidRPr="00373F7D">
        <w:rPr>
          <w:sz w:val="30"/>
          <w:szCs w:val="30"/>
        </w:rPr>
        <w:t>а</w:t>
      </w:r>
      <w:r w:rsidRPr="00373F7D">
        <w:rPr>
          <w:sz w:val="30"/>
          <w:szCs w:val="30"/>
        </w:rPr>
        <w:t>ния Красноярского края от 29.11.2023 № 77-1627-од;</w:t>
      </w:r>
    </w:p>
    <w:p w:rsidP="004A44F8" w:rsidR="0093220E" w:rsidRDefault="0093220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</w:t>
      </w:r>
      <w:r w:rsidRPr="0093220E">
        <w:rPr>
          <w:sz w:val="30"/>
          <w:szCs w:val="30"/>
        </w:rPr>
        <w:t xml:space="preserve"> санитарной охраны источника пить</w:t>
      </w:r>
      <w:r w:rsidR="008E57BA">
        <w:rPr>
          <w:sz w:val="30"/>
          <w:szCs w:val="30"/>
        </w:rPr>
        <w:t>-</w:t>
      </w:r>
      <w:r w:rsidRPr="0093220E">
        <w:rPr>
          <w:sz w:val="30"/>
          <w:szCs w:val="30"/>
        </w:rPr>
        <w:t>евого и хозяйственно-бытового водоснабжения</w:t>
      </w:r>
      <w:r w:rsidR="004A44F8">
        <w:rPr>
          <w:sz w:val="30"/>
          <w:szCs w:val="30"/>
        </w:rPr>
        <w:t xml:space="preserve"> – </w:t>
      </w:r>
      <w:r w:rsidR="008E57BA">
        <w:rPr>
          <w:sz w:val="30"/>
          <w:szCs w:val="30"/>
        </w:rPr>
        <w:t xml:space="preserve">поверхностного                        </w:t>
      </w:r>
      <w:r w:rsidRPr="0093220E">
        <w:rPr>
          <w:sz w:val="30"/>
          <w:szCs w:val="30"/>
        </w:rPr>
        <w:t xml:space="preserve">забора на р. Енисей ОАО «РУСАЛ Красноярск» в соответствии </w:t>
      </w:r>
      <w:r w:rsidR="008E57BA">
        <w:rPr>
          <w:sz w:val="30"/>
          <w:szCs w:val="30"/>
        </w:rPr>
        <w:t xml:space="preserve">                                      </w:t>
      </w:r>
      <w:r w:rsidRPr="0093220E">
        <w:rPr>
          <w:sz w:val="30"/>
          <w:szCs w:val="30"/>
        </w:rPr>
        <w:t>с СанПиН 2.2.1/2.1.1.1200-03 «Санитарно-защитные зоны и санитар</w:t>
      </w:r>
      <w:r w:rsidR="008E57BA">
        <w:rPr>
          <w:sz w:val="30"/>
          <w:szCs w:val="30"/>
        </w:rPr>
        <w:t xml:space="preserve">-           </w:t>
      </w:r>
      <w:r w:rsidRPr="0093220E">
        <w:rPr>
          <w:sz w:val="30"/>
          <w:szCs w:val="30"/>
        </w:rPr>
        <w:t>ная классификация предприятий, сооружений и иных объектов»,</w:t>
      </w:r>
      <w:r w:rsidR="008E57BA">
        <w:rPr>
          <w:sz w:val="30"/>
          <w:szCs w:val="30"/>
        </w:rPr>
        <w:t xml:space="preserve">               </w:t>
      </w:r>
      <w:r w:rsidRPr="0093220E">
        <w:rPr>
          <w:sz w:val="30"/>
          <w:szCs w:val="30"/>
        </w:rPr>
        <w:t xml:space="preserve"> СанПиН 1.2.3685-21 «Гигиенические нормативы и требования к обес</w:t>
      </w:r>
      <w:r w:rsidR="008E57BA">
        <w:rPr>
          <w:sz w:val="30"/>
          <w:szCs w:val="30"/>
        </w:rPr>
        <w:t>-</w:t>
      </w:r>
      <w:r w:rsidRPr="0093220E">
        <w:rPr>
          <w:sz w:val="30"/>
          <w:szCs w:val="30"/>
        </w:rPr>
        <w:t>печению безопасности и (или) безвредности для человека факторов ср</w:t>
      </w:r>
      <w:r w:rsidRPr="0093220E">
        <w:rPr>
          <w:sz w:val="30"/>
          <w:szCs w:val="30"/>
        </w:rPr>
        <w:t>е</w:t>
      </w:r>
      <w:r w:rsidRPr="0093220E">
        <w:rPr>
          <w:sz w:val="30"/>
          <w:szCs w:val="30"/>
        </w:rPr>
        <w:t xml:space="preserve">ды обитания», СанПиН 2.1.3684-21 «Санитарно-эпидемиологические </w:t>
      </w:r>
      <w:r w:rsidR="008E57BA">
        <w:rPr>
          <w:sz w:val="30"/>
          <w:szCs w:val="30"/>
        </w:rPr>
        <w:t xml:space="preserve">               </w:t>
      </w:r>
      <w:r w:rsidRPr="0093220E">
        <w:rPr>
          <w:sz w:val="30"/>
          <w:szCs w:val="30"/>
        </w:rPr>
        <w:t>требования к содержанию территорий городских и сельских поселений, к водным объектам, питьевой воде и питьевому водоснабжению, атм</w:t>
      </w:r>
      <w:r w:rsidRPr="0093220E">
        <w:rPr>
          <w:sz w:val="30"/>
          <w:szCs w:val="30"/>
        </w:rPr>
        <w:t>о</w:t>
      </w:r>
      <w:r w:rsidRPr="0093220E">
        <w:rPr>
          <w:sz w:val="30"/>
          <w:szCs w:val="30"/>
        </w:rPr>
        <w:t>сферному воздуху, почвам, жилым помещениям, эксплуатации прои</w:t>
      </w:r>
      <w:r w:rsidRPr="0093220E">
        <w:rPr>
          <w:sz w:val="30"/>
          <w:szCs w:val="30"/>
        </w:rPr>
        <w:t>з</w:t>
      </w:r>
      <w:r w:rsidRPr="0093220E">
        <w:rPr>
          <w:sz w:val="30"/>
          <w:szCs w:val="30"/>
        </w:rPr>
        <w:t>водственных, общественных помещений, организации и проведению санитарно-противоэпидемических (профилактических) мероприя</w:t>
      </w:r>
      <w:r>
        <w:rPr>
          <w:sz w:val="30"/>
          <w:szCs w:val="30"/>
        </w:rPr>
        <w:t>тий»;</w:t>
      </w:r>
    </w:p>
    <w:p w:rsidP="004A44F8" w:rsidR="00373F7D" w:rsidRDefault="00373F7D">
      <w:pPr>
        <w:ind w:firstLine="709"/>
        <w:jc w:val="both"/>
        <w:rPr>
          <w:sz w:val="30"/>
          <w:szCs w:val="30"/>
        </w:rPr>
      </w:pPr>
      <w:r w:rsidRPr="0037261D">
        <w:rPr>
          <w:sz w:val="30"/>
          <w:szCs w:val="30"/>
        </w:rPr>
        <w:t xml:space="preserve">в </w:t>
      </w:r>
      <w:r w:rsidRPr="00373F7D">
        <w:rPr>
          <w:sz w:val="30"/>
          <w:szCs w:val="30"/>
        </w:rPr>
        <w:t>границах санитарно-защитной зоны предприятий</w:t>
      </w:r>
      <w:r w:rsidRPr="0037261D">
        <w:rPr>
          <w:sz w:val="30"/>
          <w:szCs w:val="30"/>
        </w:rPr>
        <w:t xml:space="preserve">, сооружений </w:t>
      </w:r>
      <w:r w:rsidR="008E57BA">
        <w:rPr>
          <w:sz w:val="30"/>
          <w:szCs w:val="30"/>
        </w:rPr>
        <w:t xml:space="preserve">             </w:t>
      </w:r>
      <w:r w:rsidRPr="0037261D">
        <w:rPr>
          <w:sz w:val="30"/>
          <w:szCs w:val="30"/>
        </w:rPr>
        <w:t>и иных объектов в соответствии с Санитарно-эпидемиологическими правилами и нормативами СанПиН 2.2.1/2.1.1.1200-03 «Санитарно-защитные зоны и санитарная классификация предприятий, сооружений и</w:t>
      </w:r>
      <w:r w:rsidRPr="005D191D">
        <w:rPr>
          <w:sz w:val="22"/>
          <w:szCs w:val="22"/>
        </w:rPr>
        <w:t xml:space="preserve"> </w:t>
      </w:r>
      <w:r w:rsidRPr="0037261D">
        <w:rPr>
          <w:sz w:val="30"/>
          <w:szCs w:val="30"/>
        </w:rPr>
        <w:t>иных</w:t>
      </w:r>
      <w:r w:rsidRPr="005D191D">
        <w:rPr>
          <w:sz w:val="22"/>
          <w:szCs w:val="22"/>
        </w:rPr>
        <w:t xml:space="preserve"> </w:t>
      </w:r>
      <w:r w:rsidRPr="0037261D">
        <w:rPr>
          <w:sz w:val="30"/>
          <w:szCs w:val="30"/>
        </w:rPr>
        <w:t>объектов»,</w:t>
      </w:r>
      <w:r w:rsidRPr="005D191D">
        <w:rPr>
          <w:sz w:val="22"/>
          <w:szCs w:val="22"/>
        </w:rPr>
        <w:t xml:space="preserve"> </w:t>
      </w:r>
      <w:r w:rsidRPr="0037261D">
        <w:rPr>
          <w:sz w:val="30"/>
          <w:szCs w:val="30"/>
        </w:rPr>
        <w:t>утвержденными</w:t>
      </w:r>
      <w:r w:rsidRPr="005D191D">
        <w:rPr>
          <w:sz w:val="22"/>
          <w:szCs w:val="22"/>
        </w:rPr>
        <w:t xml:space="preserve"> </w:t>
      </w:r>
      <w:r w:rsidRPr="0037261D">
        <w:rPr>
          <w:sz w:val="30"/>
          <w:szCs w:val="30"/>
        </w:rPr>
        <w:t>постановлением</w:t>
      </w:r>
      <w:r w:rsidRPr="005D191D">
        <w:rPr>
          <w:sz w:val="22"/>
          <w:szCs w:val="22"/>
        </w:rPr>
        <w:t xml:space="preserve"> </w:t>
      </w:r>
      <w:r w:rsidRPr="0037261D">
        <w:rPr>
          <w:sz w:val="30"/>
          <w:szCs w:val="30"/>
        </w:rPr>
        <w:t>Главного</w:t>
      </w:r>
      <w:r w:rsidRPr="005D191D">
        <w:rPr>
          <w:sz w:val="22"/>
          <w:szCs w:val="22"/>
        </w:rPr>
        <w:t xml:space="preserve"> </w:t>
      </w:r>
      <w:r w:rsidRPr="0037261D">
        <w:rPr>
          <w:sz w:val="30"/>
          <w:szCs w:val="30"/>
        </w:rPr>
        <w:t>гос</w:t>
      </w:r>
      <w:r w:rsidRPr="0037261D">
        <w:rPr>
          <w:sz w:val="30"/>
          <w:szCs w:val="30"/>
        </w:rPr>
        <w:t>у</w:t>
      </w:r>
      <w:r w:rsidRPr="0037261D">
        <w:rPr>
          <w:sz w:val="30"/>
          <w:szCs w:val="30"/>
        </w:rPr>
        <w:t>дарст</w:t>
      </w:r>
      <w:r w:rsidR="005D191D">
        <w:rPr>
          <w:sz w:val="30"/>
          <w:szCs w:val="30"/>
        </w:rPr>
        <w:t>-</w:t>
      </w:r>
      <w:r w:rsidRPr="0037261D">
        <w:rPr>
          <w:sz w:val="30"/>
          <w:szCs w:val="30"/>
        </w:rPr>
        <w:t>венного санитар</w:t>
      </w:r>
      <w:r w:rsidR="007E48E3">
        <w:rPr>
          <w:sz w:val="30"/>
          <w:szCs w:val="30"/>
        </w:rPr>
        <w:t xml:space="preserve">ного врача </w:t>
      </w:r>
      <w:r w:rsidR="008E57BA" w:rsidRPr="008D0B46">
        <w:rPr>
          <w:sz w:val="30"/>
          <w:szCs w:val="30"/>
        </w:rPr>
        <w:t>Российской Федерации</w:t>
      </w:r>
      <w:r w:rsidR="007E48E3">
        <w:rPr>
          <w:sz w:val="30"/>
          <w:szCs w:val="30"/>
        </w:rPr>
        <w:t xml:space="preserve"> от 25.09.2007 №</w:t>
      </w:r>
      <w:r w:rsidR="005D191D">
        <w:rPr>
          <w:sz w:val="30"/>
          <w:szCs w:val="30"/>
        </w:rPr>
        <w:t xml:space="preserve"> </w:t>
      </w:r>
      <w:r w:rsidR="007E48E3">
        <w:rPr>
          <w:sz w:val="30"/>
          <w:szCs w:val="30"/>
        </w:rPr>
        <w:t>74</w:t>
      </w:r>
      <w:r w:rsidR="00BA74A5">
        <w:rPr>
          <w:sz w:val="30"/>
          <w:szCs w:val="30"/>
        </w:rPr>
        <w:t>.</w:t>
      </w:r>
    </w:p>
    <w:p w:rsidP="004A44F8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5D191D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</w:t>
      </w:r>
      <w:r w:rsidR="006A3C86" w:rsidRPr="006A3C86">
        <w:rPr>
          <w:sz w:val="30"/>
          <w:szCs w:val="30"/>
        </w:rPr>
        <w:t>о</w:t>
      </w:r>
      <w:r w:rsidR="006A3C86" w:rsidRPr="006A3C86">
        <w:rPr>
          <w:sz w:val="30"/>
          <w:szCs w:val="30"/>
        </w:rPr>
        <w:t xml:space="preserve">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 xml:space="preserve">в соответствии </w:t>
      </w:r>
      <w:r w:rsidR="008E57BA">
        <w:rPr>
          <w:sz w:val="30"/>
          <w:szCs w:val="30"/>
        </w:rPr>
        <w:t xml:space="preserve">                 </w:t>
      </w:r>
      <w:r w:rsidR="006A3C86" w:rsidRPr="006A3C86">
        <w:rPr>
          <w:sz w:val="30"/>
          <w:szCs w:val="30"/>
        </w:rPr>
        <w:t>с их разрешенным использованием будет невозможно или существенно затруднено в связи с осуществлением сервитута</w:t>
      </w:r>
      <w:r w:rsidR="00991B72" w:rsidRPr="00991B72">
        <w:rPr>
          <w:sz w:val="30"/>
          <w:szCs w:val="30"/>
        </w:rPr>
        <w:t xml:space="preserve">, </w:t>
      </w:r>
      <w:r w:rsidR="004204F1">
        <w:rPr>
          <w:sz w:val="30"/>
          <w:szCs w:val="30"/>
        </w:rPr>
        <w:t xml:space="preserve">в период </w:t>
      </w:r>
      <w:r w:rsidR="005D191D">
        <w:rPr>
          <w:sz w:val="30"/>
          <w:szCs w:val="30"/>
        </w:rPr>
        <w:t xml:space="preserve">с </w:t>
      </w:r>
      <w:r w:rsidR="004204F1">
        <w:rPr>
          <w:sz w:val="30"/>
          <w:szCs w:val="30"/>
        </w:rPr>
        <w:t xml:space="preserve">01.11.2025 </w:t>
      </w:r>
      <w:r w:rsidR="005D191D">
        <w:rPr>
          <w:sz w:val="30"/>
          <w:szCs w:val="30"/>
        </w:rPr>
        <w:t xml:space="preserve">по </w:t>
      </w:r>
      <w:r w:rsidR="004204F1">
        <w:rPr>
          <w:sz w:val="30"/>
          <w:szCs w:val="30"/>
        </w:rPr>
        <w:t>31.12.2025.</w:t>
      </w:r>
    </w:p>
    <w:p w:rsidP="004A44F8" w:rsidR="00F85918" w:rsidRDefault="00F8591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F46F47">
        <w:rPr>
          <w:sz w:val="30"/>
          <w:szCs w:val="30"/>
        </w:rPr>
        <w:t>.</w:t>
      </w:r>
      <w:r w:rsidR="008E57BA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Порядок расчета и внесения платы за публичный сервитут </w:t>
      </w:r>
      <w:r w:rsidR="008E57BA">
        <w:rPr>
          <w:sz w:val="30"/>
          <w:szCs w:val="30"/>
        </w:rPr>
        <w:t xml:space="preserve">              </w:t>
      </w:r>
      <w:r w:rsidRPr="00F46F47">
        <w:rPr>
          <w:sz w:val="30"/>
          <w:szCs w:val="30"/>
        </w:rPr>
        <w:t>в отношении земель, государственная собственность на которые не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граничена, представлен в приложении 2.</w:t>
      </w:r>
      <w:bookmarkStart w:id="0" w:name="_GoBack"/>
      <w:bookmarkEnd w:id="0"/>
    </w:p>
    <w:p w:rsidP="004A44F8" w:rsidR="00F85918" w:rsidRDefault="00F85918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Pr="009250EC">
        <w:rPr>
          <w:sz w:val="30"/>
          <w:szCs w:val="30"/>
        </w:rPr>
        <w:t>.</w:t>
      </w:r>
      <w:r w:rsidR="008E57BA">
        <w:rPr>
          <w:sz w:val="30"/>
          <w:szCs w:val="30"/>
        </w:rPr>
        <w:t> </w:t>
      </w:r>
      <w:r w:rsidRPr="003B66FF">
        <w:rPr>
          <w:color w:val="000000"/>
          <w:sz w:val="30"/>
          <w:szCs w:val="30"/>
        </w:rPr>
        <w:t>ФИЛИАЛ</w:t>
      </w:r>
      <w:r>
        <w:rPr>
          <w:color w:val="000000"/>
          <w:sz w:val="30"/>
          <w:szCs w:val="30"/>
        </w:rPr>
        <w:t>У</w:t>
      </w:r>
      <w:r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Pr="003B66FF">
        <w:rPr>
          <w:color w:val="000000"/>
          <w:sz w:val="30"/>
          <w:szCs w:val="30"/>
        </w:rPr>
        <w:t>Й</w:t>
      </w:r>
      <w:r w:rsidRPr="003B66FF">
        <w:rPr>
          <w:color w:val="000000"/>
          <w:sz w:val="30"/>
          <w:szCs w:val="30"/>
        </w:rPr>
        <w:t>СКАЯ ТГК (ТГК-13)»</w:t>
      </w:r>
      <w:r>
        <w:rPr>
          <w:color w:val="000000"/>
          <w:sz w:val="30"/>
          <w:szCs w:val="30"/>
        </w:rPr>
        <w:t>:</w:t>
      </w:r>
    </w:p>
    <w:p w:rsidP="004A44F8" w:rsidR="00991B72" w:rsidRDefault="00991B72">
      <w:pPr>
        <w:ind w:firstLine="709"/>
        <w:jc w:val="both"/>
        <w:rPr>
          <w:sz w:val="30"/>
          <w:szCs w:val="30"/>
        </w:rPr>
      </w:pPr>
      <w:r w:rsidRPr="00DD5E4E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DD5E4E">
        <w:rPr>
          <w:sz w:val="30"/>
          <w:szCs w:val="30"/>
        </w:rPr>
        <w:t xml:space="preserve"> </w:t>
      </w:r>
      <w:r w:rsidR="008E57BA">
        <w:rPr>
          <w:sz w:val="30"/>
          <w:szCs w:val="30"/>
        </w:rPr>
        <w:t xml:space="preserve">                </w:t>
      </w:r>
      <w:r w:rsidRPr="00DD5E4E">
        <w:rPr>
          <w:sz w:val="30"/>
          <w:szCs w:val="30"/>
        </w:rPr>
        <w:t xml:space="preserve">с </w:t>
      </w:r>
      <w:r w:rsidR="00D44635">
        <w:rPr>
          <w:sz w:val="30"/>
          <w:szCs w:val="30"/>
        </w:rPr>
        <w:t>собственник</w:t>
      </w:r>
      <w:r w:rsidR="00052E35">
        <w:rPr>
          <w:sz w:val="30"/>
          <w:szCs w:val="30"/>
        </w:rPr>
        <w:t>ами</w:t>
      </w:r>
      <w:r w:rsidR="00D44635">
        <w:rPr>
          <w:sz w:val="30"/>
          <w:szCs w:val="30"/>
        </w:rPr>
        <w:t xml:space="preserve">, </w:t>
      </w:r>
      <w:r w:rsidRPr="00DD5E4E">
        <w:rPr>
          <w:sz w:val="30"/>
          <w:szCs w:val="30"/>
        </w:rPr>
        <w:t>землепользовател</w:t>
      </w:r>
      <w:r w:rsidR="00D44635">
        <w:rPr>
          <w:sz w:val="30"/>
          <w:szCs w:val="30"/>
        </w:rPr>
        <w:t>ями</w:t>
      </w:r>
      <w:r w:rsidRPr="00DD5E4E">
        <w:rPr>
          <w:sz w:val="30"/>
          <w:szCs w:val="30"/>
        </w:rPr>
        <w:t xml:space="preserve"> земельн</w:t>
      </w:r>
      <w:r w:rsidR="00D44635">
        <w:rPr>
          <w:sz w:val="30"/>
          <w:szCs w:val="30"/>
        </w:rPr>
        <w:t>ых</w:t>
      </w:r>
      <w:r w:rsidRPr="00DD5E4E">
        <w:rPr>
          <w:sz w:val="30"/>
          <w:szCs w:val="30"/>
        </w:rPr>
        <w:t xml:space="preserve"> участк</w:t>
      </w:r>
      <w:r w:rsidR="00D44635">
        <w:rPr>
          <w:sz w:val="30"/>
          <w:szCs w:val="30"/>
        </w:rPr>
        <w:t>ов</w:t>
      </w:r>
      <w:r w:rsidRPr="00DD5E4E">
        <w:rPr>
          <w:sz w:val="30"/>
          <w:szCs w:val="30"/>
        </w:rPr>
        <w:t xml:space="preserve"> с кадас</w:t>
      </w:r>
      <w:r w:rsidRPr="00DD5E4E">
        <w:rPr>
          <w:sz w:val="30"/>
          <w:szCs w:val="30"/>
        </w:rPr>
        <w:t>т</w:t>
      </w:r>
      <w:r w:rsidRPr="00DD5E4E">
        <w:rPr>
          <w:sz w:val="30"/>
          <w:szCs w:val="30"/>
        </w:rPr>
        <w:lastRenderedPageBreak/>
        <w:t>ровым</w:t>
      </w:r>
      <w:r w:rsidR="00D44635">
        <w:rPr>
          <w:sz w:val="30"/>
          <w:szCs w:val="30"/>
        </w:rPr>
        <w:t>и</w:t>
      </w:r>
      <w:r w:rsidRPr="00DD5E4E">
        <w:rPr>
          <w:sz w:val="30"/>
          <w:szCs w:val="30"/>
        </w:rPr>
        <w:t xml:space="preserve"> номер</w:t>
      </w:r>
      <w:r w:rsidR="00DD5E4E">
        <w:rPr>
          <w:sz w:val="30"/>
          <w:szCs w:val="30"/>
        </w:rPr>
        <w:t>о</w:t>
      </w:r>
      <w:r w:rsidR="0093220E">
        <w:rPr>
          <w:sz w:val="30"/>
          <w:szCs w:val="30"/>
        </w:rPr>
        <w:t xml:space="preserve">м </w:t>
      </w:r>
      <w:r w:rsidR="00D66DE0" w:rsidRPr="00DD5E4E">
        <w:rPr>
          <w:sz w:val="30"/>
          <w:szCs w:val="30"/>
        </w:rPr>
        <w:t>24:50:</w:t>
      </w:r>
      <w:r w:rsidR="00D44635">
        <w:rPr>
          <w:sz w:val="30"/>
          <w:szCs w:val="30"/>
        </w:rPr>
        <w:t>0500199:38, 24:50:0000000:196416, 24:50:</w:t>
      </w:r>
      <w:r w:rsidR="008E57BA">
        <w:rPr>
          <w:sz w:val="30"/>
          <w:szCs w:val="30"/>
        </w:rPr>
        <w:t xml:space="preserve"> </w:t>
      </w:r>
      <w:r w:rsidR="00D44635">
        <w:rPr>
          <w:sz w:val="30"/>
          <w:szCs w:val="30"/>
        </w:rPr>
        <w:t>0000000:150241</w:t>
      </w:r>
      <w:r w:rsidR="00052E35">
        <w:rPr>
          <w:sz w:val="30"/>
          <w:szCs w:val="30"/>
        </w:rPr>
        <w:t>, 24:50:</w:t>
      </w:r>
      <w:r w:rsidR="00DB25CB">
        <w:rPr>
          <w:sz w:val="30"/>
          <w:szCs w:val="30"/>
        </w:rPr>
        <w:t>0500199:141</w:t>
      </w:r>
      <w:r w:rsidR="00922EE9">
        <w:rPr>
          <w:sz w:val="30"/>
          <w:szCs w:val="30"/>
        </w:rPr>
        <w:t>, 2</w:t>
      </w:r>
      <w:r w:rsidR="00922EE9" w:rsidRPr="0051256A">
        <w:rPr>
          <w:sz w:val="30"/>
          <w:szCs w:val="30"/>
        </w:rPr>
        <w:t>4:50:050019</w:t>
      </w:r>
      <w:r w:rsidR="00922EE9">
        <w:rPr>
          <w:sz w:val="30"/>
          <w:szCs w:val="30"/>
        </w:rPr>
        <w:t>6</w:t>
      </w:r>
      <w:r w:rsidR="00922EE9" w:rsidRPr="0051256A">
        <w:rPr>
          <w:sz w:val="30"/>
          <w:szCs w:val="30"/>
        </w:rPr>
        <w:t>:</w:t>
      </w:r>
      <w:r w:rsidR="00922EE9">
        <w:rPr>
          <w:sz w:val="30"/>
          <w:szCs w:val="30"/>
        </w:rPr>
        <w:t>14 (в границах</w:t>
      </w:r>
      <w:r w:rsidR="008E57BA">
        <w:rPr>
          <w:sz w:val="30"/>
          <w:szCs w:val="30"/>
        </w:rPr>
        <w:t xml:space="preserve">                 </w:t>
      </w:r>
      <w:r w:rsidR="00922EE9">
        <w:rPr>
          <w:sz w:val="30"/>
          <w:szCs w:val="30"/>
        </w:rPr>
        <w:t xml:space="preserve"> единого землепользования 24:50:0000000:34)</w:t>
      </w:r>
      <w:r w:rsidRPr="00DD5E4E">
        <w:rPr>
          <w:sz w:val="30"/>
          <w:szCs w:val="30"/>
        </w:rPr>
        <w:t>;</w:t>
      </w:r>
    </w:p>
    <w:p w:rsidP="004A44F8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8E57BA">
        <w:rPr>
          <w:sz w:val="30"/>
          <w:szCs w:val="30"/>
        </w:rPr>
        <w:t>п</w:t>
      </w:r>
      <w:r w:rsidRPr="00082F41">
        <w:rPr>
          <w:sz w:val="30"/>
          <w:szCs w:val="30"/>
        </w:rPr>
        <w:t>оста</w:t>
      </w:r>
      <w:r w:rsidR="008E57BA">
        <w:rPr>
          <w:sz w:val="30"/>
          <w:szCs w:val="30"/>
        </w:rPr>
        <w:t>новлением администрации города</w:t>
      </w:r>
      <w:r w:rsidRPr="00082F41">
        <w:rPr>
          <w:sz w:val="30"/>
          <w:szCs w:val="30"/>
        </w:rPr>
        <w:t xml:space="preserve"> от 09.01.2014 № 4;</w:t>
      </w:r>
    </w:p>
    <w:p w:rsidP="004A44F8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5D191D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5D191D">
        <w:rPr>
          <w:sz w:val="30"/>
          <w:szCs w:val="30"/>
        </w:rPr>
        <w:t>его</w:t>
      </w:r>
      <w:r w:rsidRPr="006A3C86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5D191D">
        <w:rPr>
          <w:sz w:val="30"/>
          <w:szCs w:val="30"/>
        </w:rPr>
        <w:t xml:space="preserve">                       не </w:t>
      </w:r>
      <w:r w:rsidRPr="006A3C86">
        <w:rPr>
          <w:sz w:val="30"/>
          <w:szCs w:val="30"/>
        </w:rPr>
        <w:t xml:space="preserve">позднее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4A44F8" w:rsidR="00991B72" w:rsidRDefault="00F85918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в течение пяти рабочих дней с даты принятия настоящего распоряжения обеспечить осуществление действий, предусмотренных пунктом 7 статьи 39.43 </w:t>
      </w:r>
      <w:r w:rsidR="008E57BA">
        <w:rPr>
          <w:sz w:val="30"/>
          <w:szCs w:val="30"/>
        </w:rPr>
        <w:t xml:space="preserve">         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4A44F8" w:rsidR="00991B72" w:rsidRDefault="00F85918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</w:t>
      </w:r>
      <w:r w:rsidR="00991B72" w:rsidRPr="00991B72">
        <w:rPr>
          <w:sz w:val="30"/>
          <w:szCs w:val="30"/>
        </w:rPr>
        <w:t>о</w:t>
      </w:r>
      <w:r w:rsidR="00991B72" w:rsidRPr="00991B72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4A44F8" w:rsidR="00EB1580" w:rsidRDefault="00FB712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F85918">
        <w:rPr>
          <w:sz w:val="30"/>
          <w:szCs w:val="30"/>
        </w:rPr>
        <w:t>1</w:t>
      </w:r>
      <w:r w:rsidR="00991B72" w:rsidRPr="00991B72">
        <w:rPr>
          <w:sz w:val="30"/>
          <w:szCs w:val="30"/>
        </w:rPr>
        <w:t>.</w:t>
      </w:r>
      <w:r w:rsidR="008E57BA">
        <w:rPr>
          <w:sz w:val="30"/>
          <w:szCs w:val="30"/>
        </w:rPr>
        <w:t> </w:t>
      </w:r>
      <w:r w:rsidR="00EB1580" w:rsidRPr="00DD205F">
        <w:rPr>
          <w:sz w:val="30"/>
          <w:szCs w:val="30"/>
        </w:rPr>
        <w:t xml:space="preserve">Настоящее распоряжение разместить в сетевом издании </w:t>
      </w:r>
      <w:r w:rsidR="008E57BA">
        <w:rPr>
          <w:sz w:val="30"/>
          <w:szCs w:val="30"/>
        </w:rPr>
        <w:t xml:space="preserve">              </w:t>
      </w:r>
      <w:r w:rsidR="00EB1580" w:rsidRPr="00DD205F">
        <w:rPr>
          <w:sz w:val="30"/>
          <w:szCs w:val="30"/>
        </w:rPr>
        <w:t>«Официальный интернет-портал правовой информации города Красн</w:t>
      </w:r>
      <w:r w:rsidR="00EB1580" w:rsidRPr="00DD205F">
        <w:rPr>
          <w:sz w:val="30"/>
          <w:szCs w:val="30"/>
        </w:rPr>
        <w:t>о</w:t>
      </w:r>
      <w:r w:rsidR="00EB1580" w:rsidRPr="00DD205F">
        <w:rPr>
          <w:sz w:val="30"/>
          <w:szCs w:val="30"/>
        </w:rPr>
        <w:t>ярска» (PRAVO-ADMKRSK.RU) и на официальном сайте администр</w:t>
      </w:r>
      <w:r w:rsidR="00EB1580" w:rsidRPr="00DD205F">
        <w:rPr>
          <w:sz w:val="30"/>
          <w:szCs w:val="30"/>
        </w:rPr>
        <w:t>а</w:t>
      </w:r>
      <w:r w:rsidR="00EB1580" w:rsidRPr="00DD205F">
        <w:rPr>
          <w:sz w:val="30"/>
          <w:szCs w:val="30"/>
        </w:rPr>
        <w:t>ции города.</w:t>
      </w:r>
    </w:p>
    <w:p w:rsidP="004A44F8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694B7A" w:rsidRDefault="00694B7A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5D191D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                   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>Е.С. Горшк</w:t>
      </w:r>
      <w:r w:rsidRPr="00DD205F">
        <w:rPr>
          <w:sz w:val="30"/>
          <w:szCs w:val="30"/>
        </w:rPr>
        <w:t>о</w:t>
      </w:r>
      <w:r w:rsidRPr="00DD205F">
        <w:rPr>
          <w:sz w:val="30"/>
          <w:szCs w:val="30"/>
        </w:rPr>
        <w:t>ва</w:t>
      </w:r>
    </w:p>
    <w:p w:rsidP="00EB1580" w:rsidR="00991B72" w:rsidRDefault="00991B72">
      <w:pPr>
        <w:jc w:val="both"/>
        <w:rPr>
          <w:sz w:val="30"/>
          <w:szCs w:val="30"/>
        </w:rPr>
      </w:pPr>
    </w:p>
    <w:p w:rsidP="00EB1580" w:rsidR="004A44F8" w:rsidRDefault="004A44F8">
      <w:pPr>
        <w:jc w:val="both"/>
        <w:rPr>
          <w:sz w:val="30"/>
          <w:szCs w:val="30"/>
        </w:rPr>
      </w:pPr>
    </w:p>
    <w:p w:rsidP="00EB1580" w:rsidR="004A44F8" w:rsidRDefault="004A44F8" w:rsidRPr="008D0B46">
      <w:pPr>
        <w:jc w:val="both"/>
        <w:rPr>
          <w:sz w:val="30"/>
          <w:szCs w:val="30"/>
        </w:rPr>
      </w:pPr>
    </w:p>
    <w:sectPr w:rsidR="004A44F8" w:rsidRPr="008D0B46" w:rsidSect="006A7777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11638" w:rsidRDefault="00911638">
      <w:r>
        <w:separator/>
      </w:r>
    </w:p>
  </w:endnote>
  <w:endnote w:type="continuationSeparator" w:id="0">
    <w:p w:rsidR="00911638" w:rsidRDefault="009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11638" w:rsidRDefault="00911638">
      <w:r>
        <w:separator/>
      </w:r>
    </w:p>
  </w:footnote>
  <w:footnote w:type="continuationSeparator" w:id="0">
    <w:p w:rsidR="00911638" w:rsidRDefault="0091163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D191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BFB668E"/>
    <w:multiLevelType w:val="hybridMultilevel"/>
    <w:tmpl w:val="C7F2311E"/>
    <w:lvl w:ilvl="0" w:tplc="2FBA599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20B6E09"/>
    <w:multiLevelType w:val="hybridMultilevel"/>
    <w:tmpl w:val="F80CA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8806A9"/>
    <w:multiLevelType w:val="hybridMultilevel"/>
    <w:tmpl w:val="FCDE595A"/>
    <w:lvl w:ilvl="0" w:tplc="4FDC3E0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4C1E6BA0"/>
    <w:multiLevelType w:val="hybridMultilevel"/>
    <w:tmpl w:val="31F01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D49BE"/>
    <w:multiLevelType w:val="hybridMultilevel"/>
    <w:tmpl w:val="85C8E624"/>
    <w:lvl w:ilvl="0" w:tplc="8D081644">
      <w:start w:val="1"/>
      <w:numFmt w:val="decimal"/>
      <w:lvlText w:val="%1)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8B320BA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FEF2AD2"/>
    <w:multiLevelType w:val="hybridMultilevel"/>
    <w:tmpl w:val="C5D87C5A"/>
    <w:lvl w:ilvl="0" w:tplc="DC50A03C">
      <w:start w:val="1"/>
      <w:numFmt w:val="decimal"/>
      <w:lvlText w:val="%1)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0"/>
  </w:num>
  <w:num w:numId="9">
    <w:abstractNumId w:val="16"/>
  </w:num>
  <w:num w:numId="10">
    <w:abstractNumId w:val="7"/>
  </w:num>
  <w:num w:numId="11">
    <w:abstractNumId w:val="19"/>
  </w:num>
  <w:num w:numId="12">
    <w:abstractNumId w:val="13"/>
  </w:num>
  <w:num w:numId="13">
    <w:abstractNumId w:val="3"/>
  </w:num>
  <w:num w:numId="14">
    <w:abstractNumId w:val="21"/>
  </w:num>
  <w:num w:numId="15">
    <w:abstractNumId w:val="20"/>
  </w:num>
  <w:num w:numId="16">
    <w:abstractNumId w:val="8"/>
  </w:num>
  <w:num w:numId="17">
    <w:abstractNumId w:val="11"/>
  </w:num>
  <w:num w:numId="18">
    <w:abstractNumId w:val="15"/>
  </w:num>
  <w:num w:numId="19">
    <w:abstractNumId w:val="4"/>
  </w:num>
  <w:num w:numId="20">
    <w:abstractNumId w:val="9"/>
  </w:num>
  <w:num w:numId="21">
    <w:abstractNumId w:val="17"/>
  </w:num>
  <w:num w:numId="2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stylePaneFormatFilter w:val="3F01"/>
  <w:doNotTrackMoves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35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87646"/>
    <w:rsid w:val="00191AA5"/>
    <w:rsid w:val="00192A5A"/>
    <w:rsid w:val="00193616"/>
    <w:rsid w:val="0019447C"/>
    <w:rsid w:val="0019465D"/>
    <w:rsid w:val="001A10A3"/>
    <w:rsid w:val="001A15D9"/>
    <w:rsid w:val="001A3CC3"/>
    <w:rsid w:val="001A4A03"/>
    <w:rsid w:val="001A6B85"/>
    <w:rsid w:val="001A6CA0"/>
    <w:rsid w:val="001B3405"/>
    <w:rsid w:val="001B479B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3F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0E13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4B7A"/>
    <w:rsid w:val="003555C0"/>
    <w:rsid w:val="003611DB"/>
    <w:rsid w:val="00361272"/>
    <w:rsid w:val="00363029"/>
    <w:rsid w:val="00364C33"/>
    <w:rsid w:val="00365C9F"/>
    <w:rsid w:val="0037026F"/>
    <w:rsid w:val="00373F7D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204F1"/>
    <w:rsid w:val="004356DC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4F8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3F7A"/>
    <w:rsid w:val="005061A6"/>
    <w:rsid w:val="00510B4F"/>
    <w:rsid w:val="005114D9"/>
    <w:rsid w:val="0051256A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866FF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6C68"/>
    <w:rsid w:val="005A7295"/>
    <w:rsid w:val="005B13A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91D"/>
    <w:rsid w:val="005E0087"/>
    <w:rsid w:val="005E011A"/>
    <w:rsid w:val="005E282E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286D"/>
    <w:rsid w:val="00687343"/>
    <w:rsid w:val="00692357"/>
    <w:rsid w:val="006931C5"/>
    <w:rsid w:val="00694B7A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43751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8E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85BF8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29DA"/>
    <w:rsid w:val="008C348F"/>
    <w:rsid w:val="008C3DF5"/>
    <w:rsid w:val="008C606D"/>
    <w:rsid w:val="008C6764"/>
    <w:rsid w:val="008C7379"/>
    <w:rsid w:val="008D0B46"/>
    <w:rsid w:val="008D32B2"/>
    <w:rsid w:val="008D4EA4"/>
    <w:rsid w:val="008D7EDB"/>
    <w:rsid w:val="008E57BA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1638"/>
    <w:rsid w:val="0091232C"/>
    <w:rsid w:val="009162E7"/>
    <w:rsid w:val="0091737F"/>
    <w:rsid w:val="009201B9"/>
    <w:rsid w:val="00922EE9"/>
    <w:rsid w:val="00925C63"/>
    <w:rsid w:val="00927866"/>
    <w:rsid w:val="009311A3"/>
    <w:rsid w:val="009318B4"/>
    <w:rsid w:val="0093220E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003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9719F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44920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4A5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25E02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44635"/>
    <w:rsid w:val="00D52A5D"/>
    <w:rsid w:val="00D60022"/>
    <w:rsid w:val="00D63018"/>
    <w:rsid w:val="00D6380C"/>
    <w:rsid w:val="00D63CB8"/>
    <w:rsid w:val="00D662F0"/>
    <w:rsid w:val="00D66DE0"/>
    <w:rsid w:val="00D66E89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B25CB"/>
    <w:rsid w:val="00DC18E2"/>
    <w:rsid w:val="00DC2132"/>
    <w:rsid w:val="00DC29F2"/>
    <w:rsid w:val="00DC63C1"/>
    <w:rsid w:val="00DC727F"/>
    <w:rsid w:val="00DD2986"/>
    <w:rsid w:val="00DD3A8B"/>
    <w:rsid w:val="00DD4D82"/>
    <w:rsid w:val="00DD5E4E"/>
    <w:rsid w:val="00DD7E32"/>
    <w:rsid w:val="00DE0743"/>
    <w:rsid w:val="00DF0A2A"/>
    <w:rsid w:val="00DF0E3C"/>
    <w:rsid w:val="00DF1D72"/>
    <w:rsid w:val="00DF3A3E"/>
    <w:rsid w:val="00E03A3F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82D24"/>
    <w:rsid w:val="00E90A5F"/>
    <w:rsid w:val="00E91CB3"/>
    <w:rsid w:val="00E9217E"/>
    <w:rsid w:val="00E929C6"/>
    <w:rsid w:val="00E92DF1"/>
    <w:rsid w:val="00E93960"/>
    <w:rsid w:val="00E94B13"/>
    <w:rsid w:val="00EA2B37"/>
    <w:rsid w:val="00EA41C8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5918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56A9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4303-недв от 20.10.2025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CF9DA63-9E23-477E-A174-8BCA23717D33}"/>
</file>

<file path=customXml/itemProps2.xml><?xml version="1.0" encoding="utf-8"?>
<ds:datastoreItem xmlns:ds="http://schemas.openxmlformats.org/officeDocument/2006/customXml" ds:itemID="{9ED55AB2-06EF-499F-B282-E6E616F37058}"/>
</file>

<file path=customXml/itemProps3.xml><?xml version="1.0" encoding="utf-8"?>
<ds:datastoreItem xmlns:ds="http://schemas.openxmlformats.org/officeDocument/2006/customXml" ds:itemID="{087546C4-E8AE-4666-87DC-F2CA33097E64}"/>
</file>

<file path=customXml/itemProps4.xml><?xml version="1.0" encoding="utf-8"?>
<ds:datastoreItem xmlns:ds="http://schemas.openxmlformats.org/officeDocument/2006/customXml" ds:itemID="{E3A87AC7-EE4F-42B9-B79C-9F3DB2884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4303-недв от 20.10.2025</dc:title>
  <dc:creator>WANDERER</dc:creator>
  <cp:lastModifiedBy>Филимоненко Светлана Игоревна</cp:lastModifiedBy>
  <cp:revision>3</cp:revision>
  <cp:lastPrinted>2024-03-14T07:33:00Z</cp:lastPrinted>
  <dcterms:created xsi:type="dcterms:W3CDTF">2025-10-20T03:40:00Z</dcterms:created>
  <dcterms:modified xsi:type="dcterms:W3CDTF">2025-10-20T05:00:00Z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