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755FE" w:rsidRDefault="007E4B6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6031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E4B6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6031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E4B6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6031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6031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4B6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4B6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4B6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A6C1C" w:rsidR="00324887" w:rsidRDefault="00324887" w:rsidRPr="00B53F8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>О признании жил</w:t>
      </w:r>
      <w:r w:rsidR="00026DDA">
        <w:rPr>
          <w:rFonts w:ascii="Times New Roman" w:cs="Times New Roman" w:hAnsi="Times New Roman"/>
          <w:sz w:val="30"/>
          <w:szCs w:val="30"/>
        </w:rPr>
        <w:t>ых</w:t>
      </w:r>
      <w:r w:rsidR="001C1EB3"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sz w:val="30"/>
          <w:szCs w:val="30"/>
        </w:rPr>
        <w:t>й</w:t>
      </w:r>
      <w:r w:rsidR="00AA6C1C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53F8E">
        <w:rPr>
          <w:rFonts w:ascii="Times New Roman" w:cs="Times New Roman" w:hAnsi="Times New Roman"/>
          <w:sz w:val="30"/>
          <w:szCs w:val="30"/>
        </w:rPr>
        <w:t>пригодным</w:t>
      </w:r>
      <w:r w:rsidR="00026DDA">
        <w:rPr>
          <w:rFonts w:ascii="Times New Roman" w:cs="Times New Roman" w:hAnsi="Times New Roman"/>
          <w:sz w:val="30"/>
          <w:szCs w:val="30"/>
        </w:rPr>
        <w:t>и</w:t>
      </w:r>
      <w:proofErr w:type="gramEnd"/>
      <w:r w:rsidRPr="00B53F8E"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24887" w:rsidR="00324887" w:rsidRDefault="00324887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AA6C1C" w:rsidRDefault="00AA6C1C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24887" w:rsidR="00324887" w:rsidRDefault="00324887" w:rsidRPr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 w:rsidRPr="00B53F8E">
        <w:rPr>
          <w:rFonts w:ascii="Times New Roman" w:cs="Times New Roman" w:hAnsi="Times New Roman"/>
          <w:color w:val="000000"/>
          <w:sz w:val="30"/>
          <w:szCs w:val="30"/>
        </w:rPr>
        <w:t>В связи с обращени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ем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собственни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ков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помещен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ий</w:t>
      </w:r>
      <w:r w:rsidRPr="00B53F8E">
        <w:rPr>
          <w:rFonts w:ascii="Times New Roman" w:cs="Times New Roman" w:hAnsi="Times New Roman"/>
          <w:color w:val="000000"/>
          <w:sz w:val="30"/>
          <w:szCs w:val="30"/>
        </w:rPr>
        <w:t xml:space="preserve"> о 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пр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>знании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ых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в г. Красноя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ске, в соответствии с Положением о признании помещения жилым </w:t>
      </w:r>
      <w:r w:rsidR="00AA6C1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помещением, жилого помещения непригодным для проживания</w:t>
      </w:r>
      <w:r w:rsidR="007E1E7B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мног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квартирного дома аварийным и подлежащим сносу или реконструкции, садового дома жилым домом и жилого дома садовым домом, утве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р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жденным постановлением Правительства Российской Федерации </w:t>
      </w:r>
      <w:r w:rsidR="0069174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</w:t>
      </w:r>
      <w:bookmarkStart w:id="0" w:name="_GoBack"/>
      <w:bookmarkEnd w:id="0"/>
      <w:r w:rsidRPr="00324887">
        <w:rPr>
          <w:rFonts w:ascii="Times New Roman" w:cs="Times New Roman" w:hAnsi="Times New Roman"/>
          <w:color w:val="000000"/>
          <w:sz w:val="30"/>
          <w:szCs w:val="30"/>
        </w:rPr>
        <w:t>от 28.01.2006 № 47, Федеральны</w:t>
      </w:r>
      <w:r>
        <w:rPr>
          <w:rFonts w:ascii="Times New Roman" w:cs="Times New Roman" w:hAnsi="Times New Roman"/>
          <w:color w:val="000000"/>
          <w:sz w:val="30"/>
          <w:szCs w:val="30"/>
        </w:rPr>
        <w:t>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закон</w:t>
      </w:r>
      <w:r>
        <w:rPr>
          <w:rFonts w:ascii="Times New Roman" w:cs="Times New Roman" w:hAnsi="Times New Roman"/>
          <w:color w:val="000000"/>
          <w:sz w:val="30"/>
          <w:szCs w:val="30"/>
        </w:rPr>
        <w:t>ом от 29.12.2006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№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256-ФЗ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A6C1C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О дополнительных мерах государственной поддержки семей, име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ю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щих детей», статьями 45, 58, 59 Устава города Красноярска, распоряж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="007E1E7B">
        <w:rPr>
          <w:rFonts w:ascii="Times New Roman" w:cs="Times New Roman" w:hAnsi="Times New Roman"/>
          <w:color w:val="000000"/>
          <w:sz w:val="30"/>
          <w:szCs w:val="30"/>
        </w:rPr>
        <w:t xml:space="preserve">нием Главы города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от 22.12.2006 № 270-р:  </w:t>
      </w:r>
    </w:p>
    <w:p w:rsidP="00BF255F" w:rsidR="00026DDA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324887">
        <w:rPr>
          <w:rFonts w:ascii="Times New Roman" w:cs="Times New Roman" w:hAnsi="Times New Roman"/>
          <w:color w:val="000000"/>
          <w:sz w:val="30"/>
          <w:szCs w:val="30"/>
        </w:rPr>
        <w:t>1. Признать соответствующим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требованиям, предъявляемым                  к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помещени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ям,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и пригодным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 жил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ые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помещ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ни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я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 xml:space="preserve"> по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следующим 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адрес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ам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: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BF255F" w:rsidR="00026DDA" w:rsidRDefault="00BF255F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</w:t>
      </w:r>
      <w:r w:rsidR="00A80EC6">
        <w:rPr>
          <w:rFonts w:ascii="Times New Roman" w:cs="Times New Roman" w:hAnsi="Times New Roman"/>
          <w:color w:val="000000"/>
          <w:sz w:val="30"/>
          <w:szCs w:val="30"/>
        </w:rPr>
        <w:t xml:space="preserve">ул. </w:t>
      </w:r>
      <w:proofErr w:type="gramStart"/>
      <w:r w:rsidR="00026DDA">
        <w:rPr>
          <w:rFonts w:ascii="Times New Roman" w:cs="Times New Roman" w:hAnsi="Times New Roman"/>
          <w:color w:val="000000"/>
          <w:sz w:val="30"/>
          <w:szCs w:val="30"/>
        </w:rPr>
        <w:t>Лесная</w:t>
      </w:r>
      <w:proofErr w:type="gramEnd"/>
      <w:r w:rsidR="00026DDA">
        <w:rPr>
          <w:rFonts w:ascii="Times New Roman" w:cs="Times New Roman" w:hAnsi="Times New Roman"/>
          <w:color w:val="000000"/>
          <w:sz w:val="30"/>
          <w:szCs w:val="30"/>
        </w:rPr>
        <w:t xml:space="preserve">, д. 15/1 </w:t>
      </w:r>
      <w:r w:rsidR="00324887" w:rsidRPr="00324887">
        <w:rPr>
          <w:rFonts w:ascii="Times New Roman" w:cs="Times New Roman" w:hAnsi="Times New Roman"/>
          <w:color w:val="000000"/>
          <w:sz w:val="30"/>
          <w:szCs w:val="30"/>
        </w:rPr>
        <w:t>(заключени</w:t>
      </w:r>
      <w:r w:rsidR="00795BC6">
        <w:rPr>
          <w:rFonts w:ascii="Times New Roman" w:cs="Times New Roman" w:hAnsi="Times New Roman"/>
          <w:color w:val="000000"/>
          <w:sz w:val="30"/>
          <w:szCs w:val="30"/>
        </w:rPr>
        <w:t>е межведомственной комиссии от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19.02.2026</w:t>
      </w:r>
      <w:r w:rsidR="001C1EB3">
        <w:rPr>
          <w:rFonts w:ascii="Times New Roman" w:cs="Times New Roman" w:hAnsi="Times New Roman"/>
          <w:color w:val="000000"/>
          <w:sz w:val="30"/>
          <w:szCs w:val="30"/>
        </w:rPr>
        <w:t xml:space="preserve"> № 25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65</w:t>
      </w:r>
      <w:r w:rsidR="00D52FB3">
        <w:rPr>
          <w:rFonts w:ascii="Times New Roman" w:cs="Times New Roman" w:hAnsi="Times New Roman"/>
          <w:color w:val="000000"/>
          <w:sz w:val="30"/>
          <w:szCs w:val="30"/>
        </w:rPr>
        <w:t>)</w:t>
      </w:r>
      <w:r w:rsidR="00026DDA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26DDA" w:rsidR="00026DDA" w:rsidRDefault="00026DDA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Садовая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>, д. 7а/116 (</w:t>
      </w:r>
      <w:r w:rsidRPr="00324887">
        <w:rPr>
          <w:rFonts w:ascii="Times New Roman" w:cs="Times New Roman" w:hAnsi="Times New Roman"/>
          <w:color w:val="000000"/>
          <w:sz w:val="30"/>
          <w:szCs w:val="30"/>
        </w:rPr>
        <w:t>заключени</w:t>
      </w:r>
      <w:r>
        <w:rPr>
          <w:rFonts w:ascii="Times New Roman" w:cs="Times New Roman" w:hAnsi="Times New Roman"/>
          <w:color w:val="000000"/>
          <w:sz w:val="30"/>
          <w:szCs w:val="30"/>
        </w:rPr>
        <w:t>е межведомстве</w:t>
      </w:r>
      <w:r>
        <w:rPr>
          <w:rFonts w:ascii="Times New Roman" w:cs="Times New Roman" w:hAnsi="Times New Roman"/>
          <w:color w:val="000000"/>
          <w:sz w:val="30"/>
          <w:szCs w:val="30"/>
        </w:rPr>
        <w:t>н</w:t>
      </w:r>
      <w:r>
        <w:rPr>
          <w:rFonts w:ascii="Times New Roman" w:cs="Times New Roman" w:hAnsi="Times New Roman"/>
          <w:color w:val="000000"/>
          <w:sz w:val="30"/>
          <w:szCs w:val="30"/>
        </w:rPr>
        <w:t>ной комиссии от 19.02.2026 № 2566).</w:t>
      </w:r>
    </w:p>
    <w:p w:rsidP="00324887" w:rsidR="00324887" w:rsidRDefault="00324887" w:rsidRPr="00B53F8E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r w:rsidRPr="00B53F8E">
        <w:rPr>
          <w:rFonts w:ascii="Times New Roman" w:cs="Times New Roman" w:hAnsi="Times New Roman"/>
          <w:color w:val="000000"/>
          <w:sz w:val="30"/>
          <w:szCs w:val="30"/>
        </w:rPr>
        <w:t>2</w:t>
      </w:r>
      <w:r>
        <w:rPr>
          <w:rFonts w:ascii="Times New Roman" w:cs="Times New Roman" w:hAnsi="Times New Roman"/>
          <w:color w:val="000000"/>
          <w:sz w:val="30"/>
          <w:szCs w:val="30"/>
        </w:rPr>
        <w:t>. Н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астоящее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B53F8E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B53F8E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7E1E7B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B53F8E">
        <w:rPr>
          <w:rFonts w:ascii="Times New Roman" w:cs="Times New Roman" w:hAnsi="Times New Roman"/>
          <w:sz w:val="30"/>
          <w:szCs w:val="30"/>
        </w:rPr>
        <w:t>.</w:t>
      </w: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324887" w:rsidR="00324887" w:rsidRDefault="00324887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7E1E7B" w:rsidR="00324887" w:rsidRDefault="00324887" w:rsidRPr="007E1E7B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7E1E7B" w:rsidR="00026DDA" w:rsidRDefault="00026DDA" w:rsidRPr="007E1E7B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7E1E7B">
        <w:rPr>
          <w:rFonts w:ascii="Times New Roman" w:cs="Times New Roman" w:eastAsia="Calibri" w:hAnsi="Times New Roman"/>
          <w:sz w:val="30"/>
          <w:szCs w:val="30"/>
        </w:rPr>
        <w:t>Исполняющий</w:t>
      </w:r>
      <w:proofErr w:type="gramEnd"/>
      <w:r w:rsidRPr="007E1E7B">
        <w:rPr>
          <w:rFonts w:ascii="Times New Roman" w:cs="Times New Roman" w:eastAsia="Calibri" w:hAnsi="Times New Roman"/>
          <w:sz w:val="30"/>
          <w:szCs w:val="30"/>
        </w:rPr>
        <w:t xml:space="preserve"> обязанности</w:t>
      </w:r>
    </w:p>
    <w:p w:rsidP="007E1E7B" w:rsidR="00324887" w:rsidRDefault="00026DDA" w:rsidRPr="007E1E7B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E1E7B">
        <w:rPr>
          <w:rFonts w:ascii="Times New Roman" w:cs="Times New Roman" w:eastAsia="Calibri" w:hAnsi="Times New Roman"/>
          <w:sz w:val="30"/>
          <w:szCs w:val="30"/>
        </w:rPr>
        <w:t>з</w:t>
      </w:r>
      <w:r w:rsidR="00BF255F" w:rsidRPr="007E1E7B">
        <w:rPr>
          <w:rFonts w:ascii="Times New Roman" w:cs="Times New Roman" w:eastAsia="Calibri" w:hAnsi="Times New Roman"/>
          <w:sz w:val="30"/>
          <w:szCs w:val="30"/>
        </w:rPr>
        <w:t>аместител</w:t>
      </w:r>
      <w:r w:rsidRPr="007E1E7B">
        <w:rPr>
          <w:rFonts w:ascii="Times New Roman" w:cs="Times New Roman" w:eastAsia="Calibri" w:hAnsi="Times New Roman"/>
          <w:sz w:val="30"/>
          <w:szCs w:val="30"/>
        </w:rPr>
        <w:t>я</w:t>
      </w:r>
      <w:r w:rsidR="00BF255F" w:rsidRPr="007E1E7B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324887" w:rsidRPr="007E1E7B">
        <w:rPr>
          <w:rFonts w:ascii="Times New Roman" w:cs="Times New Roman" w:eastAsia="Calibri" w:hAnsi="Times New Roman"/>
          <w:sz w:val="30"/>
          <w:szCs w:val="30"/>
        </w:rPr>
        <w:t>Главы города –</w:t>
      </w:r>
    </w:p>
    <w:p w:rsidP="007E1E7B" w:rsidR="00324887" w:rsidRDefault="00324887" w:rsidRPr="007E1E7B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E1E7B">
        <w:rPr>
          <w:rFonts w:ascii="Times New Roman" w:cs="Times New Roman" w:eastAsia="Calibri" w:hAnsi="Times New Roman"/>
          <w:sz w:val="30"/>
          <w:szCs w:val="30"/>
        </w:rPr>
        <w:t>руководител</w:t>
      </w:r>
      <w:r w:rsidR="00026DDA" w:rsidRPr="007E1E7B">
        <w:rPr>
          <w:rFonts w:ascii="Times New Roman" w:cs="Times New Roman" w:eastAsia="Calibri" w:hAnsi="Times New Roman"/>
          <w:sz w:val="30"/>
          <w:szCs w:val="30"/>
        </w:rPr>
        <w:t>я</w:t>
      </w:r>
      <w:r w:rsidRPr="007E1E7B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7E1E7B" w:rsidR="00AA6C1C" w:rsidRDefault="00324887" w:rsidRPr="007E1E7B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E1E7B"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</w:t>
      </w:r>
    </w:p>
    <w:p w:rsidP="007E1E7B" w:rsidR="00324887" w:rsidRDefault="00324887" w:rsidRPr="007E1E7B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 w:rsidRPr="007E1E7B">
        <w:rPr>
          <w:rFonts w:ascii="Times New Roman" w:cs="Times New Roman" w:eastAsia="Calibri" w:hAnsi="Times New Roman"/>
          <w:sz w:val="30"/>
          <w:szCs w:val="30"/>
        </w:rPr>
        <w:t>и транспорта</w:t>
      </w:r>
      <w:r w:rsidRPr="007E1E7B">
        <w:rPr>
          <w:rFonts w:ascii="Times New Roman" w:cs="Times New Roman" w:eastAsia="Calibri" w:hAnsi="Times New Roman"/>
          <w:sz w:val="30"/>
          <w:szCs w:val="30"/>
        </w:rPr>
        <w:tab/>
      </w:r>
      <w:r w:rsidRPr="007E1E7B">
        <w:rPr>
          <w:rFonts w:ascii="Times New Roman" w:cs="Times New Roman" w:eastAsia="Calibri" w:hAnsi="Times New Roman"/>
          <w:sz w:val="30"/>
          <w:szCs w:val="30"/>
        </w:rPr>
        <w:tab/>
      </w:r>
      <w:r w:rsidRPr="007E1E7B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Pr="007E1E7B">
        <w:rPr>
          <w:rFonts w:ascii="Times New Roman" w:cs="Times New Roman" w:eastAsia="Calibri" w:hAnsi="Times New Roman"/>
          <w:sz w:val="30"/>
          <w:szCs w:val="30"/>
        </w:rPr>
        <w:tab/>
      </w:r>
      <w:r w:rsidR="00026DDA" w:rsidRPr="007E1E7B">
        <w:rPr>
          <w:rFonts w:ascii="Times New Roman" w:cs="Times New Roman" w:eastAsia="Calibri" w:hAnsi="Times New Roman"/>
          <w:sz w:val="30"/>
          <w:szCs w:val="30"/>
        </w:rPr>
        <w:t xml:space="preserve">    </w:t>
      </w:r>
      <w:r w:rsidR="00AA6C1C" w:rsidRPr="007E1E7B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</w:t>
      </w:r>
      <w:r w:rsidR="00026DDA" w:rsidRPr="007E1E7B">
        <w:rPr>
          <w:rFonts w:ascii="Times New Roman" w:cs="Times New Roman" w:eastAsia="Calibri" w:hAnsi="Times New Roman"/>
          <w:sz w:val="30"/>
          <w:szCs w:val="30"/>
        </w:rPr>
        <w:t>Н.В. Арефьев</w:t>
      </w:r>
    </w:p>
    <w:p w:rsidP="007E1E7B" w:rsidR="00AA6C1C" w:rsidRDefault="00AA6C1C" w:rsidRPr="007E1E7B">
      <w:pPr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</w:p>
    <w:p w:rsidP="007E1E7B" w:rsidR="007171C7" w:rsidRDefault="00324887" w:rsidRPr="007E1E7B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7E1E7B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                                                            </w:t>
      </w:r>
    </w:p>
    <w:sectPr w:rsidR="007171C7" w:rsidRPr="007E1E7B" w:rsidSect="00AA6C1C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031C" w:rsidRDefault="00D6031C">
      <w:r>
        <w:separator/>
      </w:r>
    </w:p>
  </w:endnote>
  <w:endnote w:type="continuationSeparator" w:id="0">
    <w:p w:rsidR="00D6031C" w:rsidRDefault="00D6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031C" w:rsidRDefault="00D6031C">
      <w:r>
        <w:separator/>
      </w:r>
    </w:p>
  </w:footnote>
  <w:footnote w:type="continuationSeparator" w:id="0">
    <w:p w:rsidR="00D6031C" w:rsidRDefault="00D603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248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7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D6031C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87"/>
    <w:rsid w:val="00026DDA"/>
    <w:rsid w:val="001C1EB3"/>
    <w:rsid w:val="002A6C89"/>
    <w:rsid w:val="00324887"/>
    <w:rsid w:val="00507F42"/>
    <w:rsid w:val="00691740"/>
    <w:rsid w:val="006E644F"/>
    <w:rsid w:val="007171C7"/>
    <w:rsid w:val="00795BC6"/>
    <w:rsid w:val="007E1E7B"/>
    <w:rsid w:val="007E4B6E"/>
    <w:rsid w:val="008755FE"/>
    <w:rsid w:val="009808EC"/>
    <w:rsid w:val="00A80EC6"/>
    <w:rsid w:val="00AA6C1C"/>
    <w:rsid w:val="00B67327"/>
    <w:rsid w:val="00BF255F"/>
    <w:rsid w:val="00C31D0F"/>
    <w:rsid w:val="00D52FB3"/>
    <w:rsid w:val="00D6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4887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887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24887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7E1E7B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7E1E7B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488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24887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24887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7E1E7B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7E1E7B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42-гх от 27.02.2026</docTitle>
  </documentManagement>
</p:properties>
</file>

<file path=customXml/itemProps1.xml><?xml version="1.0" encoding="utf-8"?>
<ds:datastoreItem xmlns:ds="http://schemas.openxmlformats.org/officeDocument/2006/customXml" ds:itemID="{708CD8F0-9080-41D6-811D-88AB31569642}"/>
</file>

<file path=customXml/itemProps2.xml><?xml version="1.0" encoding="utf-8"?>
<ds:datastoreItem xmlns:ds="http://schemas.openxmlformats.org/officeDocument/2006/customXml" ds:itemID="{8C5B0075-8D24-4E32-B411-70D749E9A4FE}"/>
</file>

<file path=customXml/itemProps3.xml><?xml version="1.0" encoding="utf-8"?>
<ds:datastoreItem xmlns:ds="http://schemas.openxmlformats.org/officeDocument/2006/customXml" ds:itemID="{79215FC7-F412-4A8A-A8E4-9C2D4E011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42-гх от 27.02.2026</dc:title>
  <dc:creator>Белослудова Юлия Александровна</dc:creator>
  <cp:lastModifiedBy>Сайгашкина Евгения Николаевна</cp:lastModifiedBy>
  <cp:revision>13</cp:revision>
  <dcterms:created xsi:type="dcterms:W3CDTF">2025-04-02T09:44:00Z</dcterms:created>
  <dcterms:modified xsi:type="dcterms:W3CDTF">2026-02-25T09:30:00Z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