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WithEffects.xml" ContentType="application/vnd.ms-word.stylesWithEffect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="http://schemas.openxmlformats.org/officeDocument/2006/math" xmlns:mc="http://schemas.openxmlformats.org/markup-compatibility/2006" xmlns:msink="http://schemas.microsoft.com/ink/2010/main" xmlns:ns38="http://www.w3.org/1998/Math/MathML" xmlns:ns39="http://www.w3.org/2003/InkML" xmlns:o="urn:schemas-microsoft-com:office:office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r="http://schemas.openxmlformats.org/officeDocument/2006/relationships" xmlns:sl="http://schemas.openxmlformats.org/schemaLibrary/2006/main" xmlns:thm15="http://schemas.microsoft.com/office/thememl/2012/main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ne="http://schemas.microsoft.com/office/word/2006/wordml" xmlns:wp="http://schemas.openxmlformats.org/drawingml/2006/wordprocessingDrawing" xmlns:wp14="http://schemas.microsoft.com/office/word/2010/wordprocessingDrawing" xmlns:wp15="http://schemas.microsoft.com/office/word/2012/wordprocessingDrawing" xmlns:wpc="http://schemas.microsoft.com/office/word/2010/wordprocessingCanvas" xmlns:wpg="http://schemas.microsoft.com/office/word/2010/wordprocessingGroup" xmlns:wps="http://schemas.microsoft.com/office/word/2010/wordprocessingShape" xmlns:xdr="http://schemas.openxmlformats.org/drawingml/2006/spreadsheetDrawing" xmlns:xvml="urn:schemas-microsoft-com:office:excel" mc:Ignorable="w14 wp14">
  <w:body>
    <!-- Modified by docx4j 8.3.8 (Apache licensed) using REFERENCE JAXB in BellSoft Java 1.8.0_322 on Linux -->
    <w:sdt>
      <w:sdtPr>
        <w:rPr>
          <w:rFonts w:ascii="Times New Roman" w:cs="Times New Roman" w:hAnsi="Times New Roman"/>
          <w:sz w:val="30"/>
          <w:szCs w:val="30"/>
        </w:rPr>
        <w:id w:val="682019349"/>
        <w:docPartObj>
          <w:docPartGallery w:val="Page Numbers (Top of Page)"/>
          <w:docPartUnique/>
        </w:docPartObj>
      </w:sdtPr>
      <w:sdtEndPr/>
      <w:sdtContent>
        <w:p w:rsidP="00EB46EB" w:rsidR="00EB46EB" w:rsidRDefault="00AA6525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>
            <w:rPr>
              <w:rFonts w:ascii="Times New Roman" w:cs="Times New Roman" w:hAnsi="Times New Roman"/>
              <w:sz w:val="30"/>
              <w:szCs w:val="30"/>
            </w:rPr>
            <w:t>Приложение</w:t>
          </w:r>
        </w:p>
        <w:p w:rsidP="00EB46EB" w:rsidR="00EB46EB" w:rsidRDefault="00A854A9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к </w:t>
          </w:r>
          <w:r w:rsidR="00E87893" w:rsidRPr="00E87893">
            <w:rPr>
              <w:rFonts w:ascii="Times New Roman" w:cs="Times New Roman" w:hAnsi="Times New Roman"/>
              <w:sz w:val="30"/>
              <w:szCs w:val="30"/>
            </w:rPr>
            <w:t xml:space="preserve">распоряжению </w:t>
          </w:r>
        </w:p>
        <w:p w:rsidP="00EB46EB" w:rsidR="00E87893" w:rsidRDefault="00E87893" w:rsidRPr="00E87893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администрации города </w:t>
          </w:r>
        </w:p>
        <w:p w:rsidP="00EB46EB" w:rsidR="00A854A9" w:rsidRDefault="00E87893" w:rsidRPr="00E87893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>
            <w:rPr>
              <w:rFonts w:ascii="Times New Roman" w:cs="Times New Roman" w:hAnsi="Times New Roman"/>
              <w:sz w:val="30"/>
              <w:szCs w:val="30"/>
            </w:rPr>
            <w:t>о</w:t>
          </w: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т </w:t>
          </w:r>
          <w:r>
            <w:rPr>
              <w:rFonts w:ascii="Times New Roman" w:cs="Times New Roman" w:hAnsi="Times New Roman"/>
              <w:sz w:val="30"/>
              <w:szCs w:val="30"/>
            </w:rPr>
            <w:t>______</w:t>
          </w:r>
          <w:r w:rsidRPr="00E87893">
            <w:rPr>
              <w:rFonts w:ascii="Times New Roman" w:cs="Times New Roman" w:hAnsi="Times New Roman"/>
              <w:sz w:val="30"/>
              <w:szCs w:val="30"/>
            </w:rPr>
            <w:t>__</w:t>
          </w:r>
          <w:r>
            <w:rPr>
              <w:rFonts w:ascii="Times New Roman" w:cs="Times New Roman" w:hAnsi="Times New Roman"/>
              <w:sz w:val="30"/>
              <w:szCs w:val="30"/>
            </w:rPr>
            <w:t>__</w:t>
          </w: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___ </w:t>
          </w:r>
          <w:r w:rsidR="00EB46EB">
            <w:rPr>
              <w:rFonts w:ascii="Times New Roman" w:cs="Times New Roman" w:hAnsi="Times New Roman"/>
              <w:sz w:val="30"/>
              <w:szCs w:val="30"/>
            </w:rPr>
            <w:t>№ _________</w:t>
          </w:r>
        </w:p>
      </w:sdtContent>
    </w:sdt>
    <w:p w:rsidP="00B4005E" w:rsidR="00CB6493" w:rsidRDefault="00CB6493" w:rsidRPr="00E87893">
      <w:pPr>
        <w:spacing w:after="0" w:line="192" w:lineRule="auto"/>
        <w:ind w:firstLine="5387"/>
        <w:jc w:val="center"/>
        <w:rPr>
          <w:rFonts w:ascii="Times New Roman" w:cs="Times New Roman" w:hAnsi="Times New Roman"/>
          <w:sz w:val="30"/>
          <w:szCs w:val="30"/>
        </w:rPr>
      </w:pPr>
    </w:p>
    <w:p w:rsidP="00B4005E" w:rsidR="006B41AE" w:rsidRDefault="006B41AE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  <w:bookmarkStart w:id="0" w:name="_GoBack"/>
      <w:bookmarkEnd w:id="0"/>
    </w:p>
    <w:p w:rsidP="00B4005E" w:rsidR="00B4005E" w:rsidRDefault="00B4005E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B4005E" w:rsidR="00EB46EB" w:rsidRDefault="00CB6493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E87893">
        <w:rPr>
          <w:rFonts w:ascii="Times New Roman" w:cs="Times New Roman" w:hAnsi="Times New Roman"/>
          <w:sz w:val="30"/>
          <w:szCs w:val="30"/>
        </w:rPr>
        <w:t xml:space="preserve">СВЕДЕНИЯ </w:t>
      </w:r>
    </w:p>
    <w:p w:rsidP="00B4005E" w:rsidR="00964F01" w:rsidRDefault="00EB46EB" w:rsidRPr="00E87893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E87893">
        <w:rPr>
          <w:rFonts w:ascii="Times New Roman" w:cs="Times New Roman" w:hAnsi="Times New Roman"/>
          <w:sz w:val="30"/>
          <w:szCs w:val="30"/>
        </w:rPr>
        <w:t>о границах публичного сервитута</w:t>
      </w:r>
    </w:p>
    <w:p w:rsidP="00B4005E" w:rsidR="00E32DBE" w:rsidRDefault="00E32DBE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B4005E" w:rsidR="00B4005E" w:rsidRDefault="00B4005E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B4005E" w:rsidR="00B4005E" w:rsidRDefault="00B4005E" w:rsidRPr="00E87893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tbl>
      <w:tblPr>
        <w:tblStyle w:val="a3"/>
        <w:tblW w:type="dxa" w:w="9265"/>
        <w:tblInd w:type="dxa" w:w="57"/>
        <w:tblLayout w:type="fixed"/>
        <w:tblCellMar>
          <w:left w:type="dxa" w:w="57"/>
          <w:right w:type="dxa" w:w="57"/>
        </w:tblCellMar>
        <w:tblLook w:firstColumn="1" w:firstRow="1" w:lastColumn="0" w:lastRow="0" w:noHBand="0" w:noVBand="1" w:val="04A0"/>
      </w:tblPr>
      <w:tblGrid>
        <w:gridCol w:w="4253"/>
        <w:gridCol w:w="2551"/>
        <w:gridCol w:w="2461"/>
      </w:tblGrid>
      <w:tr w:rsidR="00AA29A5" w:rsidRPr="006B41AE" w:rsidTr="00B4005E">
        <w:trPr>
          <w:trHeight w:val="649"/>
        </w:trPr>
        <w:tc>
          <w:tcPr>
            <w:tcW w:type="dxa" w:w="4253"/>
          </w:tcPr>
          <w:p w:rsidP="006B41AE" w:rsidR="00EB46EB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Местоположение границ </w:t>
            </w:r>
          </w:p>
          <w:p w:rsidP="006B41AE" w:rsidR="00AA29A5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публичного сервитута</w:t>
            </w:r>
          </w:p>
        </w:tc>
        <w:tc>
          <w:tcPr>
            <w:tcW w:type="dxa" w:w="5012"/>
            <w:gridSpan w:val="2"/>
          </w:tcPr>
          <w:p w:rsidP="00354F95" w:rsidR="00AA29A5" w:rsidRDefault="006E3DB9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E3DB9">
              <w:rPr>
                <w:rFonts w:ascii="Times New Roman" w:cs="Times New Roman" w:hAnsi="Times New Roman"/>
                <w:sz w:val="30"/>
                <w:szCs w:val="30"/>
              </w:rPr>
              <w:t xml:space="preserve">Красноярский край, г. Красноярск, </w:t>
            </w:r>
            <w:r w:rsidR="00354F95">
              <w:rPr>
                <w:rFonts w:ascii="Times New Roman" w:cs="Times New Roman" w:hAnsi="Times New Roman"/>
                <w:sz w:val="30"/>
                <w:szCs w:val="30"/>
              </w:rPr>
              <w:t>Октябрьский</w:t>
            </w:r>
            <w:r w:rsidR="00AA6525">
              <w:rPr>
                <w:rFonts w:ascii="Times New Roman" w:cs="Times New Roman" w:hAnsi="Times New Roman"/>
                <w:sz w:val="30"/>
                <w:szCs w:val="30"/>
              </w:rPr>
              <w:t xml:space="preserve"> </w:t>
            </w:r>
            <w:r w:rsidR="003D79AC">
              <w:rPr>
                <w:rFonts w:ascii="Times New Roman" w:cs="Times New Roman" w:hAnsi="Times New Roman"/>
                <w:sz w:val="30"/>
                <w:szCs w:val="30"/>
              </w:rPr>
              <w:t>район</w:t>
            </w:r>
          </w:p>
        </w:tc>
      </w:tr>
      <w:tr w:rsidR="00AA29A5" w:rsidRPr="006B41AE" w:rsidTr="00B4005E">
        <w:trPr>
          <w:trHeight w:val="113"/>
        </w:trPr>
        <w:tc>
          <w:tcPr>
            <w:tcW w:type="dxa" w:w="4253"/>
          </w:tcPr>
          <w:p w:rsidP="006B41AE" w:rsidR="00AA29A5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Система координат</w:t>
            </w:r>
          </w:p>
        </w:tc>
        <w:tc>
          <w:tcPr>
            <w:tcW w:type="dxa" w:w="5012"/>
            <w:gridSpan w:val="2"/>
          </w:tcPr>
          <w:p w:rsidP="006B41AE" w:rsidR="00AA29A5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МСК-167, зона 4</w:t>
            </w:r>
          </w:p>
        </w:tc>
      </w:tr>
      <w:tr w:rsidR="00AA29A5" w:rsidRPr="006B41AE" w:rsidTr="00B4005E">
        <w:trPr>
          <w:trHeight w:val="113"/>
        </w:trPr>
        <w:tc>
          <w:tcPr>
            <w:tcW w:type="dxa" w:w="4253"/>
          </w:tcPr>
          <w:p w:rsidP="006B41AE" w:rsidR="00AA29A5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Метод определения координат</w:t>
            </w:r>
          </w:p>
        </w:tc>
        <w:tc>
          <w:tcPr>
            <w:tcW w:type="dxa" w:w="5012"/>
            <w:gridSpan w:val="2"/>
          </w:tcPr>
          <w:p w:rsidP="006B41AE" w:rsidR="00AA29A5" w:rsidRDefault="00EB46EB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а</w:t>
            </w:r>
            <w:r w:rsidR="00AA29A5" w:rsidRPr="006B41AE">
              <w:rPr>
                <w:rFonts w:ascii="Times New Roman" w:cs="Times New Roman" w:hAnsi="Times New Roman"/>
                <w:sz w:val="30"/>
                <w:szCs w:val="30"/>
              </w:rPr>
              <w:t>налитический метод</w:t>
            </w:r>
          </w:p>
        </w:tc>
      </w:tr>
      <w:tr w:rsidR="00AA29A5" w:rsidRPr="006B41AE" w:rsidTr="00B4005E">
        <w:trPr>
          <w:trHeight w:val="113"/>
        </w:trPr>
        <w:tc>
          <w:tcPr>
            <w:tcW w:type="dxa" w:w="4253"/>
            <w:shd w:color="auto" w:fill="auto" w:val="clear"/>
          </w:tcPr>
          <w:p w:rsidP="006B41AE" w:rsidR="00AA29A5" w:rsidRDefault="00AA29A5" w:rsidRPr="006B41AE">
            <w:pP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6B41AE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Площадь земельного участка</w:t>
            </w:r>
          </w:p>
        </w:tc>
        <w:tc>
          <w:tcPr>
            <w:tcW w:type="dxa" w:w="5012"/>
            <w:gridSpan w:val="2"/>
            <w:shd w:color="auto" w:fill="auto" w:val="clear"/>
          </w:tcPr>
          <w:p w:rsidP="006E3DB9" w:rsidR="00AA29A5" w:rsidRDefault="00354F95" w:rsidRPr="006B41AE">
            <w:pP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135</w:t>
            </w:r>
            <w:r w:rsidR="003F7A81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 </w:t>
            </w:r>
            <w:r w:rsidR="00AA29A5" w:rsidRPr="006B41AE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кв. м</w:t>
            </w:r>
          </w:p>
        </w:tc>
      </w:tr>
      <w:tr w:rsidR="00AA29A5" w:rsidRPr="006B41AE" w:rsidTr="00B4005E">
        <w:trPr>
          <w:trHeight w:val="113"/>
        </w:trPr>
        <w:tc>
          <w:tcPr>
            <w:tcW w:type="dxa" w:w="4253"/>
          </w:tcPr>
          <w:p w:rsidP="006B41AE" w:rsidR="00AA29A5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Средняя </w:t>
            </w:r>
            <w:proofErr w:type="spellStart"/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квадратическая</w:t>
            </w:r>
            <w:proofErr w:type="spellEnd"/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 </w:t>
            </w:r>
            <w:r w:rsidR="006E3DB9">
              <w:rPr>
                <w:rFonts w:ascii="Times New Roman" w:cs="Times New Roman" w:hAnsi="Times New Roman"/>
                <w:sz w:val="30"/>
                <w:szCs w:val="30"/>
              </w:rPr>
              <w:t xml:space="preserve">                 </w:t>
            </w: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погрешность положения хара</w:t>
            </w: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к</w:t>
            </w: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терной точки (</w:t>
            </w:r>
            <w:r w:rsidRPr="006B41AE">
              <w:rPr>
                <w:rFonts w:ascii="Times New Roman" w:cs="Times New Roman" w:hAnsi="Times New Roman"/>
                <w:sz w:val="30"/>
                <w:szCs w:val="30"/>
                <w:lang w:val="en-US"/>
              </w:rPr>
              <w:t>Mt</w:t>
            </w: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), м</w:t>
            </w:r>
          </w:p>
        </w:tc>
        <w:tc>
          <w:tcPr>
            <w:tcW w:type="dxa" w:w="5012"/>
            <w:gridSpan w:val="2"/>
          </w:tcPr>
          <w:p w:rsidP="006B41AE" w:rsidR="00AA29A5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0,1</w:t>
            </w:r>
          </w:p>
        </w:tc>
      </w:tr>
      <w:tr w:rsidR="00AA29A5" w:rsidRPr="006B41AE" w:rsidTr="00B4005E">
        <w:trPr>
          <w:trHeight w:val="113"/>
        </w:trPr>
        <w:tc>
          <w:tcPr>
            <w:tcW w:type="dxa" w:w="4253"/>
            <w:vMerge w:val="restart"/>
          </w:tcPr>
          <w:p w:rsidP="00B4005E" w:rsidR="006B41AE" w:rsidRDefault="00AA29A5" w:rsidRPr="006B41AE">
            <w:pPr>
              <w:spacing w:line="192" w:lineRule="auto"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Обозначение </w:t>
            </w:r>
            <w:proofErr w:type="gramStart"/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характерных</w:t>
            </w:r>
            <w:proofErr w:type="gramEnd"/>
          </w:p>
          <w:p w:rsidP="00B4005E" w:rsidR="00AA29A5" w:rsidRDefault="00AA29A5" w:rsidRPr="006B41AE">
            <w:pPr>
              <w:spacing w:line="192" w:lineRule="auto"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точек границ</w:t>
            </w:r>
          </w:p>
        </w:tc>
        <w:tc>
          <w:tcPr>
            <w:tcW w:type="dxa" w:w="5012"/>
            <w:gridSpan w:val="2"/>
            <w:vAlign w:val="center"/>
          </w:tcPr>
          <w:p w:rsidP="00B4005E" w:rsidR="00AA29A5" w:rsidRDefault="00AA29A5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Координаты, </w:t>
            </w:r>
            <w:proofErr w:type="gramStart"/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м</w:t>
            </w:r>
            <w:proofErr w:type="gramEnd"/>
          </w:p>
        </w:tc>
      </w:tr>
      <w:tr w:rsidR="00AA29A5" w:rsidRPr="006B41AE" w:rsidTr="00B4005E">
        <w:trPr>
          <w:trHeight w:val="113"/>
        </w:trPr>
        <w:tc>
          <w:tcPr>
            <w:tcW w:type="dxa" w:w="4253"/>
            <w:vMerge/>
            <w:vAlign w:val="center"/>
          </w:tcPr>
          <w:p w:rsidP="006B41AE" w:rsidR="00AA29A5" w:rsidRDefault="00AA29A5" w:rsidRPr="006B41AE">
            <w:pPr>
              <w:spacing w:line="192" w:lineRule="auto"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</w:p>
        </w:tc>
        <w:tc>
          <w:tcPr>
            <w:tcW w:type="dxa" w:w="2551"/>
            <w:vAlign w:val="center"/>
          </w:tcPr>
          <w:p w:rsidP="00B4005E" w:rsidR="00AA29A5" w:rsidRDefault="00AA29A5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Х</w:t>
            </w:r>
          </w:p>
        </w:tc>
        <w:tc>
          <w:tcPr>
            <w:tcW w:type="dxa" w:w="2461"/>
            <w:vAlign w:val="center"/>
          </w:tcPr>
          <w:p w:rsidP="00B4005E" w:rsidR="00AA29A5" w:rsidRDefault="00AA29A5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Y</w:t>
            </w:r>
          </w:p>
        </w:tc>
      </w:tr>
      <w:tr w:rsidR="00AA29A5" w:rsidRPr="006B41AE" w:rsidTr="00B4005E">
        <w:trPr>
          <w:trHeight w:val="113"/>
        </w:trPr>
        <w:tc>
          <w:tcPr>
            <w:tcW w:type="dxa" w:w="4253"/>
            <w:vAlign w:val="center"/>
          </w:tcPr>
          <w:p w:rsidP="006B41AE" w:rsidR="00AA29A5" w:rsidRDefault="00AA29A5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1</w:t>
            </w:r>
          </w:p>
        </w:tc>
        <w:tc>
          <w:tcPr>
            <w:tcW w:type="dxa" w:w="2551"/>
            <w:vAlign w:val="center"/>
          </w:tcPr>
          <w:p w:rsidP="006B41AE" w:rsidR="00AA29A5" w:rsidRDefault="00AA29A5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2</w:t>
            </w:r>
          </w:p>
        </w:tc>
        <w:tc>
          <w:tcPr>
            <w:tcW w:type="dxa" w:w="2461"/>
            <w:vAlign w:val="center"/>
          </w:tcPr>
          <w:p w:rsidP="006B41AE" w:rsidR="00AA29A5" w:rsidRDefault="00AA29A5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3</w:t>
            </w:r>
          </w:p>
        </w:tc>
      </w:tr>
      <w:tr w:rsidR="00354F95" w:rsidRPr="006B41AE" w:rsidTr="00B4005E">
        <w:trPr>
          <w:trHeight w:val="113"/>
        </w:trPr>
        <w:tc>
          <w:tcPr>
            <w:tcW w:type="dxa" w:w="4253"/>
            <w:vAlign w:val="center"/>
          </w:tcPr>
          <w:p w:rsidP="003775A6" w:rsidR="00354F95" w:rsidRDefault="00354F95" w:rsidRPr="00354F95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54F95">
              <w:rPr>
                <w:rFonts w:ascii="Times New Roman" w:cs="Times New Roman" w:hAnsi="Times New Roman"/>
                <w:sz w:val="30"/>
                <w:szCs w:val="30"/>
              </w:rPr>
              <w:t>1</w:t>
            </w:r>
          </w:p>
        </w:tc>
        <w:tc>
          <w:tcPr>
            <w:tcW w:type="dxa" w:w="2551"/>
            <w:vAlign w:val="center"/>
          </w:tcPr>
          <w:p w:rsidP="003775A6" w:rsidR="00354F95" w:rsidRDefault="00354F95" w:rsidRPr="00354F95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54F95">
              <w:rPr>
                <w:rFonts w:ascii="Times New Roman" w:cs="Times New Roman" w:hAnsi="Times New Roman"/>
                <w:sz w:val="30"/>
                <w:szCs w:val="30"/>
              </w:rPr>
              <w:t>631343.44</w:t>
            </w:r>
          </w:p>
        </w:tc>
        <w:tc>
          <w:tcPr>
            <w:tcW w:type="dxa" w:w="2461"/>
            <w:vAlign w:val="center"/>
          </w:tcPr>
          <w:p w:rsidP="003775A6" w:rsidR="00354F95" w:rsidRDefault="00354F95" w:rsidRPr="00354F95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54F95">
              <w:rPr>
                <w:rFonts w:ascii="Times New Roman" w:cs="Times New Roman" w:hAnsi="Times New Roman"/>
                <w:sz w:val="30"/>
                <w:szCs w:val="30"/>
              </w:rPr>
              <w:t>93677.94</w:t>
            </w:r>
          </w:p>
        </w:tc>
      </w:tr>
      <w:tr w:rsidR="00354F95" w:rsidRPr="006B41AE" w:rsidTr="00B4005E">
        <w:trPr>
          <w:trHeight w:val="113"/>
        </w:trPr>
        <w:tc>
          <w:tcPr>
            <w:tcW w:type="dxa" w:w="4253"/>
            <w:vAlign w:val="center"/>
          </w:tcPr>
          <w:p w:rsidP="003775A6" w:rsidR="00354F95" w:rsidRDefault="00354F95" w:rsidRPr="00354F95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54F95">
              <w:rPr>
                <w:rFonts w:ascii="Times New Roman" w:cs="Times New Roman" w:hAnsi="Times New Roman"/>
                <w:sz w:val="30"/>
                <w:szCs w:val="30"/>
              </w:rPr>
              <w:t>2</w:t>
            </w:r>
          </w:p>
        </w:tc>
        <w:tc>
          <w:tcPr>
            <w:tcW w:type="dxa" w:w="2551"/>
            <w:vAlign w:val="center"/>
          </w:tcPr>
          <w:p w:rsidP="003775A6" w:rsidR="00354F95" w:rsidRDefault="00354F95" w:rsidRPr="00354F95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54F95">
              <w:rPr>
                <w:rFonts w:ascii="Times New Roman" w:cs="Times New Roman" w:hAnsi="Times New Roman"/>
                <w:sz w:val="30"/>
                <w:szCs w:val="30"/>
              </w:rPr>
              <w:t>631343.42</w:t>
            </w:r>
          </w:p>
        </w:tc>
        <w:tc>
          <w:tcPr>
            <w:tcW w:type="dxa" w:w="2461"/>
            <w:vAlign w:val="center"/>
          </w:tcPr>
          <w:p w:rsidP="003775A6" w:rsidR="00354F95" w:rsidRDefault="00354F95" w:rsidRPr="00354F95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54F95">
              <w:rPr>
                <w:rFonts w:ascii="Times New Roman" w:cs="Times New Roman" w:hAnsi="Times New Roman"/>
                <w:sz w:val="30"/>
                <w:szCs w:val="30"/>
              </w:rPr>
              <w:t>93677.41</w:t>
            </w:r>
          </w:p>
        </w:tc>
      </w:tr>
      <w:tr w:rsidR="00354F95" w:rsidRPr="006B41AE" w:rsidTr="00B4005E">
        <w:trPr>
          <w:trHeight w:val="113"/>
        </w:trPr>
        <w:tc>
          <w:tcPr>
            <w:tcW w:type="dxa" w:w="4253"/>
            <w:vAlign w:val="center"/>
          </w:tcPr>
          <w:p w:rsidP="003775A6" w:rsidR="00354F95" w:rsidRDefault="00354F95" w:rsidRPr="00354F95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54F95">
              <w:rPr>
                <w:rFonts w:ascii="Times New Roman" w:cs="Times New Roman" w:hAnsi="Times New Roman"/>
                <w:sz w:val="30"/>
                <w:szCs w:val="30"/>
              </w:rPr>
              <w:t>3</w:t>
            </w:r>
          </w:p>
        </w:tc>
        <w:tc>
          <w:tcPr>
            <w:tcW w:type="dxa" w:w="2551"/>
            <w:vAlign w:val="center"/>
          </w:tcPr>
          <w:p w:rsidP="003775A6" w:rsidR="00354F95" w:rsidRDefault="00354F95" w:rsidRPr="00354F95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54F95">
              <w:rPr>
                <w:rFonts w:ascii="Times New Roman" w:cs="Times New Roman" w:hAnsi="Times New Roman"/>
                <w:sz w:val="30"/>
                <w:szCs w:val="30"/>
              </w:rPr>
              <w:t>631343.40</w:t>
            </w:r>
          </w:p>
        </w:tc>
        <w:tc>
          <w:tcPr>
            <w:tcW w:type="dxa" w:w="2461"/>
            <w:vAlign w:val="center"/>
          </w:tcPr>
          <w:p w:rsidP="003775A6" w:rsidR="00354F95" w:rsidRDefault="00354F95" w:rsidRPr="00354F95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54F95">
              <w:rPr>
                <w:rFonts w:ascii="Times New Roman" w:cs="Times New Roman" w:hAnsi="Times New Roman"/>
                <w:sz w:val="30"/>
                <w:szCs w:val="30"/>
              </w:rPr>
              <w:t>93676.83</w:t>
            </w:r>
          </w:p>
        </w:tc>
      </w:tr>
      <w:tr w:rsidR="00354F95" w:rsidRPr="006B41AE" w:rsidTr="00B4005E">
        <w:trPr>
          <w:trHeight w:val="113"/>
        </w:trPr>
        <w:tc>
          <w:tcPr>
            <w:tcW w:type="dxa" w:w="4253"/>
            <w:vAlign w:val="center"/>
          </w:tcPr>
          <w:p w:rsidP="003775A6" w:rsidR="00354F95" w:rsidRDefault="00354F95" w:rsidRPr="00354F95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54F95">
              <w:rPr>
                <w:rFonts w:ascii="Times New Roman" w:cs="Times New Roman" w:hAnsi="Times New Roman"/>
                <w:sz w:val="30"/>
                <w:szCs w:val="30"/>
              </w:rPr>
              <w:t>4</w:t>
            </w:r>
          </w:p>
        </w:tc>
        <w:tc>
          <w:tcPr>
            <w:tcW w:type="dxa" w:w="2551"/>
            <w:vAlign w:val="center"/>
          </w:tcPr>
          <w:p w:rsidP="003775A6" w:rsidR="00354F95" w:rsidRDefault="00354F95" w:rsidRPr="00354F95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54F95">
              <w:rPr>
                <w:rFonts w:ascii="Times New Roman" w:cs="Times New Roman" w:hAnsi="Times New Roman"/>
                <w:sz w:val="30"/>
                <w:szCs w:val="30"/>
              </w:rPr>
              <w:t>631367.88</w:t>
            </w:r>
          </w:p>
        </w:tc>
        <w:tc>
          <w:tcPr>
            <w:tcW w:type="dxa" w:w="2461"/>
            <w:vAlign w:val="center"/>
          </w:tcPr>
          <w:p w:rsidP="003775A6" w:rsidR="00354F95" w:rsidRDefault="00354F95" w:rsidRPr="00354F95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54F95">
              <w:rPr>
                <w:rFonts w:ascii="Times New Roman" w:cs="Times New Roman" w:hAnsi="Times New Roman"/>
                <w:sz w:val="30"/>
                <w:szCs w:val="30"/>
              </w:rPr>
              <w:t>93675.76</w:t>
            </w:r>
          </w:p>
        </w:tc>
      </w:tr>
      <w:tr w:rsidR="00354F95" w:rsidRPr="006B41AE" w:rsidTr="00B4005E">
        <w:trPr>
          <w:trHeight w:val="113"/>
        </w:trPr>
        <w:tc>
          <w:tcPr>
            <w:tcW w:type="dxa" w:w="4253"/>
            <w:vAlign w:val="center"/>
          </w:tcPr>
          <w:p w:rsidP="003775A6" w:rsidR="00354F95" w:rsidRDefault="00354F95" w:rsidRPr="00354F95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54F95">
              <w:rPr>
                <w:rFonts w:ascii="Times New Roman" w:cs="Times New Roman" w:hAnsi="Times New Roman"/>
                <w:sz w:val="30"/>
                <w:szCs w:val="30"/>
              </w:rPr>
              <w:t>5</w:t>
            </w:r>
          </w:p>
        </w:tc>
        <w:tc>
          <w:tcPr>
            <w:tcW w:type="dxa" w:w="2551"/>
            <w:vAlign w:val="center"/>
          </w:tcPr>
          <w:p w:rsidP="003775A6" w:rsidR="00354F95" w:rsidRDefault="00354F95" w:rsidRPr="00354F95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54F95">
              <w:rPr>
                <w:rFonts w:ascii="Times New Roman" w:cs="Times New Roman" w:hAnsi="Times New Roman"/>
                <w:sz w:val="30"/>
                <w:szCs w:val="30"/>
              </w:rPr>
              <w:t>631369.63</w:t>
            </w:r>
          </w:p>
        </w:tc>
        <w:tc>
          <w:tcPr>
            <w:tcW w:type="dxa" w:w="2461"/>
            <w:vAlign w:val="center"/>
          </w:tcPr>
          <w:p w:rsidP="003775A6" w:rsidR="00354F95" w:rsidRDefault="00354F95" w:rsidRPr="00354F95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54F95">
              <w:rPr>
                <w:rFonts w:ascii="Times New Roman" w:cs="Times New Roman" w:hAnsi="Times New Roman"/>
                <w:sz w:val="30"/>
                <w:szCs w:val="30"/>
              </w:rPr>
              <w:t>93675.69</w:t>
            </w:r>
          </w:p>
        </w:tc>
      </w:tr>
      <w:tr w:rsidR="00354F95" w:rsidRPr="006B41AE" w:rsidTr="00B4005E">
        <w:trPr>
          <w:trHeight w:val="113"/>
        </w:trPr>
        <w:tc>
          <w:tcPr>
            <w:tcW w:type="dxa" w:w="4253"/>
            <w:vAlign w:val="center"/>
          </w:tcPr>
          <w:p w:rsidP="003775A6" w:rsidR="00354F95" w:rsidRDefault="00354F95" w:rsidRPr="00354F95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54F95">
              <w:rPr>
                <w:rFonts w:ascii="Times New Roman" w:cs="Times New Roman" w:hAnsi="Times New Roman"/>
                <w:sz w:val="30"/>
                <w:szCs w:val="30"/>
              </w:rPr>
              <w:t>6</w:t>
            </w:r>
          </w:p>
        </w:tc>
        <w:tc>
          <w:tcPr>
            <w:tcW w:type="dxa" w:w="2551"/>
            <w:vAlign w:val="center"/>
          </w:tcPr>
          <w:p w:rsidP="003775A6" w:rsidR="00354F95" w:rsidRDefault="00354F95" w:rsidRPr="00354F95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54F95">
              <w:rPr>
                <w:rFonts w:ascii="Times New Roman" w:cs="Times New Roman" w:hAnsi="Times New Roman"/>
                <w:sz w:val="30"/>
                <w:szCs w:val="30"/>
              </w:rPr>
              <w:t>631369.68</w:t>
            </w:r>
          </w:p>
        </w:tc>
        <w:tc>
          <w:tcPr>
            <w:tcW w:type="dxa" w:w="2461"/>
            <w:vAlign w:val="center"/>
          </w:tcPr>
          <w:p w:rsidP="003775A6" w:rsidR="00354F95" w:rsidRDefault="00354F95" w:rsidRPr="00354F95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54F95">
              <w:rPr>
                <w:rFonts w:ascii="Times New Roman" w:cs="Times New Roman" w:hAnsi="Times New Roman"/>
                <w:sz w:val="30"/>
                <w:szCs w:val="30"/>
              </w:rPr>
              <w:t>93676.95</w:t>
            </w:r>
          </w:p>
        </w:tc>
      </w:tr>
      <w:tr w:rsidR="00354F95" w:rsidRPr="006B41AE" w:rsidTr="00B4005E">
        <w:trPr>
          <w:trHeight w:val="113"/>
        </w:trPr>
        <w:tc>
          <w:tcPr>
            <w:tcW w:type="dxa" w:w="4253"/>
            <w:vAlign w:val="center"/>
          </w:tcPr>
          <w:p w:rsidP="003775A6" w:rsidR="00354F95" w:rsidRDefault="00354F95" w:rsidRPr="00354F95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54F95">
              <w:rPr>
                <w:rFonts w:ascii="Times New Roman" w:cs="Times New Roman" w:hAnsi="Times New Roman"/>
                <w:sz w:val="30"/>
                <w:szCs w:val="30"/>
              </w:rPr>
              <w:t>7</w:t>
            </w:r>
          </w:p>
        </w:tc>
        <w:tc>
          <w:tcPr>
            <w:tcW w:type="dxa" w:w="2551"/>
            <w:vAlign w:val="center"/>
          </w:tcPr>
          <w:p w:rsidP="003775A6" w:rsidR="00354F95" w:rsidRDefault="00354F95" w:rsidRPr="00354F95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54F95">
              <w:rPr>
                <w:rFonts w:ascii="Times New Roman" w:cs="Times New Roman" w:hAnsi="Times New Roman"/>
                <w:sz w:val="30"/>
                <w:szCs w:val="30"/>
              </w:rPr>
              <w:t>631368.32</w:t>
            </w:r>
          </w:p>
        </w:tc>
        <w:tc>
          <w:tcPr>
            <w:tcW w:type="dxa" w:w="2461"/>
            <w:vAlign w:val="center"/>
          </w:tcPr>
          <w:p w:rsidP="003775A6" w:rsidR="00354F95" w:rsidRDefault="00354F95" w:rsidRPr="00354F95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54F95">
              <w:rPr>
                <w:rFonts w:ascii="Times New Roman" w:cs="Times New Roman" w:hAnsi="Times New Roman"/>
                <w:sz w:val="30"/>
                <w:szCs w:val="30"/>
              </w:rPr>
              <w:t>93676.99</w:t>
            </w:r>
          </w:p>
        </w:tc>
      </w:tr>
      <w:tr w:rsidR="00354F95" w:rsidRPr="006B41AE" w:rsidTr="00B4005E">
        <w:trPr>
          <w:trHeight w:val="113"/>
        </w:trPr>
        <w:tc>
          <w:tcPr>
            <w:tcW w:type="dxa" w:w="4253"/>
            <w:vAlign w:val="center"/>
          </w:tcPr>
          <w:p w:rsidP="003775A6" w:rsidR="00354F95" w:rsidRDefault="00354F95" w:rsidRPr="00354F95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54F95">
              <w:rPr>
                <w:rFonts w:ascii="Times New Roman" w:cs="Times New Roman" w:hAnsi="Times New Roman"/>
                <w:sz w:val="30"/>
                <w:szCs w:val="30"/>
              </w:rPr>
              <w:t>1</w:t>
            </w:r>
          </w:p>
        </w:tc>
        <w:tc>
          <w:tcPr>
            <w:tcW w:type="dxa" w:w="2551"/>
            <w:vAlign w:val="center"/>
          </w:tcPr>
          <w:p w:rsidP="003775A6" w:rsidR="00354F95" w:rsidRDefault="00354F95" w:rsidRPr="00354F95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54F95">
              <w:rPr>
                <w:rFonts w:ascii="Times New Roman" w:cs="Times New Roman" w:hAnsi="Times New Roman"/>
                <w:sz w:val="30"/>
                <w:szCs w:val="30"/>
              </w:rPr>
              <w:t>631343.44</w:t>
            </w:r>
          </w:p>
        </w:tc>
        <w:tc>
          <w:tcPr>
            <w:tcW w:type="dxa" w:w="2461"/>
            <w:vAlign w:val="center"/>
          </w:tcPr>
          <w:p w:rsidP="003775A6" w:rsidR="00354F95" w:rsidRDefault="00354F95" w:rsidRPr="00354F95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54F95">
              <w:rPr>
                <w:rFonts w:ascii="Times New Roman" w:cs="Times New Roman" w:hAnsi="Times New Roman"/>
                <w:sz w:val="30"/>
                <w:szCs w:val="30"/>
              </w:rPr>
              <w:t>93677.94</w:t>
            </w:r>
          </w:p>
        </w:tc>
      </w:tr>
      <w:tr w:rsidR="00354F95" w:rsidRPr="006B41AE" w:rsidTr="00B4005E">
        <w:trPr>
          <w:trHeight w:val="113"/>
        </w:trPr>
        <w:tc>
          <w:tcPr>
            <w:tcW w:type="dxa" w:w="4253"/>
            <w:vAlign w:val="center"/>
          </w:tcPr>
          <w:p w:rsidP="003775A6" w:rsidR="00354F95" w:rsidRDefault="00354F95" w:rsidRPr="00354F95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54F95">
              <w:rPr>
                <w:rFonts w:ascii="Times New Roman" w:cs="Times New Roman" w:hAnsi="Times New Roman"/>
                <w:sz w:val="30"/>
                <w:szCs w:val="30"/>
              </w:rPr>
              <w:t>8</w:t>
            </w:r>
          </w:p>
        </w:tc>
        <w:tc>
          <w:tcPr>
            <w:tcW w:type="dxa" w:w="2551"/>
            <w:vAlign w:val="center"/>
          </w:tcPr>
          <w:p w:rsidP="003775A6" w:rsidR="00354F95" w:rsidRDefault="00354F95" w:rsidRPr="00354F95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54F95">
              <w:rPr>
                <w:rFonts w:ascii="Times New Roman" w:cs="Times New Roman" w:hAnsi="Times New Roman"/>
                <w:sz w:val="30"/>
                <w:szCs w:val="30"/>
              </w:rPr>
              <w:t>631388.58</w:t>
            </w:r>
          </w:p>
        </w:tc>
        <w:tc>
          <w:tcPr>
            <w:tcW w:type="dxa" w:w="2461"/>
            <w:vAlign w:val="center"/>
          </w:tcPr>
          <w:p w:rsidP="003775A6" w:rsidR="00354F95" w:rsidRDefault="00354F95" w:rsidRPr="00354F95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54F95">
              <w:rPr>
                <w:rFonts w:ascii="Times New Roman" w:cs="Times New Roman" w:hAnsi="Times New Roman"/>
                <w:sz w:val="30"/>
                <w:szCs w:val="30"/>
              </w:rPr>
              <w:t>93913.38</w:t>
            </w:r>
          </w:p>
        </w:tc>
      </w:tr>
      <w:tr w:rsidR="00354F95" w:rsidRPr="006B41AE" w:rsidTr="00B4005E">
        <w:trPr>
          <w:trHeight w:val="113"/>
        </w:trPr>
        <w:tc>
          <w:tcPr>
            <w:tcW w:type="dxa" w:w="4253"/>
            <w:vAlign w:val="center"/>
          </w:tcPr>
          <w:p w:rsidP="003775A6" w:rsidR="00354F95" w:rsidRDefault="00354F95" w:rsidRPr="00354F95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54F95">
              <w:rPr>
                <w:rFonts w:ascii="Times New Roman" w:cs="Times New Roman" w:hAnsi="Times New Roman"/>
                <w:sz w:val="30"/>
                <w:szCs w:val="30"/>
              </w:rPr>
              <w:t>9</w:t>
            </w:r>
          </w:p>
        </w:tc>
        <w:tc>
          <w:tcPr>
            <w:tcW w:type="dxa" w:w="2551"/>
            <w:vAlign w:val="center"/>
          </w:tcPr>
          <w:p w:rsidP="003775A6" w:rsidR="00354F95" w:rsidRDefault="00354F95" w:rsidRPr="00354F95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54F95">
              <w:rPr>
                <w:rFonts w:ascii="Times New Roman" w:cs="Times New Roman" w:hAnsi="Times New Roman"/>
                <w:sz w:val="30"/>
                <w:szCs w:val="30"/>
              </w:rPr>
              <w:t>631384.66</w:t>
            </w:r>
          </w:p>
        </w:tc>
        <w:tc>
          <w:tcPr>
            <w:tcW w:type="dxa" w:w="2461"/>
            <w:vAlign w:val="center"/>
          </w:tcPr>
          <w:p w:rsidP="003775A6" w:rsidR="00354F95" w:rsidRDefault="00354F95" w:rsidRPr="00354F95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54F95">
              <w:rPr>
                <w:rFonts w:ascii="Times New Roman" w:cs="Times New Roman" w:hAnsi="Times New Roman"/>
                <w:sz w:val="30"/>
                <w:szCs w:val="30"/>
              </w:rPr>
              <w:t>93913.88</w:t>
            </w:r>
          </w:p>
        </w:tc>
      </w:tr>
      <w:tr w:rsidR="00354F95" w:rsidRPr="006B41AE" w:rsidTr="00B4005E">
        <w:trPr>
          <w:trHeight w:val="113"/>
        </w:trPr>
        <w:tc>
          <w:tcPr>
            <w:tcW w:type="dxa" w:w="4253"/>
            <w:vAlign w:val="center"/>
          </w:tcPr>
          <w:p w:rsidP="003775A6" w:rsidR="00354F95" w:rsidRDefault="00354F95" w:rsidRPr="00354F95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54F95">
              <w:rPr>
                <w:rFonts w:ascii="Times New Roman" w:cs="Times New Roman" w:hAnsi="Times New Roman"/>
                <w:sz w:val="30"/>
                <w:szCs w:val="30"/>
              </w:rPr>
              <w:t>10</w:t>
            </w:r>
          </w:p>
        </w:tc>
        <w:tc>
          <w:tcPr>
            <w:tcW w:type="dxa" w:w="2551"/>
            <w:vAlign w:val="center"/>
          </w:tcPr>
          <w:p w:rsidP="003775A6" w:rsidR="00354F95" w:rsidRDefault="00354F95" w:rsidRPr="00354F95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54F95">
              <w:rPr>
                <w:rFonts w:ascii="Times New Roman" w:cs="Times New Roman" w:hAnsi="Times New Roman"/>
                <w:sz w:val="30"/>
                <w:szCs w:val="30"/>
              </w:rPr>
              <w:t>631380.31</w:t>
            </w:r>
          </w:p>
        </w:tc>
        <w:tc>
          <w:tcPr>
            <w:tcW w:type="dxa" w:w="2461"/>
            <w:vAlign w:val="center"/>
          </w:tcPr>
          <w:p w:rsidP="003775A6" w:rsidR="00354F95" w:rsidRDefault="00354F95" w:rsidRPr="00354F95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54F95">
              <w:rPr>
                <w:rFonts w:ascii="Times New Roman" w:cs="Times New Roman" w:hAnsi="Times New Roman"/>
                <w:sz w:val="30"/>
                <w:szCs w:val="30"/>
              </w:rPr>
              <w:t>93888.02</w:t>
            </w:r>
          </w:p>
        </w:tc>
      </w:tr>
      <w:tr w:rsidR="00354F95" w:rsidRPr="006B41AE" w:rsidTr="00B4005E">
        <w:trPr>
          <w:trHeight w:val="113"/>
        </w:trPr>
        <w:tc>
          <w:tcPr>
            <w:tcW w:type="dxa" w:w="4253"/>
            <w:vAlign w:val="center"/>
          </w:tcPr>
          <w:p w:rsidP="003775A6" w:rsidR="00354F95" w:rsidRDefault="00354F95" w:rsidRPr="00354F95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54F95">
              <w:rPr>
                <w:rFonts w:ascii="Times New Roman" w:cs="Times New Roman" w:hAnsi="Times New Roman"/>
                <w:sz w:val="30"/>
                <w:szCs w:val="30"/>
              </w:rPr>
              <w:t>11</w:t>
            </w:r>
          </w:p>
        </w:tc>
        <w:tc>
          <w:tcPr>
            <w:tcW w:type="dxa" w:w="2551"/>
            <w:vAlign w:val="center"/>
          </w:tcPr>
          <w:p w:rsidP="003775A6" w:rsidR="00354F95" w:rsidRDefault="00354F95" w:rsidRPr="00354F95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54F95">
              <w:rPr>
                <w:rFonts w:ascii="Times New Roman" w:cs="Times New Roman" w:hAnsi="Times New Roman"/>
                <w:sz w:val="30"/>
                <w:szCs w:val="30"/>
              </w:rPr>
              <w:t>631384.21</w:t>
            </w:r>
          </w:p>
        </w:tc>
        <w:tc>
          <w:tcPr>
            <w:tcW w:type="dxa" w:w="2461"/>
            <w:vAlign w:val="center"/>
          </w:tcPr>
          <w:p w:rsidP="003775A6" w:rsidR="00354F95" w:rsidRDefault="00354F95" w:rsidRPr="00354F95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54F95">
              <w:rPr>
                <w:rFonts w:ascii="Times New Roman" w:cs="Times New Roman" w:hAnsi="Times New Roman"/>
                <w:sz w:val="30"/>
                <w:szCs w:val="30"/>
              </w:rPr>
              <w:t>93887.40</w:t>
            </w:r>
          </w:p>
        </w:tc>
      </w:tr>
      <w:tr w:rsidR="00354F95" w:rsidRPr="006B41AE" w:rsidTr="00B4005E">
        <w:trPr>
          <w:trHeight w:val="113"/>
        </w:trPr>
        <w:tc>
          <w:tcPr>
            <w:tcW w:type="dxa" w:w="4253"/>
            <w:vAlign w:val="center"/>
          </w:tcPr>
          <w:p w:rsidP="003775A6" w:rsidR="00354F95" w:rsidRDefault="00354F95" w:rsidRPr="00354F95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54F95">
              <w:rPr>
                <w:rFonts w:ascii="Times New Roman" w:cs="Times New Roman" w:hAnsi="Times New Roman"/>
                <w:sz w:val="30"/>
                <w:szCs w:val="30"/>
              </w:rPr>
              <w:t>8</w:t>
            </w:r>
          </w:p>
        </w:tc>
        <w:tc>
          <w:tcPr>
            <w:tcW w:type="dxa" w:w="2551"/>
            <w:vAlign w:val="center"/>
          </w:tcPr>
          <w:p w:rsidP="003775A6" w:rsidR="00354F95" w:rsidRDefault="00354F95" w:rsidRPr="00354F95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54F95">
              <w:rPr>
                <w:rFonts w:ascii="Times New Roman" w:cs="Times New Roman" w:hAnsi="Times New Roman"/>
                <w:sz w:val="30"/>
                <w:szCs w:val="30"/>
              </w:rPr>
              <w:t>631388.58</w:t>
            </w:r>
          </w:p>
        </w:tc>
        <w:tc>
          <w:tcPr>
            <w:tcW w:type="dxa" w:w="2461"/>
            <w:vAlign w:val="center"/>
          </w:tcPr>
          <w:p w:rsidP="003775A6" w:rsidR="00354F95" w:rsidRDefault="00354F95" w:rsidRPr="00354F95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54F95">
              <w:rPr>
                <w:rFonts w:ascii="Times New Roman" w:cs="Times New Roman" w:hAnsi="Times New Roman"/>
                <w:sz w:val="30"/>
                <w:szCs w:val="30"/>
              </w:rPr>
              <w:t>93913.38</w:t>
            </w:r>
          </w:p>
        </w:tc>
      </w:tr>
    </w:tbl>
    <w:sdt>
      <w:sdtPr>
        <w:rPr>
          <w:rFonts w:ascii="Times New Roman" w:cs="Times New Roman" w:hAnsi="Times New Roman"/>
          <w:sz w:val="30"/>
          <w:szCs w:val="30"/>
        </w:rPr>
        <w:id w:val="-605810115"/>
        <w:docPartObj>
          <w:docPartGallery w:val="Page Numbers (Top of Page)"/>
          <w:docPartUnique/>
        </w:docPartObj>
      </w:sdtPr>
      <w:sdtEndPr/>
      <w:sdtContent>
        <w:tbl>
          <w:tblPr>
            <w:tblW w:type="dxa" w:w="9214"/>
            <w:tblInd w:type="dxa" w:w="108"/>
            <w:tbl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  <w:insideH w:val="nil"/>
              <w:insideV w:val="nil"/>
            </w:tblBorders>
            <w:tblLayout w:type="fixed"/>
            <w:tblLook w:firstColumn="0" w:firstRow="0" w:lastColumn="0" w:lastRow="0" w:noHBand="0" w:noVBand="0" w:val="0000"/>
          </w:tblPr>
          <w:tblGrid>
            <w:gridCol w:w="1276"/>
            <w:gridCol w:w="7938"/>
          </w:tblGrid>
          <w:tr w:rsidR="00526743" w:rsidRPr="00E87893" w:rsidTr="00D347AB">
            <w:tc>
              <w:tcPr>
                <w:tcW w:type="dxa" w:w="9214"/>
                <w:gridSpan w:val="2"/>
                <w:tcBorders>
                  <w:top w:color="auto" w:space="0" w:sz="4" w:val="single"/>
                </w:tcBorders>
                <w:vAlign w:val="center"/>
              </w:tcPr>
              <w:p w:rsidP="00526743" w:rsidR="00526743" w:rsidRDefault="00354F95" w:rsidRPr="00E87893">
                <w:pPr>
                  <w:spacing w:after="0" w:line="240" w:lineRule="auto"/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B="0" distL="0" distR="0" distT="0">
                      <wp:extent cx="5629523" cy="5669280"/>
                      <wp:effectExtent b="7620" l="0" r="9525" t="0"/>
                      <wp:docPr descr="sheet" id="1" name="Рисунок 1"/>
                      <wp:cNvGraphicFramePr>
                        <a:graphicFrameLocks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descr="sheet" id="0" name="4ff37112-462d-4353-ad3a-4391a41053dd"/>
                              <pic:cNvPicPr preferRelativeResize="false">
                                <a:picLocks noChangeArrowheads="true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625761" cy="566549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526743" w:rsidRPr="00E87893">
                  <w:rPr>
                    <w:rFonts w:ascii="Times New Roman" w:cs="Times New Roman" w:eastAsia="Times New Roman" w:hAnsi="Times New Roman"/>
                    <w:noProof/>
                    <w:sz w:val="30"/>
                    <w:szCs w:val="30"/>
                    <w:lang w:eastAsia="ru-RU"/>
                  </w:rPr>
                  <mc:AlternateContent>
                    <mc:Choice Requires="wps">
                      <w:drawing>
                        <wp:anchor allowOverlap="true" behindDoc="false" distB="0" distL="114300" distR="114300" distT="0" layoutInCell="true" locked="false" relativeHeight="251661312" simplePos="false" wp14:anchorId="5B7CAC64" wp14:editId="58EE5922">
                          <wp:simplePos x="0" y="0"/>
                          <wp:positionH relativeFrom="column">
                            <wp:posOffset>0</wp:posOffset>
                          </wp:positionH>
                          <wp:positionV relativeFrom="paragraph">
                            <wp:posOffset>0</wp:posOffset>
                          </wp:positionV>
                          <wp:extent cx="635000" cy="635000"/>
                          <wp:effectExtent b="3175" l="0" r="3175" t="0"/>
                          <wp:wrapNone/>
                          <wp:docPr hidden="true" id="10" name="IMAGE"/>
                          <wp:cNvGraphicFramePr>
                            <a:graphicFrameLocks noChangeAspect="true" noSelect="true"/>
                          </wp:cNvGraphicFramePr>
                          <a:graphic>
                            <a:graphicData uri="http://schemas.microsoft.com/office/word/2010/wordprocessingShape">
                              <wps:wsp>
                                <wps:cNvSpPr>
                                  <a:spLocks noChangeArrowheads="true" noChangeAspect="true" noSelect="true"/>
                                </wps:cNvSpPr>
                                <wps:spPr bwMode="auto">
                                  <a:xfrm>
                                    <a:off x="0" y="0"/>
                                    <a:ext cx="635000" cy="635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anchor="t" anchorCtr="false" bIns="45720" lIns="91440" rIns="91440" rot="0" tIns="45720" upright="true" vert="horz" wrap="square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filled="f" id="IMAGE" o:spid="_x0000_s1026" stroked="f" style="position:absolute;margin-left:0;margin-top:0;width:50pt;height:50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    <o:lock aspectratio="t" selection="t" v:ext="edit"/>
                        </v:rect>
                      </w:pict>
                    </mc:Fallback>
                  </mc:AlternateContent>
                </w:r>
              </w:p>
            </w:tc>
          </w:tr>
          <w:tr w:rsidR="00526743" w:rsidRPr="00E87893" w:rsidTr="00B4005E">
            <w:tc>
              <w:tcPr>
                <w:tcW w:type="dxa" w:w="9214"/>
                <w:gridSpan w:val="2"/>
                <w:tcBorders>
                  <w:bottom w:color="auto" w:space="0" w:sz="4" w:val="single"/>
                </w:tcBorders>
                <w:vAlign w:val="center"/>
              </w:tcPr>
              <w:p w:rsidP="00EB5BD5" w:rsidR="00526743" w:rsidRDefault="00551D5E" w:rsidRPr="00EB46EB">
                <w:pPr>
                  <w:spacing w:after="0" w:line="240" w:lineRule="auto"/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bookmarkStart w:id="1" w:name="MP_USM_USL_PAGE"/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Масштаб 1:</w:t>
                </w:r>
                <w:bookmarkEnd w:id="1"/>
                <w:r w:rsidR="00354F95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1</w:t>
                </w:r>
                <w:r w:rsidR="00AA6525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5</w:t>
                </w:r>
                <w:r w:rsidR="00EB5BD5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00</w:t>
                </w:r>
              </w:p>
            </w:tc>
          </w:tr>
          <w:tr w:rsidR="00F65BB5" w:rsidRPr="00E87893" w:rsidTr="00E00E86">
            <w:trPr>
              <w:trHeight w:val="192"/>
            </w:trPr>
            <w:tc>
              <w:tcPr>
                <w:tcW w:type="dxa" w:w="9214"/>
                <w:gridSpan w:val="2"/>
                <w:tcBorders>
                  <w:top w:color="auto" w:space="0" w:sz="4" w:val="single"/>
                  <w:bottom w:val="nil"/>
                </w:tcBorders>
              </w:tcPr>
              <w:p w:rsidP="00B4005E" w:rsidR="00AA6525" w:rsidRDefault="00B4005E" w:rsidRPr="00EB46EB">
                <w:pPr>
                  <w:spacing w:after="0" w:line="240" w:lineRule="auto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Условные обозначения:</w:t>
                </w:r>
              </w:p>
            </w:tc>
          </w:tr>
          <w:tr w:rsidR="00B4005E" w:rsidRPr="00E87893" w:rsidTr="00E00E86">
            <w:trPr>
              <w:trHeight w:val="485"/>
            </w:trPr>
            <w:tc>
              <w:tcPr>
                <w:tcW w:type="dxa" w:w="1276"/>
                <w:tcBorders>
                  <w:top w:val="nil"/>
                  <w:bottom w:val="nil"/>
                </w:tcBorders>
              </w:tcPr>
              <w:p w:rsidP="00E00E86" w:rsidR="00B4005E" w:rsidRDefault="00B4005E" w:rsidRPr="00EB46EB">
                <w:pPr>
                  <w:spacing w:after="0" w:line="240" w:lineRule="auto"/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cs="Times New Roman" w:hAnsi="Times New Roman"/>
                    <w:noProof/>
                    <w:lang w:eastAsia="ru-RU"/>
                  </w:rPr>
                  <w:drawing>
                    <wp:inline distB="0" distL="0" distR="0" distT="0">
                      <wp:extent cx="542925" cy="285750"/>
                      <wp:effectExtent b="0" l="0" r="9525" t="0"/>
                      <wp:docPr descr="sheet" id="9" name="Рисунок 9"/>
                      <wp:cNvGraphicFramePr>
                        <a:graphicFrameLocks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descr="sheet" id="0" name="3e12a9e4-56f5-4dc0-9583-39af1cb8e155"/>
                              <pic:cNvPicPr preferRelativeResize="false">
                                <a:picLocks noChangeArrowheads="true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type="dxa" w:w="7938"/>
                <w:tcBorders>
                  <w:top w:val="nil"/>
                  <w:bottom w:val="nil"/>
                </w:tcBorders>
              </w:tcPr>
              <w:p w:rsidP="00E00E86" w:rsidR="00B4005E" w:rsidRDefault="00B4005E" w:rsidRPr="00EB46EB">
                <w:pPr>
                  <w:spacing w:after="0" w:line="240" w:lineRule="auto"/>
                  <w:jc w:val="both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 xml:space="preserve">– </w:t>
                </w:r>
                <w:r w:rsidRPr="00D00FAF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граница публичного сервитута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B4005E" w:rsidRPr="00E87893" w:rsidTr="00E00E86">
            <w:trPr>
              <w:trHeight w:val="485"/>
            </w:trPr>
            <w:tc>
              <w:tcPr>
                <w:tcW w:type="dxa" w:w="1276"/>
                <w:tcBorders>
                  <w:top w:val="nil"/>
                  <w:bottom w:val="nil"/>
                </w:tcBorders>
              </w:tcPr>
              <w:p w:rsidP="00E00E86" w:rsidR="00B4005E" w:rsidRDefault="00B4005E" w:rsidRPr="00EB46EB">
                <w:pPr>
                  <w:spacing w:after="0" w:line="240" w:lineRule="auto"/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cs="Times New Roman" w:eastAsia="Times New Roman" w:hAnsi="Times New Roman"/>
                    <w:noProof/>
                    <w:sz w:val="30"/>
                    <w:szCs w:val="30"/>
                    <w:lang w:eastAsia="ru-RU"/>
                  </w:rPr>
                  <w:drawing>
                    <wp:inline distB="0" distL="0" distR="0" distT="0">
                      <wp:extent cx="542290" cy="286385"/>
                      <wp:effectExtent b="0" l="0" r="0" t="0"/>
                      <wp:docPr id="2" name="Рисунок 2"/>
                      <wp:cNvGraphicFramePr>
                        <a:graphicFrameLocks noChangeAspect="true"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id="0" name="Picture 2"/>
                              <pic:cNvPicPr>
                                <a:picLocks noChangeArrowheads="true" noChangeAspect="true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290" cy="28638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type="dxa" w:w="7938"/>
                <w:tcBorders>
                  <w:top w:val="nil"/>
                  <w:bottom w:val="nil"/>
                </w:tcBorders>
              </w:tcPr>
              <w:p w:rsidP="00E00E86" w:rsidR="00B4005E" w:rsidRDefault="00B4005E" w:rsidRPr="00EB46EB">
                <w:pPr>
                  <w:spacing w:after="0" w:line="240" w:lineRule="auto"/>
                  <w:jc w:val="both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– х</w:t>
                </w:r>
                <w:r w:rsidRPr="006A593B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арактерная точка границы публичного сервитута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B4005E" w:rsidRPr="00E87893" w:rsidTr="00E00E86">
            <w:trPr>
              <w:trHeight w:val="485"/>
            </w:trPr>
            <w:tc>
              <w:tcPr>
                <w:tcW w:type="dxa" w:w="1276"/>
                <w:tcBorders>
                  <w:top w:val="nil"/>
                  <w:bottom w:val="nil"/>
                </w:tcBorders>
              </w:tcPr>
              <w:p w:rsidP="00E00E86" w:rsidR="00B4005E" w:rsidRDefault="00B4005E" w:rsidRPr="00EB46EB">
                <w:pPr>
                  <w:spacing w:after="0" w:line="240" w:lineRule="auto"/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B="0" distL="0" distR="0" distT="0">
                      <wp:extent cx="535940" cy="283845"/>
                      <wp:effectExtent b="1905" l="0" r="0" t="0"/>
                      <wp:docPr descr="sheet" id="4" name="Рисунок 4"/>
                      <wp:cNvGraphicFramePr>
                        <a:graphicFrameLocks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descr="sheet" id="0" name="8d149633-ea1e-48cb-8722-b9ee32435f7a"/>
                              <pic:cNvPicPr preferRelativeResize="false">
                                <a:picLocks noChangeArrowheads="true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35940" cy="2838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type="dxa" w:w="7938"/>
                <w:tcBorders>
                  <w:top w:val="nil"/>
                  <w:bottom w:val="nil"/>
                </w:tcBorders>
              </w:tcPr>
              <w:p w:rsidP="00E00E86" w:rsidR="00B4005E" w:rsidRDefault="00B4005E" w:rsidRPr="00EB46EB">
                <w:pPr>
                  <w:spacing w:after="0" w:line="240" w:lineRule="auto"/>
                  <w:jc w:val="both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 xml:space="preserve">– </w:t>
                </w:r>
                <w:r w:rsidRPr="00EB5BD5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существующая ч</w:t>
                </w:r>
                <w:r w:rsidR="00E00E86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 xml:space="preserve">асть границы, имеющиеся в ЕГРН </w:t>
                </w:r>
                <w:r w:rsidRPr="006E3DB9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свед</w:t>
                </w:r>
                <w:r w:rsidRPr="006E3DB9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е</w:t>
                </w:r>
                <w:r w:rsidRPr="006E3DB9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ния о которой достаточны для определе</w:t>
                </w:r>
                <w:r w:rsidR="00E00E86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 xml:space="preserve">ния ее </w:t>
                </w:r>
                <w:r w:rsidRPr="006E3DB9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местопол</w:t>
                </w:r>
                <w:r w:rsidRPr="006E3DB9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о</w:t>
                </w:r>
                <w:r w:rsidRPr="006E3DB9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жения</w:t>
                </w:r>
                <w:r w:rsidR="00E00E86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B4005E" w:rsidRPr="00E87893" w:rsidTr="00E00E86">
            <w:trPr>
              <w:trHeight w:val="485"/>
            </w:trPr>
            <w:tc>
              <w:tcPr>
                <w:tcW w:type="dxa" w:w="1276"/>
                <w:tcBorders>
                  <w:top w:val="nil"/>
                  <w:bottom w:val="nil"/>
                </w:tcBorders>
              </w:tcPr>
              <w:p w:rsidP="00E00E86" w:rsidR="00B4005E" w:rsidRDefault="00B4005E" w:rsidRPr="00EB46EB">
                <w:pPr>
                  <w:spacing w:after="0" w:line="240" w:lineRule="auto"/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B="0" distL="0" distR="0" distT="0">
                      <wp:extent cx="540385" cy="286385"/>
                      <wp:effectExtent b="0" l="0" r="0" t="0"/>
                      <wp:docPr descr="sheet" id="7" name="Рисунок 7"/>
                      <wp:cNvGraphicFramePr>
                        <a:graphicFrameLocks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descr="sheet" id="0" name="78eef64d-c468-4b24-8d73-8c1dd978f304"/>
                              <pic:cNvPicPr preferRelativeResize="false">
                                <a:picLocks noChangeArrowheads="true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038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type="dxa" w:w="7938"/>
                <w:tcBorders>
                  <w:top w:val="nil"/>
                  <w:bottom w:val="nil"/>
                </w:tcBorders>
              </w:tcPr>
              <w:p w:rsidP="00E00E86" w:rsidR="00B4005E" w:rsidRDefault="00E00E86" w:rsidRPr="00EB46EB">
                <w:pPr>
                  <w:spacing w:after="0" w:line="240" w:lineRule="auto"/>
                  <w:jc w:val="both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 xml:space="preserve">– </w:t>
                </w:r>
                <w:r w:rsidR="00B4005E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н</w:t>
                </w:r>
                <w:r w:rsidR="00B4005E" w:rsidRPr="006E3DB9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адписи кадастрового номера земельного участка, свед</w:t>
                </w:r>
                <w:r w:rsidR="00B4005E" w:rsidRPr="006E3DB9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е</w:t>
                </w:r>
                <w:r w:rsidR="00B4005E" w:rsidRPr="006E3DB9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ния о котором содержатся в ЕГРН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B4005E" w:rsidRPr="00E87893" w:rsidTr="00E00E86">
            <w:trPr>
              <w:trHeight w:val="485"/>
            </w:trPr>
            <w:tc>
              <w:tcPr>
                <w:tcW w:type="dxa" w:w="1276"/>
                <w:tcBorders>
                  <w:top w:val="nil"/>
                  <w:bottom w:val="nil"/>
                </w:tcBorders>
              </w:tcPr>
              <w:p w:rsidP="00E00E86" w:rsidR="00B4005E" w:rsidRDefault="00B4005E" w:rsidRPr="00EB46EB">
                <w:pPr>
                  <w:spacing w:after="0" w:line="240" w:lineRule="auto"/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B="0" distL="0" distR="0" distT="0">
                      <wp:extent cx="542925" cy="285750"/>
                      <wp:effectExtent b="0" l="0" r="0" t="0"/>
                      <wp:docPr id="3" name="Рисунок 3"/>
                      <wp:cNvGraphicFramePr>
                        <a:graphicFrameLocks noChangeAspect="true"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id="262708571" name=""/>
                              <pic:cNvPicPr>
                                <a:picLocks noChangeAspect="true"/>
                              </pic:cNvPicPr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type="dxa" w:w="7938"/>
                <w:tcBorders>
                  <w:top w:val="nil"/>
                  <w:bottom w:val="nil"/>
                </w:tcBorders>
              </w:tcPr>
              <w:p w:rsidP="00E00E86" w:rsidR="00B4005E" w:rsidRDefault="00B4005E" w:rsidRPr="00EB46EB">
                <w:pPr>
                  <w:spacing w:after="0" w:line="240" w:lineRule="auto"/>
                  <w:jc w:val="both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– о</w:t>
                </w:r>
                <w:r w:rsidRPr="006E3DB9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бозначение кадастрового квартала</w:t>
                </w:r>
                <w:r w:rsidR="00E00E86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B4005E" w:rsidRPr="00E87893" w:rsidTr="00E00E86">
            <w:trPr>
              <w:trHeight w:val="485"/>
            </w:trPr>
            <w:tc>
              <w:tcPr>
                <w:tcW w:type="dxa" w:w="1276"/>
                <w:tcBorders>
                  <w:top w:val="nil"/>
                  <w:bottom w:color="auto" w:space="0" w:sz="4" w:val="single"/>
                </w:tcBorders>
              </w:tcPr>
              <w:p w:rsidP="00E00E86" w:rsidR="00B4005E" w:rsidRDefault="00B4005E" w:rsidRPr="00EB46EB">
                <w:pPr>
                  <w:spacing w:after="0" w:line="240" w:lineRule="auto"/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B="0" distL="0" distR="0" distT="0">
                      <wp:extent cx="542925" cy="285750"/>
                      <wp:effectExtent b="0" l="0" r="0" t="0"/>
                      <wp:docPr id="5" name="Рисунок 5"/>
                      <wp:cNvGraphicFramePr>
                        <a:graphicFrameLocks noChangeAspect="true"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id="804229138" name=""/>
                              <pic:cNvPicPr>
                                <a:picLocks noChangeAspect="true"/>
                              </pic:cNvPicPr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type="dxa" w:w="7938"/>
                <w:tcBorders>
                  <w:top w:val="nil"/>
                  <w:bottom w:color="auto" w:space="0" w:sz="4" w:val="single"/>
                </w:tcBorders>
              </w:tcPr>
              <w:p w:rsidP="00E00E86" w:rsidR="00B4005E" w:rsidRDefault="00B4005E" w:rsidRPr="00EB46EB">
                <w:pPr>
                  <w:spacing w:after="0" w:line="240" w:lineRule="auto"/>
                  <w:jc w:val="both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– г</w:t>
                </w:r>
                <w:r w:rsidRPr="005C4B10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раница кадастрового квартала</w:t>
                </w:r>
                <w:r w:rsidR="00E00E86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.</w:t>
                </w:r>
              </w:p>
            </w:tc>
          </w:tr>
        </w:tbl>
        <w:p w:rsidP="002F541A" w:rsidR="002F541A" w:rsidRDefault="00A3131F" w:rsidRPr="00E87893">
          <w:pPr>
            <w:rPr>
              <w:rFonts w:ascii="Times New Roman" w:cs="Times New Roman" w:hAnsi="Times New Roman"/>
              <w:sz w:val="30"/>
              <w:szCs w:val="30"/>
            </w:rPr>
            <w:sectPr w:rsidR="002F541A" w:rsidRPr="00E87893" w:rsidSect="004621C3">
              <w:headerReference r:id="rId15" w:type="default"/>
              <w:type w:val="continuous"/>
              <w:pgSz w:code="9" w:h="16840" w:w="11907"/>
              <w:pgMar w:bottom="1134" w:footer="720" w:gutter="0" w:header="720" w:left="1985" w:right="567" w:top="1134"/>
              <w:pgNumType w:start="4"/>
              <w:cols w:space="708"/>
              <w:docGrid w:linePitch="360"/>
            </w:sectPr>
          </w:pPr>
        </w:p>
      </w:sdtContent>
    </w:sdt>
    <w:p w:rsidP="00B12DA4" w:rsidR="004633BB" w:rsidRDefault="004633BB" w:rsidRPr="00E87893">
      <w:pPr>
        <w:pStyle w:val="a6"/>
        <w:rPr>
          <w:rFonts w:ascii="Times New Roman" w:cs="Times New Roman" w:hAnsi="Times New Roman"/>
          <w:sz w:val="30"/>
          <w:szCs w:val="30"/>
        </w:rPr>
      </w:pPr>
    </w:p>
    <w:sectPr w:rsidR="004633BB" w:rsidRPr="00E87893" w:rsidSect="004621C3">
      <w:headerReference r:id="rId16" w:type="default"/>
      <w:type w:val="continuous"/>
      <w:pgSz w:code="9" w:h="16840" w:w="11907"/>
      <w:pgMar w:bottom="1134" w:footer="720" w:gutter="0" w:header="720" w:left="1985" w:right="567" w:top="1134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endnote w:type="separator" w:id="-1">
    <w:p w:rsidR="00A3131F" w:rsidP="00E51C66" w:rsidRDefault="00A3131F">
      <w:pPr>
        <w:spacing w:after="0" w:line="240" w:lineRule="auto"/>
      </w:pPr>
      <w:r>
        <w:separator/>
      </w:r>
    </w:p>
  </w:endnote>
  <w:endnote w:type="continuationSeparator" w:id="0">
    <w:p w:rsidR="00A3131F" w:rsidP="00E51C66" w:rsidRDefault="00A31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footnote w:type="separator" w:id="-1">
    <w:p w:rsidR="00A3131F" w:rsidP="00E51C66" w:rsidRDefault="00A3131F">
      <w:pPr>
        <w:spacing w:after="0" w:line="240" w:lineRule="auto"/>
      </w:pPr>
      <w:r>
        <w:separator/>
      </w:r>
    </w:p>
  </w:footnote>
  <w:footnote w:type="continuationSeparator" w:id="0">
    <w:p w:rsidR="00A3131F" w:rsidP="00E51C66" w:rsidRDefault="00A31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sdt>
    <w:sdtPr>
      <w:id w:val="-1795662808"/>
      <w:docPartObj>
        <w:docPartGallery w:val="Page Numbers (Top of Page)"/>
        <w:docPartUnique/>
      </w:docPartObj>
    </w:sdtPr>
    <w:sdtEndPr/>
    <w:sdtContent>
      <w:p w:rsidR="00E87893" w:rsidRDefault="00E87893">
        <w:pPr>
          <w:pStyle w:val="a6"/>
          <w:jc w:val="center"/>
        </w:pPr>
        <w:r w:rsidRPr="00B5478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54784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B5478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4621C3">
          <w:rPr>
            <w:rFonts w:ascii="Times New Roman" w:hAnsi="Times New Roman" w:cs="Times New Roman"/>
            <w:noProof/>
            <w:sz w:val="24"/>
            <w:szCs w:val="24"/>
          </w:rPr>
          <w:t>4</w:t>
        </w:r>
        <w:r w:rsidRPr="00B5478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p w:rsidRPr="006B41AE" w:rsidR="00964F01" w:rsidP="006B41AE" w:rsidRDefault="00964F01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alt="sheet" style="width:42.75pt;height:15pt;visibility:visible;mso-wrap-style:square" o:bullet="t" filled="t">
        <v:imagedata r:id="rId1" o:title="sheet"/>
        <o:lock v:ext="edit" aspectratio="f"/>
      </v:shape>
    </w:pict>
  </w:numPicBullet>
  <w:abstractNum w:abstractNumId="0">
    <w:nsid w:val="467C48E1"/>
    <w:multiLevelType w:val="hybridMultilevel"/>
    <w:tmpl w:val="3AB45DBE"/>
    <w:lvl w:ilvl="0" w:tplc="775C7F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7B0BA8"/>
    <w:multiLevelType w:val="hybridMultilevel"/>
    <w:tmpl w:val="E0BAFE56"/>
    <w:lvl w:ilvl="0" w:tplc="E34A0BA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882F8A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1D071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FEAB3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7A684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B20F8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382C0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B6A22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A3036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">
  <w:zoom w:percent="120"/>
  <w:proofState w:spelling="clean" w:grammar="clean"/>
  <w:defaultTabStop w:val="708"/>
  <w:autoHyphenation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8E4"/>
    <w:rsid w:val="0000228E"/>
    <w:rsid w:val="00056714"/>
    <w:rsid w:val="00061361"/>
    <w:rsid w:val="000655B4"/>
    <w:rsid w:val="00066A3E"/>
    <w:rsid w:val="0009181F"/>
    <w:rsid w:val="000A0DC6"/>
    <w:rsid w:val="000B6C93"/>
    <w:rsid w:val="000C3CE9"/>
    <w:rsid w:val="000C6769"/>
    <w:rsid w:val="000D27AE"/>
    <w:rsid w:val="00164E5F"/>
    <w:rsid w:val="0017072D"/>
    <w:rsid w:val="001819A8"/>
    <w:rsid w:val="001A3D04"/>
    <w:rsid w:val="001F1051"/>
    <w:rsid w:val="001F2551"/>
    <w:rsid w:val="00215D11"/>
    <w:rsid w:val="002431DB"/>
    <w:rsid w:val="00256CD6"/>
    <w:rsid w:val="00257E47"/>
    <w:rsid w:val="002608AC"/>
    <w:rsid w:val="00263FF7"/>
    <w:rsid w:val="002704B8"/>
    <w:rsid w:val="00274FA2"/>
    <w:rsid w:val="00282697"/>
    <w:rsid w:val="002A1C5F"/>
    <w:rsid w:val="002C2047"/>
    <w:rsid w:val="002C4782"/>
    <w:rsid w:val="002E17B3"/>
    <w:rsid w:val="002E3931"/>
    <w:rsid w:val="002F4627"/>
    <w:rsid w:val="002F541A"/>
    <w:rsid w:val="002F729B"/>
    <w:rsid w:val="0031503F"/>
    <w:rsid w:val="00315538"/>
    <w:rsid w:val="00323E2D"/>
    <w:rsid w:val="0034166F"/>
    <w:rsid w:val="00354F95"/>
    <w:rsid w:val="003648CE"/>
    <w:rsid w:val="00381653"/>
    <w:rsid w:val="003B440F"/>
    <w:rsid w:val="003D1CC7"/>
    <w:rsid w:val="003D5A14"/>
    <w:rsid w:val="003D79AC"/>
    <w:rsid w:val="003F7A81"/>
    <w:rsid w:val="00410CB9"/>
    <w:rsid w:val="004206A7"/>
    <w:rsid w:val="004245C5"/>
    <w:rsid w:val="00441748"/>
    <w:rsid w:val="00446725"/>
    <w:rsid w:val="004617E2"/>
    <w:rsid w:val="004621C3"/>
    <w:rsid w:val="004633BB"/>
    <w:rsid w:val="00481FD8"/>
    <w:rsid w:val="00493F31"/>
    <w:rsid w:val="004B22A3"/>
    <w:rsid w:val="004C6064"/>
    <w:rsid w:val="004D0F91"/>
    <w:rsid w:val="004F0DE5"/>
    <w:rsid w:val="0050250C"/>
    <w:rsid w:val="0051174D"/>
    <w:rsid w:val="005148E4"/>
    <w:rsid w:val="00526743"/>
    <w:rsid w:val="005316C6"/>
    <w:rsid w:val="00542F9D"/>
    <w:rsid w:val="00551D5E"/>
    <w:rsid w:val="00566D5B"/>
    <w:rsid w:val="00572A16"/>
    <w:rsid w:val="00582342"/>
    <w:rsid w:val="00596B39"/>
    <w:rsid w:val="005C4B10"/>
    <w:rsid w:val="005C64C2"/>
    <w:rsid w:val="005C7DA8"/>
    <w:rsid w:val="005E703D"/>
    <w:rsid w:val="005E7FD5"/>
    <w:rsid w:val="0062230A"/>
    <w:rsid w:val="0062657A"/>
    <w:rsid w:val="00653BEC"/>
    <w:rsid w:val="00656F00"/>
    <w:rsid w:val="0066247B"/>
    <w:rsid w:val="006651CA"/>
    <w:rsid w:val="00666B70"/>
    <w:rsid w:val="00681DA4"/>
    <w:rsid w:val="006829B0"/>
    <w:rsid w:val="00685641"/>
    <w:rsid w:val="00687EB8"/>
    <w:rsid w:val="006B41AE"/>
    <w:rsid w:val="006C27B2"/>
    <w:rsid w:val="006D22D1"/>
    <w:rsid w:val="006E194E"/>
    <w:rsid w:val="006E3DB9"/>
    <w:rsid w:val="0070013D"/>
    <w:rsid w:val="007369BF"/>
    <w:rsid w:val="00740917"/>
    <w:rsid w:val="00776FB0"/>
    <w:rsid w:val="0078033C"/>
    <w:rsid w:val="007869C7"/>
    <w:rsid w:val="007A485C"/>
    <w:rsid w:val="007A5193"/>
    <w:rsid w:val="007C46E3"/>
    <w:rsid w:val="007D7AC9"/>
    <w:rsid w:val="007F7DE7"/>
    <w:rsid w:val="00807178"/>
    <w:rsid w:val="008134FC"/>
    <w:rsid w:val="00821BE7"/>
    <w:rsid w:val="008359FD"/>
    <w:rsid w:val="00847637"/>
    <w:rsid w:val="0085202D"/>
    <w:rsid w:val="00870813"/>
    <w:rsid w:val="008A1727"/>
    <w:rsid w:val="008B1021"/>
    <w:rsid w:val="009018E7"/>
    <w:rsid w:val="00903944"/>
    <w:rsid w:val="0091192D"/>
    <w:rsid w:val="00925DCE"/>
    <w:rsid w:val="00935342"/>
    <w:rsid w:val="00943B5E"/>
    <w:rsid w:val="00964F01"/>
    <w:rsid w:val="00986E87"/>
    <w:rsid w:val="009A7D12"/>
    <w:rsid w:val="009C2902"/>
    <w:rsid w:val="009E35DA"/>
    <w:rsid w:val="00A01588"/>
    <w:rsid w:val="00A21AE9"/>
    <w:rsid w:val="00A3131F"/>
    <w:rsid w:val="00A33F72"/>
    <w:rsid w:val="00A54697"/>
    <w:rsid w:val="00A854A9"/>
    <w:rsid w:val="00AA29A5"/>
    <w:rsid w:val="00AA6525"/>
    <w:rsid w:val="00AC681F"/>
    <w:rsid w:val="00AD3199"/>
    <w:rsid w:val="00AE7133"/>
    <w:rsid w:val="00B06BF3"/>
    <w:rsid w:val="00B07A2F"/>
    <w:rsid w:val="00B12DA4"/>
    <w:rsid w:val="00B21015"/>
    <w:rsid w:val="00B22677"/>
    <w:rsid w:val="00B3076E"/>
    <w:rsid w:val="00B30D48"/>
    <w:rsid w:val="00B3127F"/>
    <w:rsid w:val="00B4005E"/>
    <w:rsid w:val="00B54784"/>
    <w:rsid w:val="00B63399"/>
    <w:rsid w:val="00B70EF9"/>
    <w:rsid w:val="00B72BD9"/>
    <w:rsid w:val="00BB3C77"/>
    <w:rsid w:val="00BD70B6"/>
    <w:rsid w:val="00BF7506"/>
    <w:rsid w:val="00C063EA"/>
    <w:rsid w:val="00C06B86"/>
    <w:rsid w:val="00C1496D"/>
    <w:rsid w:val="00C16626"/>
    <w:rsid w:val="00C32345"/>
    <w:rsid w:val="00C41FCF"/>
    <w:rsid w:val="00C61A60"/>
    <w:rsid w:val="00C81D69"/>
    <w:rsid w:val="00CB1105"/>
    <w:rsid w:val="00CB6493"/>
    <w:rsid w:val="00CC7D6E"/>
    <w:rsid w:val="00D00FAF"/>
    <w:rsid w:val="00D038BF"/>
    <w:rsid w:val="00D13897"/>
    <w:rsid w:val="00D26A30"/>
    <w:rsid w:val="00D347AB"/>
    <w:rsid w:val="00D82A44"/>
    <w:rsid w:val="00D97EC8"/>
    <w:rsid w:val="00DA1E0F"/>
    <w:rsid w:val="00E00E86"/>
    <w:rsid w:val="00E11BC5"/>
    <w:rsid w:val="00E1242D"/>
    <w:rsid w:val="00E32DBE"/>
    <w:rsid w:val="00E464E6"/>
    <w:rsid w:val="00E5051E"/>
    <w:rsid w:val="00E51C66"/>
    <w:rsid w:val="00E55DDC"/>
    <w:rsid w:val="00E80573"/>
    <w:rsid w:val="00E87893"/>
    <w:rsid w:val="00E9037D"/>
    <w:rsid w:val="00E91658"/>
    <w:rsid w:val="00E93F54"/>
    <w:rsid w:val="00E96A51"/>
    <w:rsid w:val="00EA0297"/>
    <w:rsid w:val="00EA56CD"/>
    <w:rsid w:val="00EB46EB"/>
    <w:rsid w:val="00EB4858"/>
    <w:rsid w:val="00EB5BD5"/>
    <w:rsid w:val="00EC0065"/>
    <w:rsid w:val="00ED02DD"/>
    <w:rsid w:val="00EF6031"/>
    <w:rsid w:val="00F063EE"/>
    <w:rsid w:val="00F2691C"/>
    <w:rsid w:val="00F51413"/>
    <w:rsid w:val="00F51BB8"/>
    <w:rsid w:val="00F535CC"/>
    <w:rsid w:val="00F65BB5"/>
    <w:rsid w:val="00F831EE"/>
    <w:rsid w:val="00F85405"/>
    <w:rsid w:val="00FF744C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2049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a" w:default="true">
    <w:name w:val="Normal"/>
    <w:qFormat/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true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5" w:customStyle="true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styleId="a7" w:customStyle="true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styleId="a9" w:customStyle="true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</w:styles>
</file>

<file path=word/stylesWithEffects.xml><?xml version="1.0" encoding="utf-8"?>
<w:styles xmlns:w="http://schemas.openxmlformats.org/wordprocessingml/2006/main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ru-RU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a" w:type="paragraph">
    <w:name w:val="Normal"/>
    <w:qFormat/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a2" w:type="numbering">
    <w:name w:val="No List"/>
    <w:uiPriority w:val="99"/>
    <w:semiHidden/>
    <w:unhideWhenUsed/>
  </w:style>
  <w:style w:styleId="a3" w:type="table">
    <w:name w:val="Table Grid"/>
    <w:basedOn w:val="a1"/>
    <w:uiPriority w:val="59"/>
    <w:rsid w:val="005148E4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styleId="a4" w:type="paragraph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a5" w:type="character">
    <w:name w:val="Текст выноски Знак"/>
    <w:basedOn w:val="a0"/>
    <w:link w:val="a4"/>
    <w:uiPriority w:val="99"/>
    <w:semiHidden/>
    <w:rsid w:val="00E51C66"/>
    <w:rPr>
      <w:rFonts w:ascii="Tahoma" w:cs="Tahoma" w:hAnsi="Tahoma"/>
      <w:sz w:val="16"/>
      <w:szCs w:val="16"/>
    </w:rPr>
  </w:style>
  <w:style w:styleId="a6" w:type="paragraph">
    <w:name w:val="header"/>
    <w:basedOn w:val="a"/>
    <w:link w:val="a7"/>
    <w:uiPriority w:val="99"/>
    <w:unhideWhenUsed/>
    <w:rsid w:val="00E51C66"/>
    <w:pPr>
      <w:tabs>
        <w:tab w:pos="4677" w:val="center"/>
        <w:tab w:pos="9355" w:val="right"/>
      </w:tabs>
      <w:spacing w:after="0" w:line="240" w:lineRule="auto"/>
    </w:pPr>
  </w:style>
  <w:style w:customStyle="1" w:styleId="a7" w:type="character">
    <w:name w:val="Верхний колонтитул Знак"/>
    <w:basedOn w:val="a0"/>
    <w:link w:val="a6"/>
    <w:uiPriority w:val="99"/>
    <w:rsid w:val="00E51C66"/>
  </w:style>
  <w:style w:styleId="a8" w:type="paragraph">
    <w:name w:val="footer"/>
    <w:basedOn w:val="a"/>
    <w:link w:val="a9"/>
    <w:uiPriority w:val="99"/>
    <w:unhideWhenUsed/>
    <w:rsid w:val="00E51C66"/>
    <w:pPr>
      <w:tabs>
        <w:tab w:pos="4677" w:val="center"/>
        <w:tab w:pos="9355" w:val="right"/>
      </w:tabs>
      <w:spacing w:after="0" w:line="240" w:lineRule="auto"/>
    </w:pPr>
  </w:style>
  <w:style w:customStyle="1" w:styleId="a9" w:type="character">
    <w:name w:val="Нижний колонтитул Знак"/>
    <w:basedOn w:val="a0"/>
    <w:link w:val="a8"/>
    <w:uiPriority w:val="99"/>
    <w:rsid w:val="00E51C66"/>
  </w:style>
  <w:style w:styleId="aa" w:type="paragraph">
    <w:name w:val="List Paragraph"/>
    <w:basedOn w:val="a"/>
    <w:uiPriority w:val="34"/>
    <w:qFormat/>
    <w:rsid w:val="009A7D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customXml" Target="../customXml/item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numbering.xml.rels><?xml version="1.0" encoding="UTF-8" standalone="yes"?>
<Relationships xmlns="http://schemas.openxmlformats.org/package/2006/relationships">
    <Relationship Target="media/image1.jpeg" Type="http://schemas.openxmlformats.org/officeDocument/2006/relationships/image" Id="rId1"/>
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</docTitle>
  </documentManagement>
</p:properties>
</file>

<file path=customXml/itemProps1.xml><?xml version="1.0" encoding="utf-8"?>
<ds:datastoreItem xmlns:ds="http://schemas.openxmlformats.org/officeDocument/2006/customXml" ds:itemID="{773CCD4F-021B-49DC-A379-5908F558A52F}"/>
</file>

<file path=customXml/itemProps2.xml><?xml version="1.0" encoding="utf-8"?>
<ds:datastoreItem xmlns:ds="http://schemas.openxmlformats.org/officeDocument/2006/customXml" ds:itemID="{7AD23CA8-16EF-4543-945A-FA0DCE7CE37E}"/>
</file>

<file path=customXml/itemProps3.xml><?xml version="1.0" encoding="utf-8"?>
<ds:datastoreItem xmlns:ds="http://schemas.openxmlformats.org/officeDocument/2006/customXml" ds:itemID="{A04BD028-CEF1-4985-A0AC-01EA0EE7215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180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1208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</dc:title>
  <dc:creator>Матушкина Галина Юрьевна</dc:creator>
  <cp:lastModifiedBy>Бабинцева Ксения Геннадьевна</cp:lastModifiedBy>
  <cp:revision>17</cp:revision>
  <cp:lastPrinted>2025-08-05T10:33:00Z</cp:lastPrinted>
  <dcterms:created xsi:type="dcterms:W3CDTF">2023-07-24T03:34:00Z</dcterms:created>
  <dcterms:modified xsi:type="dcterms:W3CDTF">2025-08-05T10:33:00Z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