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D0F49" w:rsidRDefault="0095305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D29BB" w:rsidRPr="00EB0FF3">
      <w:pPr>
        <w:pStyle w:val="BlankForLegalActs"/>
        <w:jc w:val="center"/>
        <w:rPr>
          <w:lang w:val="en-US"/>
        </w:rPr>
      </w:pPr>
    </w:p>
    <w:p w:rsidP="006433B2" w:rsidR="007C35C5" w:rsidRDefault="0095305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D29BB" w:rsidRPr="002A7FEB">
      <w:pPr>
        <w:pStyle w:val="BlankForLegalActs"/>
        <w:jc w:val="center"/>
      </w:pPr>
    </w:p>
    <w:p w:rsidP="006433B2" w:rsidR="00CF3A4E" w:rsidRDefault="0095305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D29BB" w:rsidRPr="00EE4AD4">
      <w:pPr>
        <w:pStyle w:val="BlankForLegalActs"/>
        <w:jc w:val="center"/>
        <w:rPr>
          <w:sz w:val="44"/>
        </w:rPr>
      </w:pPr>
    </w:p>
    <w:p w:rsidP="006433B2" w:rsidR="006E3468" w:rsidRDefault="003D29B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5305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29.05.2026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5305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2878-недв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5305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51F3B" w:rsidR="008D080F" w:rsidRDefault="008D080F" w:rsidRPr="008D080F">
      <w:pPr>
        <w:spacing w:line="192" w:lineRule="auto"/>
        <w:jc w:val="center"/>
        <w:rPr>
          <w:color w:val="000000"/>
          <w:sz w:val="40"/>
          <w:szCs w:val="30"/>
        </w:rPr>
      </w:pPr>
      <w:bookmarkStart w:id="0" w:name="_GoBack"/>
    </w:p>
    <w:bookmarkEnd w:id="0"/>
    <w:p w:rsidP="00351F3B" w:rsidR="008D080F" w:rsidRDefault="008D080F">
      <w:pPr>
        <w:spacing w:line="192" w:lineRule="auto"/>
        <w:jc w:val="center"/>
        <w:rPr>
          <w:color w:val="000000"/>
          <w:sz w:val="30"/>
          <w:szCs w:val="30"/>
        </w:rPr>
      </w:pPr>
    </w:p>
    <w:p w:rsidP="00351F3B" w:rsidR="008D080F" w:rsidRDefault="008D080F">
      <w:pPr>
        <w:spacing w:line="192" w:lineRule="auto"/>
        <w:jc w:val="center"/>
        <w:rPr>
          <w:color w:val="000000"/>
          <w:sz w:val="30"/>
          <w:szCs w:val="30"/>
        </w:rPr>
      </w:pPr>
    </w:p>
    <w:p w:rsidP="00351F3B" w:rsidR="008D080F" w:rsidRDefault="008D080F">
      <w:pPr>
        <w:spacing w:line="192" w:lineRule="auto"/>
        <w:jc w:val="center"/>
        <w:rPr>
          <w:color w:val="000000"/>
          <w:sz w:val="30"/>
          <w:szCs w:val="30"/>
        </w:rPr>
      </w:pPr>
    </w:p>
    <w:p w:rsidP="00351F3B" w:rsidR="008D080F" w:rsidRDefault="008D080F">
      <w:pPr>
        <w:spacing w:line="192" w:lineRule="auto"/>
        <w:jc w:val="center"/>
        <w:rPr>
          <w:color w:val="000000"/>
          <w:sz w:val="30"/>
          <w:szCs w:val="30"/>
        </w:rPr>
      </w:pPr>
    </w:p>
    <w:p w:rsidP="00351F3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351F3B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351F3B" w:rsidR="001A6384" w:rsidRDefault="001A6384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351F3B" w:rsidR="003612EC" w:rsidRDefault="003612EC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351F3B" w:rsidR="003612EC" w:rsidRDefault="003612EC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351F3B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07562B">
        <w:rPr>
          <w:color w:val="auto"/>
          <w:sz w:val="30"/>
          <w:szCs w:val="30"/>
        </w:rPr>
        <w:t>05.05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07562B">
        <w:rPr>
          <w:color w:val="auto"/>
          <w:sz w:val="30"/>
          <w:szCs w:val="30"/>
        </w:rPr>
        <w:t>9810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</w:t>
      </w:r>
      <w:r w:rsidR="008D080F">
        <w:rPr>
          <w:sz w:val="30"/>
          <w:szCs w:val="30"/>
        </w:rPr>
        <w:t>мы ПАО «</w:t>
      </w:r>
      <w:proofErr w:type="spellStart"/>
      <w:r w:rsidR="008D080F">
        <w:rPr>
          <w:sz w:val="30"/>
          <w:szCs w:val="30"/>
        </w:rPr>
        <w:t>Россети</w:t>
      </w:r>
      <w:proofErr w:type="spellEnd"/>
      <w:r w:rsidR="008D080F">
        <w:rPr>
          <w:sz w:val="30"/>
          <w:szCs w:val="30"/>
        </w:rPr>
        <w:t xml:space="preserve"> Сибирь» на 2025–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A6391E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8D080F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8D080F" w:rsidR="0007562B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>1.</w:t>
      </w:r>
      <w:r w:rsidR="00351F3B">
        <w:rPr>
          <w:color w:val="auto"/>
          <w:sz w:val="30"/>
          <w:szCs w:val="30"/>
        </w:rPr>
        <w:t> </w:t>
      </w:r>
      <w:r w:rsidR="000E4C0B" w:rsidRPr="00C35BF6">
        <w:rPr>
          <w:sz w:val="30"/>
          <w:szCs w:val="30"/>
        </w:rPr>
        <w:t>Установить публичный сервитут</w:t>
      </w:r>
      <w:r w:rsidR="0007562B">
        <w:rPr>
          <w:sz w:val="30"/>
          <w:szCs w:val="30"/>
        </w:rPr>
        <w:t xml:space="preserve"> </w:t>
      </w:r>
      <w:r w:rsidR="0007562B" w:rsidRPr="0007562B">
        <w:rPr>
          <w:sz w:val="30"/>
          <w:szCs w:val="30"/>
        </w:rPr>
        <w:t xml:space="preserve">в отношении земель, государственная собственность на которые не разграничена, </w:t>
      </w:r>
      <w:r w:rsidR="00351F3B">
        <w:rPr>
          <w:sz w:val="30"/>
          <w:szCs w:val="30"/>
        </w:rPr>
        <w:t xml:space="preserve">                                        </w:t>
      </w:r>
      <w:r w:rsidR="0007562B" w:rsidRPr="0007562B">
        <w:rPr>
          <w:sz w:val="30"/>
          <w:szCs w:val="30"/>
        </w:rPr>
        <w:t xml:space="preserve">площадью </w:t>
      </w:r>
      <w:r w:rsidR="0007562B">
        <w:rPr>
          <w:sz w:val="30"/>
          <w:szCs w:val="30"/>
        </w:rPr>
        <w:t>166</w:t>
      </w:r>
      <w:r w:rsidR="0007562B" w:rsidRPr="0007562B">
        <w:rPr>
          <w:sz w:val="30"/>
          <w:szCs w:val="30"/>
        </w:rPr>
        <w:t xml:space="preserve"> кв. м, расположенных в границе кадастрового квартала 24:50:0</w:t>
      </w:r>
      <w:r w:rsidR="0007562B">
        <w:rPr>
          <w:sz w:val="30"/>
          <w:szCs w:val="30"/>
        </w:rPr>
        <w:t>200025</w:t>
      </w:r>
      <w:r w:rsidR="0007562B" w:rsidRPr="0007562B">
        <w:rPr>
          <w:sz w:val="30"/>
          <w:szCs w:val="30"/>
        </w:rPr>
        <w:t xml:space="preserve"> по адресу: Красноярский край, г. Красноярск, </w:t>
      </w:r>
      <w:r w:rsidR="0007562B">
        <w:rPr>
          <w:sz w:val="30"/>
          <w:szCs w:val="30"/>
        </w:rPr>
        <w:t>Железнодорожный</w:t>
      </w:r>
      <w:r w:rsidR="0007562B" w:rsidRPr="0007562B">
        <w:rPr>
          <w:sz w:val="30"/>
          <w:szCs w:val="30"/>
        </w:rPr>
        <w:t xml:space="preserve"> район,</w:t>
      </w:r>
      <w:r w:rsidR="008D080F">
        <w:rPr>
          <w:sz w:val="30"/>
          <w:szCs w:val="30"/>
        </w:rPr>
        <w:t xml:space="preserve"> </w:t>
      </w:r>
      <w:r w:rsidR="0007562B" w:rsidRPr="0007562B">
        <w:rPr>
          <w:sz w:val="30"/>
          <w:szCs w:val="30"/>
        </w:rPr>
        <w:t xml:space="preserve">в целях строительства и эксплуатации </w:t>
      </w:r>
      <w:r w:rsidR="008D080F">
        <w:rPr>
          <w:sz w:val="30"/>
          <w:szCs w:val="30"/>
        </w:rPr>
        <w:t xml:space="preserve">                 </w:t>
      </w:r>
      <w:r w:rsidR="0007562B" w:rsidRPr="0007562B">
        <w:rPr>
          <w:sz w:val="30"/>
          <w:szCs w:val="30"/>
        </w:rPr>
        <w:t xml:space="preserve">ПАО «РОССЕТИ СИБИРЬ» (ОГРН 1052460054327, ИНН 2460069527) объектов электросетевого </w:t>
      </w:r>
      <w:r w:rsidR="00351F3B">
        <w:rPr>
          <w:sz w:val="30"/>
          <w:szCs w:val="30"/>
        </w:rPr>
        <w:t>хо</w:t>
      </w:r>
      <w:r w:rsidR="0007562B" w:rsidRPr="0007562B">
        <w:rPr>
          <w:sz w:val="30"/>
          <w:szCs w:val="30"/>
        </w:rPr>
        <w:t xml:space="preserve">зяйства, необходимых </w:t>
      </w:r>
      <w:r w:rsidR="008D080F">
        <w:rPr>
          <w:sz w:val="30"/>
          <w:szCs w:val="30"/>
        </w:rPr>
        <w:t xml:space="preserve">                                         </w:t>
      </w:r>
      <w:r w:rsidR="0007562B" w:rsidRPr="0007562B">
        <w:rPr>
          <w:sz w:val="30"/>
          <w:szCs w:val="30"/>
        </w:rPr>
        <w:t>для технологического присоединения к сетям инженерно-технического обеспечения.</w:t>
      </w:r>
    </w:p>
    <w:p w:rsidP="00351F3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</w:t>
      </w:r>
      <w:r w:rsidR="008D080F">
        <w:rPr>
          <w:sz w:val="30"/>
          <w:szCs w:val="30"/>
        </w:rPr>
        <w:t>навливается на 49</w:t>
      </w:r>
      <w:r w:rsidRPr="00F46F47">
        <w:rPr>
          <w:sz w:val="30"/>
          <w:szCs w:val="30"/>
        </w:rPr>
        <w:t xml:space="preserve"> лет.</w:t>
      </w:r>
    </w:p>
    <w:p w:rsidP="00351F3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351F3B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351F3B" w:rsidR="0007562B" w:rsidRDefault="0007562B">
      <w:pPr>
        <w:ind w:firstLine="709"/>
        <w:jc w:val="both"/>
        <w:rPr>
          <w:sz w:val="30"/>
          <w:szCs w:val="30"/>
        </w:rPr>
      </w:pPr>
      <w:r w:rsidRPr="0007562B">
        <w:rPr>
          <w:sz w:val="30"/>
          <w:szCs w:val="30"/>
        </w:rPr>
        <w:lastRenderedPageBreak/>
        <w:t>4. Порядок установления зон с особыми условиями использования территорий и</w:t>
      </w:r>
      <w:r>
        <w:rPr>
          <w:sz w:val="30"/>
          <w:szCs w:val="30"/>
        </w:rPr>
        <w:t xml:space="preserve"> содержание ограничений прав на </w:t>
      </w:r>
      <w:r w:rsidRPr="0007562B">
        <w:rPr>
          <w:sz w:val="30"/>
          <w:szCs w:val="30"/>
        </w:rPr>
        <w:t xml:space="preserve">земли, государственная собственность на которые не разграничена, указанные в пункте 1 настоящего распоряжения (далее – Участок), в границах охранной зоны инженерных сетей определить в соответствии со Сводом правил </w:t>
      </w:r>
      <w:r w:rsidR="00351F3B">
        <w:rPr>
          <w:sz w:val="30"/>
          <w:szCs w:val="30"/>
        </w:rPr>
        <w:t xml:space="preserve">                     </w:t>
      </w:r>
      <w:r w:rsidRPr="0007562B">
        <w:rPr>
          <w:sz w:val="30"/>
          <w:szCs w:val="30"/>
        </w:rPr>
        <w:t>«СП 42.13330.20</w:t>
      </w:r>
      <w:r>
        <w:rPr>
          <w:sz w:val="30"/>
          <w:szCs w:val="30"/>
        </w:rPr>
        <w:t>16. Свод правил. Градостроитель</w:t>
      </w:r>
      <w:r w:rsidRPr="0007562B">
        <w:rPr>
          <w:sz w:val="30"/>
          <w:szCs w:val="30"/>
        </w:rPr>
        <w:t xml:space="preserve">ство. Планировка </w:t>
      </w:r>
      <w:r w:rsidR="00351F3B">
        <w:rPr>
          <w:sz w:val="30"/>
          <w:szCs w:val="30"/>
        </w:rPr>
        <w:t xml:space="preserve">                       </w:t>
      </w:r>
      <w:r w:rsidRPr="0007562B">
        <w:rPr>
          <w:sz w:val="30"/>
          <w:szCs w:val="30"/>
        </w:rPr>
        <w:t>и застройка городс</w:t>
      </w:r>
      <w:r>
        <w:rPr>
          <w:sz w:val="30"/>
          <w:szCs w:val="30"/>
        </w:rPr>
        <w:t>ких и сельских поселений. Актуа</w:t>
      </w:r>
      <w:r w:rsidRPr="0007562B">
        <w:rPr>
          <w:sz w:val="30"/>
          <w:szCs w:val="30"/>
        </w:rPr>
        <w:t>лизированная редакция СНиП 2.07.01-89*», утвержденным приказом Минстроя России от 30.12.2016 № 1034/пр.</w:t>
      </w:r>
    </w:p>
    <w:p w:rsidP="00351F3B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351F3B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C91A7B">
        <w:rPr>
          <w:sz w:val="30"/>
          <w:szCs w:val="30"/>
        </w:rPr>
        <w:t>, а также сооружен</w:t>
      </w:r>
      <w:r w:rsidR="0049107E">
        <w:rPr>
          <w:sz w:val="30"/>
          <w:szCs w:val="30"/>
        </w:rPr>
        <w:t>ия</w:t>
      </w:r>
      <w:r w:rsidR="00C91A7B">
        <w:rPr>
          <w:sz w:val="30"/>
          <w:szCs w:val="30"/>
        </w:rPr>
        <w:t xml:space="preserve"> с кадастровым номер</w:t>
      </w:r>
      <w:r w:rsidR="0049107E">
        <w:rPr>
          <w:sz w:val="30"/>
          <w:szCs w:val="30"/>
        </w:rPr>
        <w:t xml:space="preserve">ом </w:t>
      </w:r>
      <w:r w:rsidR="0007562B" w:rsidRPr="0007562B">
        <w:rPr>
          <w:sz w:val="30"/>
          <w:szCs w:val="30"/>
        </w:rPr>
        <w:t>24:50:0000000:341622</w:t>
      </w:r>
      <w:r w:rsidR="008726E2">
        <w:rPr>
          <w:sz w:val="30"/>
          <w:szCs w:val="30"/>
        </w:rPr>
        <w:t>;</w:t>
      </w:r>
    </w:p>
    <w:p w:rsidP="00351F3B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351F3B">
        <w:rPr>
          <w:sz w:val="30"/>
          <w:szCs w:val="30"/>
        </w:rPr>
        <w:t xml:space="preserve">       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</w:t>
      </w:r>
      <w:r w:rsidR="008D080F">
        <w:rPr>
          <w:sz w:val="30"/>
          <w:szCs w:val="30"/>
        </w:rPr>
        <w:t>02.2009 № 160</w:t>
      </w:r>
      <w:r w:rsidRPr="0058591C">
        <w:rPr>
          <w:sz w:val="30"/>
          <w:szCs w:val="30"/>
        </w:rPr>
        <w:t>;</w:t>
      </w:r>
    </w:p>
    <w:p w:rsidP="00351F3B" w:rsidR="00A6391E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</w:t>
      </w:r>
      <w:r w:rsidR="00A6391E">
        <w:rPr>
          <w:sz w:val="30"/>
          <w:szCs w:val="30"/>
        </w:rPr>
        <w:t xml:space="preserve">второго, </w:t>
      </w:r>
      <w:r w:rsidRPr="0058591C">
        <w:rPr>
          <w:sz w:val="30"/>
          <w:szCs w:val="30"/>
        </w:rPr>
        <w:t>третьего пояс</w:t>
      </w:r>
      <w:r w:rsidR="00A6391E">
        <w:rPr>
          <w:sz w:val="30"/>
          <w:szCs w:val="30"/>
        </w:rPr>
        <w:t>ов</w:t>
      </w:r>
      <w:r w:rsidRPr="0058591C">
        <w:rPr>
          <w:sz w:val="30"/>
          <w:szCs w:val="30"/>
        </w:rPr>
        <w:t xml:space="preserve"> зоны санитарной охраны подземного водозабора филиала «Красноярская ТЭЦ-3» </w:t>
      </w:r>
      <w:r w:rsidR="008D080F">
        <w:rPr>
          <w:sz w:val="30"/>
          <w:szCs w:val="30"/>
        </w:rPr>
        <w:t xml:space="preserve">                                 </w:t>
      </w:r>
      <w:r w:rsidRPr="0058591C">
        <w:rPr>
          <w:sz w:val="30"/>
          <w:szCs w:val="30"/>
        </w:rPr>
        <w:t xml:space="preserve">АО </w:t>
      </w:r>
      <w:r w:rsidR="008D080F">
        <w:rPr>
          <w:sz w:val="30"/>
          <w:szCs w:val="30"/>
        </w:rPr>
        <w:t>«</w:t>
      </w:r>
      <w:r w:rsidRPr="0058591C">
        <w:rPr>
          <w:sz w:val="30"/>
          <w:szCs w:val="30"/>
        </w:rPr>
        <w:t>Енисейская ТГК (ТГК-13)</w:t>
      </w:r>
      <w:r w:rsidR="008D080F">
        <w:rPr>
          <w:sz w:val="30"/>
          <w:szCs w:val="30"/>
        </w:rPr>
        <w:t>»</w:t>
      </w:r>
      <w:r w:rsidRPr="0058591C">
        <w:rPr>
          <w:sz w:val="30"/>
          <w:szCs w:val="30"/>
        </w:rPr>
        <w:t>, расп</w:t>
      </w:r>
      <w:r w:rsidR="008D080F">
        <w:rPr>
          <w:sz w:val="30"/>
          <w:szCs w:val="30"/>
        </w:rPr>
        <w:t xml:space="preserve">оложенного на острове </w:t>
      </w:r>
      <w:proofErr w:type="spellStart"/>
      <w:r w:rsidR="008D080F">
        <w:rPr>
          <w:sz w:val="30"/>
          <w:szCs w:val="30"/>
        </w:rPr>
        <w:t>Осиновском</w:t>
      </w:r>
      <w:proofErr w:type="spellEnd"/>
      <w:r w:rsidRPr="0058591C">
        <w:rPr>
          <w:sz w:val="30"/>
          <w:szCs w:val="30"/>
        </w:rPr>
        <w:t xml:space="preserve"> реки Енисей </w:t>
      </w:r>
      <w:r w:rsidR="00351F3B">
        <w:rPr>
          <w:sz w:val="30"/>
          <w:szCs w:val="30"/>
        </w:rPr>
        <w:t>в 2–</w:t>
      </w:r>
      <w:r w:rsidRPr="0058591C">
        <w:rPr>
          <w:sz w:val="30"/>
          <w:szCs w:val="30"/>
        </w:rPr>
        <w:t xml:space="preserve">2,5 км от </w:t>
      </w:r>
      <w:r w:rsidR="00A6391E">
        <w:rPr>
          <w:sz w:val="30"/>
          <w:szCs w:val="30"/>
        </w:rPr>
        <w:t xml:space="preserve">площадки ТЭЦ-3 </w:t>
      </w:r>
      <w:r w:rsidR="008D080F">
        <w:rPr>
          <w:sz w:val="30"/>
          <w:szCs w:val="30"/>
        </w:rPr>
        <w:t xml:space="preserve">                                          </w:t>
      </w:r>
      <w:r w:rsidR="00A6391E">
        <w:rPr>
          <w:sz w:val="30"/>
          <w:szCs w:val="30"/>
        </w:rPr>
        <w:t>в г. Красноярске</w:t>
      </w:r>
      <w:r w:rsidR="008D080F">
        <w:rPr>
          <w:sz w:val="30"/>
          <w:szCs w:val="30"/>
        </w:rPr>
        <w:t>,</w:t>
      </w:r>
      <w:r w:rsidR="00A6391E">
        <w:rPr>
          <w:sz w:val="30"/>
          <w:szCs w:val="30"/>
        </w:rPr>
        <w:t xml:space="preserve"> </w:t>
      </w:r>
      <w:r w:rsidRPr="0058591C">
        <w:rPr>
          <w:sz w:val="30"/>
          <w:szCs w:val="30"/>
        </w:rPr>
        <w:t xml:space="preserve">в соответствии </w:t>
      </w:r>
      <w:r w:rsidR="008D080F">
        <w:rPr>
          <w:sz w:val="30"/>
          <w:szCs w:val="30"/>
        </w:rPr>
        <w:t>с приказом м</w:t>
      </w:r>
      <w:r w:rsidRPr="0058591C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8D080F">
        <w:rPr>
          <w:sz w:val="30"/>
          <w:szCs w:val="30"/>
        </w:rPr>
        <w:t xml:space="preserve">                      </w:t>
      </w:r>
      <w:r w:rsidRPr="0058591C">
        <w:rPr>
          <w:sz w:val="30"/>
          <w:szCs w:val="30"/>
        </w:rPr>
        <w:t>№ 86-2379-од</w:t>
      </w:r>
      <w:r w:rsidR="0049107E">
        <w:rPr>
          <w:sz w:val="30"/>
          <w:szCs w:val="30"/>
        </w:rPr>
        <w:t>.</w:t>
      </w:r>
    </w:p>
    <w:p w:rsidP="00351F3B" w:rsidR="0013347A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</w:t>
      </w:r>
      <w:r w:rsidR="00351F3B">
        <w:rPr>
          <w:sz w:val="30"/>
          <w:szCs w:val="30"/>
        </w:rPr>
        <w:t> </w:t>
      </w:r>
      <w:r w:rsidRPr="0013347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351F3B" w:rsidR="003A1630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</w:t>
      </w:r>
      <w:r w:rsidR="00351F3B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351F3B">
        <w:rPr>
          <w:sz w:val="30"/>
          <w:szCs w:val="30"/>
        </w:rPr>
        <w:t xml:space="preserve">          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351F3B">
        <w:rPr>
          <w:sz w:val="30"/>
          <w:szCs w:val="30"/>
        </w:rPr>
        <w:t xml:space="preserve">                    </w:t>
      </w:r>
      <w:r w:rsidR="003A1630" w:rsidRPr="00F46F47">
        <w:rPr>
          <w:sz w:val="30"/>
          <w:szCs w:val="30"/>
        </w:rPr>
        <w:t>в соответствии</w:t>
      </w:r>
      <w:r w:rsidR="00351F3B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351F3B">
        <w:rPr>
          <w:sz w:val="30"/>
          <w:szCs w:val="30"/>
        </w:rPr>
        <w:t xml:space="preserve">  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351F3B" w:rsidR="005A2AFC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351F3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351F3B">
        <w:rPr>
          <w:sz w:val="30"/>
          <w:szCs w:val="30"/>
        </w:rPr>
        <w:t xml:space="preserve">                             </w:t>
      </w:r>
      <w:r w:rsidRPr="00B776EA">
        <w:rPr>
          <w:sz w:val="30"/>
          <w:szCs w:val="30"/>
        </w:rPr>
        <w:t>с нарушением</w:t>
      </w:r>
      <w:r w:rsidR="008D080F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Красноярска от 0</w:t>
      </w:r>
      <w:r w:rsidR="008D080F">
        <w:rPr>
          <w:sz w:val="30"/>
          <w:szCs w:val="30"/>
        </w:rPr>
        <w:t>9.01.2014 № 4</w:t>
      </w:r>
      <w:r w:rsidRPr="00B776EA">
        <w:rPr>
          <w:sz w:val="30"/>
          <w:szCs w:val="30"/>
        </w:rPr>
        <w:t>;</w:t>
      </w:r>
    </w:p>
    <w:p w:rsidP="00351F3B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</w:t>
      </w:r>
      <w:r w:rsidR="00351F3B">
        <w:rPr>
          <w:sz w:val="30"/>
          <w:szCs w:val="30"/>
        </w:rPr>
        <w:t xml:space="preserve">                        </w:t>
      </w:r>
      <w:r w:rsidR="004A4825">
        <w:rPr>
          <w:sz w:val="30"/>
          <w:szCs w:val="30"/>
        </w:rPr>
        <w:t xml:space="preserve">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351F3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9</w:t>
      </w:r>
      <w:r w:rsidR="000E4C0B" w:rsidRPr="00F46F47">
        <w:rPr>
          <w:sz w:val="30"/>
          <w:szCs w:val="30"/>
        </w:rPr>
        <w:t>.</w:t>
      </w:r>
      <w:r w:rsidR="00351F3B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8D080F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351F3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351F3B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8D080F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51F3B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>.</w:t>
      </w:r>
      <w:r w:rsidR="00351F3B">
        <w:rPr>
          <w:sz w:val="30"/>
          <w:szCs w:val="30"/>
        </w:rPr>
        <w:t> 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8D080F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3612EC" w:rsidRDefault="003612EC">
      <w:pPr>
        <w:spacing w:line="192" w:lineRule="auto"/>
        <w:jc w:val="both"/>
        <w:rPr>
          <w:sz w:val="30"/>
          <w:szCs w:val="30"/>
        </w:rPr>
      </w:pPr>
    </w:p>
    <w:p w:rsidP="00743127" w:rsidR="003612EC" w:rsidRDefault="003612EC">
      <w:pPr>
        <w:spacing w:line="192" w:lineRule="auto"/>
        <w:jc w:val="both"/>
        <w:rPr>
          <w:sz w:val="30"/>
          <w:szCs w:val="30"/>
        </w:rPr>
      </w:pPr>
    </w:p>
    <w:p w:rsidP="00743127" w:rsidR="003612EC" w:rsidRDefault="003612EC" w:rsidRPr="002B3368">
      <w:pPr>
        <w:spacing w:line="192" w:lineRule="auto"/>
        <w:jc w:val="both"/>
        <w:rPr>
          <w:sz w:val="30"/>
          <w:szCs w:val="30"/>
        </w:rPr>
      </w:pPr>
    </w:p>
    <w:sectPr w:rsidR="003612EC" w:rsidRPr="002B3368" w:rsidSect="00351F3B">
      <w:headerReference r:id="rId10" w:type="default"/>
      <w:footerReference r:id="rId11" w:type="default"/>
      <w:type w:val="continuous"/>
      <w:pgSz w:code="9"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D29BB" w:rsidRDefault="003D29BB">
      <w:r>
        <w:separator/>
      </w:r>
    </w:p>
  </w:endnote>
  <w:endnote w:type="continuationSeparator" w:id="0">
    <w:p w:rsidR="003D29BB" w:rsidRDefault="003D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D29BB" w:rsidRDefault="003D29BB">
      <w:r>
        <w:separator/>
      </w:r>
    </w:p>
  </w:footnote>
  <w:footnote w:type="continuationSeparator" w:id="0">
    <w:p w:rsidR="003D29BB" w:rsidRDefault="003D29B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8D080F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562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1BCD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23A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2624B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1F3B"/>
    <w:rsid w:val="00352771"/>
    <w:rsid w:val="003555C0"/>
    <w:rsid w:val="003611DB"/>
    <w:rsid w:val="00361272"/>
    <w:rsid w:val="003612EC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9B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07E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0F49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5E17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080F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0B87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05A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0A2A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2B93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2878-недв от 29.05.2026</docTitle>
  </documentManagement>
</p:properties>
</file>

<file path=customXml/itemProps1.xml><?xml version="1.0" encoding="utf-8"?>
<ds:datastoreItem xmlns:ds="http://schemas.openxmlformats.org/officeDocument/2006/customXml" ds:itemID="{7CDD7480-BCAF-46BC-8F7A-8AF7312C1B49}"/>
</file>

<file path=customXml/itemProps2.xml><?xml version="1.0" encoding="utf-8"?>
<ds:datastoreItem xmlns:ds="http://schemas.openxmlformats.org/officeDocument/2006/customXml" ds:itemID="{141F2D94-FC09-4B54-9CE7-3E579AC89021}"/>
</file>

<file path=customXml/itemProps3.xml><?xml version="1.0" encoding="utf-8"?>
<ds:datastoreItem xmlns:ds="http://schemas.openxmlformats.org/officeDocument/2006/customXml" ds:itemID="{B32ED9C4-5200-40C1-B8C7-DA1337B3106F}"/>
</file>

<file path=customXml/itemProps4.xml><?xml version="1.0" encoding="utf-8"?>
<ds:datastoreItem xmlns:ds="http://schemas.openxmlformats.org/officeDocument/2006/customXml" ds:itemID="{29385B2B-8178-4C19-BE26-EABAD5ADC6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2878-недв от 29.05.2026</dc:title>
  <dc:creator>WANDERER</dc:creator>
  <cp:lastModifiedBy>Бабинцева Ксения Геннадьевна</cp:lastModifiedBy>
  <cp:revision>36</cp:revision>
  <cp:lastPrinted>2026-05-19T03:06:00Z</cp:lastPrinted>
  <dcterms:created xsi:type="dcterms:W3CDTF">2025-04-24T09:16:00Z</dcterms:created>
  <dcterms:modified xsi:type="dcterms:W3CDTF">2026-05-28T04:32:00Z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