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E065D" w:rsidRDefault="00C93F8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93F8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93F8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93F8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93F8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93F8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93F8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93F8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93F8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251-гх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93F8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E7D33" w:rsidR="00324887" w:rsidRDefault="001E7D33" w:rsidRPr="00B53F8E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О признании жилых </w:t>
      </w:r>
      <w:r w:rsidR="00324887" w:rsidRPr="00B53F8E">
        <w:rPr>
          <w:rFonts w:ascii="Times New Roman" w:cs="Times New Roman" w:hAnsi="Times New Roman"/>
          <w:sz w:val="30"/>
          <w:szCs w:val="30"/>
        </w:rPr>
        <w:t>помещений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324887" w:rsidRPr="00B53F8E">
        <w:rPr>
          <w:rFonts w:ascii="Times New Roman" w:cs="Times New Roman" w:hAnsi="Times New Roman"/>
          <w:sz w:val="30"/>
          <w:szCs w:val="30"/>
        </w:rPr>
        <w:t>пригодными</w:t>
      </w:r>
      <w:proofErr w:type="gramEnd"/>
      <w:r w:rsidR="00324887" w:rsidRPr="00B53F8E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324887" w:rsidR="00324887" w:rsidRDefault="0032488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324887" w:rsidR="001E7D33" w:rsidRDefault="001E7D33" w:rsidRPr="00B53F8E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324887" w:rsidR="00324887" w:rsidRDefault="00324887" w:rsidRPr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В связи с обращениями собственников жилых помещений о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пр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знании пригодными для проживания жилых помещений в г. Красноя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р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ске, в соответствии с Положением о признании помещения жилым </w:t>
      </w:r>
      <w:r w:rsidR="001E7D3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помещением, жилого помещения непригодным для проживания</w:t>
      </w:r>
      <w:r w:rsidR="00B84590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мно</w:t>
      </w:r>
      <w:r w:rsidR="00B84590">
        <w:rPr>
          <w:rFonts w:ascii="Times New Roman" w:cs="Times New Roman" w:hAnsi="Times New Roman"/>
          <w:color w:val="000000"/>
          <w:sz w:val="30"/>
          <w:szCs w:val="30"/>
        </w:rPr>
        <w:t>-</w:t>
      </w:r>
      <w:bookmarkStart w:id="0" w:name="_GoBack"/>
      <w:bookmarkEnd w:id="0"/>
      <w:r w:rsidRPr="00324887">
        <w:rPr>
          <w:rFonts w:ascii="Times New Roman" w:cs="Times New Roman" w:hAnsi="Times New Roman"/>
          <w:color w:val="000000"/>
          <w:sz w:val="30"/>
          <w:szCs w:val="30"/>
        </w:rPr>
        <w:t>гоквартирного дома аварийным и подлежащим сносу или реконстру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ции, садового дома жилым домом и жилого дома садовым домом, утвержденным постановлением Правительства Российской Федерации от 28.01.2006 № 47, Федеральны</w:t>
      </w:r>
      <w:r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закон</w:t>
      </w:r>
      <w:r>
        <w:rPr>
          <w:rFonts w:ascii="Times New Roman" w:cs="Times New Roman" w:hAnsi="Times New Roman"/>
          <w:color w:val="000000"/>
          <w:sz w:val="30"/>
          <w:szCs w:val="30"/>
        </w:rPr>
        <w:t>ом от 29.12.2006</w:t>
      </w:r>
      <w:proofErr w:type="gramEnd"/>
      <w:r>
        <w:rPr>
          <w:rFonts w:ascii="Times New Roman" w:cs="Times New Roman" w:hAnsi="Times New Roman"/>
          <w:color w:val="000000"/>
          <w:sz w:val="30"/>
          <w:szCs w:val="30"/>
        </w:rPr>
        <w:t xml:space="preserve"> №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256-ФЗ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1E7D33">
        <w:rPr>
          <w:rFonts w:ascii="Times New Roman" w:cs="Times New Roman" w:hAnsi="Times New Roman"/>
          <w:color w:val="000000"/>
          <w:sz w:val="30"/>
          <w:szCs w:val="30"/>
        </w:rPr>
        <w:t xml:space="preserve">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«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О дополнительных мерах государственной поддержки семей, име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ю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щих детей», статьями 45, 58, 59 Устава города Красноярска, распоряж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нием Главы города  от 22.12.2006 № 270-р:  </w:t>
      </w:r>
    </w:p>
    <w:p w:rsidP="00324887" w:rsidR="00324887" w:rsidRDefault="00324887" w:rsidRPr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324887">
        <w:rPr>
          <w:rFonts w:ascii="Times New Roman" w:cs="Times New Roman" w:hAnsi="Times New Roman"/>
          <w:color w:val="000000"/>
          <w:sz w:val="30"/>
          <w:szCs w:val="30"/>
        </w:rPr>
        <w:t>1. Признать соответствующими требованиям, предъявляемым                  к жилым помещениям, и пригодными для проживания жилые помещ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ния по следующим адресам:</w:t>
      </w:r>
    </w:p>
    <w:p w:rsidP="00BF255F" w:rsidR="00BF255F" w:rsidRDefault="00BF255F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A80EC6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3D6403">
        <w:rPr>
          <w:rFonts w:ascii="Times New Roman" w:cs="Times New Roman" w:hAnsi="Times New Roman"/>
          <w:color w:val="000000"/>
          <w:sz w:val="30"/>
          <w:szCs w:val="30"/>
        </w:rPr>
        <w:t xml:space="preserve">4-я </w:t>
      </w:r>
      <w:proofErr w:type="gramStart"/>
      <w:r w:rsidR="003D6403">
        <w:rPr>
          <w:rFonts w:ascii="Times New Roman" w:cs="Times New Roman" w:hAnsi="Times New Roman"/>
          <w:color w:val="000000"/>
          <w:sz w:val="30"/>
          <w:szCs w:val="30"/>
        </w:rPr>
        <w:t>Линейная</w:t>
      </w:r>
      <w:proofErr w:type="gramEnd"/>
      <w:r w:rsidR="003D6403">
        <w:rPr>
          <w:rFonts w:ascii="Times New Roman" w:cs="Times New Roman" w:hAnsi="Times New Roman"/>
          <w:color w:val="000000"/>
          <w:sz w:val="30"/>
          <w:szCs w:val="30"/>
        </w:rPr>
        <w:t>, д. 54 (</w:t>
      </w:r>
      <w:r w:rsidR="00324887" w:rsidRPr="00324887">
        <w:rPr>
          <w:rFonts w:ascii="Times New Roman" w:cs="Times New Roman" w:hAnsi="Times New Roman"/>
          <w:color w:val="000000"/>
          <w:sz w:val="30"/>
          <w:szCs w:val="30"/>
        </w:rPr>
        <w:t>заключени</w:t>
      </w:r>
      <w:r w:rsidR="00795BC6">
        <w:rPr>
          <w:rFonts w:ascii="Times New Roman" w:cs="Times New Roman" w:hAnsi="Times New Roman"/>
          <w:color w:val="000000"/>
          <w:sz w:val="30"/>
          <w:szCs w:val="30"/>
        </w:rPr>
        <w:t>е межведо</w:t>
      </w:r>
      <w:r w:rsidR="00795BC6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="00795BC6">
        <w:rPr>
          <w:rFonts w:ascii="Times New Roman" w:cs="Times New Roman" w:hAnsi="Times New Roman"/>
          <w:color w:val="000000"/>
          <w:sz w:val="30"/>
          <w:szCs w:val="30"/>
        </w:rPr>
        <w:t>ственной комиссии от</w:t>
      </w:r>
      <w:r w:rsidR="00A80EC6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3D6403">
        <w:rPr>
          <w:rFonts w:ascii="Times New Roman" w:cs="Times New Roman" w:hAnsi="Times New Roman"/>
          <w:color w:val="000000"/>
          <w:sz w:val="30"/>
          <w:szCs w:val="30"/>
        </w:rPr>
        <w:t>12.11.2025 № 2487)</w:t>
      </w:r>
      <w:r w:rsidR="00B67327">
        <w:rPr>
          <w:rFonts w:ascii="Times New Roman" w:cs="Times New Roman" w:hAnsi="Times New Roman"/>
          <w:color w:val="000000"/>
          <w:sz w:val="30"/>
          <w:szCs w:val="30"/>
        </w:rPr>
        <w:t>;</w:t>
      </w:r>
      <w:r w:rsidRPr="00BF255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324887" w:rsidR="00324887" w:rsidRDefault="00BF255F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spellStart"/>
      <w:r w:rsidR="003D6403">
        <w:rPr>
          <w:rFonts w:ascii="Times New Roman" w:cs="Times New Roman" w:hAnsi="Times New Roman"/>
          <w:color w:val="000000"/>
          <w:sz w:val="30"/>
          <w:szCs w:val="30"/>
        </w:rPr>
        <w:t>Храпова</w:t>
      </w:r>
      <w:proofErr w:type="spellEnd"/>
      <w:r w:rsidR="003D6403">
        <w:rPr>
          <w:rFonts w:ascii="Times New Roman" w:cs="Times New Roman" w:hAnsi="Times New Roman"/>
          <w:color w:val="000000"/>
          <w:sz w:val="30"/>
          <w:szCs w:val="30"/>
        </w:rPr>
        <w:t xml:space="preserve">, д. 26, строение 1 </w:t>
      </w:r>
      <w:r>
        <w:rPr>
          <w:rFonts w:ascii="Times New Roman" w:cs="Times New Roman" w:hAnsi="Times New Roman"/>
          <w:color w:val="000000"/>
          <w:sz w:val="30"/>
          <w:szCs w:val="30"/>
        </w:rPr>
        <w:t>(з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аключение межв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домственной комиссии от </w:t>
      </w:r>
      <w:r w:rsidR="003D6403">
        <w:rPr>
          <w:rFonts w:ascii="Times New Roman" w:cs="Times New Roman" w:hAnsi="Times New Roman"/>
          <w:color w:val="000000"/>
          <w:sz w:val="30"/>
          <w:szCs w:val="30"/>
        </w:rPr>
        <w:t>12.11.2025 № 2488</w:t>
      </w:r>
      <w:r w:rsidR="00D52FB3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3D6403"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324887" w:rsidR="00324887" w:rsidRDefault="00324887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. Н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астоящее </w:t>
      </w:r>
      <w:r>
        <w:rPr>
          <w:rFonts w:ascii="Times New Roman" w:cs="Times New Roman" w:hAnsi="Times New Roman"/>
          <w:sz w:val="30"/>
          <w:szCs w:val="30"/>
        </w:rPr>
        <w:t>р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53F8E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324887" w:rsidR="00324887" w:rsidRDefault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324887" w:rsidR="00324887" w:rsidRDefault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B84590" w:rsidR="00324887" w:rsidRDefault="00324887" w:rsidRPr="00B84590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B84590" w:rsidR="00324887" w:rsidRDefault="00C31D0F" w:rsidRPr="00B84590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84590">
        <w:rPr>
          <w:rFonts w:ascii="Times New Roman" w:cs="Times New Roman" w:eastAsia="Calibri" w:hAnsi="Times New Roman"/>
          <w:sz w:val="30"/>
          <w:szCs w:val="30"/>
        </w:rPr>
        <w:t>З</w:t>
      </w:r>
      <w:r w:rsidR="00BF255F" w:rsidRPr="00B84590">
        <w:rPr>
          <w:rFonts w:ascii="Times New Roman" w:cs="Times New Roman" w:eastAsia="Calibri" w:hAnsi="Times New Roman"/>
          <w:sz w:val="30"/>
          <w:szCs w:val="30"/>
        </w:rPr>
        <w:t>аместител</w:t>
      </w:r>
      <w:r w:rsidRPr="00B84590">
        <w:rPr>
          <w:rFonts w:ascii="Times New Roman" w:cs="Times New Roman" w:eastAsia="Calibri" w:hAnsi="Times New Roman"/>
          <w:sz w:val="30"/>
          <w:szCs w:val="30"/>
        </w:rPr>
        <w:t>ь</w:t>
      </w:r>
      <w:r w:rsidR="00BF255F" w:rsidRPr="00B84590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324887" w:rsidRPr="00B84590">
        <w:rPr>
          <w:rFonts w:ascii="Times New Roman" w:cs="Times New Roman" w:eastAsia="Calibri" w:hAnsi="Times New Roman"/>
          <w:sz w:val="30"/>
          <w:szCs w:val="30"/>
        </w:rPr>
        <w:t>Главы города –</w:t>
      </w:r>
    </w:p>
    <w:p w:rsidP="00B84590" w:rsidR="00324887" w:rsidRDefault="00324887" w:rsidRPr="00B84590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84590">
        <w:rPr>
          <w:rFonts w:ascii="Times New Roman" w:cs="Times New Roman" w:eastAsia="Calibri" w:hAnsi="Times New Roman"/>
          <w:sz w:val="30"/>
          <w:szCs w:val="30"/>
        </w:rPr>
        <w:t>руководител</w:t>
      </w:r>
      <w:r w:rsidR="00C31D0F" w:rsidRPr="00B84590">
        <w:rPr>
          <w:rFonts w:ascii="Times New Roman" w:cs="Times New Roman" w:eastAsia="Calibri" w:hAnsi="Times New Roman"/>
          <w:sz w:val="30"/>
          <w:szCs w:val="30"/>
        </w:rPr>
        <w:t>ь</w:t>
      </w:r>
      <w:r w:rsidRPr="00B84590">
        <w:rPr>
          <w:rFonts w:ascii="Times New Roman" w:cs="Times New Roman" w:eastAsia="Calibri" w:hAnsi="Times New Roman"/>
          <w:sz w:val="30"/>
          <w:szCs w:val="30"/>
        </w:rPr>
        <w:t xml:space="preserve"> департамента</w:t>
      </w:r>
    </w:p>
    <w:p w:rsidP="00B84590" w:rsidR="001E7D33" w:rsidRDefault="00324887" w:rsidRPr="00B84590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84590">
        <w:rPr>
          <w:rFonts w:ascii="Times New Roman" w:cs="Times New Roman" w:eastAsia="Calibri" w:hAnsi="Times New Roman"/>
          <w:sz w:val="30"/>
          <w:szCs w:val="30"/>
        </w:rPr>
        <w:t xml:space="preserve">городского хозяйства </w:t>
      </w:r>
    </w:p>
    <w:p w:rsidP="00B84590" w:rsidR="00324887" w:rsidRDefault="00324887" w:rsidRPr="00B84590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84590">
        <w:rPr>
          <w:rFonts w:ascii="Times New Roman" w:cs="Times New Roman" w:eastAsia="Calibri" w:hAnsi="Times New Roman"/>
          <w:sz w:val="30"/>
          <w:szCs w:val="30"/>
        </w:rPr>
        <w:t>и транспорта</w:t>
      </w:r>
      <w:r w:rsidRPr="00B84590">
        <w:rPr>
          <w:rFonts w:ascii="Times New Roman" w:cs="Times New Roman" w:eastAsia="Calibri" w:hAnsi="Times New Roman"/>
          <w:sz w:val="30"/>
          <w:szCs w:val="30"/>
        </w:rPr>
        <w:tab/>
      </w:r>
      <w:r w:rsidRPr="00B84590">
        <w:rPr>
          <w:rFonts w:ascii="Times New Roman" w:cs="Times New Roman" w:eastAsia="Calibri" w:hAnsi="Times New Roman"/>
          <w:sz w:val="30"/>
          <w:szCs w:val="30"/>
        </w:rPr>
        <w:tab/>
      </w:r>
      <w:r w:rsidRPr="00B84590">
        <w:rPr>
          <w:rFonts w:ascii="Times New Roman" w:cs="Times New Roman" w:eastAsia="Calibri" w:hAnsi="Times New Roman"/>
          <w:sz w:val="30"/>
          <w:szCs w:val="30"/>
        </w:rPr>
        <w:tab/>
        <w:t xml:space="preserve"> </w:t>
      </w:r>
      <w:r w:rsidRPr="00B84590">
        <w:rPr>
          <w:rFonts w:ascii="Times New Roman" w:cs="Times New Roman" w:eastAsia="Calibri" w:hAnsi="Times New Roman"/>
          <w:sz w:val="30"/>
          <w:szCs w:val="30"/>
        </w:rPr>
        <w:tab/>
        <w:t xml:space="preserve">  </w:t>
      </w:r>
      <w:r w:rsidR="001E7D33" w:rsidRPr="00B84590">
        <w:rPr>
          <w:rFonts w:ascii="Times New Roman" w:cs="Times New Roman" w:eastAsia="Calibri" w:hAnsi="Times New Roman"/>
          <w:sz w:val="30"/>
          <w:szCs w:val="30"/>
        </w:rPr>
        <w:t xml:space="preserve">                  </w:t>
      </w:r>
      <w:r w:rsidRPr="00B84590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1E7D33" w:rsidRPr="00B84590">
        <w:rPr>
          <w:rFonts w:ascii="Times New Roman" w:cs="Times New Roman" w:eastAsia="Calibri" w:hAnsi="Times New Roman"/>
          <w:sz w:val="30"/>
          <w:szCs w:val="30"/>
        </w:rPr>
        <w:t xml:space="preserve">                    </w:t>
      </w:r>
      <w:r w:rsidRPr="00B84590">
        <w:rPr>
          <w:rFonts w:ascii="Times New Roman" w:cs="Times New Roman" w:eastAsia="Calibri" w:hAnsi="Times New Roman"/>
          <w:sz w:val="30"/>
          <w:szCs w:val="30"/>
        </w:rPr>
        <w:t xml:space="preserve">  </w:t>
      </w:r>
      <w:r w:rsidR="00C31D0F" w:rsidRPr="00B84590">
        <w:rPr>
          <w:rFonts w:ascii="Times New Roman" w:cs="Times New Roman" w:eastAsia="Calibri" w:hAnsi="Times New Roman"/>
          <w:sz w:val="30"/>
          <w:szCs w:val="30"/>
        </w:rPr>
        <w:t xml:space="preserve">Д.Н. </w:t>
      </w:r>
      <w:proofErr w:type="gramStart"/>
      <w:r w:rsidR="00C31D0F" w:rsidRPr="00B84590">
        <w:rPr>
          <w:rFonts w:ascii="Times New Roman" w:cs="Times New Roman" w:eastAsia="Calibri" w:hAnsi="Times New Roman"/>
          <w:sz w:val="30"/>
          <w:szCs w:val="30"/>
        </w:rPr>
        <w:t>Безруких</w:t>
      </w:r>
      <w:proofErr w:type="gramEnd"/>
    </w:p>
    <w:p w:rsidP="00B84590" w:rsidR="001E7D33" w:rsidRDefault="001E7D33" w:rsidRPr="00B84590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B84590" w:rsidR="007171C7" w:rsidRDefault="00324887" w:rsidRPr="00B84590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B84590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                     </w:t>
      </w:r>
    </w:p>
    <w:sectPr w:rsidR="007171C7" w:rsidRPr="00B84590" w:rsidSect="001E7D33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93F8F" w:rsidRDefault="00C93F8F">
      <w:r>
        <w:separator/>
      </w:r>
    </w:p>
  </w:endnote>
  <w:endnote w:type="continuationSeparator" w:id="0">
    <w:p w:rsidR="00C93F8F" w:rsidRDefault="00C9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93F8F" w:rsidRDefault="00C93F8F">
      <w:r>
        <w:separator/>
      </w:r>
    </w:p>
  </w:footnote>
  <w:footnote w:type="continuationSeparator" w:id="0">
    <w:p w:rsidR="00C93F8F" w:rsidRDefault="00C93F8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32488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459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53D5" w:rsidRDefault="00C93F8F">
    <w:pPr>
      <w:pStyle w:val="a3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87"/>
    <w:rsid w:val="001E7D33"/>
    <w:rsid w:val="002A6C89"/>
    <w:rsid w:val="00324887"/>
    <w:rsid w:val="003D6403"/>
    <w:rsid w:val="00507F42"/>
    <w:rsid w:val="006E644F"/>
    <w:rsid w:val="007171C7"/>
    <w:rsid w:val="00795BC6"/>
    <w:rsid w:val="007E065D"/>
    <w:rsid w:val="00A80EC6"/>
    <w:rsid w:val="00B07AB9"/>
    <w:rsid w:val="00B67327"/>
    <w:rsid w:val="00B84590"/>
    <w:rsid w:val="00BF255F"/>
    <w:rsid w:val="00C31D0F"/>
    <w:rsid w:val="00C93F8F"/>
    <w:rsid w:val="00D5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2488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4887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32488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5">
    <w:name w:val="Balloon Text"/>
    <w:basedOn w:val="a"/>
    <w:link w:val="a6"/>
    <w:uiPriority w:val="99"/>
    <w:semiHidden/>
    <w:unhideWhenUsed/>
    <w:rsid w:val="00B84590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B84590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2488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324887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32488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5" w:type="paragraph">
    <w:name w:val="Balloon Text"/>
    <w:basedOn w:val="a"/>
    <w:link w:val="a6"/>
    <w:uiPriority w:val="99"/>
    <w:semiHidden/>
    <w:unhideWhenUsed/>
    <w:rsid w:val="00B84590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B84590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251-гх от 18.11.2025</docTitle>
  </documentManagement>
</p:properties>
</file>

<file path=customXml/itemProps1.xml><?xml version="1.0" encoding="utf-8"?>
<ds:datastoreItem xmlns:ds="http://schemas.openxmlformats.org/officeDocument/2006/customXml" ds:itemID="{A85F9C96-71A7-46B7-80F8-303570262011}"/>
</file>

<file path=customXml/itemProps2.xml><?xml version="1.0" encoding="utf-8"?>
<ds:datastoreItem xmlns:ds="http://schemas.openxmlformats.org/officeDocument/2006/customXml" ds:itemID="{9450BFE3-9D4A-438E-9FED-AFACBFC14617}"/>
</file>

<file path=customXml/itemProps3.xml><?xml version="1.0" encoding="utf-8"?>
<ds:datastoreItem xmlns:ds="http://schemas.openxmlformats.org/officeDocument/2006/customXml" ds:itemID="{CAD0736F-DFBC-4106-AE48-F08A7307F0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251-гх от 18.11.2025</dc:title>
  <dc:creator>Белослудова Юлия Александровна</dc:creator>
  <cp:lastModifiedBy>Сайгашкина Евгения Николаевна</cp:lastModifiedBy>
  <cp:revision>11</cp:revision>
  <dcterms:created xsi:type="dcterms:W3CDTF">2025-04-02T09:44:00Z</dcterms:created>
  <dcterms:modified xsi:type="dcterms:W3CDTF">2025-11-14T04:44:00Z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