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0D08" w:rsidRDefault="00D13A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038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13AE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5038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13A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503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503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13AE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13AE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247-гх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13AE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77E8F" w:rsidR="00D72ACF" w:rsidRDefault="00D72AC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77E8F" w:rsidR="00D72ACF" w:rsidRDefault="00D72AC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77E8F" w:rsidR="00D72ACF" w:rsidRDefault="00D72AC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77E8F" w:rsidR="00D72ACF" w:rsidRDefault="00D72AC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77E8F" w:rsidR="00FD06A7" w:rsidRDefault="001F485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A26415">
        <w:rPr>
          <w:rFonts w:ascii="Times New Roman" w:cs="Times New Roman" w:hAnsi="Times New Roman"/>
          <w:sz w:val="30"/>
          <w:szCs w:val="30"/>
        </w:rPr>
        <w:t xml:space="preserve">ых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A26415">
        <w:rPr>
          <w:rFonts w:ascii="Times New Roman" w:cs="Times New Roman" w:hAnsi="Times New Roman"/>
          <w:sz w:val="30"/>
          <w:szCs w:val="30"/>
        </w:rPr>
        <w:t>й</w:t>
      </w:r>
      <w:r w:rsidR="00377E8F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A26415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377E8F" w:rsidRDefault="00377E8F" w:rsidRPr="004377C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D72ACF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>04.08.2025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№ 82-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>6569/9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E71E2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на основании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ов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72ACF">
        <w:rPr>
          <w:rFonts w:ascii="Times New Roman" w:cs="Times New Roman" w:hAnsi="Times New Roman"/>
          <w:color w:val="000000"/>
          <w:sz w:val="30"/>
          <w:szCs w:val="30"/>
        </w:rPr>
        <w:t xml:space="preserve">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помещени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D72ACF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с </w:t>
      </w:r>
      <w:r w:rsidR="00932006">
        <w:rPr>
          <w:rFonts w:ascii="Times New Roman" w:cs="Times New Roman" w:hAnsi="Times New Roman"/>
          <w:color w:val="000000"/>
          <w:sz w:val="30"/>
          <w:szCs w:val="30"/>
        </w:rPr>
        <w:t>З</w:t>
      </w:r>
      <w:bookmarkStart w:id="0" w:name="_GoBack"/>
      <w:bookmarkEnd w:id="0"/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акон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О мерах соц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альной поддержки граждан, достигших возраста 21 года и старше, имевших в соответствии с федеральным законодательством статус д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тей-сирот, детей, оставшихся без попечения родителей, лиц из числа д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тей-сирот и детей, оставшихся без попечения родителей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», </w:t>
      </w:r>
      <w:r>
        <w:rPr>
          <w:rFonts w:ascii="Times New Roman" w:cs="Times New Roman" w:hAnsi="Times New Roman"/>
          <w:color w:val="000000"/>
          <w:sz w:val="30"/>
          <w:szCs w:val="30"/>
        </w:rPr>
        <w:t>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пригод</w:t>
      </w:r>
      <w:r w:rsidR="00D72ACF">
        <w:rPr>
          <w:rFonts w:ascii="Times New Roman" w:cs="Times New Roman" w:hAnsi="Times New Roman"/>
          <w:color w:val="000000"/>
          <w:sz w:val="30"/>
          <w:szCs w:val="30"/>
        </w:rPr>
        <w:t>ным для проживания,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домом,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</w:t>
      </w:r>
      <w:r w:rsidR="00D72AC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</w:t>
      </w:r>
      <w:r w:rsidR="00B939AA">
        <w:rPr>
          <w:rFonts w:ascii="Times New Roman" w:cs="Times New Roman" w:hAnsi="Times New Roman"/>
          <w:color w:val="000000"/>
          <w:sz w:val="30"/>
          <w:szCs w:val="30"/>
        </w:rPr>
        <w:t>йской Федерации от 28.01.2006 №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статьями 45, 58, 59 Устава</w:t>
      </w:r>
      <w:r w:rsidR="00D72AC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Главы города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D72ACF" w:rsidR="00E01DB2" w:rsidRDefault="001F485F">
      <w:pPr>
        <w:pStyle w:val="a3"/>
        <w:numPr>
          <w:ilvl w:val="0"/>
          <w:numId w:val="3"/>
        </w:numPr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1F485F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Pr="001F485F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ым 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е помещ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26415" w:rsidRPr="001F485F">
        <w:rPr>
          <w:rFonts w:ascii="Times New Roman" w:cs="Times New Roman" w:hAnsi="Times New Roman"/>
          <w:color w:val="000000"/>
          <w:sz w:val="30"/>
          <w:szCs w:val="30"/>
        </w:rPr>
        <w:t>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я </w:t>
      </w:r>
      <w:r w:rsidRPr="001F485F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1F485F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1F485F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D72ACF" w:rsidR="00E01DB2" w:rsidRDefault="00E01DB2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 xml:space="preserve">Шевченко, д. 1а, кв. 35 </w:t>
      </w:r>
      <w:r>
        <w:rPr>
          <w:rFonts w:ascii="Times New Roman" w:cs="Times New Roman" w:hAnsi="Times New Roman"/>
          <w:color w:val="000000"/>
          <w:sz w:val="30"/>
          <w:szCs w:val="30"/>
        </w:rPr>
        <w:t>(заключение межведо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>31.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10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 xml:space="preserve">.2025 №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252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D72ACF" w:rsidR="00A26415" w:rsidRDefault="002A02EF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C0085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Калинина, д. 175</w:t>
      </w:r>
      <w:r w:rsidR="00377E8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б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162</w:t>
      </w:r>
      <w:r w:rsidR="00595F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>(з</w:t>
      </w:r>
      <w:r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</w:t>
      </w:r>
      <w:r w:rsidR="00FC5DF3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>31.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10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 xml:space="preserve">.2025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№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251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D72ACF" w:rsidR="00986378" w:rsidRDefault="00A26415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 w:rsidR="004C0085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Караульная, д. 39в, кв. 237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 xml:space="preserve"> (</w:t>
      </w:r>
      <w:r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>31.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10</w:t>
      </w:r>
      <w:r w:rsidR="00A61136">
        <w:rPr>
          <w:rFonts w:ascii="Times New Roman" w:cs="Times New Roman" w:hAnsi="Times New Roman"/>
          <w:color w:val="000000"/>
          <w:sz w:val="30"/>
          <w:szCs w:val="30"/>
        </w:rPr>
        <w:t xml:space="preserve">.2025 № 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250</w:t>
      </w:r>
      <w:r w:rsidR="00E71E29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1C4580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D72ACF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77E8F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D72ACF">
        <w:rPr>
          <w:rFonts w:ascii="Times New Roman" w:cs="Times New Roman" w:hAnsi="Times New Roman"/>
          <w:sz w:val="30"/>
          <w:szCs w:val="30"/>
        </w:rPr>
        <w:t xml:space="preserve"> </w:t>
      </w:r>
      <w:r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FD06A7" w:rsidR="00833049" w:rsidRDefault="00833049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1C4580" w:rsidRDefault="001C4580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833049" w:rsidRDefault="00833049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377E8F" w:rsidR="00FD06A7" w:rsidRDefault="000C0A33" w:rsidRPr="002140F0">
      <w:pPr>
        <w:shd w:color="auto" w:fill="FFFFFF" w:val="clear"/>
        <w:tabs>
          <w:tab w:pos="7875" w:val="left"/>
        </w:tabs>
        <w:spacing w:line="192" w:lineRule="auto"/>
        <w:ind w:firstLine="0" w:right="17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FD06A7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 w:rsidR="00377E8F">
        <w:rPr>
          <w:rFonts w:ascii="Times New Roman" w:cs="Times New Roman" w:eastAsia="Calibri" w:hAnsi="Times New Roman"/>
          <w:sz w:val="30"/>
          <w:szCs w:val="30"/>
        </w:rPr>
        <w:t>–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</w:t>
      </w:r>
    </w:p>
    <w:p w:rsidP="00377E8F" w:rsidR="00FD06A7" w:rsidRDefault="00FD06A7">
      <w:pPr>
        <w:shd w:color="auto" w:fill="FFFFFF" w:val="clear"/>
        <w:spacing w:line="192" w:lineRule="auto"/>
        <w:ind w:firstLine="0" w:right="17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0C0A33">
        <w:rPr>
          <w:rFonts w:ascii="Times New Roman" w:cs="Times New Roman" w:eastAsia="Calibri" w:hAnsi="Times New Roman"/>
          <w:sz w:val="30"/>
          <w:szCs w:val="30"/>
        </w:rPr>
        <w:t>ь</w:t>
      </w:r>
      <w:r w:rsidRPr="002140F0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377E8F" w:rsidR="00377E8F" w:rsidRDefault="00FD06A7">
      <w:pPr>
        <w:shd w:color="auto" w:fill="FFFFFF" w:val="clear"/>
        <w:spacing w:line="192" w:lineRule="auto"/>
        <w:ind w:firstLine="0" w:right="17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городского хозяйства</w:t>
      </w:r>
      <w:r w:rsidR="00833049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377E8F" w:rsidR="00FD06A7" w:rsidRDefault="00833049">
      <w:pPr>
        <w:shd w:color="auto" w:fill="FFFFFF" w:val="clear"/>
        <w:spacing w:line="192" w:lineRule="auto"/>
        <w:ind w:firstLine="0" w:right="17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     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="00377E8F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       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0C0A33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377E8F" w:rsidR="00D72ACF" w:rsidRDefault="00D72ACF" w:rsidRPr="001C6FAF">
      <w:pPr>
        <w:shd w:color="auto" w:fill="FFFFFF" w:val="clear"/>
        <w:spacing w:line="192" w:lineRule="auto"/>
        <w:ind w:firstLine="0" w:right="17"/>
        <w:rPr>
          <w:rFonts w:ascii="Times New Roman" w:cs="Times New Roman" w:eastAsia="Calibri" w:hAnsi="Times New Roman"/>
          <w:sz w:val="30"/>
          <w:szCs w:val="30"/>
        </w:rPr>
      </w:pPr>
    </w:p>
    <w:sectPr w:rsidR="00D72ACF" w:rsidRPr="001C6FAF" w:rsidSect="00377E8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0383" w:rsidRDefault="00C50383">
      <w:r>
        <w:separator/>
      </w:r>
    </w:p>
  </w:endnote>
  <w:endnote w:type="continuationSeparator" w:id="0">
    <w:p w:rsidR="00C50383" w:rsidRDefault="00C5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0383" w:rsidRDefault="00C50383">
      <w:r>
        <w:separator/>
      </w:r>
    </w:p>
  </w:footnote>
  <w:footnote w:type="continuationSeparator" w:id="0">
    <w:p w:rsidR="00C50383" w:rsidRDefault="00C503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72ACF" w:rsidR="006753D5" w:rsidP="00D72ACF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0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4B84646C"/>
    <w:lvl w:ilvl="0" w:tplc="4C46883E">
      <w:start w:val="1"/>
      <w:numFmt w:val="decimal"/>
      <w:suff w:val="space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C0A33"/>
    <w:rsid w:val="000D2148"/>
    <w:rsid w:val="001C4580"/>
    <w:rsid w:val="001F485F"/>
    <w:rsid w:val="00272ADF"/>
    <w:rsid w:val="002A02EF"/>
    <w:rsid w:val="002A0E57"/>
    <w:rsid w:val="0032088C"/>
    <w:rsid w:val="00377E8F"/>
    <w:rsid w:val="004C0085"/>
    <w:rsid w:val="00595F2E"/>
    <w:rsid w:val="006F361E"/>
    <w:rsid w:val="00745817"/>
    <w:rsid w:val="00766E29"/>
    <w:rsid w:val="0078724A"/>
    <w:rsid w:val="00833049"/>
    <w:rsid w:val="00932006"/>
    <w:rsid w:val="00986378"/>
    <w:rsid w:val="00A26415"/>
    <w:rsid w:val="00A61136"/>
    <w:rsid w:val="00A72725"/>
    <w:rsid w:val="00B361C2"/>
    <w:rsid w:val="00B90D08"/>
    <w:rsid w:val="00B939AA"/>
    <w:rsid w:val="00C233B2"/>
    <w:rsid w:val="00C43C0D"/>
    <w:rsid w:val="00C50383"/>
    <w:rsid w:val="00D13AEB"/>
    <w:rsid w:val="00D72ACF"/>
    <w:rsid w:val="00E01DB2"/>
    <w:rsid w:val="00E24C1F"/>
    <w:rsid w:val="00E71E29"/>
    <w:rsid w:val="00EB17BE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D72ACF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D72ACF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72AC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D72ACF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D72ACF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D72ACF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D72AC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D72ACF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247-гх от 14.11.2025</docTitle>
  </documentManagement>
</p:properties>
</file>

<file path=customXml/itemProps1.xml><?xml version="1.0" encoding="utf-8"?>
<ds:datastoreItem xmlns:ds="http://schemas.openxmlformats.org/officeDocument/2006/customXml" ds:itemID="{65ED6C57-8135-4A32-ABD0-848AB5FE6FA6}"/>
</file>

<file path=customXml/itemProps2.xml><?xml version="1.0" encoding="utf-8"?>
<ds:datastoreItem xmlns:ds="http://schemas.openxmlformats.org/officeDocument/2006/customXml" ds:itemID="{1935A5DC-4404-42CD-87D2-B2EC2C05DAAF}"/>
</file>

<file path=customXml/itemProps3.xml><?xml version="1.0" encoding="utf-8"?>
<ds:datastoreItem xmlns:ds="http://schemas.openxmlformats.org/officeDocument/2006/customXml" ds:itemID="{52CF2A94-D612-4C12-9D42-CFD11EEE0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247-гх от 14.11.2025</dc:title>
  <dc:creator>Белослудова Юлия Александровна</dc:creator>
  <cp:lastModifiedBy>Рассихина Елена Владимировна</cp:lastModifiedBy>
  <cp:revision>25</cp:revision>
  <cp:lastPrinted>2025-07-02T07:53:00Z</cp:lastPrinted>
  <dcterms:created xsi:type="dcterms:W3CDTF">2021-12-21T10:42:00Z</dcterms:created>
  <dcterms:modified xsi:type="dcterms:W3CDTF">2025-11-12T04:59:00Z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