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424D" w:rsidRDefault="007E495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E4950" w:rsidRPr="00EB0FF3">
      <w:pPr>
        <w:pStyle w:val="BlankForLegalActs"/>
        <w:jc w:val="center"/>
        <w:rPr>
          <w:lang w:val="en-US"/>
        </w:rPr>
      </w:pPr>
    </w:p>
    <w:p w:rsidP="006433B2" w:rsidR="007C35C5" w:rsidRDefault="007E495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E4950" w:rsidRPr="002A7FEB">
      <w:pPr>
        <w:pStyle w:val="BlankForLegalActs"/>
        <w:jc w:val="center"/>
      </w:pPr>
    </w:p>
    <w:p w:rsidP="006433B2" w:rsidR="00CF3A4E" w:rsidRDefault="007E495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E4950" w:rsidRPr="00EE4AD4">
      <w:pPr>
        <w:pStyle w:val="BlankForLegalActs"/>
        <w:jc w:val="center"/>
        <w:rPr>
          <w:sz w:val="44"/>
        </w:rPr>
      </w:pPr>
    </w:p>
    <w:p w:rsidP="006433B2" w:rsidR="006E3468" w:rsidRDefault="007E495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495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495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2188-недв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495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721D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721D2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A721D2" w:rsidR="001A6384" w:rsidRDefault="001A6384" w:rsidRPr="00645C74">
      <w:pPr>
        <w:widowControl/>
        <w:spacing w:line="192" w:lineRule="auto"/>
        <w:jc w:val="center"/>
        <w:rPr>
          <w:color w:val="000000"/>
          <w:szCs w:val="30"/>
        </w:rPr>
      </w:pPr>
    </w:p>
    <w:p w:rsidP="00A721D2" w:rsidR="00A721D2" w:rsidRDefault="00A721D2" w:rsidRPr="00645C74">
      <w:pPr>
        <w:widowControl/>
        <w:spacing w:line="192" w:lineRule="auto"/>
        <w:jc w:val="center"/>
        <w:rPr>
          <w:color w:val="000000"/>
          <w:szCs w:val="30"/>
        </w:rPr>
      </w:pPr>
    </w:p>
    <w:p w:rsidP="00A721D2" w:rsidR="00A721D2" w:rsidRDefault="00A721D2" w:rsidRPr="00645C74">
      <w:pPr>
        <w:widowControl/>
        <w:spacing w:line="192" w:lineRule="auto"/>
        <w:jc w:val="center"/>
        <w:rPr>
          <w:color w:val="000000"/>
          <w:szCs w:val="30"/>
        </w:rPr>
      </w:pPr>
    </w:p>
    <w:p w:rsidP="00D55C97" w:rsidR="00D55C97" w:rsidRDefault="00D55C97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Pr="00B8533B">
        <w:rPr>
          <w:color w:val="auto"/>
          <w:sz w:val="30"/>
          <w:szCs w:val="30"/>
        </w:rPr>
        <w:br/>
        <w:t xml:space="preserve">от </w:t>
      </w:r>
      <w:r w:rsidR="005C6207">
        <w:rPr>
          <w:color w:val="auto"/>
          <w:sz w:val="30"/>
          <w:szCs w:val="30"/>
        </w:rPr>
        <w:t>1</w:t>
      </w:r>
      <w:r w:rsidR="008267B6">
        <w:rPr>
          <w:color w:val="auto"/>
          <w:sz w:val="30"/>
          <w:szCs w:val="30"/>
        </w:rPr>
        <w:t>3</w:t>
      </w:r>
      <w:r w:rsidR="005C6207">
        <w:rPr>
          <w:color w:val="auto"/>
          <w:sz w:val="30"/>
          <w:szCs w:val="30"/>
        </w:rPr>
        <w:t>.04.2026</w:t>
      </w:r>
      <w:r w:rsidRPr="00B8533B">
        <w:rPr>
          <w:color w:val="auto"/>
          <w:sz w:val="30"/>
          <w:szCs w:val="30"/>
        </w:rPr>
        <w:t xml:space="preserve"> вх. № </w:t>
      </w:r>
      <w:r w:rsidR="005C6207">
        <w:rPr>
          <w:color w:val="auto"/>
          <w:sz w:val="30"/>
          <w:szCs w:val="30"/>
        </w:rPr>
        <w:t>7</w:t>
      </w:r>
      <w:r w:rsidR="008267B6">
        <w:rPr>
          <w:color w:val="auto"/>
          <w:sz w:val="30"/>
          <w:szCs w:val="30"/>
        </w:rPr>
        <w:t>907</w:t>
      </w:r>
      <w:r w:rsidRPr="00B8533B">
        <w:rPr>
          <w:color w:val="auto"/>
          <w:sz w:val="30"/>
          <w:szCs w:val="30"/>
        </w:rPr>
        <w:t>-ги</w:t>
      </w:r>
      <w:r w:rsidR="008267B6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Pr="00C27852">
        <w:rPr>
          <w:color w:val="auto"/>
          <w:sz w:val="30"/>
          <w:szCs w:val="30"/>
        </w:rPr>
        <w:t xml:space="preserve">в соответствии со статьей 23, </w:t>
      </w:r>
      <w:r w:rsidR="00645C74">
        <w:rPr>
          <w:color w:val="auto"/>
          <w:sz w:val="30"/>
          <w:szCs w:val="30"/>
        </w:rPr>
        <w:t xml:space="preserve">                   </w:t>
      </w:r>
      <w:r w:rsidRPr="00C27852">
        <w:rPr>
          <w:color w:val="auto"/>
          <w:sz w:val="30"/>
          <w:szCs w:val="30"/>
        </w:rPr>
        <w:t>главой V.7 Земельного кодекса Российской Федерации, Правилами утверждения инвестиционных программ суб</w:t>
      </w:r>
      <w:r w:rsidR="00A721D2">
        <w:rPr>
          <w:color w:val="auto"/>
          <w:sz w:val="30"/>
          <w:szCs w:val="30"/>
        </w:rPr>
        <w:t>ъектов электроэнергетики, утвер</w:t>
      </w:r>
      <w:r w:rsidRPr="00C27852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Pr="00E93C27">
        <w:rPr>
          <w:color w:val="auto"/>
          <w:sz w:val="30"/>
          <w:szCs w:val="30"/>
        </w:rPr>
        <w:t>приказом Министерства энергетики Российской Федерации от 24.11.2022 № 27@ «Об утверждении инвестиционной программы</w:t>
      </w:r>
      <w:r w:rsidR="00645C74">
        <w:rPr>
          <w:color w:val="auto"/>
          <w:sz w:val="30"/>
          <w:szCs w:val="30"/>
        </w:rPr>
        <w:t xml:space="preserve"> ПАО «Россети Сибирь» на 2023–</w:t>
      </w:r>
      <w:r w:rsidRPr="00E93C27">
        <w:rPr>
          <w:color w:val="auto"/>
          <w:sz w:val="30"/>
          <w:szCs w:val="30"/>
        </w:rPr>
        <w:t>2027 годы и изменений, вносимых в инвестиционную программу ПАО «Россети Сибирь», утвержденную приказом Минэнерго России от 23.12.2021 № 32@»</w:t>
      </w:r>
      <w:r w:rsidRPr="00C27852">
        <w:rPr>
          <w:color w:val="auto"/>
          <w:sz w:val="30"/>
          <w:szCs w:val="30"/>
        </w:rPr>
        <w:t>, руководствуясь статьями 45, 58, 59 Устава города Красноярска, распоряжением Главы города</w:t>
      </w:r>
      <w:r w:rsidR="005C6207">
        <w:rPr>
          <w:color w:val="auto"/>
          <w:sz w:val="30"/>
          <w:szCs w:val="30"/>
        </w:rPr>
        <w:t xml:space="preserve"> Красноярска</w:t>
      </w:r>
      <w:r w:rsidRPr="00C27852">
        <w:rPr>
          <w:color w:val="auto"/>
          <w:sz w:val="30"/>
          <w:szCs w:val="30"/>
        </w:rPr>
        <w:t xml:space="preserve"> от 22.12.2006 № 270-р:</w:t>
      </w:r>
    </w:p>
    <w:p w:rsidP="00645C74" w:rsidR="00D55C97" w:rsidRDefault="005C6207" w:rsidRPr="00645C7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5C6207">
        <w:rPr>
          <w:color w:val="auto"/>
          <w:sz w:val="30"/>
          <w:szCs w:val="30"/>
        </w:rPr>
        <w:t>1.</w:t>
      </w:r>
      <w:r w:rsidR="00A721D2">
        <w:rPr>
          <w:color w:val="auto"/>
          <w:sz w:val="30"/>
          <w:szCs w:val="30"/>
        </w:rPr>
        <w:t> </w:t>
      </w:r>
      <w:r w:rsidRPr="005C6207">
        <w:rPr>
          <w:color w:val="auto"/>
          <w:sz w:val="30"/>
          <w:szCs w:val="30"/>
        </w:rPr>
        <w:t xml:space="preserve">Установить публичный сервитут в отношении части земельного участка площадью </w:t>
      </w:r>
      <w:r w:rsidR="00FC248B">
        <w:rPr>
          <w:color w:val="auto"/>
          <w:sz w:val="30"/>
          <w:szCs w:val="30"/>
        </w:rPr>
        <w:t>595</w:t>
      </w:r>
      <w:r w:rsidRPr="005C6207">
        <w:rPr>
          <w:color w:val="auto"/>
          <w:sz w:val="30"/>
          <w:szCs w:val="30"/>
        </w:rPr>
        <w:t xml:space="preserve"> кв. м, входящей в</w:t>
      </w:r>
      <w:r w:rsidRPr="005C6207">
        <w:t xml:space="preserve"> </w:t>
      </w:r>
      <w:r w:rsidRPr="005C6207">
        <w:rPr>
          <w:color w:val="auto"/>
          <w:sz w:val="30"/>
          <w:szCs w:val="30"/>
        </w:rPr>
        <w:t xml:space="preserve">границы земельного участка </w:t>
      </w:r>
      <w:r w:rsidR="00A721D2">
        <w:rPr>
          <w:color w:val="auto"/>
          <w:sz w:val="30"/>
          <w:szCs w:val="30"/>
        </w:rPr>
        <w:t xml:space="preserve">               </w:t>
      </w:r>
      <w:r w:rsidRPr="005C6207">
        <w:rPr>
          <w:color w:val="auto"/>
          <w:sz w:val="30"/>
          <w:szCs w:val="30"/>
        </w:rPr>
        <w:t xml:space="preserve">с кадастровым номером </w:t>
      </w:r>
      <w:r w:rsidR="00FC248B" w:rsidRPr="00FC248B">
        <w:rPr>
          <w:color w:val="auto"/>
          <w:sz w:val="30"/>
          <w:szCs w:val="30"/>
        </w:rPr>
        <w:t>24:50:0000000:</w:t>
      </w:r>
      <w:r w:rsidR="008267B6">
        <w:rPr>
          <w:color w:val="auto"/>
          <w:sz w:val="30"/>
          <w:szCs w:val="30"/>
        </w:rPr>
        <w:t>153841</w:t>
      </w:r>
      <w:r w:rsidRPr="005C6207">
        <w:rPr>
          <w:color w:val="auto"/>
          <w:sz w:val="30"/>
          <w:szCs w:val="30"/>
        </w:rPr>
        <w:t xml:space="preserve">, расположенного </w:t>
      </w:r>
      <w:r w:rsidR="00A721D2">
        <w:rPr>
          <w:color w:val="auto"/>
          <w:sz w:val="30"/>
          <w:szCs w:val="30"/>
        </w:rPr>
        <w:t xml:space="preserve">                         </w:t>
      </w:r>
      <w:r w:rsidRPr="005C6207">
        <w:rPr>
          <w:color w:val="auto"/>
          <w:sz w:val="30"/>
          <w:szCs w:val="30"/>
        </w:rPr>
        <w:t xml:space="preserve">по адресу: </w:t>
      </w:r>
      <w:r w:rsidR="008267B6" w:rsidRPr="008267B6">
        <w:rPr>
          <w:color w:val="auto"/>
          <w:sz w:val="30"/>
          <w:szCs w:val="30"/>
        </w:rPr>
        <w:t>г.</w:t>
      </w:r>
      <w:r w:rsidR="008267B6">
        <w:rPr>
          <w:color w:val="auto"/>
          <w:sz w:val="30"/>
          <w:szCs w:val="30"/>
        </w:rPr>
        <w:t xml:space="preserve"> </w:t>
      </w:r>
      <w:r w:rsidR="008267B6" w:rsidRPr="008267B6">
        <w:rPr>
          <w:color w:val="auto"/>
          <w:sz w:val="30"/>
          <w:szCs w:val="30"/>
        </w:rPr>
        <w:t>Красноярс</w:t>
      </w:r>
      <w:r w:rsidR="00645C74">
        <w:rPr>
          <w:color w:val="auto"/>
          <w:sz w:val="30"/>
          <w:szCs w:val="30"/>
        </w:rPr>
        <w:t>к, ул. Глинки от пер. Каучукового</w:t>
      </w:r>
      <w:r w:rsidR="008267B6" w:rsidRPr="008267B6">
        <w:rPr>
          <w:color w:val="auto"/>
          <w:sz w:val="30"/>
          <w:szCs w:val="30"/>
        </w:rPr>
        <w:t>, 6</w:t>
      </w:r>
      <w:r w:rsidR="00645C74">
        <w:rPr>
          <w:color w:val="auto"/>
          <w:sz w:val="30"/>
          <w:szCs w:val="30"/>
        </w:rPr>
        <w:t>,</w:t>
      </w:r>
      <w:r w:rsidR="008267B6" w:rsidRPr="008267B6">
        <w:rPr>
          <w:color w:val="auto"/>
          <w:sz w:val="30"/>
          <w:szCs w:val="30"/>
        </w:rPr>
        <w:t xml:space="preserve"> до узла </w:t>
      </w:r>
      <w:r w:rsidR="00A721D2">
        <w:rPr>
          <w:color w:val="auto"/>
          <w:sz w:val="30"/>
          <w:szCs w:val="30"/>
        </w:rPr>
        <w:t xml:space="preserve">               </w:t>
      </w:r>
      <w:r w:rsidR="008267B6" w:rsidRPr="008267B6">
        <w:rPr>
          <w:color w:val="auto"/>
          <w:sz w:val="30"/>
          <w:szCs w:val="30"/>
        </w:rPr>
        <w:t>№</w:t>
      </w:r>
      <w:r w:rsidR="00A721D2">
        <w:rPr>
          <w:color w:val="auto"/>
          <w:sz w:val="30"/>
          <w:szCs w:val="30"/>
        </w:rPr>
        <w:t xml:space="preserve"> </w:t>
      </w:r>
      <w:r w:rsidR="008267B6" w:rsidRPr="008267B6">
        <w:rPr>
          <w:color w:val="auto"/>
          <w:sz w:val="30"/>
          <w:szCs w:val="30"/>
        </w:rPr>
        <w:t>11 Красноярской ТЭЦ</w:t>
      </w:r>
      <w:r w:rsidR="00FC248B">
        <w:rPr>
          <w:color w:val="auto"/>
          <w:sz w:val="30"/>
          <w:szCs w:val="30"/>
        </w:rPr>
        <w:t>,</w:t>
      </w:r>
      <w:r w:rsidR="00645C74">
        <w:rPr>
          <w:color w:val="auto"/>
          <w:sz w:val="30"/>
          <w:szCs w:val="30"/>
        </w:rPr>
        <w:t xml:space="preserve"> </w:t>
      </w:r>
      <w:r>
        <w:rPr>
          <w:sz w:val="30"/>
          <w:szCs w:val="30"/>
        </w:rPr>
        <w:t xml:space="preserve">в целях размещения </w:t>
      </w:r>
      <w:r w:rsidR="00D55C97" w:rsidRPr="00BC7ED6">
        <w:rPr>
          <w:sz w:val="30"/>
          <w:szCs w:val="30"/>
        </w:rPr>
        <w:t>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A721D2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A721D2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FC248B">
        <w:rPr>
          <w:sz w:val="30"/>
          <w:szCs w:val="30"/>
        </w:rPr>
        <w:t>.</w:t>
      </w:r>
    </w:p>
    <w:p w:rsidP="00040C2F" w:rsidR="0031228A" w:rsidRDefault="0031228A">
      <w:pPr>
        <w:ind w:firstLine="709"/>
        <w:jc w:val="both"/>
        <w:rPr>
          <w:sz w:val="30"/>
          <w:szCs w:val="30"/>
        </w:rPr>
      </w:pPr>
      <w:r w:rsidRPr="0031228A">
        <w:rPr>
          <w:sz w:val="30"/>
          <w:szCs w:val="30"/>
        </w:rPr>
        <w:t>4. Порядок установления зон с особыми условиями использования территорий и</w:t>
      </w:r>
      <w:r w:rsidR="00A31003">
        <w:rPr>
          <w:sz w:val="30"/>
          <w:szCs w:val="30"/>
        </w:rPr>
        <w:t xml:space="preserve"> содержание ограничений прав на</w:t>
      </w:r>
      <w:r w:rsidR="005C6207" w:rsidRPr="005C6207">
        <w:rPr>
          <w:sz w:val="30"/>
          <w:szCs w:val="30"/>
        </w:rPr>
        <w:t xml:space="preserve"> часть земельного </w:t>
      </w:r>
      <w:r w:rsidR="00A721D2">
        <w:rPr>
          <w:sz w:val="30"/>
          <w:szCs w:val="30"/>
        </w:rPr>
        <w:t xml:space="preserve">             участ</w:t>
      </w:r>
      <w:r w:rsidR="005C6207" w:rsidRPr="005C6207">
        <w:rPr>
          <w:sz w:val="30"/>
          <w:szCs w:val="30"/>
        </w:rPr>
        <w:t>ка</w:t>
      </w:r>
      <w:r w:rsidRPr="0031228A">
        <w:rPr>
          <w:sz w:val="30"/>
          <w:szCs w:val="30"/>
        </w:rPr>
        <w:t>, указанн</w:t>
      </w:r>
      <w:r w:rsidR="005C6207">
        <w:rPr>
          <w:sz w:val="30"/>
          <w:szCs w:val="30"/>
        </w:rPr>
        <w:t xml:space="preserve">ую </w:t>
      </w:r>
      <w:r w:rsidRPr="0031228A">
        <w:rPr>
          <w:sz w:val="30"/>
          <w:szCs w:val="30"/>
        </w:rPr>
        <w:t>в пункте 1 настоящего распоряжения (далее – Участок), в границах охранной зоны сетей электр</w:t>
      </w:r>
      <w:r w:rsidR="00A31003">
        <w:rPr>
          <w:sz w:val="30"/>
          <w:szCs w:val="30"/>
        </w:rPr>
        <w:t>оснабжения определить в соответ</w:t>
      </w:r>
      <w:r w:rsidRPr="0031228A">
        <w:rPr>
          <w:sz w:val="30"/>
          <w:szCs w:val="30"/>
        </w:rPr>
        <w:t xml:space="preserve">ствии с постановлением Правительства Российской Федерации от 24.02.2009 № 160 «О порядке установления охранных зон </w:t>
      </w:r>
      <w:r w:rsidRPr="0031228A">
        <w:rPr>
          <w:sz w:val="30"/>
          <w:szCs w:val="30"/>
        </w:rPr>
        <w:lastRenderedPageBreak/>
        <w:t>объектов электросетевого хозяйства и особых условий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31228A">
        <w:t xml:space="preserve">, </w:t>
      </w:r>
      <w:r w:rsidR="0031228A" w:rsidRPr="0031228A">
        <w:rPr>
          <w:sz w:val="30"/>
          <w:szCs w:val="30"/>
        </w:rPr>
        <w:t>а также сооружени</w:t>
      </w:r>
      <w:r w:rsidR="00D55C97">
        <w:rPr>
          <w:sz w:val="30"/>
          <w:szCs w:val="30"/>
        </w:rPr>
        <w:t>я с кадастровым номером</w:t>
      </w:r>
      <w:r w:rsidR="008267B6">
        <w:rPr>
          <w:sz w:val="30"/>
          <w:szCs w:val="30"/>
        </w:rPr>
        <w:t xml:space="preserve">  </w:t>
      </w:r>
      <w:r w:rsidR="008267B6" w:rsidRPr="008267B6">
        <w:rPr>
          <w:sz w:val="30"/>
          <w:szCs w:val="30"/>
        </w:rPr>
        <w:t>24:50:0000000:193175</w:t>
      </w:r>
      <w:r w:rsidR="00A31003">
        <w:rPr>
          <w:sz w:val="30"/>
          <w:szCs w:val="30"/>
        </w:rPr>
        <w:t>;</w:t>
      </w:r>
    </w:p>
    <w:p w:rsidP="00114379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>в границах охр</w:t>
      </w:r>
      <w:r w:rsidR="00A31003">
        <w:rPr>
          <w:sz w:val="30"/>
          <w:szCs w:val="30"/>
        </w:rPr>
        <w:t xml:space="preserve">анных зон линий электропередачи </w:t>
      </w:r>
      <w:r w:rsidRPr="00114379">
        <w:rPr>
          <w:sz w:val="30"/>
          <w:szCs w:val="30"/>
        </w:rPr>
        <w:t xml:space="preserve">в соответствии </w:t>
      </w:r>
      <w:r w:rsidR="00A721D2">
        <w:rPr>
          <w:sz w:val="30"/>
          <w:szCs w:val="30"/>
        </w:rPr>
        <w:t xml:space="preserve">            </w:t>
      </w:r>
      <w:r w:rsidRPr="00114379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E825FB">
        <w:rPr>
          <w:sz w:val="30"/>
          <w:szCs w:val="30"/>
        </w:rPr>
        <w:t xml:space="preserve"> </w:t>
      </w:r>
      <w:r w:rsidR="00E825FB" w:rsidRPr="00E825FB">
        <w:rPr>
          <w:sz w:val="30"/>
          <w:szCs w:val="30"/>
        </w:rPr>
        <w:t xml:space="preserve">«О порядке установления охранных зон объектов электросетевого хозяйства </w:t>
      </w:r>
      <w:r w:rsidR="00A721D2">
        <w:rPr>
          <w:sz w:val="30"/>
          <w:szCs w:val="30"/>
        </w:rPr>
        <w:t xml:space="preserve">              </w:t>
      </w:r>
      <w:r w:rsidR="00E825FB" w:rsidRPr="00E825FB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A721D2">
        <w:rPr>
          <w:sz w:val="30"/>
          <w:szCs w:val="30"/>
        </w:rPr>
        <w:t xml:space="preserve">       </w:t>
      </w:r>
      <w:r w:rsidR="00E825FB" w:rsidRPr="00E825FB">
        <w:rPr>
          <w:sz w:val="30"/>
          <w:szCs w:val="30"/>
        </w:rPr>
        <w:t>в границах таких зон</w:t>
      </w:r>
      <w:r w:rsidR="00E825FB">
        <w:rPr>
          <w:sz w:val="30"/>
          <w:szCs w:val="30"/>
        </w:rPr>
        <w:t>»</w:t>
      </w:r>
      <w:r w:rsidRPr="00114379">
        <w:rPr>
          <w:sz w:val="30"/>
          <w:szCs w:val="30"/>
        </w:rPr>
        <w:t>;</w:t>
      </w:r>
    </w:p>
    <w:p w:rsidP="00C21F38" w:rsidR="00C21F38" w:rsidRDefault="00C21F38">
      <w:pPr>
        <w:ind w:firstLine="709"/>
        <w:jc w:val="both"/>
        <w:rPr>
          <w:sz w:val="30"/>
          <w:szCs w:val="30"/>
        </w:rPr>
      </w:pPr>
      <w:r w:rsidRPr="00C21F38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</w:t>
      </w:r>
      <w:r w:rsidR="005C6207">
        <w:rPr>
          <w:sz w:val="30"/>
          <w:szCs w:val="30"/>
        </w:rPr>
        <w:t xml:space="preserve">Енисей» AO «Красноярская ТЭЦ-1» </w:t>
      </w:r>
      <w:r w:rsidR="00A721D2">
        <w:rPr>
          <w:sz w:val="30"/>
          <w:szCs w:val="30"/>
        </w:rPr>
        <w:t xml:space="preserve">                 </w:t>
      </w:r>
      <w:r w:rsidRPr="00C21F38">
        <w:rPr>
          <w:sz w:val="30"/>
          <w:szCs w:val="30"/>
        </w:rPr>
        <w:t>в соответствии с приказом министерства экологии и рационального природопользования Красноярского края от 29.11.2023 № 77-1627-од;</w:t>
      </w:r>
    </w:p>
    <w:p w:rsidP="00C21F38" w:rsidR="00FC248B" w:rsidRDefault="00FC248B" w:rsidRPr="00C21F38">
      <w:pPr>
        <w:ind w:firstLine="709"/>
        <w:jc w:val="both"/>
        <w:rPr>
          <w:sz w:val="30"/>
          <w:szCs w:val="30"/>
        </w:rPr>
      </w:pPr>
      <w:r w:rsidRPr="00FC248B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645C74">
        <w:rPr>
          <w:sz w:val="30"/>
          <w:szCs w:val="30"/>
        </w:rPr>
        <w:t>«</w:t>
      </w:r>
      <w:r w:rsidRPr="00FC248B">
        <w:rPr>
          <w:sz w:val="30"/>
          <w:szCs w:val="30"/>
        </w:rPr>
        <w:t xml:space="preserve">Енисейская ТГК </w:t>
      </w:r>
      <w:r w:rsidR="00A721D2">
        <w:rPr>
          <w:sz w:val="30"/>
          <w:szCs w:val="30"/>
        </w:rPr>
        <w:t xml:space="preserve">                   </w:t>
      </w:r>
      <w:r w:rsidRPr="00FC248B">
        <w:rPr>
          <w:sz w:val="30"/>
          <w:szCs w:val="30"/>
        </w:rPr>
        <w:t>(ТГК-13)</w:t>
      </w:r>
      <w:r w:rsidR="00645C74">
        <w:rPr>
          <w:sz w:val="30"/>
          <w:szCs w:val="30"/>
        </w:rPr>
        <w:t>»</w:t>
      </w:r>
      <w:r w:rsidRPr="00FC248B">
        <w:rPr>
          <w:sz w:val="30"/>
          <w:szCs w:val="30"/>
        </w:rPr>
        <w:t>, расп</w:t>
      </w:r>
      <w:r w:rsidR="00645C74">
        <w:rPr>
          <w:sz w:val="30"/>
          <w:szCs w:val="30"/>
        </w:rPr>
        <w:t>оложенного на острове Осиновском</w:t>
      </w:r>
      <w:r w:rsidRPr="00FC248B">
        <w:rPr>
          <w:sz w:val="30"/>
          <w:szCs w:val="30"/>
        </w:rPr>
        <w:t xml:space="preserve"> реки Енисей </w:t>
      </w:r>
      <w:r w:rsidR="00A721D2">
        <w:rPr>
          <w:sz w:val="30"/>
          <w:szCs w:val="30"/>
        </w:rPr>
        <w:t xml:space="preserve">                          в 2–</w:t>
      </w:r>
      <w:r w:rsidRPr="00FC248B">
        <w:rPr>
          <w:sz w:val="30"/>
          <w:szCs w:val="30"/>
        </w:rPr>
        <w:t>2,5 км от площадки ТЭЦ-3 в г. Красноярске</w:t>
      </w:r>
      <w:r w:rsidR="00645C74">
        <w:rPr>
          <w:sz w:val="30"/>
          <w:szCs w:val="30"/>
        </w:rPr>
        <w:t>,</w:t>
      </w:r>
      <w:r w:rsidRPr="00FC248B">
        <w:rPr>
          <w:sz w:val="30"/>
          <w:szCs w:val="30"/>
        </w:rPr>
        <w:t xml:space="preserve"> в соответствии </w:t>
      </w:r>
      <w:r w:rsidR="00A721D2">
        <w:rPr>
          <w:sz w:val="30"/>
          <w:szCs w:val="30"/>
        </w:rPr>
        <w:t xml:space="preserve">                         </w:t>
      </w:r>
      <w:r w:rsidR="00645C74">
        <w:rPr>
          <w:sz w:val="30"/>
          <w:szCs w:val="30"/>
        </w:rPr>
        <w:t>с приказом м</w:t>
      </w:r>
      <w:r w:rsidRPr="00FC248B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C21F38" w:rsidR="00C21F38" w:rsidRDefault="00C21F38">
      <w:pPr>
        <w:ind w:firstLine="709"/>
        <w:jc w:val="both"/>
        <w:rPr>
          <w:sz w:val="30"/>
          <w:szCs w:val="30"/>
        </w:rPr>
      </w:pPr>
      <w:r w:rsidRPr="00C21F38">
        <w:rPr>
          <w:sz w:val="30"/>
          <w:szCs w:val="30"/>
        </w:rPr>
        <w:t>в границах третьего пояса санитарной охраны источника питьевого и хозяй</w:t>
      </w:r>
      <w:r w:rsidR="00A721D2">
        <w:rPr>
          <w:sz w:val="30"/>
          <w:szCs w:val="30"/>
        </w:rPr>
        <w:t>ственно-бытового водоснабжения –</w:t>
      </w:r>
      <w:r w:rsidRPr="00C21F38">
        <w:rPr>
          <w:sz w:val="30"/>
          <w:szCs w:val="30"/>
        </w:rPr>
        <w:t xml:space="preserve"> поверхностного забора на р. Енисей ОАО «РУСАЛ Красноярск»</w:t>
      </w:r>
      <w:r w:rsidR="005C6207">
        <w:rPr>
          <w:sz w:val="30"/>
          <w:szCs w:val="30"/>
        </w:rPr>
        <w:t xml:space="preserve"> </w:t>
      </w:r>
      <w:r w:rsidRPr="00C21F38">
        <w:rPr>
          <w:sz w:val="30"/>
          <w:szCs w:val="30"/>
        </w:rPr>
        <w:t xml:space="preserve">в соответствии </w:t>
      </w:r>
      <w:r w:rsidR="00A721D2">
        <w:rPr>
          <w:sz w:val="30"/>
          <w:szCs w:val="30"/>
        </w:rPr>
        <w:t xml:space="preserve">                          </w:t>
      </w:r>
      <w:r w:rsidRPr="00C21F38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A721D2">
        <w:rPr>
          <w:sz w:val="30"/>
          <w:szCs w:val="30"/>
        </w:rPr>
        <w:t xml:space="preserve">                              </w:t>
      </w:r>
      <w:r w:rsidRPr="00C21F38">
        <w:rPr>
          <w:sz w:val="30"/>
          <w:szCs w:val="30"/>
        </w:rPr>
        <w:t>и проведению санитарно-противоэпидемических (профилактических) мероприятий»;</w:t>
      </w:r>
    </w:p>
    <w:p w:rsidP="00C21F38" w:rsidR="00A112FF" w:rsidRDefault="00A112FF">
      <w:pPr>
        <w:ind w:firstLine="709"/>
        <w:jc w:val="both"/>
        <w:rPr>
          <w:sz w:val="30"/>
          <w:szCs w:val="30"/>
        </w:rPr>
      </w:pPr>
      <w:r w:rsidRPr="00A112FF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A721D2">
        <w:rPr>
          <w:sz w:val="30"/>
          <w:szCs w:val="30"/>
        </w:rPr>
        <w:t xml:space="preserve">             </w:t>
      </w:r>
      <w:r w:rsidRPr="00A112FF">
        <w:rPr>
          <w:sz w:val="30"/>
          <w:szCs w:val="30"/>
        </w:rPr>
        <w:t>и и</w:t>
      </w:r>
      <w:r w:rsidR="00645C74">
        <w:rPr>
          <w:sz w:val="30"/>
          <w:szCs w:val="30"/>
        </w:rPr>
        <w:t xml:space="preserve">ных объектов в соответствии с </w:t>
      </w:r>
      <w:r w:rsidRPr="00A112FF">
        <w:rPr>
          <w:sz w:val="30"/>
          <w:szCs w:val="30"/>
        </w:rPr>
        <w:t xml:space="preserve">СанПиН 2.2.1/2.1.1.1200-03 «Санитарно-защитные зоны и санитарная классификация предприятий, сооружений и иных объектов», утвержденными постановлением </w:t>
      </w:r>
      <w:r w:rsidRPr="00A112FF">
        <w:rPr>
          <w:sz w:val="30"/>
          <w:szCs w:val="30"/>
        </w:rPr>
        <w:lastRenderedPageBreak/>
        <w:t xml:space="preserve">Главного </w:t>
      </w:r>
      <w:r w:rsidR="00A721D2">
        <w:rPr>
          <w:sz w:val="30"/>
          <w:szCs w:val="30"/>
        </w:rPr>
        <w:t>государ</w:t>
      </w:r>
      <w:r w:rsidRPr="00A112FF">
        <w:rPr>
          <w:sz w:val="30"/>
          <w:szCs w:val="30"/>
        </w:rPr>
        <w:t>ственного санитар</w:t>
      </w:r>
      <w:r w:rsidR="00645C74">
        <w:rPr>
          <w:sz w:val="30"/>
          <w:szCs w:val="30"/>
        </w:rPr>
        <w:t>ного врача Российской Федерации</w:t>
      </w:r>
      <w:r>
        <w:rPr>
          <w:sz w:val="30"/>
          <w:szCs w:val="30"/>
        </w:rPr>
        <w:t xml:space="preserve"> от 25.09.2007 №</w:t>
      </w:r>
      <w:r w:rsidR="00645C74">
        <w:rPr>
          <w:sz w:val="30"/>
          <w:szCs w:val="30"/>
        </w:rPr>
        <w:t xml:space="preserve"> </w:t>
      </w:r>
      <w:r>
        <w:rPr>
          <w:sz w:val="30"/>
          <w:szCs w:val="30"/>
        </w:rPr>
        <w:t>74.</w:t>
      </w:r>
    </w:p>
    <w:p w:rsidP="00C21F38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A721D2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A721D2">
        <w:rPr>
          <w:sz w:val="30"/>
          <w:szCs w:val="30"/>
        </w:rPr>
        <w:t xml:space="preserve">                                      </w:t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A721D2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в соответствии</w:t>
      </w:r>
      <w:r w:rsidR="00A721D2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A721D2">
        <w:rPr>
          <w:sz w:val="30"/>
          <w:szCs w:val="30"/>
        </w:rPr>
        <w:t xml:space="preserve">           </w:t>
      </w:r>
      <w:r w:rsidR="00B86DF9">
        <w:rPr>
          <w:sz w:val="30"/>
          <w:szCs w:val="30"/>
        </w:rPr>
        <w:t>два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0E4C0B" w:rsidR="005A2AFC" w:rsidRDefault="00FC248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2403D3" w:rsidRDefault="002403D3">
      <w:pPr>
        <w:ind w:firstLine="709"/>
        <w:jc w:val="both"/>
        <w:rPr>
          <w:sz w:val="30"/>
          <w:szCs w:val="30"/>
        </w:rPr>
      </w:pPr>
      <w:r w:rsidRPr="002403D3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A721D2">
        <w:rPr>
          <w:sz w:val="30"/>
          <w:szCs w:val="30"/>
        </w:rPr>
        <w:t xml:space="preserve">             </w:t>
      </w:r>
      <w:r w:rsidRPr="002403D3">
        <w:rPr>
          <w:sz w:val="30"/>
          <w:szCs w:val="30"/>
        </w:rPr>
        <w:t>с землепользовател</w:t>
      </w:r>
      <w:r w:rsidR="00500873">
        <w:rPr>
          <w:sz w:val="30"/>
          <w:szCs w:val="30"/>
        </w:rPr>
        <w:t xml:space="preserve">ем </w:t>
      </w:r>
      <w:r w:rsidRPr="002403D3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2403D3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2403D3">
        <w:rPr>
          <w:sz w:val="30"/>
          <w:szCs w:val="30"/>
        </w:rPr>
        <w:t xml:space="preserve"> с кадастровым номер</w:t>
      </w:r>
      <w:r>
        <w:rPr>
          <w:sz w:val="30"/>
          <w:szCs w:val="30"/>
        </w:rPr>
        <w:t>ом</w:t>
      </w:r>
      <w:r w:rsidRPr="002403D3">
        <w:rPr>
          <w:sz w:val="30"/>
          <w:szCs w:val="30"/>
        </w:rPr>
        <w:t xml:space="preserve"> </w:t>
      </w:r>
      <w:r w:rsidR="00B86DF9" w:rsidRPr="00B86DF9">
        <w:rPr>
          <w:sz w:val="30"/>
          <w:szCs w:val="30"/>
        </w:rPr>
        <w:t>24:50:0000000:153841</w:t>
      </w:r>
      <w:r w:rsidRPr="002403D3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A721D2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>с нарушением</w:t>
      </w:r>
      <w:r w:rsidR="00645C74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 xml:space="preserve">остановлением администрации города Красноярска от 09.01.2014 № 4 «Об утверждении Порядка выдачи разрешения (ордера) на проведение работ, связанных </w:t>
      </w:r>
      <w:r w:rsidR="00A721D2">
        <w:rPr>
          <w:sz w:val="30"/>
          <w:szCs w:val="30"/>
        </w:rPr>
        <w:t xml:space="preserve">              </w:t>
      </w:r>
      <w:r w:rsidRPr="00B776EA">
        <w:rPr>
          <w:sz w:val="30"/>
          <w:szCs w:val="30"/>
        </w:rPr>
        <w:t>с нарушением благоустройства»;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A721D2">
        <w:rPr>
          <w:sz w:val="30"/>
          <w:szCs w:val="30"/>
        </w:rPr>
        <w:t xml:space="preserve">   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FC248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A721D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285E80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с даты пр</w:t>
      </w:r>
      <w:r w:rsidR="004A4825">
        <w:rPr>
          <w:sz w:val="30"/>
          <w:szCs w:val="30"/>
        </w:rPr>
        <w:t xml:space="preserve">инятия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FC248B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285E80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FC248B">
        <w:rPr>
          <w:sz w:val="30"/>
          <w:szCs w:val="30"/>
        </w:rPr>
        <w:t>0</w:t>
      </w:r>
      <w:r w:rsidRPr="00F46F47">
        <w:rPr>
          <w:sz w:val="30"/>
          <w:szCs w:val="30"/>
        </w:rPr>
        <w:t>.</w:t>
      </w:r>
      <w:r w:rsidR="00A721D2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</w:t>
      </w:r>
      <w:r w:rsidR="00A721D2">
        <w:rPr>
          <w:sz w:val="30"/>
          <w:szCs w:val="30"/>
        </w:rPr>
        <w:t xml:space="preserve"> </w:t>
      </w:r>
      <w:r w:rsidR="00645C74">
        <w:rPr>
          <w:sz w:val="30"/>
          <w:szCs w:val="30"/>
        </w:rPr>
        <w:t xml:space="preserve">    </w:t>
      </w:r>
      <w:r w:rsidRPr="00743127">
        <w:rPr>
          <w:sz w:val="30"/>
          <w:szCs w:val="30"/>
        </w:rPr>
        <w:t xml:space="preserve">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A721D2" w:rsidRDefault="00A721D2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A721D2" w:rsidRPr="002B3368" w:rsidSect="00A721D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4950" w:rsidRDefault="007E4950">
      <w:r>
        <w:separator/>
      </w:r>
    </w:p>
  </w:endnote>
  <w:endnote w:type="continuationSeparator" w:id="0">
    <w:p w:rsidR="007E4950" w:rsidRDefault="007E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4950" w:rsidRDefault="007E4950">
      <w:r>
        <w:separator/>
      </w:r>
    </w:p>
  </w:footnote>
  <w:footnote w:type="continuationSeparator" w:id="0">
    <w:p w:rsidR="007E4950" w:rsidRDefault="007E49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45C74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3D3"/>
    <w:rsid w:val="00240EAB"/>
    <w:rsid w:val="002411D6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85E80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228A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4DEA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873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6207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02DA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5C74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950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267B6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12FF"/>
    <w:rsid w:val="00A13350"/>
    <w:rsid w:val="00A14388"/>
    <w:rsid w:val="00A1477C"/>
    <w:rsid w:val="00A14889"/>
    <w:rsid w:val="00A15602"/>
    <w:rsid w:val="00A21C4F"/>
    <w:rsid w:val="00A27668"/>
    <w:rsid w:val="00A27C03"/>
    <w:rsid w:val="00A310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1D2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6DF9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1F38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55C97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93E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424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DC2"/>
    <w:rsid w:val="00FB7055"/>
    <w:rsid w:val="00FC1893"/>
    <w:rsid w:val="00FC248B"/>
    <w:rsid w:val="00FC611C"/>
    <w:rsid w:val="00FC6B27"/>
    <w:rsid w:val="00FC7766"/>
    <w:rsid w:val="00FD4488"/>
    <w:rsid w:val="00FD5E83"/>
    <w:rsid w:val="00FD6E79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2188-недв от 08.05.2026</docTitle>
  </documentManagement>
</p:properties>
</file>

<file path=customXml/itemProps1.xml><?xml version="1.0" encoding="utf-8"?>
<ds:datastoreItem xmlns:ds="http://schemas.openxmlformats.org/officeDocument/2006/customXml" ds:itemID="{C9CDF72D-4FA2-45FE-AF52-15DC880C2C0D}"/>
</file>

<file path=customXml/itemProps2.xml><?xml version="1.0" encoding="utf-8"?>
<ds:datastoreItem xmlns:ds="http://schemas.openxmlformats.org/officeDocument/2006/customXml" ds:itemID="{955A1B7A-B426-467F-A588-0BECC361F749}"/>
</file>

<file path=customXml/itemProps3.xml><?xml version="1.0" encoding="utf-8"?>
<ds:datastoreItem xmlns:ds="http://schemas.openxmlformats.org/officeDocument/2006/customXml" ds:itemID="{1B2CADA9-F9DF-4282-B997-13D9B8E979ED}"/>
</file>

<file path=customXml/itemProps4.xml><?xml version="1.0" encoding="utf-8"?>
<ds:datastoreItem xmlns:ds="http://schemas.openxmlformats.org/officeDocument/2006/customXml" ds:itemID="{3A35AC56-9FC4-4177-BA30-219AF0D5B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2188-недв от 08.05.2026</dc:title>
  <dc:creator>WANDERER</dc:creator>
  <cp:lastModifiedBy>Бабинцева Ксения Геннадьевна</cp:lastModifiedBy>
  <cp:revision>27</cp:revision>
  <cp:lastPrinted>2026-05-05T05:00:00Z</cp:lastPrinted>
  <dcterms:created xsi:type="dcterms:W3CDTF">2025-04-24T09:16:00Z</dcterms:created>
  <dcterms:modified xsi:type="dcterms:W3CDTF">2026-05-08T04:15:00Z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