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CD6C34" w:rsidR="00EB46EB" w:rsidRDefault="00A854A9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CD6C34" w:rsidR="00EB46EB" w:rsidRDefault="00A854A9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CD6C34" w:rsidR="00CD6C34" w:rsidRDefault="00E87893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CD6C34" w:rsidR="00E87893" w:rsidRDefault="00E87893" w:rsidRPr="00E87893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CD6C34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CD6C34" w:rsidR="00A854A9" w:rsidRDefault="00E87893" w:rsidRPr="00E87893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CD6C34">
            <w:rPr>
              <w:rFonts w:ascii="Times New Roman" w:cs="Times New Roman" w:hAnsi="Times New Roman"/>
              <w:sz w:val="30"/>
              <w:szCs w:val="30"/>
            </w:rPr>
            <w:t>№ ________</w:t>
          </w:r>
        </w:p>
      </w:sdtContent>
    </w:sdt>
    <w:p w:rsidP="00CD6C34" w:rsidR="00E664B5" w:rsidRDefault="00E664B5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D6C34" w:rsidR="00CD6C34" w:rsidRDefault="00CD6C34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CD6C34" w:rsidR="00E32DBE" w:rsidRDefault="00E32DB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D6C34" w:rsidR="00CD6C34" w:rsidRDefault="00CD6C34" w:rsidRPr="00E87893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6"/>
            <w:gridCol w:w="2629"/>
            <w:gridCol w:w="2324"/>
          </w:tblGrid>
          <w:tr w:rsidR="00AA29A5" w:rsidRPr="006B41AE" w:rsidTr="00CD6C34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7206F3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7206F3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CD6C34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CD6C34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CD6C34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CD6C34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0212A2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29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CD6C34">
            <w:trPr>
              <w:trHeight w:val="113"/>
            </w:trPr>
            <w:tc>
              <w:tcPr>
                <w:tcW w:type="pct" w:w="2385"/>
              </w:tcPr>
              <w:p w:rsidP="006B41AE" w:rsidR="00CD6C34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квадратическая </w:t>
                </w:r>
              </w:p>
              <w:p w:rsidP="006B41AE" w:rsidR="00CD6C34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CD6C34">
            <w:trPr>
              <w:trHeight w:val="401"/>
            </w:trPr>
            <w:tc>
              <w:tcPr>
                <w:tcW w:type="pct" w:w="2385"/>
                <w:vMerge w:val="restart"/>
              </w:tcPr>
              <w:p w:rsidP="00CD6C34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CD6C34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</w:tcPr>
              <w:p w:rsidP="004C3AB6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CD6C34">
            <w:trPr>
              <w:trHeight w:val="113"/>
            </w:trPr>
            <w:tc>
              <w:tcPr>
                <w:tcW w:type="pct" w:w="2385"/>
                <w:vMerge/>
              </w:tcPr>
              <w:p w:rsidP="00CD6C34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88"/>
              </w:tcPr>
              <w:p w:rsidP="00CD6C3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227"/>
              </w:tcPr>
              <w:p w:rsidP="004C3AB6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CD6C34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8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22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0212A2" w:rsidRPr="00AC1DC5" w:rsidTr="00CD6C34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0212A2" w:rsidRDefault="000212A2" w:rsidRPr="000212A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212A2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88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629423.44</w:t>
                </w:r>
              </w:p>
            </w:tc>
            <w:tc>
              <w:tcPr>
                <w:tcW w:type="pct" w:w="1227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108166.47</w:t>
                </w:r>
              </w:p>
            </w:tc>
          </w:tr>
          <w:tr w:rsidR="000212A2" w:rsidRPr="00AC1DC5" w:rsidTr="00CD6C34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0212A2" w:rsidRDefault="000212A2" w:rsidRPr="000212A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212A2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88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629409.61</w:t>
                </w:r>
              </w:p>
            </w:tc>
            <w:tc>
              <w:tcPr>
                <w:tcW w:type="pct" w:w="1227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108168.27</w:t>
                </w:r>
              </w:p>
            </w:tc>
          </w:tr>
          <w:tr w:rsidR="000212A2" w:rsidRPr="00AC1DC5" w:rsidTr="00CD6C34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0212A2" w:rsidRDefault="000212A2" w:rsidRPr="000212A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212A2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88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629409.25</w:t>
                </w:r>
              </w:p>
            </w:tc>
            <w:tc>
              <w:tcPr>
                <w:tcW w:type="pct" w:w="1227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108166.27</w:t>
                </w:r>
              </w:p>
            </w:tc>
          </w:tr>
          <w:tr w:rsidR="000212A2" w:rsidRPr="00AC1DC5" w:rsidTr="00CD6C34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0212A2" w:rsidRDefault="000212A2" w:rsidRPr="000212A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212A2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88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629423.85</w:t>
                </w:r>
              </w:p>
            </w:tc>
            <w:tc>
              <w:tcPr>
                <w:tcW w:type="pct" w:w="1227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108164.37</w:t>
                </w:r>
              </w:p>
            </w:tc>
          </w:tr>
          <w:tr w:rsidR="000212A2" w:rsidRPr="00AC1DC5" w:rsidTr="00CD6C34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0212A2" w:rsidRDefault="000212A2" w:rsidRPr="000212A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212A2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88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629423.44</w:t>
                </w:r>
              </w:p>
            </w:tc>
            <w:tc>
              <w:tcPr>
                <w:tcW w:type="pct" w:w="1227"/>
                <w:vAlign w:val="center"/>
              </w:tcPr>
              <w:p w:rsidP="00A77CEA" w:rsidR="000212A2" w:rsidRDefault="000212A2" w:rsidRPr="000212A2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0212A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108166.47</w:t>
                </w:r>
              </w:p>
            </w:tc>
          </w:tr>
          <w:tr w:rsidR="000212A2" w:rsidRPr="002F67E3" w:rsidTr="00CD6C34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0212A2" w:rsidRDefault="000212A2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R="00CD6C34" w:rsidRDefault="00CD6C34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667"/>
        <w:gridCol w:w="7904"/>
      </w:tblGrid>
      <w:tr w:rsidR="00250193" w:rsidRPr="00250193" w:rsidTr="007206F3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57F46C7" wp14:editId="0ECB1E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0212A2">
              <w:rPr>
                <w:noProof/>
                <w:lang w:eastAsia="ru-RU"/>
              </w:rPr>
              <w:drawing>
                <wp:inline distB="0" distL="0" distR="0" distT="0">
                  <wp:extent cx="5573865" cy="5041127"/>
                  <wp:effectExtent b="7620" l="0" r="8255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a19cd90-c2ce-48f4-a3b1-9c05d8885567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t="11712"/>
                          <a:stretch/>
                        </pic:blipFill>
                        <pic:spPr bwMode="auto">
                          <a:xfrm>
                            <a:off x="0" y="0"/>
                            <a:ext cx="5590708" cy="505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CD6C34">
        <w:trPr>
          <w:trHeight w:val="453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CD6C34" w:rsidR="00E24F6C" w:rsidRDefault="00E24F6C">
            <w:pPr>
              <w:pBdr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0212A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50193" w:rsidRPr="00250193" w:rsidTr="007206F3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CD6C34">
        <w:tc>
          <w:tcPr>
            <w:tcW w:type="pct" w:w="871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29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CD6C34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CD6C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CD6C34">
        <w:tc>
          <w:tcPr>
            <w:tcW w:type="pct" w:w="871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129"/>
          </w:tcPr>
          <w:p w:rsidP="007206F3" w:rsidR="00250193" w:rsidRDefault="00CD6C34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D6C34">
        <w:trPr>
          <w:trHeight w:val="907"/>
        </w:trPr>
        <w:tc>
          <w:tcPr>
            <w:tcW w:type="pct" w:w="871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129"/>
          </w:tcPr>
          <w:p w:rsidP="00250193" w:rsidR="00CD6C34" w:rsidRDefault="00CD6C34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ч</w:t>
            </w:r>
            <w:r w:rsidR="005B73C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сведения </w:t>
            </w:r>
            <w:r w:rsidR="005B73C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ЕГРН о которой позволяют </w:t>
            </w:r>
          </w:p>
          <w:p w:rsidP="00250193" w:rsidR="00AC1DC5" w:rsidRDefault="007206F3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однозначно определить </w:t>
            </w:r>
            <w:proofErr w:type="spellStart"/>
            <w:r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ее</w:t>
            </w:r>
            <w:proofErr w:type="spellEnd"/>
            <w:r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положение на местности</w:t>
            </w:r>
            <w:r w:rsidR="00CD6C3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D6C34">
        <w:trPr>
          <w:trHeight w:val="349"/>
        </w:trPr>
        <w:tc>
          <w:tcPr>
            <w:tcW w:type="pct" w:w="871"/>
          </w:tcPr>
          <w:p w:rsidP="000212A2" w:rsidR="006748DF" w:rsidRDefault="006748DF" w:rsidRPr="007206F3">
            <w:pPr>
              <w:spacing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748DF">
              <w:rPr>
                <w:rFonts w:ascii="Times New Roman" w:cs="Times New Roman" w:hAnsi="Times New Roman"/>
                <w:sz w:val="30"/>
                <w:szCs w:val="30"/>
              </w:rPr>
              <w:t>:</w:t>
            </w:r>
            <w:r w:rsidR="007206F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0212A2">
              <w:rPr>
                <w:rFonts w:ascii="Times New Roman" w:cs="Times New Roman" w:hAnsi="Times New Roman"/>
                <w:sz w:val="30"/>
                <w:szCs w:val="30"/>
              </w:rPr>
              <w:t>519</w:t>
            </w:r>
          </w:p>
        </w:tc>
        <w:tc>
          <w:tcPr>
            <w:tcW w:type="pct" w:w="4129"/>
          </w:tcPr>
          <w:p w:rsidP="007206F3" w:rsidR="00AC1DC5" w:rsidRDefault="00CD6C34" w:rsidRPr="007206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D6C34">
        <w:trPr>
          <w:trHeight w:val="938"/>
        </w:trPr>
        <w:tc>
          <w:tcPr>
            <w:tcW w:type="pct" w:w="871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6748DF" w:rsidR="00E24F6C" w:rsidRDefault="006748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129"/>
          </w:tcPr>
          <w:p w:rsidP="007206F3" w:rsidR="00250193" w:rsidRDefault="00CD6C34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CD6C34">
        <w:trPr>
          <w:trHeight w:val="370"/>
        </w:trPr>
        <w:tc>
          <w:tcPr>
            <w:tcW w:type="pct" w:w="871"/>
          </w:tcPr>
          <w:p w:rsidP="000212A2" w:rsidR="00CD6C34" w:rsidRDefault="00CD6C34" w:rsidRPr="00CD6C34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10"/>
                <w:szCs w:val="10"/>
              </w:rPr>
            </w:pPr>
          </w:p>
          <w:p w:rsidP="000212A2" w:rsidR="003D1EA7" w:rsidRDefault="006748DF" w:rsidRPr="00CD6C3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D6C34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24:50:0</w:t>
            </w:r>
            <w:r w:rsidR="000212A2" w:rsidRPr="00CD6C34">
              <w:rPr>
                <w:rFonts w:ascii="Times New Roman" w:cs="Times New Roman" w:hAnsi="Times New Roman"/>
                <w:color w:val="0000FF"/>
                <w:sz w:val="20"/>
                <w:szCs w:val="20"/>
              </w:rPr>
              <w:t>500434</w:t>
            </w:r>
          </w:p>
        </w:tc>
        <w:tc>
          <w:tcPr>
            <w:tcW w:type="pct" w:w="4129"/>
          </w:tcPr>
          <w:p w:rsidP="003D1EA7" w:rsidR="003D1EA7" w:rsidRDefault="00CD6C34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7206F3" w:rsidRPr="00250193" w:rsidTr="00CD6C34">
        <w:trPr>
          <w:trHeight w:val="70"/>
        </w:trPr>
        <w:tc>
          <w:tcPr>
            <w:tcW w:type="pct" w:w="871"/>
          </w:tcPr>
          <w:p w:rsidP="007206F3" w:rsidR="007206F3" w:rsidRDefault="007206F3" w:rsidRPr="007206F3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16"/>
                <w:szCs w:val="16"/>
              </w:rPr>
            </w:pPr>
          </w:p>
          <w:p w:rsidP="007206F3" w:rsidR="007206F3" w:rsidRDefault="007206F3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7206F3" w:rsidR="00CD6C34" w:rsidRDefault="00CD6C34" w:rsidRPr="00CD6C34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6"/>
                <w:szCs w:val="6"/>
              </w:rPr>
            </w:pPr>
          </w:p>
        </w:tc>
        <w:tc>
          <w:tcPr>
            <w:tcW w:type="pct" w:w="4129"/>
          </w:tcPr>
          <w:p w:rsidP="007206F3" w:rsidR="00CD6C34" w:rsidRDefault="00CD6C34" w:rsidRPr="00CD6C34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  <w:lang w:eastAsia="ru-RU"/>
              </w:rPr>
            </w:pPr>
          </w:p>
          <w:p w:rsidP="007206F3" w:rsidR="007206F3" w:rsidRDefault="00CD6C34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CD6C34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  <w:bookmarkStart w:id="0" w:name="_GoBack"/>
      <w:bookmarkEnd w:id="0"/>
    </w:p>
    <w:sectPr w:rsidR="00690149" w:rsidRPr="00CD6C34" w:rsidSect="00CD6C34">
      <w:headerReference r:id="rId14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2D28" w:rsidP="00E51C66" w:rsidRDefault="005C2D28">
      <w:pPr>
        <w:spacing w:after="0" w:line="240" w:lineRule="auto"/>
      </w:pPr>
      <w:r>
        <w:separator/>
      </w:r>
    </w:p>
  </w:endnote>
  <w:endnote w:type="continuationSeparator" w:id="0">
    <w:p w:rsidR="005C2D28" w:rsidP="00E51C66" w:rsidRDefault="005C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2D28" w:rsidP="00E51C66" w:rsidRDefault="005C2D28">
      <w:pPr>
        <w:spacing w:after="0" w:line="240" w:lineRule="auto"/>
      </w:pPr>
      <w:r>
        <w:separator/>
      </w:r>
    </w:p>
  </w:footnote>
  <w:footnote w:type="continuationSeparator" w:id="0">
    <w:p w:rsidR="005C2D28" w:rsidP="00E51C66" w:rsidRDefault="005C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06522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D6C34" w:rsidR="00E664B5" w:rsidP="00CD6C34" w:rsidRDefault="00CD6C3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6C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6C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6C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73C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D6C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212A2"/>
    <w:rsid w:val="00030B54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3AB6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B73CA"/>
    <w:rsid w:val="005C2D28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206F3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791E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6C34"/>
    <w:rsid w:val="00CE191F"/>
    <w:rsid w:val="00D038BF"/>
    <w:rsid w:val="00D13897"/>
    <w:rsid w:val="00D26A30"/>
    <w:rsid w:val="00D57A06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83E758C-97C1-41B3-A9B8-D7603F1557B8}"/>
</file>

<file path=customXml/itemProps2.xml><?xml version="1.0" encoding="utf-8"?>
<ds:datastoreItem xmlns:ds="http://schemas.openxmlformats.org/officeDocument/2006/customXml" ds:itemID="{FA8C71CA-6DF0-4917-BFA5-317665797F23}"/>
</file>

<file path=customXml/itemProps3.xml><?xml version="1.0" encoding="utf-8"?>
<ds:datastoreItem xmlns:ds="http://schemas.openxmlformats.org/officeDocument/2006/customXml" ds:itemID="{4E13ADFC-86FD-4043-8C38-3DF68ABC46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14</cp:revision>
  <cp:lastPrinted>2026-04-27T05:34:00Z</cp:lastPrinted>
  <dcterms:created xsi:type="dcterms:W3CDTF">2025-09-02T03:55:00Z</dcterms:created>
  <dcterms:modified xsi:type="dcterms:W3CDTF">2026-04-30T02:30:00Z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