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D7A0A" w:rsidRDefault="006D7E8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D7E8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D7E8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6D7E8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D7E8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D7E8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D7E8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D7E8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04.09.2025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D7E8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190-гх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5C4A87" w:rsidRDefault="005C4A87">
      <w:pPr>
        <w:pStyle w:val="BlankForLegalActs"/>
        <w:spacing w:after="0" w:line="240" w:lineRule="auto"/>
        <w:jc w:val="center"/>
      </w:pPr>
    </w:p>
    <w:p w:rsidP="006433B2" w:rsidR="005C4A87" w:rsidRDefault="005C4A87">
      <w:pPr>
        <w:pStyle w:val="BlankForLegalActs"/>
        <w:spacing w:after="0" w:line="240" w:lineRule="auto"/>
        <w:jc w:val="center"/>
      </w:pPr>
    </w:p>
    <w:p w:rsidP="006433B2" w:rsidR="005C4A87" w:rsidRDefault="005C4A87">
      <w:pPr>
        <w:pStyle w:val="BlankForLegalActs"/>
        <w:spacing w:after="0" w:line="240" w:lineRule="auto"/>
        <w:jc w:val="center"/>
      </w:pPr>
    </w:p>
    <w:bookmarkStart w:id="0" w:name="_GoBack"/>
    <w:bookmarkEnd w:id="0"/>
    <w:p w:rsidP="006433B2" w:rsidR="00A66F65" w:rsidRDefault="006D7E8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746BB" w:rsidR="003746BB" w:rsidRDefault="003904C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B53F8E">
        <w:rPr>
          <w:rFonts w:ascii="Times New Roman" w:cs="Times New Roman" w:hAnsi="Times New Roman"/>
          <w:sz w:val="30"/>
          <w:szCs w:val="30"/>
        </w:rPr>
        <w:lastRenderedPageBreak/>
        <w:t xml:space="preserve">О признании </w:t>
      </w:r>
      <w:r>
        <w:rPr>
          <w:rFonts w:ascii="Times New Roman" w:cs="Times New Roman" w:hAnsi="Times New Roman"/>
          <w:sz w:val="30"/>
          <w:szCs w:val="30"/>
        </w:rPr>
        <w:t>жилого помещения</w:t>
      </w:r>
      <w:r w:rsidR="003746BB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>
        <w:rPr>
          <w:rFonts w:ascii="Times New Roman" w:cs="Times New Roman" w:hAnsi="Times New Roman"/>
          <w:sz w:val="30"/>
          <w:szCs w:val="30"/>
        </w:rPr>
        <w:t>непригодным</w:t>
      </w:r>
      <w:proofErr w:type="gramEnd"/>
    </w:p>
    <w:p w:rsidP="003746BB" w:rsidR="003904CE" w:rsidRDefault="003904C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для проживания</w:t>
      </w:r>
    </w:p>
    <w:p w:rsidP="003904CE" w:rsidR="003904CE" w:rsidRDefault="003904CE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904CE" w:rsidR="003746BB" w:rsidRDefault="003746BB" w:rsidRPr="00B53F8E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3904CE" w:rsidR="003904CE" w:rsidRDefault="003904CE">
      <w:pPr>
        <w:ind w:firstLine="708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>
        <w:rPr>
          <w:rFonts w:ascii="Times New Roman" w:cs="Times New Roman" w:hAnsi="Times New Roman"/>
          <w:color w:val="000000"/>
          <w:sz w:val="30"/>
          <w:szCs w:val="30"/>
        </w:rPr>
        <w:t>В связи с выявлением оснований для признания</w:t>
      </w:r>
      <w:r w:rsidRPr="00643F08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жилого помещ</w:t>
      </w:r>
      <w:r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3746BB">
        <w:rPr>
          <w:rFonts w:ascii="Times New Roman" w:cs="Times New Roman" w:hAnsi="Times New Roman"/>
          <w:color w:val="000000"/>
          <w:sz w:val="30"/>
          <w:szCs w:val="30"/>
        </w:rPr>
        <w:t xml:space="preserve">ния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непригодным для проживания,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руководствуясь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Положением</w:t>
      </w:r>
      <w:r w:rsidRPr="00F15C2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пр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знании помещения жилым помещением, жилого помещения неприго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д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ным для проживания и многоквартирного дома аварийным и подлеж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а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щим сносу или реконструкции</w:t>
      </w:r>
      <w:r>
        <w:rPr>
          <w:rFonts w:ascii="Times New Roman" w:cs="Times New Roman" w:hAnsi="Times New Roman"/>
          <w:color w:val="000000"/>
          <w:sz w:val="30"/>
          <w:szCs w:val="30"/>
        </w:rPr>
        <w:t>, садового дома жилым домом и жилого дома садовым домом</w:t>
      </w:r>
      <w:r w:rsidR="005C4A87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утвержденным 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постановлением Правитель</w:t>
      </w:r>
      <w:r>
        <w:rPr>
          <w:rFonts w:ascii="Times New Roman" w:cs="Times New Roman" w:hAnsi="Times New Roman"/>
          <w:color w:val="000000"/>
          <w:sz w:val="30"/>
          <w:szCs w:val="30"/>
        </w:rPr>
        <w:t>ства Российской Федерации от 28.01.2006 № 47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статьями 45, 58, 59 Уст</w:t>
      </w:r>
      <w:r>
        <w:rPr>
          <w:rFonts w:ascii="Times New Roman" w:cs="Times New Roman" w:hAnsi="Times New Roman"/>
          <w:color w:val="000000"/>
          <w:sz w:val="30"/>
          <w:szCs w:val="30"/>
        </w:rPr>
        <w:t>а</w:t>
      </w:r>
      <w:r>
        <w:rPr>
          <w:rFonts w:ascii="Times New Roman" w:cs="Times New Roman" w:hAnsi="Times New Roman"/>
          <w:color w:val="000000"/>
          <w:sz w:val="30"/>
          <w:szCs w:val="30"/>
        </w:rPr>
        <w:t>ва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 </w:t>
      </w:r>
      <w:r>
        <w:rPr>
          <w:rFonts w:ascii="Times New Roman" w:cs="Times New Roman" w:hAnsi="Times New Roman"/>
          <w:color w:val="000000"/>
          <w:sz w:val="30"/>
          <w:szCs w:val="30"/>
        </w:rPr>
        <w:t>города Красноярска,</w:t>
      </w:r>
      <w:r w:rsidRPr="007D78E0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распоряжением Главы города</w:t>
      </w:r>
      <w:proofErr w:type="gramEnd"/>
      <w:r>
        <w:rPr>
          <w:rFonts w:ascii="Times New Roman" w:cs="Times New Roman" w:hAnsi="Times New Roman"/>
          <w:color w:val="000000"/>
          <w:sz w:val="30"/>
          <w:szCs w:val="30"/>
        </w:rPr>
        <w:t xml:space="preserve"> от 22.12.2006</w:t>
      </w:r>
      <w:r w:rsidR="003746BB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№ 270-р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: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</w:p>
    <w:p w:rsidP="003904CE" w:rsidR="003904CE" w:rsidRDefault="003904CE" w:rsidRPr="00195E7C">
      <w:pPr>
        <w:ind w:firstLine="708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1. </w:t>
      </w:r>
      <w:r>
        <w:rPr>
          <w:rFonts w:ascii="Times New Roman" w:cs="Times New Roman" w:hAnsi="Times New Roman"/>
          <w:sz w:val="30"/>
          <w:szCs w:val="30"/>
        </w:rPr>
        <w:t xml:space="preserve">Признать непригодным для проживания жилое помещение </w:t>
      </w:r>
      <w:r w:rsidR="003746BB">
        <w:rPr>
          <w:rFonts w:ascii="Times New Roman" w:cs="Times New Roman" w:hAnsi="Times New Roman"/>
          <w:sz w:val="30"/>
          <w:szCs w:val="30"/>
        </w:rPr>
        <w:t xml:space="preserve">                 </w:t>
      </w:r>
      <w:r>
        <w:rPr>
          <w:rFonts w:ascii="Times New Roman" w:cs="Times New Roman" w:hAnsi="Times New Roman"/>
          <w:sz w:val="30"/>
          <w:szCs w:val="30"/>
        </w:rPr>
        <w:t xml:space="preserve">по адресу: г. Красноярск, ул. 4-я </w:t>
      </w:r>
      <w:proofErr w:type="gramStart"/>
      <w:r>
        <w:rPr>
          <w:rFonts w:ascii="Times New Roman" w:cs="Times New Roman" w:hAnsi="Times New Roman"/>
          <w:sz w:val="30"/>
          <w:szCs w:val="30"/>
        </w:rPr>
        <w:t>Продольная</w:t>
      </w:r>
      <w:proofErr w:type="gramEnd"/>
      <w:r>
        <w:rPr>
          <w:rFonts w:ascii="Times New Roman" w:cs="Times New Roman" w:hAnsi="Times New Roman"/>
          <w:sz w:val="30"/>
          <w:szCs w:val="30"/>
        </w:rPr>
        <w:t>, д. 19, помещение 7 (з</w:t>
      </w:r>
      <w:r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>ключение межведомстве</w:t>
      </w:r>
      <w:r w:rsidR="00553937">
        <w:rPr>
          <w:rFonts w:ascii="Times New Roman" w:cs="Times New Roman" w:hAnsi="Times New Roman"/>
          <w:sz w:val="30"/>
          <w:szCs w:val="30"/>
        </w:rPr>
        <w:t>нной комиссии от 27.08.2025 № 2</w:t>
      </w:r>
      <w:r>
        <w:rPr>
          <w:rFonts w:ascii="Times New Roman" w:cs="Times New Roman" w:hAnsi="Times New Roman"/>
          <w:sz w:val="30"/>
          <w:szCs w:val="30"/>
        </w:rPr>
        <w:t>406).</w:t>
      </w:r>
    </w:p>
    <w:p w:rsidP="003904CE" w:rsidR="003904CE" w:rsidRDefault="003904CE" w:rsidRPr="009A5DE5">
      <w:pPr>
        <w:ind w:firstLine="708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2. </w:t>
      </w:r>
      <w:r w:rsidRPr="000E3518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9B6CAC">
        <w:rPr>
          <w:rFonts w:ascii="Times New Roman" w:cs="Times New Roman" w:hAnsi="Times New Roman"/>
          <w:sz w:val="30"/>
          <w:szCs w:val="30"/>
        </w:rPr>
        <w:t>р</w:t>
      </w:r>
      <w:r w:rsidRPr="000E3518">
        <w:rPr>
          <w:rFonts w:ascii="Times New Roman" w:cs="Times New Roman" w:hAnsi="Times New Roman"/>
          <w:sz w:val="30"/>
          <w:szCs w:val="30"/>
        </w:rPr>
        <w:t xml:space="preserve">аспоряжение опубликовать в газете «Городские </w:t>
      </w:r>
      <w:r w:rsidR="003746BB">
        <w:rPr>
          <w:rFonts w:ascii="Times New Roman" w:cs="Times New Roman" w:hAnsi="Times New Roman"/>
          <w:sz w:val="30"/>
          <w:szCs w:val="30"/>
        </w:rPr>
        <w:t xml:space="preserve">    </w:t>
      </w:r>
      <w:r w:rsidRPr="000E3518">
        <w:rPr>
          <w:rFonts w:ascii="Times New Roman" w:cs="Times New Roman" w:hAnsi="Times New Roman"/>
          <w:sz w:val="30"/>
          <w:szCs w:val="30"/>
        </w:rPr>
        <w:t>новости» и разместить на официальном сайте администрации города.</w:t>
      </w:r>
    </w:p>
    <w:p w:rsidP="003904CE" w:rsidR="003904CE" w:rsidRDefault="003904CE">
      <w:pPr>
        <w:widowControl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3904CE" w:rsidR="003904CE" w:rsidRDefault="003904CE">
      <w:pPr>
        <w:widowControl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3746BB" w:rsidR="003746BB" w:rsidRDefault="003746BB">
      <w:pPr>
        <w:spacing w:line="192" w:lineRule="auto"/>
        <w:ind w:firstLine="0"/>
        <w:rPr>
          <w:rFonts w:ascii="Times New Roman" w:cs="Times New Roman" w:hAnsi="Times New Roman"/>
          <w:color w:val="000000"/>
          <w:sz w:val="30"/>
          <w:szCs w:val="30"/>
        </w:rPr>
      </w:pPr>
    </w:p>
    <w:p w:rsidP="003746BB" w:rsidR="003746BB" w:rsidRDefault="003746BB">
      <w:pPr>
        <w:shd w:color="auto" w:fill="FFFFFF" w:val="clear"/>
        <w:tabs>
          <w:tab w:pos="7875" w:val="left"/>
        </w:tabs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Заместитель Главы города –</w:t>
      </w:r>
    </w:p>
    <w:p w:rsidP="003746BB" w:rsidR="003746BB" w:rsidRDefault="003746BB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руководитель департамента</w:t>
      </w:r>
    </w:p>
    <w:p w:rsidP="003746BB" w:rsidR="003746BB" w:rsidRDefault="003746BB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 xml:space="preserve">городского хозяйства </w:t>
      </w:r>
    </w:p>
    <w:p w:rsidP="003746BB" w:rsidR="003746BB" w:rsidRDefault="003746BB">
      <w:pPr>
        <w:shd w:color="auto" w:fill="FFFFFF" w:val="clear"/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и транспорта</w:t>
      </w:r>
      <w:r>
        <w:rPr>
          <w:rFonts w:ascii="Times New Roman" w:cs="Times New Roman" w:eastAsia="Calibri" w:hAnsi="Times New Roman"/>
          <w:sz w:val="30"/>
          <w:szCs w:val="30"/>
        </w:rPr>
        <w:tab/>
      </w:r>
      <w:r>
        <w:rPr>
          <w:rFonts w:ascii="Times New Roman" w:cs="Times New Roman" w:eastAsia="Calibri" w:hAnsi="Times New Roman"/>
          <w:sz w:val="30"/>
          <w:szCs w:val="30"/>
        </w:rPr>
        <w:tab/>
      </w:r>
      <w:r>
        <w:rPr>
          <w:rFonts w:ascii="Times New Roman" w:cs="Times New Roman" w:eastAsia="Calibri" w:hAnsi="Times New Roman"/>
          <w:sz w:val="30"/>
          <w:szCs w:val="30"/>
        </w:rPr>
        <w:tab/>
        <w:t xml:space="preserve"> </w:t>
      </w:r>
      <w:r>
        <w:rPr>
          <w:rFonts w:ascii="Times New Roman" w:cs="Times New Roman" w:eastAsia="Calibri" w:hAnsi="Times New Roman"/>
          <w:sz w:val="30"/>
          <w:szCs w:val="30"/>
        </w:rPr>
        <w:tab/>
        <w:t xml:space="preserve">                                           Д.Н. </w:t>
      </w:r>
      <w:proofErr w:type="gramStart"/>
      <w:r>
        <w:rPr>
          <w:rFonts w:ascii="Times New Roman" w:cs="Times New Roman" w:eastAsia="Calibri" w:hAnsi="Times New Roman"/>
          <w:sz w:val="30"/>
          <w:szCs w:val="30"/>
        </w:rPr>
        <w:t>Безруких</w:t>
      </w:r>
      <w:proofErr w:type="gramEnd"/>
    </w:p>
    <w:p w:rsidP="003746BB" w:rsidR="003746BB" w:rsidRDefault="003746BB">
      <w:pPr>
        <w:widowControl/>
        <w:spacing w:line="192" w:lineRule="auto"/>
        <w:ind w:firstLine="0"/>
        <w:outlineLvl w:val="0"/>
        <w:rPr>
          <w:rFonts w:ascii="Times New Roman" w:cs="Times New Roman" w:hAnsi="Times New Roman"/>
          <w:sz w:val="30"/>
          <w:szCs w:val="30"/>
        </w:rPr>
      </w:pPr>
    </w:p>
    <w:p w:rsidP="003746BB" w:rsidR="003746BB" w:rsidRDefault="003746BB">
      <w:pPr>
        <w:spacing w:line="192" w:lineRule="auto"/>
        <w:ind w:firstLine="709"/>
        <w:rPr>
          <w:rFonts w:ascii="Times New Roman" w:cs="Times New Roman" w:eastAsia="Calibri" w:hAnsi="Times New Roman"/>
          <w:sz w:val="30"/>
          <w:szCs w:val="30"/>
        </w:rPr>
      </w:pPr>
    </w:p>
    <w:p w:rsidP="003746BB" w:rsidR="00937542" w:rsidRDefault="00937542">
      <w:pPr>
        <w:widowControl/>
        <w:ind w:firstLine="0"/>
        <w:outlineLvl w:val="0"/>
      </w:pPr>
    </w:p>
    <w:sectPr w:rsidR="00937542" w:rsidSect="003746BB">
      <w:headerReference r:id="rId8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D7E88" w:rsidRDefault="006D7E88">
      <w:r>
        <w:separator/>
      </w:r>
    </w:p>
  </w:endnote>
  <w:endnote w:type="continuationSeparator" w:id="0">
    <w:p w:rsidR="006D7E88" w:rsidRDefault="006D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D7E88" w:rsidRDefault="006D7E88">
      <w:r>
        <w:separator/>
      </w:r>
    </w:p>
  </w:footnote>
  <w:footnote w:type="continuationSeparator" w:id="0">
    <w:p w:rsidR="006D7E88" w:rsidRDefault="006D7E8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3904C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53D5" w:rsidRDefault="006D7E88">
    <w:pPr>
      <w:pStyle w:val="a3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CE"/>
    <w:rsid w:val="000D7A0A"/>
    <w:rsid w:val="003746BB"/>
    <w:rsid w:val="003904CE"/>
    <w:rsid w:val="00390995"/>
    <w:rsid w:val="00553937"/>
    <w:rsid w:val="005C4A87"/>
    <w:rsid w:val="006D7E88"/>
    <w:rsid w:val="00937542"/>
    <w:rsid w:val="009B6CAC"/>
    <w:rsid w:val="009B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904CE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04CE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3904CE"/>
    <w:rPr>
      <w:rFonts w:ascii="Arial" w:hAnsi="Arial" w:eastAsia="Times New Roman" w:cs="Arial"/>
      <w:sz w:val="20"/>
      <w:szCs w:val="20"/>
      <w:lang w:eastAsia="ru-RU"/>
    </w:rPr>
  </w:style>
  <w:style w:type="paragraph" w:styleId="BlankForLegalActs" w:customStyle="true">
    <w:name w:val="BlankForLegalActs"/>
    <w:qFormat/>
  </w:style>
  <w:style w:type="paragraph" w:styleId="a5">
    <w:name w:val="Balloon Text"/>
    <w:basedOn w:val="a"/>
    <w:link w:val="a6"/>
    <w:uiPriority w:val="99"/>
    <w:semiHidden/>
    <w:unhideWhenUsed/>
    <w:rsid w:val="005C4A87"/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5C4A87"/>
    <w:rPr>
      <w:rFonts w:ascii="Tahoma" w:hAnsi="Tahoma" w:eastAsia="Times New Roman" w:cs="Tahom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904C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3904CE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3904CE"/>
    <w:rPr>
      <w:rFonts w:ascii="Arial" w:cs="Arial" w:eastAsia="Times New Roman" w:hAnsi="Arial"/>
      <w:sz w:val="20"/>
      <w:szCs w:val="20"/>
      <w:lang w:eastAsia="ru-RU"/>
    </w:rPr>
  </w:style>
  <w:style w:customStyle="1" w:styleId="BlankForLegalActs" w:type="paragraph">
    <w:name w:val="BlankForLegalActs"/>
    <w:qFormat/>
  </w:style>
  <w:style w:styleId="a5" w:type="paragraph">
    <w:name w:val="Balloon Text"/>
    <w:basedOn w:val="a"/>
    <w:link w:val="a6"/>
    <w:uiPriority w:val="99"/>
    <w:semiHidden/>
    <w:unhideWhenUsed/>
    <w:rsid w:val="005C4A87"/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5C4A87"/>
    <w:rPr>
      <w:rFonts w:ascii="Tahoma" w:cs="Tahoma" w:eastAsia="Times New Roman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1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190-гх от 04.09.2025</docTitle>
  </documentManagement>
</p:properties>
</file>

<file path=customXml/itemProps1.xml><?xml version="1.0" encoding="utf-8"?>
<ds:datastoreItem xmlns:ds="http://schemas.openxmlformats.org/officeDocument/2006/customXml" ds:itemID="{E320D74C-0B0B-46A4-AF6D-897C34FE86DE}"/>
</file>

<file path=customXml/itemProps2.xml><?xml version="1.0" encoding="utf-8"?>
<ds:datastoreItem xmlns:ds="http://schemas.openxmlformats.org/officeDocument/2006/customXml" ds:itemID="{5E1E9F6E-CC00-4940-B005-64FFAAA91862}"/>
</file>

<file path=customXml/itemProps3.xml><?xml version="1.0" encoding="utf-8"?>
<ds:datastoreItem xmlns:ds="http://schemas.openxmlformats.org/officeDocument/2006/customXml" ds:itemID="{86B9EA83-1276-41A5-BC1B-5478AFF43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190-гх от 04.09.2025</dc:title>
  <dc:creator>Белослудова Юлия Александровна</dc:creator>
  <cp:lastModifiedBy>Сайгашкина Евгения Николаевна</cp:lastModifiedBy>
  <cp:revision>5</cp:revision>
  <dcterms:created xsi:type="dcterms:W3CDTF">2025-08-27T10:49:00Z</dcterms:created>
  <dcterms:modified xsi:type="dcterms:W3CDTF">2025-09-01T07:33:00Z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