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F7ED5" w:rsidRDefault="00B61977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61977" w:rsidRPr="00EB0FF3">
      <w:pPr>
        <w:jc w:val="center"/>
        <w:rPr>
          <w:lang w:val="en-US"/>
        </w:rPr>
      </w:pPr>
    </w:p>
    <w:p w:rsidP="006433B2" w:rsidR="007C35C5" w:rsidRDefault="00B6197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61977" w:rsidRPr="002A7FEB">
      <w:pPr>
        <w:jc w:val="center"/>
      </w:pPr>
    </w:p>
    <w:p w:rsidP="006433B2" w:rsidR="00CF3A4E" w:rsidRDefault="00B6197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61977" w:rsidRPr="00EE4AD4">
      <w:pPr>
        <w:jc w:val="center"/>
        <w:rPr>
          <w:sz w:val="44"/>
        </w:rPr>
      </w:pPr>
    </w:p>
    <w:p w:rsidP="006433B2" w:rsidR="006E3468" w:rsidRDefault="00B6197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6197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61977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B6197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221F38">
      <w:pPr>
        <w:widowControl/>
        <w:jc w:val="center"/>
        <w:rPr>
          <w:color w:val="000000"/>
          <w:sz w:val="26"/>
          <w:szCs w:val="26"/>
        </w:rPr>
      </w:pPr>
    </w:p>
    <w:p w:rsidP="000E4C0B" w:rsidR="002A6F6B" w:rsidRDefault="002A6F6B" w:rsidRPr="00221F38">
      <w:pPr>
        <w:widowControl/>
        <w:jc w:val="center"/>
        <w:rPr>
          <w:color w:val="000000"/>
          <w:sz w:val="26"/>
          <w:szCs w:val="26"/>
        </w:rPr>
      </w:pPr>
    </w:p>
    <w:p w:rsidP="000E4C0B" w:rsidR="002A6F6B" w:rsidRDefault="002A6F6B" w:rsidRPr="00221F38">
      <w:pPr>
        <w:widowControl/>
        <w:jc w:val="center"/>
        <w:rPr>
          <w:color w:val="000000"/>
          <w:sz w:val="26"/>
          <w:szCs w:val="26"/>
        </w:rPr>
      </w:pPr>
    </w:p>
    <w:p w:rsidP="002A6F6B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2A6F6B">
        <w:rPr>
          <w:color w:val="auto"/>
          <w:sz w:val="30"/>
          <w:szCs w:val="30"/>
        </w:rPr>
        <w:t xml:space="preserve">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980512">
        <w:rPr>
          <w:color w:val="auto"/>
          <w:sz w:val="30"/>
          <w:szCs w:val="30"/>
        </w:rPr>
        <w:t>09</w:t>
      </w:r>
      <w:r>
        <w:rPr>
          <w:color w:val="auto"/>
          <w:sz w:val="30"/>
          <w:szCs w:val="30"/>
        </w:rPr>
        <w:t>.</w:t>
      </w:r>
      <w:r w:rsidR="00980512">
        <w:rPr>
          <w:color w:val="auto"/>
          <w:sz w:val="30"/>
          <w:szCs w:val="30"/>
        </w:rPr>
        <w:t>04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980512">
        <w:rPr>
          <w:color w:val="auto"/>
          <w:sz w:val="30"/>
          <w:szCs w:val="30"/>
        </w:rPr>
        <w:t>7786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</w:t>
      </w:r>
      <w:proofErr w:type="spellStart"/>
      <w:r w:rsidRPr="00B8533B">
        <w:rPr>
          <w:sz w:val="30"/>
          <w:szCs w:val="30"/>
        </w:rPr>
        <w:t>утвержденную</w:t>
      </w:r>
      <w:proofErr w:type="spellEnd"/>
      <w:r w:rsidRPr="00B8533B">
        <w:rPr>
          <w:sz w:val="30"/>
          <w:szCs w:val="30"/>
        </w:rPr>
        <w:t xml:space="preserve">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2A6F6B">
        <w:rPr>
          <w:color w:val="auto"/>
          <w:sz w:val="30"/>
          <w:szCs w:val="30"/>
        </w:rPr>
        <w:t xml:space="preserve"> 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2A6F6B" w:rsidR="001A0257" w:rsidRDefault="002A6F6B">
      <w:pPr>
        <w:pStyle w:val="Default"/>
        <w:numPr>
          <w:ilvl w:val="0"/>
          <w:numId w:val="20"/>
        </w:numPr>
        <w:tabs>
          <w:tab w:pos="993" w:val="left"/>
        </w:tabs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2A6F6B" w:rsidR="00980512" w:rsidRDefault="00980512" w:rsidRPr="00980512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1) </w:t>
      </w:r>
      <w:r w:rsidRPr="00980512">
        <w:rPr>
          <w:color w:val="auto"/>
          <w:sz w:val="30"/>
          <w:szCs w:val="30"/>
        </w:rPr>
        <w:t>в отношении части земельного участка площадью 79 кв.</w:t>
      </w:r>
      <w:r>
        <w:rPr>
          <w:color w:val="auto"/>
          <w:sz w:val="30"/>
          <w:szCs w:val="30"/>
        </w:rPr>
        <w:t xml:space="preserve"> </w:t>
      </w:r>
      <w:r w:rsidR="00221F38">
        <w:rPr>
          <w:color w:val="auto"/>
          <w:sz w:val="30"/>
          <w:szCs w:val="30"/>
        </w:rPr>
        <w:t>м</w:t>
      </w:r>
      <w:r w:rsidRPr="00980512">
        <w:rPr>
          <w:color w:val="auto"/>
          <w:sz w:val="30"/>
          <w:szCs w:val="30"/>
        </w:rPr>
        <w:t>, вх</w:t>
      </w:r>
      <w:r w:rsidRPr="00980512">
        <w:rPr>
          <w:color w:val="auto"/>
          <w:sz w:val="30"/>
          <w:szCs w:val="30"/>
        </w:rPr>
        <w:t>о</w:t>
      </w:r>
      <w:r w:rsidRPr="00980512">
        <w:rPr>
          <w:color w:val="auto"/>
          <w:sz w:val="30"/>
          <w:szCs w:val="30"/>
        </w:rPr>
        <w:t>дящей в границы земельного участка с кадастровым номером 24:50:</w:t>
      </w:r>
      <w:r w:rsidR="002A6F6B">
        <w:rPr>
          <w:color w:val="auto"/>
          <w:sz w:val="30"/>
          <w:szCs w:val="30"/>
        </w:rPr>
        <w:t xml:space="preserve"> </w:t>
      </w:r>
      <w:r w:rsidRPr="00980512">
        <w:rPr>
          <w:color w:val="auto"/>
          <w:sz w:val="30"/>
          <w:szCs w:val="30"/>
        </w:rPr>
        <w:t>0300306:84, расположенного по адресу: Красноярский край, г. Красн</w:t>
      </w:r>
      <w:r w:rsidRPr="00980512">
        <w:rPr>
          <w:color w:val="auto"/>
          <w:sz w:val="30"/>
          <w:szCs w:val="30"/>
        </w:rPr>
        <w:t>о</w:t>
      </w:r>
      <w:r w:rsidRPr="00980512">
        <w:rPr>
          <w:color w:val="auto"/>
          <w:sz w:val="30"/>
          <w:szCs w:val="30"/>
        </w:rPr>
        <w:t xml:space="preserve">ярск, 1-й км Енисейского тракта; </w:t>
      </w:r>
    </w:p>
    <w:p w:rsidP="002A6F6B" w:rsidR="00980512" w:rsidRDefault="00980512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2) </w:t>
      </w:r>
      <w:r w:rsidRPr="00980512">
        <w:rPr>
          <w:color w:val="auto"/>
          <w:sz w:val="30"/>
          <w:szCs w:val="30"/>
        </w:rPr>
        <w:t>в отношении земель, государственная собственность на которые не разграничена, площадью 679 кв.</w:t>
      </w:r>
      <w:r>
        <w:rPr>
          <w:color w:val="auto"/>
          <w:sz w:val="30"/>
          <w:szCs w:val="30"/>
        </w:rPr>
        <w:t xml:space="preserve"> </w:t>
      </w:r>
      <w:r w:rsidRPr="00980512">
        <w:rPr>
          <w:color w:val="auto"/>
          <w:sz w:val="30"/>
          <w:szCs w:val="30"/>
        </w:rPr>
        <w:t>м, расположенных в границах</w:t>
      </w:r>
      <w:r w:rsidR="002A6F6B">
        <w:rPr>
          <w:color w:val="auto"/>
          <w:sz w:val="30"/>
          <w:szCs w:val="30"/>
        </w:rPr>
        <w:t xml:space="preserve">      </w:t>
      </w:r>
      <w:r w:rsidRPr="00980512">
        <w:rPr>
          <w:color w:val="auto"/>
          <w:sz w:val="30"/>
          <w:szCs w:val="30"/>
        </w:rPr>
        <w:t xml:space="preserve"> кадастрового квартала 24:50:0300306 по адресу: Красноярский край, </w:t>
      </w:r>
      <w:r w:rsidR="002A6F6B">
        <w:rPr>
          <w:color w:val="auto"/>
          <w:sz w:val="30"/>
          <w:szCs w:val="30"/>
        </w:rPr>
        <w:t xml:space="preserve">            </w:t>
      </w:r>
      <w:r w:rsidRPr="00980512">
        <w:rPr>
          <w:color w:val="auto"/>
          <w:sz w:val="30"/>
          <w:szCs w:val="30"/>
        </w:rPr>
        <w:t>г. Красноярск, Центральный район</w:t>
      </w:r>
      <w:r>
        <w:rPr>
          <w:color w:val="auto"/>
          <w:sz w:val="30"/>
          <w:szCs w:val="30"/>
        </w:rPr>
        <w:t>,</w:t>
      </w:r>
      <w:r w:rsidRPr="00980512">
        <w:rPr>
          <w:color w:val="auto"/>
          <w:sz w:val="30"/>
          <w:szCs w:val="30"/>
        </w:rPr>
        <w:t xml:space="preserve"> </w:t>
      </w:r>
    </w:p>
    <w:p w:rsidP="002A6F6B" w:rsidR="00362E5F" w:rsidRDefault="00362E5F">
      <w:pPr>
        <w:pStyle w:val="Default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>объектов электросетевого</w:t>
      </w:r>
      <w:r w:rsidR="002A6F6B">
        <w:rPr>
          <w:color w:val="auto"/>
          <w:sz w:val="30"/>
          <w:szCs w:val="30"/>
        </w:rPr>
        <w:t xml:space="preserve">           </w:t>
      </w:r>
      <w:r w:rsidR="00E404A4" w:rsidRPr="00E404A4">
        <w:rPr>
          <w:color w:val="auto"/>
          <w:sz w:val="30"/>
          <w:szCs w:val="30"/>
        </w:rPr>
        <w:t xml:space="preserve"> хозяйства,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2A6F6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2A6F6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221F38" w:rsidR="002A6F6B" w:rsidRDefault="000E4C0B" w:rsidRPr="002A6F6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4F543C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4F543C">
        <w:rPr>
          <w:sz w:val="30"/>
          <w:szCs w:val="30"/>
        </w:rPr>
        <w:t xml:space="preserve">ого </w:t>
      </w:r>
      <w:r w:rsidR="002A6F6B">
        <w:rPr>
          <w:sz w:val="30"/>
          <w:szCs w:val="30"/>
        </w:rPr>
        <w:t xml:space="preserve">               участ</w:t>
      </w:r>
      <w:r w:rsidR="001A0257" w:rsidRPr="001A0257">
        <w:rPr>
          <w:sz w:val="30"/>
          <w:szCs w:val="30"/>
        </w:rPr>
        <w:t>к</w:t>
      </w:r>
      <w:r w:rsidR="004F543C">
        <w:rPr>
          <w:sz w:val="30"/>
          <w:szCs w:val="30"/>
        </w:rPr>
        <w:t>а</w:t>
      </w:r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разгр</w:t>
      </w:r>
      <w:r w:rsidR="001A0257" w:rsidRPr="001A0257">
        <w:rPr>
          <w:sz w:val="30"/>
          <w:szCs w:val="30"/>
        </w:rPr>
        <w:t>а</w:t>
      </w:r>
      <w:r w:rsidR="002A6F6B">
        <w:rPr>
          <w:sz w:val="30"/>
          <w:szCs w:val="30"/>
        </w:rPr>
        <w:t>ниче</w:t>
      </w:r>
      <w:r w:rsidR="001A0257" w:rsidRPr="001A0257">
        <w:rPr>
          <w:sz w:val="30"/>
          <w:szCs w:val="30"/>
        </w:rPr>
        <w:t xml:space="preserve">на, указанные </w:t>
      </w:r>
      <w:r w:rsidR="0076503F" w:rsidRPr="0076503F">
        <w:rPr>
          <w:sz w:val="30"/>
          <w:szCs w:val="30"/>
        </w:rPr>
        <w:t xml:space="preserve">в пункте 1 настоящего распоряжения (далее – </w:t>
      </w:r>
      <w:r w:rsidR="002A6F6B">
        <w:rPr>
          <w:sz w:val="30"/>
          <w:szCs w:val="30"/>
        </w:rPr>
        <w:t xml:space="preserve">            </w:t>
      </w:r>
      <w:r w:rsidR="0076503F" w:rsidRPr="0076503F">
        <w:rPr>
          <w:sz w:val="30"/>
          <w:szCs w:val="30"/>
        </w:rPr>
        <w:t>Уча</w:t>
      </w:r>
      <w:r w:rsidR="002A6F6B">
        <w:rPr>
          <w:sz w:val="30"/>
          <w:szCs w:val="30"/>
        </w:rPr>
        <w:t xml:space="preserve">сток), </w:t>
      </w:r>
      <w:r w:rsidR="0076503F" w:rsidRPr="0076503F">
        <w:rPr>
          <w:sz w:val="30"/>
          <w:szCs w:val="30"/>
        </w:rPr>
        <w:t xml:space="preserve">в границах охранной зоны инженерных сетей </w:t>
      </w:r>
      <w:r w:rsidR="002A6F6B" w:rsidRPr="002A6F6B">
        <w:rPr>
          <w:sz w:val="30"/>
          <w:szCs w:val="30"/>
        </w:rPr>
        <w:t xml:space="preserve">определить </w:t>
      </w:r>
      <w:r w:rsidR="002A6F6B">
        <w:rPr>
          <w:sz w:val="30"/>
          <w:szCs w:val="30"/>
        </w:rPr>
        <w:t xml:space="preserve">          </w:t>
      </w:r>
      <w:r w:rsidR="002A6F6B" w:rsidRPr="002A6F6B">
        <w:rPr>
          <w:sz w:val="30"/>
          <w:szCs w:val="30"/>
        </w:rPr>
        <w:t>в соответствии со Сводом правил «СП 42.13330.2016. Свод правил.</w:t>
      </w:r>
      <w:r w:rsidR="002A6F6B">
        <w:rPr>
          <w:sz w:val="30"/>
          <w:szCs w:val="30"/>
        </w:rPr>
        <w:t xml:space="preserve">        </w:t>
      </w:r>
      <w:r w:rsidR="002A6F6B" w:rsidRPr="002A6F6B">
        <w:rPr>
          <w:sz w:val="30"/>
          <w:szCs w:val="30"/>
        </w:rPr>
        <w:t xml:space="preserve"> Градостроительство. Планировка и застройка городских и сельских </w:t>
      </w:r>
      <w:r w:rsidR="002A6F6B">
        <w:rPr>
          <w:sz w:val="30"/>
          <w:szCs w:val="30"/>
        </w:rPr>
        <w:t xml:space="preserve">  </w:t>
      </w:r>
      <w:r w:rsidR="002A6F6B" w:rsidRPr="002A6F6B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2A6F6B" w:rsidRPr="002A6F6B">
        <w:rPr>
          <w:sz w:val="30"/>
          <w:szCs w:val="30"/>
        </w:rPr>
        <w:t>утве</w:t>
      </w:r>
      <w:r w:rsidR="002A6F6B" w:rsidRPr="002A6F6B">
        <w:rPr>
          <w:sz w:val="30"/>
          <w:szCs w:val="30"/>
        </w:rPr>
        <w:t>р</w:t>
      </w:r>
      <w:r w:rsidR="002A6F6B" w:rsidRPr="002A6F6B">
        <w:rPr>
          <w:sz w:val="30"/>
          <w:szCs w:val="30"/>
        </w:rPr>
        <w:t>жденным</w:t>
      </w:r>
      <w:proofErr w:type="spellEnd"/>
      <w:r w:rsidR="002A6F6B" w:rsidRPr="002A6F6B">
        <w:rPr>
          <w:sz w:val="30"/>
          <w:szCs w:val="30"/>
        </w:rPr>
        <w:t xml:space="preserve"> приказом Минстроя России от 30.12.2016 № 1034/пр. </w:t>
      </w:r>
    </w:p>
    <w:p w:rsidP="00221F38" w:rsidR="00D93266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221F38" w:rsidR="001A0257" w:rsidRDefault="001A0257">
      <w:pPr>
        <w:spacing w:line="235" w:lineRule="auto"/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сетей, а также сооружени</w:t>
      </w:r>
      <w:r w:rsidR="006D6EF6">
        <w:rPr>
          <w:sz w:val="30"/>
          <w:szCs w:val="30"/>
        </w:rPr>
        <w:t>й</w:t>
      </w:r>
      <w:r w:rsidRPr="008D216C">
        <w:rPr>
          <w:sz w:val="30"/>
          <w:szCs w:val="30"/>
        </w:rPr>
        <w:t xml:space="preserve"> с кадастровым</w:t>
      </w:r>
      <w:r w:rsidR="006D6EF6">
        <w:rPr>
          <w:sz w:val="30"/>
          <w:szCs w:val="30"/>
        </w:rPr>
        <w:t>и</w:t>
      </w:r>
      <w:r w:rsidRPr="008D216C">
        <w:rPr>
          <w:sz w:val="30"/>
          <w:szCs w:val="30"/>
        </w:rPr>
        <w:t xml:space="preserve"> номер</w:t>
      </w:r>
      <w:proofErr w:type="gramStart"/>
      <w:r w:rsidR="006D6EF6">
        <w:rPr>
          <w:sz w:val="30"/>
          <w:szCs w:val="30"/>
        </w:rPr>
        <w:t>а</w:t>
      </w:r>
      <w:r w:rsidR="002A6F6B">
        <w:rPr>
          <w:sz w:val="30"/>
          <w:szCs w:val="30"/>
        </w:rPr>
        <w:t>-</w:t>
      </w:r>
      <w:proofErr w:type="gramEnd"/>
      <w:r w:rsidR="002A6F6B">
        <w:rPr>
          <w:sz w:val="30"/>
          <w:szCs w:val="30"/>
        </w:rPr>
        <w:t xml:space="preserve">                      </w:t>
      </w:r>
      <w:r w:rsidR="006D6EF6">
        <w:rPr>
          <w:sz w:val="30"/>
          <w:szCs w:val="30"/>
        </w:rPr>
        <w:t>ми</w:t>
      </w:r>
      <w:r w:rsidR="008437E4">
        <w:rPr>
          <w:sz w:val="30"/>
          <w:szCs w:val="30"/>
        </w:rPr>
        <w:t xml:space="preserve"> </w:t>
      </w:r>
      <w:r w:rsidR="00980512" w:rsidRPr="00980512">
        <w:rPr>
          <w:sz w:val="30"/>
          <w:szCs w:val="30"/>
        </w:rPr>
        <w:t>24:50:0000000:192767</w:t>
      </w:r>
      <w:r w:rsidR="00980512">
        <w:rPr>
          <w:sz w:val="30"/>
          <w:szCs w:val="30"/>
        </w:rPr>
        <w:t xml:space="preserve">, </w:t>
      </w:r>
      <w:r w:rsidR="00980512" w:rsidRPr="00980512">
        <w:rPr>
          <w:sz w:val="30"/>
          <w:szCs w:val="30"/>
        </w:rPr>
        <w:t>24:50:0000000:345256</w:t>
      </w:r>
      <w:r w:rsidR="00980512">
        <w:rPr>
          <w:sz w:val="30"/>
          <w:szCs w:val="30"/>
        </w:rPr>
        <w:t xml:space="preserve">, </w:t>
      </w:r>
      <w:r w:rsidR="00980512" w:rsidRPr="00980512">
        <w:rPr>
          <w:sz w:val="30"/>
          <w:szCs w:val="30"/>
        </w:rPr>
        <w:t>24:50:0300306:1555</w:t>
      </w:r>
      <w:r w:rsidR="00980512">
        <w:rPr>
          <w:sz w:val="30"/>
          <w:szCs w:val="30"/>
        </w:rPr>
        <w:t xml:space="preserve">, </w:t>
      </w:r>
      <w:r w:rsidR="00980512" w:rsidRPr="00980512">
        <w:rPr>
          <w:sz w:val="30"/>
          <w:szCs w:val="30"/>
        </w:rPr>
        <w:t>24:50:0300306:1571</w:t>
      </w:r>
      <w:r w:rsidRPr="00584914">
        <w:rPr>
          <w:sz w:val="30"/>
          <w:szCs w:val="30"/>
        </w:rPr>
        <w:t>;</w:t>
      </w:r>
    </w:p>
    <w:p w:rsidP="00221F38" w:rsidR="006D6EF6" w:rsidRDefault="00B56921">
      <w:pPr>
        <w:spacing w:line="235" w:lineRule="auto"/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2A6F6B">
        <w:rPr>
          <w:sz w:val="30"/>
          <w:szCs w:val="30"/>
        </w:rPr>
        <w:t xml:space="preserve"> 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6D6EF6">
        <w:rPr>
          <w:sz w:val="30"/>
          <w:szCs w:val="30"/>
        </w:rPr>
        <w:t>;</w:t>
      </w:r>
    </w:p>
    <w:p w:rsidP="00221F38" w:rsidR="00586BA8" w:rsidRDefault="006D6EF6">
      <w:pPr>
        <w:spacing w:line="235" w:lineRule="auto"/>
        <w:ind w:firstLine="709"/>
        <w:jc w:val="both"/>
        <w:rPr>
          <w:sz w:val="30"/>
          <w:szCs w:val="30"/>
        </w:rPr>
      </w:pPr>
      <w:r w:rsidRPr="006D6EF6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6D6EF6">
        <w:rPr>
          <w:sz w:val="30"/>
          <w:szCs w:val="30"/>
        </w:rPr>
        <w:t>н</w:t>
      </w:r>
      <w:r w:rsidRPr="006D6EF6">
        <w:rPr>
          <w:sz w:val="30"/>
          <w:szCs w:val="30"/>
        </w:rPr>
        <w:t>ными постановлением Правительства Российско</w:t>
      </w:r>
      <w:r>
        <w:rPr>
          <w:sz w:val="30"/>
          <w:szCs w:val="30"/>
        </w:rPr>
        <w:t xml:space="preserve">й Федерации </w:t>
      </w:r>
      <w:r w:rsidR="002A6F6B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от 09.06.1995 № 578</w:t>
      </w:r>
      <w:r w:rsidR="00980512">
        <w:rPr>
          <w:sz w:val="30"/>
          <w:szCs w:val="30"/>
        </w:rPr>
        <w:t>;</w:t>
      </w:r>
    </w:p>
    <w:p w:rsidP="00221F38" w:rsidR="00980512" w:rsidRDefault="00980512">
      <w:pPr>
        <w:spacing w:line="235" w:lineRule="auto"/>
        <w:ind w:firstLine="709"/>
        <w:jc w:val="both"/>
        <w:rPr>
          <w:sz w:val="30"/>
          <w:szCs w:val="30"/>
        </w:rPr>
      </w:pPr>
      <w:r w:rsidRPr="00980512">
        <w:rPr>
          <w:sz w:val="30"/>
          <w:szCs w:val="30"/>
        </w:rPr>
        <w:t>в границах третьего пояса зоны санитарной охраны поверхностн</w:t>
      </w:r>
      <w:r w:rsidRPr="00980512">
        <w:rPr>
          <w:sz w:val="30"/>
          <w:szCs w:val="30"/>
        </w:rPr>
        <w:t>о</w:t>
      </w:r>
      <w:r w:rsidRPr="00980512">
        <w:rPr>
          <w:sz w:val="30"/>
          <w:szCs w:val="30"/>
        </w:rPr>
        <w:t>го водозабора на р. Енисей AO «</w:t>
      </w:r>
      <w:proofErr w:type="gramStart"/>
      <w:r w:rsidRPr="00980512">
        <w:rPr>
          <w:sz w:val="30"/>
          <w:szCs w:val="30"/>
        </w:rPr>
        <w:t>Красноярская</w:t>
      </w:r>
      <w:proofErr w:type="gramEnd"/>
      <w:r w:rsidRPr="00980512">
        <w:rPr>
          <w:sz w:val="30"/>
          <w:szCs w:val="30"/>
        </w:rPr>
        <w:t xml:space="preserve"> ТЭЦ-1» в соответствии </w:t>
      </w:r>
      <w:r w:rsidR="00221F38">
        <w:rPr>
          <w:sz w:val="30"/>
          <w:szCs w:val="30"/>
        </w:rPr>
        <w:t xml:space="preserve">          </w:t>
      </w:r>
      <w:r w:rsidRPr="00980512">
        <w:rPr>
          <w:sz w:val="30"/>
          <w:szCs w:val="30"/>
        </w:rPr>
        <w:t>с приказом министерства экологии и рационального природопользов</w:t>
      </w:r>
      <w:r w:rsidRPr="00980512">
        <w:rPr>
          <w:sz w:val="30"/>
          <w:szCs w:val="30"/>
        </w:rPr>
        <w:t>а</w:t>
      </w:r>
      <w:r w:rsidRPr="00980512">
        <w:rPr>
          <w:sz w:val="30"/>
          <w:szCs w:val="30"/>
        </w:rPr>
        <w:t>ния Красноярского края от 29.11.2023 № 77-1627-од;</w:t>
      </w:r>
    </w:p>
    <w:p w:rsidP="00221F38" w:rsidR="00980512" w:rsidRDefault="00980512">
      <w:pPr>
        <w:spacing w:line="235" w:lineRule="auto"/>
        <w:ind w:firstLine="709"/>
        <w:jc w:val="both"/>
        <w:rPr>
          <w:sz w:val="30"/>
          <w:szCs w:val="30"/>
        </w:rPr>
      </w:pPr>
      <w:r w:rsidRPr="00980512">
        <w:rPr>
          <w:sz w:val="30"/>
          <w:szCs w:val="30"/>
        </w:rPr>
        <w:t>в границах санитарно-защитн</w:t>
      </w:r>
      <w:r w:rsidR="00221F38">
        <w:rPr>
          <w:sz w:val="30"/>
          <w:szCs w:val="30"/>
        </w:rPr>
        <w:t>ой</w:t>
      </w:r>
      <w:r w:rsidRPr="00980512">
        <w:rPr>
          <w:sz w:val="30"/>
          <w:szCs w:val="30"/>
        </w:rPr>
        <w:t xml:space="preserve"> зон</w:t>
      </w:r>
      <w:r w:rsidR="00221F38">
        <w:rPr>
          <w:sz w:val="30"/>
          <w:szCs w:val="30"/>
        </w:rPr>
        <w:t>ы предприятий, сооружений           и иных объектов</w:t>
      </w:r>
      <w:r w:rsidRPr="00980512">
        <w:rPr>
          <w:sz w:val="30"/>
          <w:szCs w:val="30"/>
        </w:rPr>
        <w:t xml:space="preserve"> в соответствии с </w:t>
      </w:r>
      <w:r w:rsidR="002A6F6B" w:rsidRPr="002A6F6B">
        <w:rPr>
          <w:sz w:val="30"/>
          <w:szCs w:val="30"/>
        </w:rPr>
        <w:t>СанПиН 2.2.1/2.1.1.1200-03</w:t>
      </w:r>
      <w:r w:rsidR="00221F38">
        <w:rPr>
          <w:sz w:val="30"/>
          <w:szCs w:val="30"/>
        </w:rPr>
        <w:t xml:space="preserve">               </w:t>
      </w:r>
      <w:r w:rsidR="002A6F6B" w:rsidRPr="002A6F6B">
        <w:rPr>
          <w:sz w:val="30"/>
          <w:szCs w:val="30"/>
        </w:rPr>
        <w:t xml:space="preserve"> «Санитарно-защитные зоны и санитарная классификация предприятий, сооружений и иных объектов»</w:t>
      </w:r>
      <w:r w:rsidRPr="00980512">
        <w:rPr>
          <w:sz w:val="30"/>
          <w:szCs w:val="30"/>
        </w:rPr>
        <w:t xml:space="preserve">, </w:t>
      </w:r>
      <w:proofErr w:type="spellStart"/>
      <w:proofErr w:type="gramStart"/>
      <w:r w:rsidRPr="00980512">
        <w:rPr>
          <w:sz w:val="30"/>
          <w:szCs w:val="30"/>
        </w:rPr>
        <w:t>утвержденными</w:t>
      </w:r>
      <w:proofErr w:type="spellEnd"/>
      <w:proofErr w:type="gramEnd"/>
      <w:r w:rsidRPr="00980512">
        <w:rPr>
          <w:sz w:val="30"/>
          <w:szCs w:val="30"/>
        </w:rPr>
        <w:t xml:space="preserve"> постановлением </w:t>
      </w:r>
      <w:r w:rsidR="00221F38">
        <w:rPr>
          <w:sz w:val="30"/>
          <w:szCs w:val="30"/>
        </w:rPr>
        <w:t xml:space="preserve">             </w:t>
      </w:r>
      <w:r w:rsidRPr="00980512">
        <w:rPr>
          <w:sz w:val="30"/>
          <w:szCs w:val="30"/>
        </w:rPr>
        <w:t>Главного государственного санитар</w:t>
      </w:r>
      <w:r>
        <w:rPr>
          <w:sz w:val="30"/>
          <w:szCs w:val="30"/>
        </w:rPr>
        <w:t xml:space="preserve">ного врача </w:t>
      </w:r>
      <w:r w:rsidR="002A6F6B" w:rsidRPr="006D6EF6">
        <w:rPr>
          <w:sz w:val="30"/>
          <w:szCs w:val="30"/>
        </w:rPr>
        <w:t>Российской Федерации</w:t>
      </w:r>
      <w:r w:rsidR="002A6F6B">
        <w:rPr>
          <w:sz w:val="30"/>
          <w:szCs w:val="30"/>
        </w:rPr>
        <w:t xml:space="preserve"> </w:t>
      </w:r>
      <w:r>
        <w:rPr>
          <w:sz w:val="30"/>
          <w:szCs w:val="30"/>
        </w:rPr>
        <w:t>от 25.09.2007 №</w:t>
      </w:r>
      <w:r w:rsidR="002A6F6B">
        <w:rPr>
          <w:sz w:val="30"/>
          <w:szCs w:val="30"/>
        </w:rPr>
        <w:t xml:space="preserve"> </w:t>
      </w:r>
      <w:r>
        <w:rPr>
          <w:sz w:val="30"/>
          <w:szCs w:val="30"/>
        </w:rPr>
        <w:t>74.</w:t>
      </w:r>
    </w:p>
    <w:p w:rsidP="00221F38" w:rsidR="008755EA" w:rsidRDefault="008755EA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221F38" w:rsidR="008755EA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2A6F6B">
        <w:rPr>
          <w:sz w:val="30"/>
          <w:szCs w:val="30"/>
        </w:rPr>
        <w:t xml:space="preserve">                </w:t>
      </w:r>
      <w:r w:rsidR="0004333B" w:rsidRPr="0004333B">
        <w:rPr>
          <w:sz w:val="30"/>
          <w:szCs w:val="30"/>
        </w:rPr>
        <w:t xml:space="preserve">с их </w:t>
      </w:r>
      <w:proofErr w:type="spellStart"/>
      <w:r w:rsidR="0004333B" w:rsidRPr="0004333B">
        <w:rPr>
          <w:sz w:val="30"/>
          <w:szCs w:val="30"/>
        </w:rPr>
        <w:t>разрешенным</w:t>
      </w:r>
      <w:proofErr w:type="spellEnd"/>
      <w:r w:rsidR="0004333B" w:rsidRPr="0004333B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221F38" w:rsidR="00DD205F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221F38" w:rsidR="00DD205F" w:rsidRDefault="00DD205F">
      <w:pPr>
        <w:spacing w:line="235" w:lineRule="auto"/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4F543C">
        <w:rPr>
          <w:sz w:val="30"/>
          <w:szCs w:val="30"/>
        </w:rPr>
        <w:t>е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980512">
        <w:rPr>
          <w:sz w:val="30"/>
          <w:szCs w:val="30"/>
        </w:rPr>
        <w:t xml:space="preserve">собственником </w:t>
      </w:r>
      <w:r w:rsidRPr="00DD205F">
        <w:rPr>
          <w:sz w:val="30"/>
          <w:szCs w:val="30"/>
        </w:rPr>
        <w:t>земельн</w:t>
      </w:r>
      <w:r w:rsidR="004F543C">
        <w:rPr>
          <w:sz w:val="30"/>
          <w:szCs w:val="30"/>
        </w:rPr>
        <w:t>ого</w:t>
      </w:r>
      <w:r w:rsidRPr="00DD205F">
        <w:rPr>
          <w:sz w:val="30"/>
          <w:szCs w:val="30"/>
        </w:rPr>
        <w:t xml:space="preserve"> участк</w:t>
      </w:r>
      <w:r w:rsidR="004F543C">
        <w:rPr>
          <w:sz w:val="30"/>
          <w:szCs w:val="30"/>
        </w:rPr>
        <w:t>а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вым</w:t>
      </w:r>
      <w:r w:rsidRPr="00DD205F">
        <w:rPr>
          <w:sz w:val="30"/>
          <w:szCs w:val="30"/>
        </w:rPr>
        <w:t xml:space="preserve"> номер</w:t>
      </w:r>
      <w:r w:rsidR="004F543C">
        <w:rPr>
          <w:sz w:val="30"/>
          <w:szCs w:val="30"/>
        </w:rPr>
        <w:t xml:space="preserve">ом </w:t>
      </w:r>
      <w:r w:rsidR="00980512" w:rsidRPr="00980512">
        <w:rPr>
          <w:sz w:val="30"/>
          <w:szCs w:val="30"/>
        </w:rPr>
        <w:t>24:50:</w:t>
      </w:r>
      <w:r w:rsidR="002A6F6B">
        <w:rPr>
          <w:sz w:val="30"/>
          <w:szCs w:val="30"/>
        </w:rPr>
        <w:t xml:space="preserve"> </w:t>
      </w:r>
      <w:r w:rsidR="00980512" w:rsidRPr="00980512">
        <w:rPr>
          <w:sz w:val="30"/>
          <w:szCs w:val="30"/>
        </w:rPr>
        <w:t>0300306:84</w:t>
      </w:r>
      <w:r>
        <w:rPr>
          <w:sz w:val="30"/>
          <w:szCs w:val="30"/>
        </w:rPr>
        <w:t>;</w:t>
      </w:r>
    </w:p>
    <w:p w:rsidP="002A6F6B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</w:t>
      </w:r>
      <w:proofErr w:type="spellStart"/>
      <w:r w:rsidRPr="00024D6A">
        <w:rPr>
          <w:sz w:val="30"/>
          <w:szCs w:val="30"/>
        </w:rPr>
        <w:t>утвержденным</w:t>
      </w:r>
      <w:proofErr w:type="spellEnd"/>
      <w:r w:rsidRPr="00024D6A">
        <w:rPr>
          <w:sz w:val="30"/>
          <w:szCs w:val="30"/>
        </w:rPr>
        <w:t xml:space="preserve"> </w:t>
      </w:r>
      <w:r w:rsidR="002A6F6B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2A6F6B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2A6F6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</w:t>
      </w:r>
      <w:r w:rsidR="002A6F6B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2A6F6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2A6F6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2A6F6B">
        <w:rPr>
          <w:sz w:val="30"/>
          <w:szCs w:val="30"/>
        </w:rPr>
        <w:t> </w:t>
      </w:r>
      <w:r w:rsidR="00DD205F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2A6F6B">
        <w:rPr>
          <w:sz w:val="30"/>
          <w:szCs w:val="30"/>
        </w:rPr>
        <w:t xml:space="preserve">        </w:t>
      </w:r>
      <w:r w:rsidR="00DD205F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DD205F" w:rsidRPr="00DD205F">
        <w:rPr>
          <w:sz w:val="30"/>
          <w:szCs w:val="30"/>
        </w:rPr>
        <w:t>о</w:t>
      </w:r>
      <w:r w:rsidR="00DD205F" w:rsidRPr="00DD205F">
        <w:rPr>
          <w:sz w:val="30"/>
          <w:szCs w:val="30"/>
        </w:rPr>
        <w:t>ярска» (PRAVO-ADMKRSK.RU) и на официальном сайте администр</w:t>
      </w:r>
      <w:r w:rsidR="00DD205F" w:rsidRPr="00DD205F">
        <w:rPr>
          <w:sz w:val="30"/>
          <w:szCs w:val="30"/>
        </w:rPr>
        <w:t>а</w:t>
      </w:r>
      <w:r w:rsidR="00DD205F" w:rsidRPr="00DD205F">
        <w:rPr>
          <w:sz w:val="30"/>
          <w:szCs w:val="30"/>
        </w:rPr>
        <w:t>ции города.</w:t>
      </w:r>
    </w:p>
    <w:p w:rsidP="002A6F6B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EF3C08" w:rsidR="002A6F6B" w:rsidRDefault="002A6F6B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221F38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и земельных отн</w:t>
      </w:r>
      <w:bookmarkStart w:id="0" w:name="_GoBack"/>
      <w:bookmarkEnd w:id="0"/>
      <w:r w:rsidRPr="00DD205F">
        <w:rPr>
          <w:sz w:val="30"/>
          <w:szCs w:val="30"/>
        </w:rPr>
        <w:t xml:space="preserve">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Горшкова</w:t>
      </w:r>
    </w:p>
    <w:p w:rsidP="00B16375" w:rsidR="002A6F6B" w:rsidRDefault="002A6F6B">
      <w:pPr>
        <w:spacing w:line="192" w:lineRule="auto"/>
        <w:jc w:val="both"/>
        <w:rPr>
          <w:sz w:val="30"/>
          <w:szCs w:val="30"/>
        </w:rPr>
      </w:pPr>
    </w:p>
    <w:p w:rsidP="00B16375" w:rsidR="002A6F6B" w:rsidRDefault="002A6F6B">
      <w:pPr>
        <w:spacing w:line="192" w:lineRule="auto"/>
        <w:jc w:val="both"/>
        <w:rPr>
          <w:sz w:val="30"/>
          <w:szCs w:val="30"/>
        </w:rPr>
      </w:pPr>
    </w:p>
    <w:p w:rsidP="00B16375" w:rsidR="002A6F6B" w:rsidRDefault="002A6F6B" w:rsidRPr="002B3368">
      <w:pPr>
        <w:spacing w:line="192" w:lineRule="auto"/>
        <w:jc w:val="both"/>
        <w:rPr>
          <w:sz w:val="30"/>
          <w:szCs w:val="30"/>
        </w:rPr>
      </w:pPr>
    </w:p>
    <w:sectPr w:rsidR="002A6F6B" w:rsidRPr="002B3368" w:rsidSect="00857C9E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61977" w:rsidRDefault="00B61977">
      <w:r>
        <w:separator/>
      </w:r>
    </w:p>
  </w:endnote>
  <w:endnote w:type="continuationSeparator" w:id="0">
    <w:p w:rsidR="00B61977" w:rsidRDefault="00B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61977" w:rsidRDefault="00B61977">
      <w:r>
        <w:separator/>
      </w:r>
    </w:p>
  </w:footnote>
  <w:footnote w:type="continuationSeparator" w:id="0">
    <w:p w:rsidR="00B61977" w:rsidRDefault="00B619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21F38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2C01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1F38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A6F6B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543C"/>
    <w:rsid w:val="004F7ED5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D6EF6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5A9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EC3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512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840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1977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426A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4C63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1668-недв от 05.05.2025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C5FCAF0-0CCA-40D7-97DD-5E4F74938B45}"/>
</file>

<file path=customXml/itemProps2.xml><?xml version="1.0" encoding="utf-8"?>
<ds:datastoreItem xmlns:ds="http://schemas.openxmlformats.org/officeDocument/2006/customXml" ds:itemID="{0362D6CA-1299-4F19-B4B1-71A071647E6D}"/>
</file>

<file path=customXml/itemProps3.xml><?xml version="1.0" encoding="utf-8"?>
<ds:datastoreItem xmlns:ds="http://schemas.openxmlformats.org/officeDocument/2006/customXml" ds:itemID="{96000542-1BED-4876-8949-EEA82123BB14}"/>
</file>

<file path=customXml/itemProps4.xml><?xml version="1.0" encoding="utf-8"?>
<ds:datastoreItem xmlns:ds="http://schemas.openxmlformats.org/officeDocument/2006/customXml" ds:itemID="{B1C4A81B-BCDA-4BB3-A68D-EC0130E64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1668-недв от 05.05.2025</dc:title>
  <dc:creator>WANDERER</dc:creator>
  <cp:lastModifiedBy>Филимоненко Светлана Игоревна</cp:lastModifiedBy>
  <cp:revision>6</cp:revision>
  <cp:lastPrinted>2025-04-04T07:34:00Z</cp:lastPrinted>
  <dcterms:created xsi:type="dcterms:W3CDTF">2025-04-08T02:42:00Z</dcterms:created>
  <dcterms:modified xsi:type="dcterms:W3CDTF">2025-04-30T09:06:00Z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