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53106CC4" w14:textId="77777777" w:rsidR="00104B68" w:rsidRDefault="00040D03">
      <w:pPr>
        <w:pStyle w:val="a8"/>
        <w:spacing w:line="192" w:lineRule="auto"/>
        <w:ind w:firstLine="10490"/>
        <w:rPr>
          <w:sz w:val="30"/>
          <w:szCs w:val="30"/>
        </w:rPr>
      </w:pPr>
      <w:r>
        <w:rPr>
          <w:spacing w:val="-2"/>
          <w:sz w:val="30"/>
          <w:szCs w:val="30"/>
        </w:rPr>
        <w:t>Приложение 2</w:t>
      </w:r>
    </w:p>
    <w:p w14:paraId="07D61301" w14:textId="77777777" w:rsidR="00104B68" w:rsidRDefault="00040D03">
      <w:pPr>
        <w:pStyle w:val="a8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к распоряжению </w:t>
      </w:r>
    </w:p>
    <w:p w14:paraId="3DE4F789" w14:textId="77777777" w:rsidR="00104B68" w:rsidRDefault="00040D03">
      <w:pPr>
        <w:pStyle w:val="a8"/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14:paraId="5FA8C18A" w14:textId="77777777" w:rsidR="00104B68" w:rsidRDefault="00040D03">
      <w:pPr>
        <w:pStyle w:val="a8"/>
        <w:spacing w:line="192" w:lineRule="auto"/>
        <w:ind w:firstLine="10490"/>
        <w:rPr>
          <w:spacing w:val="-2"/>
          <w:sz w:val="30"/>
          <w:szCs w:val="30"/>
        </w:rPr>
      </w:pPr>
      <w:r>
        <w:rPr>
          <w:sz w:val="30"/>
          <w:szCs w:val="30"/>
        </w:rPr>
        <w:t>от ______________№ ________</w:t>
      </w:r>
    </w:p>
    <w:p w14:paraId="3142E388" w14:textId="77777777" w:rsidR="00104B68" w:rsidRDefault="00104B68">
      <w:pPr>
        <w:pStyle w:val="a8"/>
        <w:spacing w:line="192" w:lineRule="auto"/>
        <w:ind w:firstLine="10490"/>
        <w:rPr>
          <w:spacing w:val="-2"/>
          <w:sz w:val="30"/>
          <w:szCs w:val="30"/>
        </w:rPr>
      </w:pPr>
    </w:p>
    <w:p w14:paraId="0A04AE3F" w14:textId="77777777" w:rsidR="00104B68" w:rsidRDefault="00104B68">
      <w:pPr>
        <w:pStyle w:val="a8"/>
        <w:spacing w:before="227"/>
      </w:pPr>
    </w:p>
    <w:tbl>
      <w:tblPr>
        <w:tblStyle w:val="TableNormal"/>
        <w:tblW w:type="dxa" w:w="16006"/>
        <w:jc w:val="center"/>
        <w:tblInd w:type="dxa" w:w="0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4"/>
        <w:gridCol w:w="425"/>
        <w:gridCol w:w="567"/>
        <w:gridCol w:w="1701"/>
        <w:gridCol w:w="1276"/>
        <w:gridCol w:w="425"/>
        <w:gridCol w:w="567"/>
        <w:gridCol w:w="567"/>
        <w:gridCol w:w="709"/>
        <w:gridCol w:w="567"/>
        <w:gridCol w:w="850"/>
        <w:gridCol w:w="567"/>
        <w:gridCol w:w="567"/>
        <w:gridCol w:w="993"/>
        <w:gridCol w:w="850"/>
        <w:gridCol w:w="709"/>
        <w:gridCol w:w="709"/>
        <w:gridCol w:w="708"/>
        <w:gridCol w:w="1276"/>
        <w:gridCol w:w="851"/>
        <w:gridCol w:w="688"/>
      </w:tblGrid>
      <w:tr w14:paraId="566228F2" w14:textId="77777777" w:rsidR="00104B68">
        <w:trPr>
          <w:trHeight w:val="113"/>
          <w:jc w:val="center"/>
        </w:trPr>
        <w:tc>
          <w:tcPr>
            <w:tcW w:type="dxa" w:w="434"/>
            <w:vMerge w:val="restart"/>
            <w:tcBorders>
              <w:bottom w:val="nil"/>
            </w:tcBorders>
          </w:tcPr>
          <w:p w14:paraId="1DF5287E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pacing w:val="-2"/>
                <w:sz w:val="12"/>
                <w:szCs w:val="12"/>
              </w:rPr>
              <w:t>П</w:t>
            </w:r>
            <w:r>
              <w:rPr>
                <w:spacing w:val="-2"/>
                <w:sz w:val="12"/>
                <w:szCs w:val="12"/>
              </w:rPr>
              <w:t>о</w:t>
            </w:r>
            <w:r>
              <w:rPr>
                <w:spacing w:val="-2"/>
                <w:sz w:val="12"/>
                <w:szCs w:val="12"/>
              </w:rPr>
              <w:t>ряд-к</w:t>
            </w:r>
            <w:r>
              <w:rPr>
                <w:spacing w:val="-4"/>
                <w:sz w:val="12"/>
                <w:szCs w:val="12"/>
              </w:rPr>
              <w:t>овый</w:t>
            </w:r>
            <w:proofErr w:type="spellEnd"/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номер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маршру</w:t>
            </w:r>
            <w:r>
              <w:rPr>
                <w:spacing w:val="-6"/>
                <w:sz w:val="12"/>
                <w:szCs w:val="12"/>
              </w:rPr>
              <w:t>та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14:paraId="4436BC72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spellStart"/>
            <w:r>
              <w:rPr>
                <w:spacing w:val="-2"/>
                <w:sz w:val="12"/>
                <w:szCs w:val="12"/>
              </w:rPr>
              <w:t>Рег</w:t>
            </w:r>
            <w:proofErr w:type="gramStart"/>
            <w:r>
              <w:rPr>
                <w:spacing w:val="-2"/>
                <w:sz w:val="12"/>
                <w:szCs w:val="12"/>
              </w:rPr>
              <w:t>и</w:t>
            </w:r>
            <w:proofErr w:type="spellEnd"/>
            <w:r>
              <w:rPr>
                <w:spacing w:val="-2"/>
                <w:sz w:val="12"/>
                <w:szCs w:val="12"/>
              </w:rPr>
              <w:t>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стра</w:t>
            </w:r>
            <w:proofErr w:type="spellEnd"/>
            <w:r>
              <w:rPr>
                <w:spacing w:val="-2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цион</w:t>
            </w:r>
            <w:proofErr w:type="spellEnd"/>
            <w:r>
              <w:rPr>
                <w:spacing w:val="-2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ный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но-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мер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мар</w:t>
            </w:r>
            <w:proofErr w:type="spellEnd"/>
            <w:r>
              <w:rPr>
                <w:spacing w:val="-4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шру</w:t>
            </w:r>
            <w:proofErr w:type="spellEnd"/>
            <w:r>
              <w:rPr>
                <w:spacing w:val="-4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6"/>
                <w:sz w:val="12"/>
                <w:szCs w:val="12"/>
              </w:rPr>
              <w:t>та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33B09481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spellStart"/>
            <w:r>
              <w:rPr>
                <w:spacing w:val="-2"/>
                <w:sz w:val="12"/>
                <w:szCs w:val="12"/>
              </w:rPr>
              <w:t>Наим</w:t>
            </w:r>
            <w:r>
              <w:rPr>
                <w:spacing w:val="-2"/>
                <w:sz w:val="12"/>
                <w:szCs w:val="12"/>
              </w:rPr>
              <w:t>е</w:t>
            </w:r>
            <w:r>
              <w:rPr>
                <w:spacing w:val="-2"/>
                <w:sz w:val="12"/>
                <w:szCs w:val="12"/>
              </w:rPr>
              <w:t>н</w:t>
            </w:r>
            <w:proofErr w:type="gramStart"/>
            <w:r>
              <w:rPr>
                <w:spacing w:val="-2"/>
                <w:sz w:val="12"/>
                <w:szCs w:val="12"/>
              </w:rPr>
              <w:t>о</w:t>
            </w:r>
            <w:proofErr w:type="spellEnd"/>
            <w:r>
              <w:rPr>
                <w:spacing w:val="-2"/>
                <w:sz w:val="12"/>
                <w:szCs w:val="12"/>
              </w:rPr>
              <w:t>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вание</w:t>
            </w:r>
            <w:proofErr w:type="spellEnd"/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маршр</w:t>
            </w:r>
            <w:r>
              <w:rPr>
                <w:spacing w:val="-2"/>
                <w:sz w:val="12"/>
                <w:szCs w:val="12"/>
              </w:rPr>
              <w:t>у</w:t>
            </w:r>
            <w:r>
              <w:rPr>
                <w:spacing w:val="-2"/>
                <w:sz w:val="12"/>
                <w:szCs w:val="12"/>
              </w:rPr>
              <w:t>та</w:t>
            </w:r>
          </w:p>
        </w:tc>
        <w:tc>
          <w:tcPr>
            <w:tcW w:type="dxa" w:w="1701"/>
            <w:vMerge w:val="restart"/>
            <w:tcBorders>
              <w:bottom w:val="nil"/>
            </w:tcBorders>
          </w:tcPr>
          <w:p w14:paraId="656FC033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Наименование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промежуточных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остановочных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пунктов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по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маршруту</w:t>
            </w:r>
          </w:p>
        </w:tc>
        <w:tc>
          <w:tcPr>
            <w:tcW w:type="dxa" w:w="1276"/>
            <w:vMerge w:val="restart"/>
            <w:tcBorders>
              <w:bottom w:val="nil"/>
            </w:tcBorders>
          </w:tcPr>
          <w:p w14:paraId="575B0480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Наименование улиц, автомобильных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дорог</w:t>
            </w:r>
          </w:p>
        </w:tc>
        <w:tc>
          <w:tcPr>
            <w:tcW w:type="dxa" w:w="425"/>
            <w:vMerge w:val="restart"/>
            <w:tcBorders>
              <w:bottom w:val="nil"/>
            </w:tcBorders>
          </w:tcPr>
          <w:p w14:paraId="79B64A5A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Пр</w:t>
            </w:r>
            <w:proofErr w:type="gramStart"/>
            <w:r>
              <w:rPr>
                <w:spacing w:val="-4"/>
                <w:sz w:val="12"/>
                <w:szCs w:val="12"/>
              </w:rPr>
              <w:t>о-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т</w:t>
            </w:r>
            <w:r>
              <w:rPr>
                <w:spacing w:val="-4"/>
                <w:sz w:val="12"/>
                <w:szCs w:val="12"/>
              </w:rPr>
              <w:t>я</w:t>
            </w:r>
            <w:r>
              <w:rPr>
                <w:spacing w:val="-4"/>
                <w:sz w:val="12"/>
                <w:szCs w:val="12"/>
              </w:rPr>
              <w:t>жен</w:t>
            </w:r>
            <w:proofErr w:type="spellEnd"/>
            <w:r>
              <w:rPr>
                <w:spacing w:val="-4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ность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мар</w:t>
            </w:r>
            <w:proofErr w:type="spellEnd"/>
            <w:r>
              <w:rPr>
                <w:spacing w:val="-4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шру</w:t>
            </w:r>
            <w:proofErr w:type="spellEnd"/>
            <w:r>
              <w:rPr>
                <w:spacing w:val="-4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та,</w:t>
            </w:r>
          </w:p>
          <w:p w14:paraId="3E2C5B9E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км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35BFD033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Порядок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посадки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высадки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пассаж</w:t>
            </w:r>
            <w:proofErr w:type="gramStart"/>
            <w:r>
              <w:rPr>
                <w:spacing w:val="-2"/>
                <w:sz w:val="12"/>
                <w:szCs w:val="12"/>
              </w:rPr>
              <w:t>и-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ров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51765A4B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Вид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регул</w:t>
            </w:r>
            <w:proofErr w:type="gramStart"/>
            <w:r>
              <w:rPr>
                <w:spacing w:val="-2"/>
                <w:sz w:val="12"/>
                <w:szCs w:val="12"/>
              </w:rPr>
              <w:t>я</w:t>
            </w:r>
            <w:proofErr w:type="spellEnd"/>
            <w:r>
              <w:rPr>
                <w:spacing w:val="-2"/>
                <w:sz w:val="12"/>
                <w:szCs w:val="12"/>
              </w:rPr>
              <w:t>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рных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перево</w:t>
            </w:r>
            <w:proofErr w:type="spellEnd"/>
            <w:r>
              <w:rPr>
                <w:spacing w:val="-4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зок</w:t>
            </w:r>
            <w:proofErr w:type="spellEnd"/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14:paraId="735DDE2E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Вид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2"/>
                <w:szCs w:val="12"/>
              </w:rPr>
              <w:t>тран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спорт</w:t>
            </w:r>
            <w:r>
              <w:rPr>
                <w:spacing w:val="-4"/>
                <w:sz w:val="12"/>
                <w:szCs w:val="12"/>
              </w:rPr>
              <w:t>ных</w:t>
            </w:r>
            <w:proofErr w:type="spellEnd"/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55AD1FF8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Кат</w:t>
            </w:r>
            <w:proofErr w:type="gramStart"/>
            <w:r>
              <w:rPr>
                <w:spacing w:val="-2"/>
                <w:sz w:val="12"/>
                <w:szCs w:val="12"/>
              </w:rPr>
              <w:t>е-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гория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транс-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порт-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ных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класс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транспор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тных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850"/>
            <w:vMerge w:val="restart"/>
            <w:tcBorders>
              <w:bottom w:val="nil"/>
            </w:tcBorders>
          </w:tcPr>
          <w:p w14:paraId="205B0017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Максим</w:t>
            </w:r>
            <w:proofErr w:type="gramStart"/>
            <w:r>
              <w:rPr>
                <w:spacing w:val="-2"/>
                <w:sz w:val="12"/>
                <w:szCs w:val="12"/>
              </w:rPr>
              <w:t>а-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льное</w:t>
            </w:r>
            <w:proofErr w:type="spellEnd"/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коли-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чество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транспорт-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ных</w:t>
            </w:r>
            <w:proofErr w:type="spellEnd"/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ед.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55A08E76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Мин</w:t>
            </w:r>
            <w:proofErr w:type="gramStart"/>
            <w:r>
              <w:rPr>
                <w:spacing w:val="-2"/>
                <w:sz w:val="12"/>
                <w:szCs w:val="12"/>
              </w:rPr>
              <w:t>и-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маль</w:t>
            </w:r>
            <w:proofErr w:type="spellEnd"/>
            <w:r>
              <w:rPr>
                <w:spacing w:val="-2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ный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эколо</w:t>
            </w:r>
            <w:proofErr w:type="spellEnd"/>
            <w:r>
              <w:rPr>
                <w:spacing w:val="-2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гичес</w:t>
            </w:r>
            <w:proofErr w:type="spellEnd"/>
            <w:r>
              <w:rPr>
                <w:spacing w:val="-2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кий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класс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транс-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порт-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4"/>
                <w:sz w:val="12"/>
                <w:szCs w:val="12"/>
              </w:rPr>
              <w:t>ных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средств</w:t>
            </w:r>
          </w:p>
        </w:tc>
        <w:tc>
          <w:tcPr>
            <w:tcW w:type="dxa" w:w="567"/>
            <w:vMerge w:val="restart"/>
            <w:tcBorders>
              <w:bottom w:val="nil"/>
            </w:tcBorders>
          </w:tcPr>
          <w:p w14:paraId="572EAA89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Макс</w:t>
            </w:r>
            <w:proofErr w:type="gramStart"/>
            <w:r>
              <w:rPr>
                <w:spacing w:val="-2"/>
                <w:sz w:val="12"/>
                <w:szCs w:val="12"/>
              </w:rPr>
              <w:t>и-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маль</w:t>
            </w:r>
            <w:proofErr w:type="spellEnd"/>
            <w:r>
              <w:rPr>
                <w:spacing w:val="-2"/>
                <w:sz w:val="12"/>
                <w:szCs w:val="12"/>
              </w:rPr>
              <w:t>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ный</w:t>
            </w:r>
            <w:proofErr w:type="spellEnd"/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экс-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2"/>
                <w:sz w:val="12"/>
                <w:szCs w:val="12"/>
              </w:rPr>
              <w:t>плуата</w:t>
            </w:r>
            <w:proofErr w:type="spellEnd"/>
            <w:r>
              <w:rPr>
                <w:spacing w:val="-2"/>
                <w:sz w:val="12"/>
                <w:szCs w:val="12"/>
              </w:rPr>
              <w:t>-</w:t>
            </w:r>
          </w:p>
          <w:p w14:paraId="02575892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ции</w:t>
            </w:r>
            <w:proofErr w:type="spellEnd"/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тран</w:t>
            </w:r>
            <w:proofErr w:type="gramStart"/>
            <w:r>
              <w:rPr>
                <w:sz w:val="12"/>
                <w:szCs w:val="12"/>
              </w:rPr>
              <w:t>с-</w:t>
            </w:r>
            <w:proofErr w:type="gram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порт-</w:t>
            </w:r>
            <w:r>
              <w:rPr>
                <w:spacing w:val="56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ных</w:t>
            </w:r>
            <w:proofErr w:type="spellEnd"/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993"/>
            <w:vMerge w:val="restart"/>
            <w:tcBorders>
              <w:bottom w:val="nil"/>
            </w:tcBorders>
          </w:tcPr>
          <w:p w14:paraId="7CA5C043" w14:textId="77777777" w:rsidR="00104B68" w:rsidRDefault="00040D03">
            <w:pPr>
              <w:pStyle w:val="TableParagraph"/>
              <w:spacing w:line="192" w:lineRule="auto"/>
              <w:ind w:left="0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Характеристики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транспортных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вли</w:t>
            </w:r>
            <w:r>
              <w:rPr>
                <w:spacing w:val="-2"/>
                <w:sz w:val="12"/>
                <w:szCs w:val="12"/>
              </w:rPr>
              <w:t>я</w:t>
            </w:r>
            <w:r>
              <w:rPr>
                <w:spacing w:val="-2"/>
                <w:sz w:val="12"/>
                <w:szCs w:val="12"/>
              </w:rPr>
              <w:t>ющие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на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кач</w:t>
            </w:r>
            <w:r>
              <w:rPr>
                <w:spacing w:val="-2"/>
                <w:sz w:val="12"/>
                <w:szCs w:val="12"/>
              </w:rPr>
              <w:t>е</w:t>
            </w:r>
            <w:r>
              <w:rPr>
                <w:spacing w:val="-2"/>
                <w:sz w:val="12"/>
                <w:szCs w:val="12"/>
              </w:rPr>
              <w:t>ство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перевозок,</w:t>
            </w:r>
          </w:p>
          <w:p w14:paraId="16082B5F" w14:textId="77777777" w:rsidR="00104B68" w:rsidRDefault="00040D03">
            <w:pPr>
              <w:pStyle w:val="TableParagraph"/>
              <w:spacing w:line="192" w:lineRule="auto"/>
              <w:ind w:left="0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ед.</w:t>
            </w:r>
          </w:p>
        </w:tc>
        <w:tc>
          <w:tcPr>
            <w:tcW w:type="dxa" w:w="1559"/>
            <w:gridSpan w:val="2"/>
            <w:tcBorders>
              <w:bottom w:color="000000" w:space="0" w:sz="4" w:val="single"/>
            </w:tcBorders>
          </w:tcPr>
          <w:p w14:paraId="1F576EE6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Расписание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движения транспортных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средств</w:t>
            </w:r>
          </w:p>
        </w:tc>
        <w:tc>
          <w:tcPr>
            <w:tcW w:type="dxa" w:w="709"/>
            <w:vMerge w:val="restart"/>
            <w:tcBorders>
              <w:bottom w:val="nil"/>
            </w:tcBorders>
          </w:tcPr>
          <w:p w14:paraId="4CEC9187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начала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осущест</w:t>
            </w:r>
            <w:r>
              <w:rPr>
                <w:spacing w:val="-4"/>
                <w:sz w:val="12"/>
                <w:szCs w:val="12"/>
              </w:rPr>
              <w:t>в</w:t>
            </w:r>
            <w:r>
              <w:rPr>
                <w:spacing w:val="-4"/>
                <w:sz w:val="12"/>
                <w:szCs w:val="12"/>
              </w:rPr>
              <w:t>лени</w:t>
            </w:r>
            <w:r>
              <w:rPr>
                <w:sz w:val="12"/>
                <w:szCs w:val="12"/>
              </w:rPr>
              <w:t>я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регуля</w:t>
            </w:r>
            <w:r>
              <w:rPr>
                <w:sz w:val="12"/>
                <w:szCs w:val="12"/>
              </w:rPr>
              <w:t>р</w:t>
            </w:r>
            <w:r>
              <w:rPr>
                <w:sz w:val="12"/>
                <w:szCs w:val="12"/>
              </w:rPr>
              <w:t>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перевозок</w:t>
            </w:r>
          </w:p>
        </w:tc>
        <w:tc>
          <w:tcPr>
            <w:tcW w:type="dxa" w:w="708"/>
            <w:vMerge w:val="restart"/>
            <w:tcBorders>
              <w:bottom w:val="nil"/>
            </w:tcBorders>
          </w:tcPr>
          <w:p w14:paraId="4CAB8555" w14:textId="77777777" w:rsidR="00104B68" w:rsidRDefault="00040D03">
            <w:pPr>
              <w:pStyle w:val="TableParagraph"/>
              <w:spacing w:line="192" w:lineRule="auto"/>
              <w:ind w:left="0"/>
              <w:rPr>
                <w:spacing w:val="40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Срок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действия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контракта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или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срок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действия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свидетел</w:t>
            </w:r>
            <w:r>
              <w:rPr>
                <w:spacing w:val="-2"/>
                <w:sz w:val="12"/>
                <w:szCs w:val="12"/>
              </w:rPr>
              <w:t>ь</w:t>
            </w:r>
            <w:r>
              <w:rPr>
                <w:spacing w:val="-2"/>
                <w:sz w:val="12"/>
                <w:szCs w:val="12"/>
              </w:rPr>
              <w:t>ств</w:t>
            </w:r>
            <w:r>
              <w:rPr>
                <w:sz w:val="12"/>
                <w:szCs w:val="12"/>
              </w:rPr>
              <w:t>а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об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осущест</w:t>
            </w:r>
            <w:r>
              <w:rPr>
                <w:spacing w:val="-4"/>
                <w:sz w:val="12"/>
                <w:szCs w:val="12"/>
              </w:rPr>
              <w:t>в</w:t>
            </w:r>
            <w:r>
              <w:rPr>
                <w:spacing w:val="-4"/>
                <w:sz w:val="12"/>
                <w:szCs w:val="12"/>
              </w:rPr>
              <w:t>лении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</w:p>
          <w:p w14:paraId="7533C6EB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перев</w:t>
            </w:r>
            <w:r>
              <w:rPr>
                <w:sz w:val="12"/>
                <w:szCs w:val="12"/>
              </w:rPr>
              <w:t>о</w:t>
            </w:r>
            <w:r>
              <w:rPr>
                <w:sz w:val="12"/>
                <w:szCs w:val="12"/>
              </w:rPr>
              <w:t>зок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маршруту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регулярных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перевозок</w:t>
            </w:r>
          </w:p>
        </w:tc>
        <w:tc>
          <w:tcPr>
            <w:tcW w:type="dxa" w:w="1276"/>
            <w:vMerge w:val="restart"/>
            <w:tcBorders>
              <w:bottom w:val="nil"/>
            </w:tcBorders>
          </w:tcPr>
          <w:p w14:paraId="666D4D6C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(для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юридического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лица),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Ф.И.О.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(для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индив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дуального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предпр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нимателя),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идентиф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кационный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номер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налогоплательщика,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государственный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регистрационный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номер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записи о создании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юридич</w:t>
            </w:r>
            <w:r>
              <w:rPr>
                <w:sz w:val="12"/>
                <w:szCs w:val="12"/>
              </w:rPr>
              <w:t>е</w:t>
            </w:r>
            <w:r>
              <w:rPr>
                <w:sz w:val="12"/>
                <w:szCs w:val="12"/>
              </w:rPr>
              <w:t>ского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лица,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госуда</w:t>
            </w:r>
            <w:r>
              <w:rPr>
                <w:spacing w:val="-2"/>
                <w:sz w:val="12"/>
                <w:szCs w:val="12"/>
              </w:rPr>
              <w:t>р</w:t>
            </w:r>
            <w:r>
              <w:rPr>
                <w:spacing w:val="-2"/>
                <w:sz w:val="12"/>
                <w:szCs w:val="12"/>
              </w:rPr>
              <w:t>ственный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регистрац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онный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номер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записи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о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государственной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регистрации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индив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дуального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предпр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нимателя,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адрес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электронной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почты</w:t>
            </w:r>
          </w:p>
        </w:tc>
        <w:tc>
          <w:tcPr>
            <w:tcW w:type="dxa" w:w="851"/>
            <w:vMerge w:val="restart"/>
            <w:tcBorders>
              <w:bottom w:val="nil"/>
            </w:tcBorders>
          </w:tcPr>
          <w:p w14:paraId="156D35EC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Местонахо</w:t>
            </w:r>
            <w:r>
              <w:rPr>
                <w:spacing w:val="-2"/>
                <w:sz w:val="12"/>
                <w:szCs w:val="12"/>
              </w:rPr>
              <w:t>ж</w:t>
            </w:r>
            <w:r>
              <w:rPr>
                <w:spacing w:val="-2"/>
                <w:sz w:val="12"/>
                <w:szCs w:val="12"/>
              </w:rPr>
              <w:t>дение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(для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юридического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лица),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место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жительства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(для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индив</w:t>
            </w:r>
            <w:r>
              <w:rPr>
                <w:spacing w:val="-2"/>
                <w:sz w:val="12"/>
                <w:szCs w:val="12"/>
              </w:rPr>
              <w:t>и</w:t>
            </w:r>
            <w:r>
              <w:rPr>
                <w:spacing w:val="-2"/>
                <w:sz w:val="12"/>
                <w:szCs w:val="12"/>
              </w:rPr>
              <w:t>дуального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предприним</w:t>
            </w:r>
            <w:r>
              <w:rPr>
                <w:spacing w:val="-2"/>
                <w:sz w:val="12"/>
                <w:szCs w:val="12"/>
              </w:rPr>
              <w:t>а</w:t>
            </w:r>
            <w:r>
              <w:rPr>
                <w:spacing w:val="-2"/>
                <w:sz w:val="12"/>
                <w:szCs w:val="12"/>
              </w:rPr>
              <w:t>теля)</w:t>
            </w:r>
          </w:p>
        </w:tc>
        <w:tc>
          <w:tcPr>
            <w:tcW w:type="dxa" w:w="688"/>
            <w:vMerge w:val="restart"/>
            <w:tcBorders>
              <w:bottom w:val="nil"/>
            </w:tcBorders>
          </w:tcPr>
          <w:p w14:paraId="393827F8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Дата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вынесения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решения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об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уст</w:t>
            </w:r>
            <w:r>
              <w:rPr>
                <w:spacing w:val="-2"/>
                <w:sz w:val="12"/>
                <w:szCs w:val="12"/>
              </w:rPr>
              <w:t>а</w:t>
            </w:r>
            <w:r>
              <w:rPr>
                <w:spacing w:val="-2"/>
                <w:sz w:val="12"/>
                <w:szCs w:val="12"/>
              </w:rPr>
              <w:t>новлении,</w:t>
            </w:r>
          </w:p>
          <w:p w14:paraId="04104EF7" w14:textId="77777777" w:rsidR="00104B68" w:rsidRDefault="00040D03">
            <w:pPr>
              <w:pStyle w:val="TableParagraph"/>
              <w:spacing w:line="192" w:lineRule="auto"/>
              <w:ind w:left="0"/>
              <w:rPr>
                <w:sz w:val="12"/>
                <w:szCs w:val="12"/>
              </w:rPr>
            </w:pPr>
            <w:proofErr w:type="gramStart"/>
            <w:r>
              <w:rPr>
                <w:spacing w:val="-2"/>
                <w:sz w:val="12"/>
                <w:szCs w:val="12"/>
              </w:rPr>
              <w:t>изменении</w:t>
            </w:r>
            <w:proofErr w:type="gramEnd"/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или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отмене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маршрута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регуля</w:t>
            </w:r>
            <w:r>
              <w:rPr>
                <w:sz w:val="12"/>
                <w:szCs w:val="12"/>
              </w:rPr>
              <w:t>р</w:t>
            </w:r>
            <w:r>
              <w:rPr>
                <w:sz w:val="12"/>
                <w:szCs w:val="12"/>
              </w:rPr>
              <w:t>ных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перевозок,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о </w:t>
            </w:r>
            <w:r>
              <w:rPr>
                <w:spacing w:val="-2"/>
                <w:sz w:val="12"/>
                <w:szCs w:val="12"/>
              </w:rPr>
              <w:t>заключ</w:t>
            </w:r>
            <w:r>
              <w:rPr>
                <w:spacing w:val="-2"/>
                <w:sz w:val="12"/>
                <w:szCs w:val="12"/>
              </w:rPr>
              <w:t>е</w:t>
            </w:r>
            <w:r>
              <w:rPr>
                <w:spacing w:val="-2"/>
                <w:sz w:val="12"/>
                <w:szCs w:val="12"/>
              </w:rPr>
              <w:t>нии</w:t>
            </w:r>
            <w:r>
              <w:rPr>
                <w:spacing w:val="-8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ко</w:t>
            </w:r>
            <w:r>
              <w:rPr>
                <w:spacing w:val="-2"/>
                <w:sz w:val="12"/>
                <w:szCs w:val="12"/>
              </w:rPr>
              <w:t>н</w:t>
            </w:r>
            <w:r>
              <w:rPr>
                <w:spacing w:val="-2"/>
                <w:sz w:val="12"/>
                <w:szCs w:val="12"/>
              </w:rPr>
              <w:t>тракта,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права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осущест</w:t>
            </w:r>
            <w:r>
              <w:rPr>
                <w:sz w:val="12"/>
                <w:szCs w:val="12"/>
              </w:rPr>
              <w:t>в</w:t>
            </w:r>
            <w:r>
              <w:rPr>
                <w:sz w:val="12"/>
                <w:szCs w:val="12"/>
              </w:rPr>
              <w:t>ления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регуля</w:t>
            </w:r>
            <w:r>
              <w:rPr>
                <w:sz w:val="12"/>
                <w:szCs w:val="12"/>
              </w:rPr>
              <w:t>р</w:t>
            </w:r>
            <w:r>
              <w:rPr>
                <w:sz w:val="12"/>
                <w:szCs w:val="12"/>
              </w:rPr>
              <w:t>ных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перевозок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по</w:t>
            </w:r>
            <w:r>
              <w:rPr>
                <w:spacing w:val="-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нерег</w:t>
            </w:r>
            <w:r>
              <w:rPr>
                <w:sz w:val="12"/>
                <w:szCs w:val="12"/>
              </w:rPr>
              <w:t>у</w:t>
            </w:r>
            <w:r>
              <w:rPr>
                <w:sz w:val="12"/>
                <w:szCs w:val="12"/>
              </w:rPr>
              <w:t>лируемым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тарифам,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реквизиты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решения</w:t>
            </w:r>
          </w:p>
        </w:tc>
      </w:tr>
      <w:tr w14:paraId="72811343" w14:textId="77777777" w:rsidR="00104B68">
        <w:trPr>
          <w:trHeight w:val="113"/>
          <w:jc w:val="center"/>
        </w:trPr>
        <w:tc>
          <w:tcPr>
            <w:tcW w:type="dxa" w:w="434"/>
            <w:vMerge/>
            <w:tcBorders>
              <w:top w:color="000000" w:space="0" w:sz="4" w:val="single"/>
              <w:bottom w:val="nil"/>
            </w:tcBorders>
          </w:tcPr>
          <w:p w14:paraId="6A518D5E" w14:textId="77777777" w:rsidR="00104B68" w:rsidRDefault="00104B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425"/>
            <w:vMerge/>
            <w:tcBorders>
              <w:top w:color="000000" w:space="0" w:sz="4" w:val="single"/>
              <w:bottom w:val="nil"/>
            </w:tcBorders>
          </w:tcPr>
          <w:p w14:paraId="5FC58B8B" w14:textId="77777777" w:rsidR="00104B68" w:rsidRDefault="00104B6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296B9ED3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1701"/>
            <w:vMerge/>
            <w:tcBorders>
              <w:top w:color="000000" w:space="0" w:sz="4" w:val="single"/>
              <w:bottom w:val="nil"/>
            </w:tcBorders>
          </w:tcPr>
          <w:p w14:paraId="2DF80BCD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1276"/>
            <w:vMerge/>
            <w:tcBorders>
              <w:top w:color="000000" w:space="0" w:sz="4" w:val="single"/>
              <w:bottom w:val="nil"/>
            </w:tcBorders>
          </w:tcPr>
          <w:p w14:paraId="5540EE7B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425"/>
            <w:vMerge/>
            <w:tcBorders>
              <w:top w:color="000000" w:space="0" w:sz="4" w:val="single"/>
              <w:bottom w:val="nil"/>
            </w:tcBorders>
          </w:tcPr>
          <w:p w14:paraId="547C8F39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716BA384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22BBA1F8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709"/>
            <w:vMerge/>
            <w:tcBorders>
              <w:top w:color="000000" w:space="0" w:sz="4" w:val="single"/>
              <w:bottom w:val="nil"/>
            </w:tcBorders>
          </w:tcPr>
          <w:p w14:paraId="6FB51DE0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30122538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vMerge/>
            <w:tcBorders>
              <w:top w:color="000000" w:space="0" w:sz="4" w:val="single"/>
              <w:bottom w:val="nil"/>
            </w:tcBorders>
          </w:tcPr>
          <w:p w14:paraId="7ADD1E7F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6B815C92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567"/>
            <w:vMerge/>
            <w:tcBorders>
              <w:top w:color="000000" w:space="0" w:sz="4" w:val="single"/>
              <w:bottom w:val="nil"/>
            </w:tcBorders>
          </w:tcPr>
          <w:p w14:paraId="406024CB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993"/>
            <w:vMerge/>
            <w:tcBorders>
              <w:top w:color="000000" w:space="0" w:sz="4" w:val="single"/>
              <w:bottom w:val="nil"/>
            </w:tcBorders>
          </w:tcPr>
          <w:p w14:paraId="5B5A65A4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850"/>
            <w:tcBorders>
              <w:bottom w:val="nil"/>
            </w:tcBorders>
          </w:tcPr>
          <w:p w14:paraId="6D86A742" w14:textId="77777777" w:rsidR="00104B68" w:rsidRDefault="00040D03">
            <w:pPr>
              <w:pStyle w:val="TableParagraph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зимний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период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или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круглогоди</w:t>
            </w:r>
            <w:r>
              <w:rPr>
                <w:spacing w:val="-2"/>
                <w:sz w:val="12"/>
                <w:szCs w:val="12"/>
              </w:rPr>
              <w:t>ч</w:t>
            </w:r>
            <w:r>
              <w:rPr>
                <w:spacing w:val="-2"/>
                <w:sz w:val="12"/>
                <w:szCs w:val="12"/>
              </w:rPr>
              <w:t>ный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период</w:t>
            </w:r>
          </w:p>
        </w:tc>
        <w:tc>
          <w:tcPr>
            <w:tcW w:type="dxa" w:w="709"/>
            <w:tcBorders>
              <w:bottom w:val="nil"/>
            </w:tcBorders>
          </w:tcPr>
          <w:p w14:paraId="0EFDAEFF" w14:textId="77777777" w:rsidR="00104B68" w:rsidRDefault="00040D03">
            <w:pPr>
              <w:pStyle w:val="TableParagraph"/>
              <w:ind w:left="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летний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период</w:t>
            </w:r>
          </w:p>
        </w:tc>
        <w:tc>
          <w:tcPr>
            <w:tcW w:type="dxa" w:w="709"/>
            <w:vMerge/>
            <w:tcBorders>
              <w:top w:color="000000" w:space="0" w:sz="4" w:val="single"/>
              <w:bottom w:val="nil"/>
            </w:tcBorders>
          </w:tcPr>
          <w:p w14:paraId="28E662DF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708"/>
            <w:vMerge/>
            <w:tcBorders>
              <w:top w:color="000000" w:space="0" w:sz="4" w:val="single"/>
              <w:bottom w:val="nil"/>
            </w:tcBorders>
          </w:tcPr>
          <w:p w14:paraId="63A4C389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1276"/>
            <w:vMerge/>
            <w:tcBorders>
              <w:top w:color="000000" w:space="0" w:sz="4" w:val="single"/>
              <w:bottom w:val="nil"/>
            </w:tcBorders>
          </w:tcPr>
          <w:p w14:paraId="4CCF35CF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851"/>
            <w:vMerge/>
            <w:tcBorders>
              <w:top w:color="000000" w:space="0" w:sz="4" w:val="single"/>
              <w:bottom w:val="nil"/>
            </w:tcBorders>
          </w:tcPr>
          <w:p w14:paraId="378DDB80" w14:textId="77777777" w:rsidR="00104B68" w:rsidRDefault="00104B68">
            <w:pPr>
              <w:rPr>
                <w:sz w:val="12"/>
                <w:szCs w:val="12"/>
              </w:rPr>
            </w:pPr>
          </w:p>
        </w:tc>
        <w:tc>
          <w:tcPr>
            <w:tcW w:type="dxa" w:w="688"/>
            <w:vMerge/>
            <w:tcBorders>
              <w:top w:color="000000" w:space="0" w:sz="4" w:val="single"/>
              <w:bottom w:val="nil"/>
            </w:tcBorders>
          </w:tcPr>
          <w:p w14:paraId="07B5BAA7" w14:textId="77777777" w:rsidR="00104B68" w:rsidRDefault="00104B68">
            <w:pPr>
              <w:rPr>
                <w:sz w:val="12"/>
                <w:szCs w:val="12"/>
              </w:rPr>
            </w:pPr>
          </w:p>
        </w:tc>
      </w:tr>
    </w:tbl>
    <w:p w14:paraId="392B3524" w14:textId="77777777" w:rsidR="00104B68" w:rsidRDefault="00104B68">
      <w:pPr>
        <w:spacing w:line="14" w:lineRule="auto"/>
        <w:rPr>
          <w:sz w:val="2"/>
          <w:szCs w:val="2"/>
        </w:rPr>
      </w:pPr>
    </w:p>
    <w:tbl>
      <w:tblPr>
        <w:tblStyle w:val="ac"/>
        <w:tblW w:type="dxa" w:w="16025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44"/>
        <w:gridCol w:w="425"/>
        <w:gridCol w:w="567"/>
        <w:gridCol w:w="1701"/>
        <w:gridCol w:w="1276"/>
        <w:gridCol w:w="425"/>
        <w:gridCol w:w="567"/>
        <w:gridCol w:w="567"/>
        <w:gridCol w:w="709"/>
        <w:gridCol w:w="567"/>
        <w:gridCol w:w="850"/>
        <w:gridCol w:w="567"/>
        <w:gridCol w:w="567"/>
        <w:gridCol w:w="993"/>
        <w:gridCol w:w="850"/>
        <w:gridCol w:w="709"/>
        <w:gridCol w:w="709"/>
        <w:gridCol w:w="708"/>
        <w:gridCol w:w="1276"/>
        <w:gridCol w:w="851"/>
        <w:gridCol w:w="697"/>
      </w:tblGrid>
      <w:tr w14:paraId="01D9C1C7" w14:textId="77777777" w:rsidR="00104B68">
        <w:trPr>
          <w:trHeight w:val="113"/>
          <w:tblHeader/>
          <w:jc w:val="center"/>
        </w:trPr>
        <w:tc>
          <w:tcPr>
            <w:tcW w:type="dxa" w:w="444"/>
          </w:tcPr>
          <w:p w14:paraId="077C28F9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</w:t>
            </w:r>
          </w:p>
        </w:tc>
        <w:tc>
          <w:tcPr>
            <w:tcW w:type="dxa" w:w="425"/>
          </w:tcPr>
          <w:p w14:paraId="051D8384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</w:t>
            </w:r>
          </w:p>
        </w:tc>
        <w:tc>
          <w:tcPr>
            <w:tcW w:type="dxa" w:w="567"/>
          </w:tcPr>
          <w:p w14:paraId="4BDBAB71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1701"/>
          </w:tcPr>
          <w:p w14:paraId="396F2EF6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</w:t>
            </w:r>
          </w:p>
        </w:tc>
        <w:tc>
          <w:tcPr>
            <w:tcW w:type="dxa" w:w="1276"/>
          </w:tcPr>
          <w:p w14:paraId="36E99462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</w:p>
        </w:tc>
        <w:tc>
          <w:tcPr>
            <w:tcW w:type="dxa" w:w="425"/>
          </w:tcPr>
          <w:p w14:paraId="4074BD89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</w:t>
            </w:r>
          </w:p>
        </w:tc>
        <w:tc>
          <w:tcPr>
            <w:tcW w:type="dxa" w:w="567"/>
          </w:tcPr>
          <w:p w14:paraId="12FE4FAF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</w:t>
            </w:r>
          </w:p>
        </w:tc>
        <w:tc>
          <w:tcPr>
            <w:tcW w:type="dxa" w:w="567"/>
          </w:tcPr>
          <w:p w14:paraId="3E6C0173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8</w:t>
            </w:r>
          </w:p>
        </w:tc>
        <w:tc>
          <w:tcPr>
            <w:tcW w:type="dxa" w:w="709"/>
          </w:tcPr>
          <w:p w14:paraId="30982417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</w:t>
            </w:r>
          </w:p>
        </w:tc>
        <w:tc>
          <w:tcPr>
            <w:tcW w:type="dxa" w:w="567"/>
          </w:tcPr>
          <w:p w14:paraId="0B9BD6CA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10</w:t>
            </w:r>
          </w:p>
        </w:tc>
        <w:tc>
          <w:tcPr>
            <w:tcW w:type="dxa" w:w="850"/>
          </w:tcPr>
          <w:p w14:paraId="5C61ECFF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11</w:t>
            </w:r>
          </w:p>
        </w:tc>
        <w:tc>
          <w:tcPr>
            <w:tcW w:type="dxa" w:w="567"/>
          </w:tcPr>
          <w:p w14:paraId="157BC6B5" w14:textId="77777777" w:rsidP="00CE2302" w:rsidR="00104B68" w:rsidRDefault="00040D03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12</w:t>
            </w:r>
          </w:p>
        </w:tc>
        <w:tc>
          <w:tcPr>
            <w:tcW w:type="dxa" w:w="567"/>
          </w:tcPr>
          <w:p w14:paraId="5BB967EE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13</w:t>
            </w:r>
          </w:p>
        </w:tc>
        <w:tc>
          <w:tcPr>
            <w:tcW w:type="dxa" w:w="993"/>
          </w:tcPr>
          <w:p w14:paraId="61B03090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14</w:t>
            </w:r>
          </w:p>
        </w:tc>
        <w:tc>
          <w:tcPr>
            <w:tcW w:type="dxa" w:w="850"/>
          </w:tcPr>
          <w:p w14:paraId="026EB310" w14:textId="77777777" w:rsidP="00CE2302" w:rsidR="00104B68" w:rsidRDefault="00040D03" w:rsidRPr="00CE2302">
            <w:pPr>
              <w:jc w:val="center"/>
              <w:rPr>
                <w:rFonts w:eastAsia="SimSun"/>
                <w:sz w:val="12"/>
                <w:szCs w:val="12"/>
              </w:rPr>
            </w:pPr>
            <w:r w:rsidRPr="00CE2302">
              <w:rPr>
                <w:rFonts w:eastAsia="SimSun"/>
                <w:sz w:val="12"/>
                <w:szCs w:val="12"/>
              </w:rPr>
              <w:t>15</w:t>
            </w:r>
          </w:p>
        </w:tc>
        <w:tc>
          <w:tcPr>
            <w:tcW w:type="dxa" w:w="709"/>
          </w:tcPr>
          <w:p w14:paraId="60712727" w14:textId="77777777" w:rsidP="00CE2302" w:rsidR="00104B68" w:rsidRDefault="00040D03" w:rsidRPr="00CE2302">
            <w:pPr>
              <w:jc w:val="center"/>
              <w:rPr>
                <w:rFonts w:eastAsia="SimSun"/>
                <w:sz w:val="12"/>
                <w:szCs w:val="12"/>
              </w:rPr>
            </w:pPr>
            <w:r w:rsidRPr="00CE2302">
              <w:rPr>
                <w:rFonts w:eastAsia="SimSun"/>
                <w:sz w:val="12"/>
                <w:szCs w:val="12"/>
              </w:rPr>
              <w:t>16</w:t>
            </w:r>
          </w:p>
        </w:tc>
        <w:tc>
          <w:tcPr>
            <w:tcW w:type="dxa" w:w="709"/>
          </w:tcPr>
          <w:p w14:paraId="0ABDA8E0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17</w:t>
            </w:r>
          </w:p>
        </w:tc>
        <w:tc>
          <w:tcPr>
            <w:tcW w:type="dxa" w:w="708"/>
          </w:tcPr>
          <w:p w14:paraId="3420CA8F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18</w:t>
            </w:r>
          </w:p>
        </w:tc>
        <w:tc>
          <w:tcPr>
            <w:tcW w:type="dxa" w:w="1276"/>
          </w:tcPr>
          <w:p w14:paraId="10AAD276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19</w:t>
            </w:r>
          </w:p>
        </w:tc>
        <w:tc>
          <w:tcPr>
            <w:tcW w:type="dxa" w:w="851"/>
          </w:tcPr>
          <w:p w14:paraId="7262895B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20</w:t>
            </w:r>
          </w:p>
        </w:tc>
        <w:tc>
          <w:tcPr>
            <w:tcW w:type="dxa" w:w="697"/>
          </w:tcPr>
          <w:p w14:paraId="7019B3FF" w14:textId="77777777" w:rsidP="00CE2302" w:rsidR="00104B68" w:rsidRDefault="00040D03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</w:tr>
      <w:tr w14:paraId="28DCE0C2" w14:textId="77777777" w:rsidR="00104B68">
        <w:trPr>
          <w:trHeight w:val="113"/>
          <w:jc w:val="center"/>
        </w:trPr>
        <w:tc>
          <w:tcPr>
            <w:tcW w:type="dxa" w:w="444"/>
            <w:vMerge w:val="restart"/>
          </w:tcPr>
          <w:p w14:paraId="6CB2C581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«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20</w:t>
            </w:r>
          </w:p>
        </w:tc>
        <w:tc>
          <w:tcPr>
            <w:tcW w:type="dxa" w:w="425"/>
            <w:vMerge w:val="restart"/>
          </w:tcPr>
          <w:p w14:paraId="2DC2C20A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31</w:t>
            </w:r>
          </w:p>
        </w:tc>
        <w:tc>
          <w:tcPr>
            <w:tcW w:type="dxa" w:w="567"/>
            <w:vMerge w:val="restart"/>
          </w:tcPr>
          <w:p w14:paraId="303F67E5" w14:textId="192ED0DF" w:rsidP="00CE2302" w:rsidR="00104B68" w:rsidRDefault="00CE230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ЛДК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spellStart"/>
            <w:proofErr w:type="gramStart"/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мия</w:t>
            </w:r>
            <w:proofErr w:type="spellEnd"/>
            <w:proofErr w:type="gramEnd"/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spellStart"/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биат</w:t>
            </w:r>
            <w:proofErr w:type="spell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лона</w:t>
            </w:r>
          </w:p>
        </w:tc>
        <w:tc>
          <w:tcPr>
            <w:tcW w:type="dxa" w:w="1701"/>
          </w:tcPr>
          <w:p w14:paraId="340FCA5D" w14:textId="77777777" w:rsidP="00CE2302" w:rsidR="00CE2302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ЛДК, Школа (ул. Судостро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тельная), Третья поликлиника, Пашенный, Институт </w:t>
            </w:r>
          </w:p>
          <w:p w14:paraId="288BB559" w14:textId="77777777" w:rsidP="00CE2302" w:rsidR="00CE2302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Семафорная</w:t>
            </w:r>
            <w:proofErr w:type="gram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Хлебозавод  (ул. Семафорная), Новая, </w:t>
            </w:r>
          </w:p>
          <w:p w14:paraId="011AC3C3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Семафорная, Студенческая (ул. Семафорная), Студенч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(ул. Свердловская), Художественное училище, Хлебозавод (ул. Свердло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Юбилейная (ул. Свер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ловская), Октябрьская (ул. Свердловская), Станция «Енисей», ОАО «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 (ул. Свердловская), ул. Свер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ловская, д.73, Магазин </w:t>
            </w:r>
            <w:proofErr w:type="gramEnd"/>
          </w:p>
          <w:p w14:paraId="3D476396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</w:t>
            </w:r>
            <w:r w:rsidRPr="00C239E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Свердловская), </w:t>
            </w:r>
          </w:p>
          <w:p w14:paraId="318A5EA6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</w:t>
            </w:r>
            <w:proofErr w:type="spellEnd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.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Тихие зори,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Платинум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Арена, ул. Радищева, </w:t>
            </w:r>
          </w:p>
          <w:p w14:paraId="38B2912A" w14:textId="245DCCE4" w:rsidP="00B61E65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Пастеровская, ул. Кр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вченко, ул. Курчатова, Сады (</w:t>
            </w:r>
            <w:proofErr w:type="spellStart"/>
            <w:proofErr w:type="gramStart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Свободный), Сибирский федеральный университет,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Экопарк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Гремячая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грива, Спорткомплекс «Сопка», Академия биатлона</w:t>
            </w:r>
          </w:p>
        </w:tc>
        <w:tc>
          <w:tcPr>
            <w:tcW w:type="dxa" w:w="1276"/>
          </w:tcPr>
          <w:p w14:paraId="4A4404C1" w14:textId="30E62000" w:rsidP="00CE2302" w:rsidR="00CE2302" w:rsidRDefault="00CE230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Судостроительная –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Семафорная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14:paraId="5E247D5D" w14:textId="77777777" w:rsidP="00CE2302" w:rsidR="00CE2302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А. Матросова </w:t>
            </w:r>
            <w:r w:rsid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14:paraId="139015C5" w14:textId="77777777" w:rsidP="00CE2302" w:rsidR="00CE2302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Свердловская</w:t>
            </w:r>
            <w:proofErr w:type="gram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Николаевский мост </w:t>
            </w:r>
            <w:r w:rsid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ул. Лесников </w:t>
            </w:r>
            <w:r w:rsid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Ник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лаевский мост </w:t>
            </w:r>
            <w:r w:rsid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14:paraId="6172C3BE" w14:textId="638C7880" w:rsidP="00CE2302" w:rsidR="00CE2302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Николаевский </w:t>
            </w:r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Копылова </w:t>
            </w:r>
            <w:r w:rsid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59D5A243" w14:textId="77777777" w:rsidP="00CE2302" w:rsidR="00CE2302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М. Годенко </w:t>
            </w:r>
            <w:r w:rsid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76E08466" w14:textId="77777777" w:rsidP="00CE2302" w:rsidR="00CE2302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</w:t>
            </w:r>
            <w:r w:rsid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1F6107A0" w14:textId="1E442FC6" w:rsidP="00CE2302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Биатлонная</w:t>
            </w:r>
          </w:p>
        </w:tc>
        <w:tc>
          <w:tcPr>
            <w:tcW w:type="dxa" w:w="425"/>
            <w:vMerge w:val="restart"/>
          </w:tcPr>
          <w:p w14:paraId="04FA056D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21,7</w:t>
            </w:r>
          </w:p>
        </w:tc>
        <w:tc>
          <w:tcPr>
            <w:tcW w:type="dxa" w:w="567"/>
            <w:vMerge w:val="restart"/>
          </w:tcPr>
          <w:p w14:paraId="1E54463D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только               в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уст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proofErr w:type="gram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остан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                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пунктах</w:t>
            </w:r>
          </w:p>
        </w:tc>
        <w:tc>
          <w:tcPr>
            <w:tcW w:type="dxa" w:w="567"/>
            <w:vMerge w:val="restart"/>
          </w:tcPr>
          <w:p w14:paraId="5412F52F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proofErr w:type="gram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пере-            возки по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регули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          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руемым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тари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          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фам</w:t>
            </w:r>
            <w:proofErr w:type="spellEnd"/>
          </w:p>
        </w:tc>
        <w:tc>
          <w:tcPr>
            <w:tcW w:type="dxa" w:w="709"/>
            <w:vMerge w:val="restart"/>
          </w:tcPr>
          <w:p w14:paraId="407B3959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  <w:proofErr w:type="spellEnd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567"/>
            <w:vMerge w:val="restart"/>
          </w:tcPr>
          <w:p w14:paraId="2E7482D1" w14:textId="77777777" w:rsidP="00CE2302" w:rsidR="00B61E65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M3, </w:t>
            </w:r>
          </w:p>
          <w:p w14:paraId="1E938EDD" w14:textId="46CB5222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I-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класс</w:t>
            </w:r>
            <w:proofErr w:type="spellEnd"/>
          </w:p>
        </w:tc>
        <w:tc>
          <w:tcPr>
            <w:tcW w:type="dxa" w:w="850"/>
            <w:vMerge w:val="restart"/>
          </w:tcPr>
          <w:p w14:paraId="0D038104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Большой-10</w:t>
            </w:r>
          </w:p>
        </w:tc>
        <w:tc>
          <w:tcPr>
            <w:tcW w:type="dxa" w:w="567"/>
            <w:vMerge w:val="restart"/>
          </w:tcPr>
          <w:p w14:paraId="0A8F1B60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</w:t>
            </w:r>
            <w:proofErr w:type="spellEnd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5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567"/>
            <w:vMerge w:val="restart"/>
          </w:tcPr>
          <w:p w14:paraId="3A56423E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10 лет</w:t>
            </w:r>
          </w:p>
        </w:tc>
        <w:tc>
          <w:tcPr>
            <w:tcW w:type="dxa" w:w="993"/>
            <w:vMerge w:val="restart"/>
          </w:tcPr>
          <w:p w14:paraId="5626C4D2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ложением пола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10, </w:t>
            </w:r>
          </w:p>
          <w:p w14:paraId="0FD9F660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оборудованием для доступности и безопасности инвалидов и информацио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r w:rsidR="00CE2302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10, с компле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том оборудов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видеон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блюдения </w:t>
            </w:r>
            <w:r w:rsid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61CFBD07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не менее 10, </w:t>
            </w:r>
          </w:p>
          <w:p w14:paraId="3AC3260E" w14:textId="7993997E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визуальным текстовым  информирован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пассажиров </w:t>
            </w:r>
            <w:r w:rsidR="00CE2302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 не менее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10, </w:t>
            </w:r>
          </w:p>
          <w:p w14:paraId="3C607B5B" w14:textId="77777777" w:rsidP="00B61E65" w:rsidR="00B61E65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 </w:t>
            </w:r>
            <w:r w:rsidR="00040D0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устройством, препятству</w:t>
            </w:r>
            <w:r w:rsidR="00040D0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ю</w:t>
            </w:r>
            <w:r w:rsidR="00040D0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щим началу движения </w:t>
            </w:r>
            <w:r w:rsidR="00CE2302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 </w:t>
            </w:r>
          </w:p>
          <w:p w14:paraId="47842239" w14:textId="77777777" w:rsidP="00B61E65" w:rsidR="00B61E65" w:rsidRDefault="00CE230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040D03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10, </w:t>
            </w:r>
          </w:p>
          <w:p w14:paraId="1D57C86D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10, </w:t>
            </w:r>
          </w:p>
          <w:p w14:paraId="3F4E1FCE" w14:textId="05197919" w:rsidP="00B61E65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 мониторами (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медиапанелями</w:t>
            </w:r>
            <w:proofErr w:type="spellEnd"/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 в салонах тран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портных средств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10</w:t>
            </w:r>
          </w:p>
        </w:tc>
        <w:tc>
          <w:tcPr>
            <w:tcW w:type="dxa" w:w="850"/>
            <w:vMerge w:val="restart"/>
          </w:tcPr>
          <w:p w14:paraId="4A22C9DE" w14:textId="77777777" w:rsidP="00CE2302" w:rsidR="00104B68" w:rsidRDefault="00040D03" w:rsidRPr="00CE2302">
            <w:pPr>
              <w:jc w:val="left"/>
              <w:rPr>
                <w:rFonts w:eastAsia="SimSun"/>
                <w:sz w:val="12"/>
                <w:szCs w:val="12"/>
              </w:rPr>
            </w:pPr>
            <w:r w:rsidRPr="00CE2302">
              <w:rPr>
                <w:rFonts w:eastAsia="SimSun"/>
                <w:sz w:val="12"/>
                <w:szCs w:val="12"/>
              </w:rPr>
              <w:lastRenderedPageBreak/>
              <w:t>Согласно приложению 2 к распор</w:t>
            </w:r>
            <w:r w:rsidRPr="00CE2302">
              <w:rPr>
                <w:rFonts w:eastAsia="SimSun"/>
                <w:sz w:val="12"/>
                <w:szCs w:val="12"/>
              </w:rPr>
              <w:t>я</w:t>
            </w:r>
            <w:r w:rsidRPr="00CE2302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1D46F441" w14:textId="77777777" w:rsidP="00CE2302" w:rsidR="00104B68" w:rsidRDefault="00040D03" w:rsidRPr="00CE2302">
            <w:pPr>
              <w:jc w:val="left"/>
              <w:rPr>
                <w:rFonts w:eastAsia="SimSun"/>
                <w:sz w:val="12"/>
                <w:szCs w:val="12"/>
              </w:rPr>
            </w:pPr>
            <w:r w:rsidRPr="00CE2302">
              <w:rPr>
                <w:rFonts w:eastAsia="SimSun"/>
                <w:sz w:val="12"/>
                <w:szCs w:val="12"/>
              </w:rPr>
              <w:t>Согласно прилож</w:t>
            </w:r>
            <w:r w:rsidRPr="00CE2302">
              <w:rPr>
                <w:rFonts w:eastAsia="SimSun"/>
                <w:sz w:val="12"/>
                <w:szCs w:val="12"/>
              </w:rPr>
              <w:t>е</w:t>
            </w:r>
            <w:r w:rsidRPr="00CE2302">
              <w:rPr>
                <w:rFonts w:eastAsia="SimSun"/>
                <w:sz w:val="12"/>
                <w:szCs w:val="12"/>
              </w:rPr>
              <w:t>нию 2 к распор</w:t>
            </w:r>
            <w:r w:rsidRPr="00CE2302">
              <w:rPr>
                <w:rFonts w:eastAsia="SimSun"/>
                <w:sz w:val="12"/>
                <w:szCs w:val="12"/>
              </w:rPr>
              <w:t>я</w:t>
            </w:r>
            <w:r w:rsidRPr="00CE2302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49CEC4FC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15.04.2021 </w:t>
            </w:r>
          </w:p>
        </w:tc>
        <w:tc>
          <w:tcPr>
            <w:tcW w:type="dxa" w:w="708"/>
            <w:vMerge w:val="restart"/>
          </w:tcPr>
          <w:p w14:paraId="24683AEE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15.04.2021- 14.04.2026</w:t>
            </w:r>
          </w:p>
        </w:tc>
        <w:tc>
          <w:tcPr>
            <w:tcW w:type="dxa" w:w="1276"/>
            <w:vMerge w:val="restart"/>
          </w:tcPr>
          <w:p w14:paraId="3BC019EE" w14:textId="77777777" w:rsidP="00CE2302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АО «КПАТП № 7»,     ИНН 2464166200          ОГРН 1242400027176   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kpatp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sekretar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7@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mail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ru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</w:t>
            </w:r>
          </w:p>
        </w:tc>
        <w:tc>
          <w:tcPr>
            <w:tcW w:type="dxa" w:w="851"/>
            <w:vMerge w:val="restart"/>
          </w:tcPr>
          <w:p w14:paraId="694BA042" w14:textId="77777777" w:rsidP="00CE2302" w:rsidR="00CE2302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660079, Красноярский край, </w:t>
            </w:r>
          </w:p>
          <w:p w14:paraId="5E1742C5" w14:textId="154FFBA4" w:rsidP="00CE2302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г. Красноярск, ул. 60 лет Октября, 169а</w:t>
            </w:r>
          </w:p>
        </w:tc>
        <w:tc>
          <w:tcPr>
            <w:tcW w:type="dxa" w:w="697"/>
            <w:vMerge w:val="restart"/>
          </w:tcPr>
          <w:p w14:paraId="4B277D1E" w14:textId="77777777" w:rsidP="00CE2302" w:rsidR="00104B68" w:rsidRDefault="00104B68">
            <w:pPr>
              <w:jc w:val="left"/>
              <w:rPr>
                <w:color w:val="000000"/>
                <w:sz w:val="12"/>
                <w:szCs w:val="12"/>
              </w:rPr>
            </w:pPr>
          </w:p>
        </w:tc>
      </w:tr>
      <w:tr w14:paraId="3DE5878A" w14:textId="77777777" w:rsidR="00104B68">
        <w:trPr>
          <w:trHeight w:val="113"/>
          <w:jc w:val="center"/>
        </w:trPr>
        <w:tc>
          <w:tcPr>
            <w:tcW w:type="dxa" w:w="444"/>
            <w:vMerge/>
          </w:tcPr>
          <w:p w14:paraId="661DDCDF" w14:textId="38EA3061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69334ED8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6793E7A" w14:textId="77777777" w:rsidP="00CE2302" w:rsidR="00104B68" w:rsidRDefault="00104B68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5B8F7373" w14:textId="557C8BBB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Академия биатлона, Спор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комплекс «Сопка»,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Экопарк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Гремячая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грива, Сибирский федеральный университет,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Сады (</w:t>
            </w:r>
            <w:proofErr w:type="spellStart"/>
            <w:proofErr w:type="gramStart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Свободный), </w:t>
            </w:r>
          </w:p>
          <w:p w14:paraId="04D249E9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Курчатова, ул. Кравченко, ул. Луначарского </w:t>
            </w:r>
          </w:p>
          <w:p w14:paraId="0CF1CC84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М. Годенко), ул. Паст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ровская, ул. </w:t>
            </w:r>
            <w:r w:rsidRPr="00C239E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Сопочная, </w:t>
            </w:r>
            <w:proofErr w:type="spellStart"/>
            <w:r w:rsidRPr="00C239E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Плат</w:t>
            </w:r>
            <w:r w:rsidRPr="00C239E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239E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нум</w:t>
            </w:r>
            <w:proofErr w:type="spellEnd"/>
            <w:r w:rsidRPr="00C239E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Арена, </w:t>
            </w:r>
            <w:proofErr w:type="spellStart"/>
            <w:r w:rsidRPr="00C239E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</w:t>
            </w:r>
            <w:proofErr w:type="spellEnd"/>
            <w:r w:rsidRPr="00C239E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. 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Тихие зори, Магазин (ул. Свердло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ул. Свердловская, д. 73, ОАО «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Красфарма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» </w:t>
            </w:r>
            <w:proofErr w:type="gramEnd"/>
          </w:p>
          <w:p w14:paraId="28849570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(ул. Свердловская), Станция «Енисей», Октябрьская </w:t>
            </w:r>
          </w:p>
          <w:p w14:paraId="35E01CAD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Свердловская), Юбиле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ная (ул. Свердловская), Хлебозавод (ул. Свердло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ская), Художественное уч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лище, Студенческая </w:t>
            </w:r>
            <w:proofErr w:type="gramEnd"/>
          </w:p>
          <w:p w14:paraId="0D41C3D5" w14:textId="5DA81991" w:rsidP="00CE2302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(ул. Свердловская), Студенч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 (ул. Семафорная), ул. Семафорная, Новая, Хлебоз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вод (ул. Семафорная), Инст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тут (ул. Семафорная), Паше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Третья поликлиника, Школа (ул. 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Судострои</w:t>
            </w:r>
            <w:proofErr w:type="spellEnd"/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тельная</w:t>
            </w:r>
            <w:proofErr w:type="spellEnd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), ЛДК</w:t>
            </w:r>
            <w:proofErr w:type="gramEnd"/>
          </w:p>
        </w:tc>
        <w:tc>
          <w:tcPr>
            <w:tcW w:type="dxa" w:w="1276"/>
          </w:tcPr>
          <w:p w14:paraId="5019434E" w14:textId="4652433B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Биатлонная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24D1A787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пр-т Свободный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14:paraId="71576D50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М. Годенко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14:paraId="7377614B" w14:textId="32E2DE0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Копылова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</w:p>
          <w:p w14:paraId="62B8C023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пр-т Николаевский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Николаевский мост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ул. Лесников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Ник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лаевский мост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4C71EA76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Свердловская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31436334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А. Матросова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4D8A2066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Семафорная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6884EF4C" w14:textId="4709BC73" w:rsidP="00B61E65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Судостроительная</w:t>
            </w:r>
          </w:p>
        </w:tc>
        <w:tc>
          <w:tcPr>
            <w:tcW w:type="dxa" w:w="425"/>
            <w:vMerge/>
          </w:tcPr>
          <w:p w14:paraId="569D6D5D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72B7122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8EC96AD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548A8F57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0B3E9DF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6F1C4D8A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512BDE35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26B2DA7C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3456A8FF" w14:textId="77777777" w:rsidP="00CE2302" w:rsidR="00104B68" w:rsidRDefault="00104B68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212A7657" w14:textId="77777777" w:rsidP="00CE2302" w:rsidR="00104B68" w:rsidRDefault="00104B68" w:rsidRPr="00CE2302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575400CC" w14:textId="77777777" w:rsidP="00CE2302" w:rsidR="00104B68" w:rsidRDefault="00104B68" w:rsidRPr="00CE2302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648B1417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6C050986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5A78A633" w14:textId="77777777" w:rsidP="00CE2302" w:rsidR="00104B68" w:rsidRDefault="00104B68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7B591B72" w14:textId="77777777" w:rsidP="00CE2302" w:rsidR="00104B68" w:rsidRDefault="00104B68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3242B950" w14:textId="77777777" w:rsidP="00CE2302" w:rsidR="00104B68" w:rsidRDefault="00104B68">
            <w:pPr>
              <w:jc w:val="left"/>
              <w:rPr>
                <w:color w:val="000000"/>
                <w:sz w:val="12"/>
                <w:szCs w:val="12"/>
              </w:rPr>
            </w:pPr>
          </w:p>
        </w:tc>
      </w:tr>
      <w:tr w14:paraId="6A345E6F" w14:textId="77777777" w:rsidR="00104B68">
        <w:trPr>
          <w:trHeight w:val="113"/>
          <w:jc w:val="center"/>
        </w:trPr>
        <w:tc>
          <w:tcPr>
            <w:tcW w:type="dxa" w:w="444"/>
            <w:vMerge w:val="restart"/>
          </w:tcPr>
          <w:p w14:paraId="6CF11919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lastRenderedPageBreak/>
              <w:t>35</w:t>
            </w:r>
          </w:p>
        </w:tc>
        <w:tc>
          <w:tcPr>
            <w:tcW w:type="dxa" w:w="425"/>
            <w:vMerge w:val="restart"/>
          </w:tcPr>
          <w:p w14:paraId="27DC3D73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61</w:t>
            </w:r>
          </w:p>
        </w:tc>
        <w:tc>
          <w:tcPr>
            <w:tcW w:type="dxa" w:w="567"/>
            <w:vMerge w:val="restart"/>
          </w:tcPr>
          <w:p w14:paraId="7F57ADAB" w14:textId="54BAE1A4" w:rsidP="00CE2302" w:rsidR="00104B68" w:rsidRDefault="00040D03" w:rsidRPr="00CE230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 Солне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пос. 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Шин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ников</w:t>
            </w:r>
            <w:proofErr w:type="spellEnd"/>
            <w:proofErr w:type="gramEnd"/>
          </w:p>
        </w:tc>
        <w:tc>
          <w:tcPr>
            <w:tcW w:type="dxa" w:w="1701"/>
          </w:tcPr>
          <w:p w14:paraId="3D89FE5A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пос. Шинников (конечная), Автостоянка, ул. 4˗я Шинная, Черемушки, Почта (ул. Ше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ченко), Универмаг «Аму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ский», Школа № 100, Старые Черемушки, Столовая, Школа (ул.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Аральская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Кафе «Заря», пос. Инициаторов,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Вторче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Образцово, Гараж,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комбинат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Детский кинотеатр «Мечта», Завод «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Маш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», ул. Волгоградская, </w:t>
            </w:r>
            <w:proofErr w:type="gramEnd"/>
          </w:p>
          <w:p w14:paraId="0E020037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Мичурина, Поликлиника, о.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Татышев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Авиагородок, </w:t>
            </w:r>
          </w:p>
          <w:p w14:paraId="085F582D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Краснодарская </w:t>
            </w:r>
          </w:p>
          <w:p w14:paraId="76B85BF2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spellStart"/>
            <w:proofErr w:type="gramStart"/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Металлургов), </w:t>
            </w:r>
          </w:p>
          <w:p w14:paraId="7736C277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Сергея Лазо, Рынок «Кедр» (по требованию), Дворец труда, 3˗й микрора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он, СПТУ˗18, 10˗й микрора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он, 9˗й микрорайон, Магазин «Электротехника», ул. Вор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нова, Военкомат, ул.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ская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</w:t>
            </w:r>
            <w:proofErr w:type="spellStart"/>
            <w:proofErr w:type="gramStart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Комсомольский), </w:t>
            </w:r>
            <w:proofErr w:type="spellStart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</w:t>
            </w:r>
            <w:proofErr w:type="spell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Комсомольский, </w:t>
            </w:r>
          </w:p>
          <w:p w14:paraId="4A671244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9 Мая,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. 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Северный, Школа № 147, База КПС, Кладбище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Бадалык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Бадалык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(по требованию), д.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Бадалык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Жилой комплекс «Ярослав», Жилой комплекс «Снегири», Детская библиотека «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», Центр «Эдел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вейс», 4˗й микрорайон, Рынок (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</w:t>
            </w:r>
            <w:proofErr w:type="gram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Солнечный), </w:t>
            </w:r>
            <w:proofErr w:type="gramEnd"/>
          </w:p>
          <w:p w14:paraId="3F9CFC6B" w14:textId="6F34966A" w:rsidP="00CE2302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. Солнечный, ул. 40 лет Победы, Больница,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 Солнечный (конечная)</w:t>
            </w:r>
          </w:p>
        </w:tc>
        <w:tc>
          <w:tcPr>
            <w:tcW w:type="dxa" w:w="1276"/>
          </w:tcPr>
          <w:p w14:paraId="19EA01D1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Шинная 4˗я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61E4A653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Шевченко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79999352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Амурская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4BBA6AF0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Аральская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4A7F3E85" w14:textId="77777777" w:rsidP="00B61E65" w:rsidR="00B61E65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л. Волжская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– </w:t>
            </w:r>
          </w:p>
          <w:p w14:paraId="301FB0EB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Мичу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рина 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Октябрьский мост </w:t>
            </w:r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</w:t>
            </w:r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proofErr w:type="spellStart"/>
            <w:proofErr w:type="gramStart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лургов </w:t>
            </w:r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proofErr w:type="spellStart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</w:t>
            </w:r>
            <w:proofErr w:type="spell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Комсомол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</w:t>
            </w:r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9 Мая 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Енисейский тракт </w:t>
            </w:r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proofErr w:type="spellStart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</w:t>
            </w:r>
            <w:proofErr w:type="spell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–</w:t>
            </w:r>
          </w:p>
          <w:p w14:paraId="33675181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б˗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proofErr w:type="spellEnd"/>
            <w:proofErr w:type="gram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Солнечный </w:t>
            </w:r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77A179D8" w14:textId="77777777" w:rsidP="00B61E65" w:rsidR="00B61E65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40 лет Победы –</w:t>
            </w:r>
          </w:p>
          <w:p w14:paraId="221FFA52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б˗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proofErr w:type="spellEnd"/>
            <w:proofErr w:type="gram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Солнечный </w:t>
            </w:r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08D8DFCA" w14:textId="3FD2D2A3" w:rsidP="00B61E65" w:rsidR="00104B68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proofErr w:type="gramStart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</w:t>
            </w:r>
          </w:p>
        </w:tc>
        <w:tc>
          <w:tcPr>
            <w:tcW w:type="dxa" w:w="425"/>
            <w:vMerge w:val="restart"/>
          </w:tcPr>
          <w:p w14:paraId="0A3984E3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30,2</w:t>
            </w:r>
          </w:p>
        </w:tc>
        <w:tc>
          <w:tcPr>
            <w:tcW w:type="dxa" w:w="567"/>
            <w:vMerge w:val="restart"/>
          </w:tcPr>
          <w:p w14:paraId="20C9C116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только               в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уст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но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proofErr w:type="gram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    ленных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остан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воч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                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ных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пунктах</w:t>
            </w:r>
          </w:p>
        </w:tc>
        <w:tc>
          <w:tcPr>
            <w:tcW w:type="dxa" w:w="567"/>
            <w:vMerge w:val="restart"/>
          </w:tcPr>
          <w:p w14:paraId="39793198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-</w:t>
            </w:r>
            <w:proofErr w:type="gram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     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лярные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пере-            возки по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регу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          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лируе-мым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тари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-           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фам</w:t>
            </w:r>
            <w:proofErr w:type="spellEnd"/>
          </w:p>
        </w:tc>
        <w:tc>
          <w:tcPr>
            <w:tcW w:type="dxa" w:w="709"/>
            <w:vMerge w:val="restart"/>
          </w:tcPr>
          <w:p w14:paraId="69EB8981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автобус</w:t>
            </w:r>
            <w:proofErr w:type="spellEnd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</w:t>
            </w:r>
          </w:p>
        </w:tc>
        <w:tc>
          <w:tcPr>
            <w:tcW w:type="dxa" w:w="567"/>
            <w:vMerge w:val="restart"/>
          </w:tcPr>
          <w:p w14:paraId="5098B752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M3, I-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класс</w:t>
            </w:r>
            <w:proofErr w:type="spellEnd"/>
          </w:p>
        </w:tc>
        <w:tc>
          <w:tcPr>
            <w:tcW w:type="dxa" w:w="850"/>
            <w:vMerge w:val="restart"/>
          </w:tcPr>
          <w:p w14:paraId="38B20868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средний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/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</w:t>
            </w:r>
            <w:proofErr w:type="spellEnd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 ˗ 10</w:t>
            </w:r>
          </w:p>
        </w:tc>
        <w:tc>
          <w:tcPr>
            <w:tcW w:type="dxa" w:w="567"/>
            <w:vMerge w:val="restart"/>
          </w:tcPr>
          <w:p w14:paraId="61039161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Евро</w:t>
            </w:r>
            <w:proofErr w:type="spellEnd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-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3</w:t>
            </w:r>
          </w:p>
        </w:tc>
        <w:tc>
          <w:tcPr>
            <w:tcW w:type="dxa" w:w="567"/>
            <w:vMerge w:val="restart"/>
          </w:tcPr>
          <w:p w14:paraId="3CC7DED9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средний</w:t>
            </w:r>
            <w:proofErr w:type="spellEnd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- 12 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лет</w:t>
            </w:r>
            <w:proofErr w:type="spellEnd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/ 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большой</w:t>
            </w:r>
            <w:proofErr w:type="spellEnd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- 15 </w:t>
            </w:r>
            <w:proofErr w:type="spellStart"/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лет</w:t>
            </w:r>
            <w:proofErr w:type="spellEnd"/>
          </w:p>
        </w:tc>
        <w:tc>
          <w:tcPr>
            <w:tcW w:type="dxa" w:w="993"/>
            <w:vMerge w:val="restart"/>
          </w:tcPr>
          <w:p w14:paraId="18131D2E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низким расп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ложением пола </w:t>
            </w:r>
            <w:r w:rsidR="00CE2302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 не менее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2, с оборудованием для доступности и безопасности инвалидов и информацио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обеспеч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нием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04AACC62" w14:textId="77777777" w:rsidP="00CE2302" w:rsidR="00B61E65" w:rsidRDefault="00CE2302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не менее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2, </w:t>
            </w:r>
          </w:p>
          <w:p w14:paraId="15E78F8F" w14:textId="276F7FD4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комплектом оборудования видеонаблюд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</w:t>
            </w:r>
            <w:r w:rsidR="00CE2302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 не менее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10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, с визуал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ь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ным текстовым  информирован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ем пассажиров </w:t>
            </w:r>
            <w:r w:rsidR="00CE2302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  не менее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1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0,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60AE810D" w14:textId="1F10B6BB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бегущей строкой для визуального информиров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ния пассажиров </w:t>
            </w:r>
            <w:r w:rsid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не менее 2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 </w:t>
            </w:r>
          </w:p>
          <w:p w14:paraId="64412E51" w14:textId="2199BCE5" w:rsidP="00CE2302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 оборудованной системой мон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торинга пасс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жиропотоков не менее 10</w:t>
            </w:r>
          </w:p>
        </w:tc>
        <w:tc>
          <w:tcPr>
            <w:tcW w:type="dxa" w:w="850"/>
            <w:vMerge w:val="restart"/>
          </w:tcPr>
          <w:p w14:paraId="6DFD4639" w14:textId="77777777" w:rsidP="00CE2302" w:rsidR="00104B68" w:rsidRDefault="00040D03" w:rsidRPr="00CE2302">
            <w:pPr>
              <w:jc w:val="left"/>
              <w:rPr>
                <w:rFonts w:eastAsia="SimSun"/>
                <w:sz w:val="12"/>
                <w:szCs w:val="12"/>
              </w:rPr>
            </w:pPr>
            <w:r w:rsidRPr="00CE2302">
              <w:rPr>
                <w:rFonts w:eastAsia="SimSun"/>
                <w:sz w:val="12"/>
                <w:szCs w:val="12"/>
              </w:rPr>
              <w:t>Согласно приложению 2 к распор</w:t>
            </w:r>
            <w:r w:rsidRPr="00CE2302">
              <w:rPr>
                <w:rFonts w:eastAsia="SimSun"/>
                <w:sz w:val="12"/>
                <w:szCs w:val="12"/>
              </w:rPr>
              <w:t>я</w:t>
            </w:r>
            <w:r w:rsidRPr="00CE2302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0C115CC4" w14:textId="77777777" w:rsidP="00CE2302" w:rsidR="00104B68" w:rsidRDefault="00040D03" w:rsidRPr="00CE2302">
            <w:pPr>
              <w:jc w:val="left"/>
              <w:rPr>
                <w:rFonts w:eastAsia="SimSun"/>
                <w:sz w:val="12"/>
                <w:szCs w:val="12"/>
              </w:rPr>
            </w:pPr>
            <w:r w:rsidRPr="00CE2302">
              <w:rPr>
                <w:rFonts w:eastAsia="SimSun"/>
                <w:sz w:val="12"/>
                <w:szCs w:val="12"/>
              </w:rPr>
              <w:t>Согласно прилож</w:t>
            </w:r>
            <w:r w:rsidRPr="00CE2302">
              <w:rPr>
                <w:rFonts w:eastAsia="SimSun"/>
                <w:sz w:val="12"/>
                <w:szCs w:val="12"/>
              </w:rPr>
              <w:t>е</w:t>
            </w:r>
            <w:r w:rsidRPr="00CE2302">
              <w:rPr>
                <w:rFonts w:eastAsia="SimSun"/>
                <w:sz w:val="12"/>
                <w:szCs w:val="12"/>
              </w:rPr>
              <w:t>нию 2 к распор</w:t>
            </w:r>
            <w:r w:rsidRPr="00CE2302">
              <w:rPr>
                <w:rFonts w:eastAsia="SimSun"/>
                <w:sz w:val="12"/>
                <w:szCs w:val="12"/>
              </w:rPr>
              <w:t>я</w:t>
            </w:r>
            <w:r w:rsidRPr="00CE2302">
              <w:rPr>
                <w:rFonts w:eastAsia="SimSun"/>
                <w:sz w:val="12"/>
                <w:szCs w:val="12"/>
              </w:rPr>
              <w:t>жению</w:t>
            </w:r>
          </w:p>
        </w:tc>
        <w:tc>
          <w:tcPr>
            <w:tcW w:type="dxa" w:w="709"/>
            <w:vMerge w:val="restart"/>
          </w:tcPr>
          <w:p w14:paraId="4BE7C61F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15.04.2021</w:t>
            </w:r>
          </w:p>
        </w:tc>
        <w:tc>
          <w:tcPr>
            <w:tcW w:type="dxa" w:w="708"/>
            <w:vMerge w:val="restart"/>
          </w:tcPr>
          <w:p w14:paraId="27BFBD75" w14:textId="77777777" w:rsidP="00CE2302" w:rsidR="00104B68" w:rsidRDefault="00040D03">
            <w:pPr>
              <w:jc w:val="center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>15.04.2021- 14.04.2026</w:t>
            </w:r>
          </w:p>
        </w:tc>
        <w:tc>
          <w:tcPr>
            <w:tcW w:type="dxa" w:w="1276"/>
            <w:vMerge w:val="restart"/>
          </w:tcPr>
          <w:p w14:paraId="175348EC" w14:textId="77777777" w:rsidP="00CE2302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>
              <w:rPr>
                <w:rFonts w:eastAsia="SimSun"/>
                <w:color w:val="000000"/>
                <w:sz w:val="12"/>
                <w:szCs w:val="12"/>
                <w:lang w:bidi="ar" w:eastAsia="zh-CN" w:val="en-US"/>
              </w:rPr>
              <w:t xml:space="preserve">ООО «КПАТП»,  ИНН 2465225716            ОГРН 1092468036099 </w:t>
            </w:r>
          </w:p>
        </w:tc>
        <w:tc>
          <w:tcPr>
            <w:tcW w:type="dxa" w:w="851"/>
            <w:vMerge w:val="restart"/>
          </w:tcPr>
          <w:p w14:paraId="021A61CB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660125, Красноярский край, </w:t>
            </w:r>
          </w:p>
          <w:p w14:paraId="5CA78B2B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г. Красноярск, ул. 9 Мая, </w:t>
            </w:r>
          </w:p>
          <w:p w14:paraId="422D5D8C" w14:textId="2525096E" w:rsidP="00CE2302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д. 46, оф. 40</w:t>
            </w:r>
            <w:r w:rsidR="00C239E1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</w:t>
            </w:r>
          </w:p>
        </w:tc>
        <w:tc>
          <w:tcPr>
            <w:tcW w:type="dxa" w:w="697"/>
            <w:vMerge w:val="restart"/>
          </w:tcPr>
          <w:p w14:paraId="44109BE9" w14:textId="77777777" w:rsidP="00CE2302" w:rsidR="00104B68" w:rsidRDefault="00104B68">
            <w:pPr>
              <w:jc w:val="left"/>
              <w:rPr>
                <w:color w:val="000000"/>
                <w:sz w:val="12"/>
                <w:szCs w:val="12"/>
              </w:rPr>
            </w:pPr>
          </w:p>
        </w:tc>
      </w:tr>
      <w:tr w14:paraId="57DBE974" w14:textId="77777777" w:rsidR="00104B68">
        <w:trPr>
          <w:trHeight w:val="113"/>
          <w:jc w:val="center"/>
        </w:trPr>
        <w:tc>
          <w:tcPr>
            <w:tcW w:type="dxa" w:w="444"/>
            <w:vMerge/>
          </w:tcPr>
          <w:p w14:paraId="0EF48744" w14:textId="08CC5686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425"/>
            <w:vMerge/>
          </w:tcPr>
          <w:p w14:paraId="16CA8FF7" w14:textId="77777777" w:rsidP="00CE2302" w:rsidR="00104B68" w:rsidRDefault="00104B68" w:rsidRPr="00CE2302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3F456FA6" w14:textId="77777777" w:rsidP="00CE2302" w:rsidR="00104B68" w:rsidRDefault="00104B68" w:rsidRPr="00CE2302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701"/>
          </w:tcPr>
          <w:p w14:paraId="61850D8D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. 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Солнечный</w:t>
            </w:r>
            <w:proofErr w:type="gram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(конечная), ул. Петрушина, Больница, </w:t>
            </w:r>
          </w:p>
          <w:p w14:paraId="056B256E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 xml:space="preserve">ул. 40 лет Победы, </w:t>
            </w:r>
          </w:p>
          <w:p w14:paraId="40A134AB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. 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Солнечный, 4˗й микр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район, Детская библиотека «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Жар˗птица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», Жилой ко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плекс «Снегири», Жилой комплекс «Ярослав», </w:t>
            </w:r>
            <w:proofErr w:type="gramEnd"/>
          </w:p>
          <w:p w14:paraId="5B09DCFB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д.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Бадалык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Бадалык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3D9E6674" w14:textId="246F68B8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(по требованию), Кладбище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Бадалык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База КПС, </w:t>
            </w:r>
          </w:p>
          <w:p w14:paraId="6111307C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Школа № 147,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мкрн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. Севе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ный, ул. 9 Мая, </w:t>
            </w:r>
            <w:proofErr w:type="spellStart"/>
            <w:proofErr w:type="gramStart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Комс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мольский, ул.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Ястынская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</w:p>
          <w:p w14:paraId="44E2B877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spellStart"/>
            <w:proofErr w:type="gramStart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Комсомольский), </w:t>
            </w:r>
          </w:p>
          <w:p w14:paraId="00007FF8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Воронова, Магазин «Эле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тротехника», 9˗й микрорайон, 10˗й микрорайон, СПТУ˗18, 3˗й микрорайон, Дворец труда, ул. Сергея Лазо, </w:t>
            </w:r>
            <w:proofErr w:type="gramEnd"/>
          </w:p>
          <w:p w14:paraId="1133A791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Краснодарская </w:t>
            </w:r>
          </w:p>
          <w:p w14:paraId="448F1473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(</w:t>
            </w:r>
            <w:proofErr w:type="spellStart"/>
            <w:proofErr w:type="gramStart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Металлургов), Авиаг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родок, Октябрьский мост, Октябрьская, о.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Татышев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Поликлиника, ул.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Мичурина, ул. 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Волгоградская, Завод «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СибТяжМаш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», Детский кинотеатр «Мечта»,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Учкомб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и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нат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Гараж, Образцово,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Вто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чермет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, Кафе «Заря», Школа (ул. </w:t>
            </w: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Аральская</w:t>
            </w:r>
            <w:proofErr w:type="spell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), Столовая, Старые Черемушки, </w:t>
            </w:r>
          </w:p>
          <w:p w14:paraId="4C56AA93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ул. Амурская, Школа № 100, Универмаг «Амурский», Почта (ул. Шевченко), Чер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е</w:t>
            </w: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мушки, ул. 4˗я Шинная, Автостоянка, Церковь </w:t>
            </w:r>
            <w:proofErr w:type="gramEnd"/>
          </w:p>
          <w:p w14:paraId="63DDE867" w14:textId="77777777" w:rsidP="00B61E65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(по требованию), </w:t>
            </w:r>
          </w:p>
          <w:p w14:paraId="775D58E6" w14:textId="5329A87C" w:rsidP="00B61E65" w:rsidR="00104B68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пос.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Шинников (</w:t>
            </w:r>
            <w:proofErr w:type="gramStart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конечная</w:t>
            </w:r>
            <w:proofErr w:type="gramEnd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)</w:t>
            </w:r>
          </w:p>
        </w:tc>
        <w:tc>
          <w:tcPr>
            <w:tcW w:type="dxa" w:w="1276"/>
          </w:tcPr>
          <w:p w14:paraId="5B486F41" w14:textId="77777777" w:rsidP="00CE2302" w:rsidR="00B61E65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proofErr w:type="gramStart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пр</w:t>
            </w:r>
            <w:proofErr w:type="gramEnd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60 лет Образ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о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ва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–</w:t>
            </w:r>
          </w:p>
          <w:p w14:paraId="3C85150D" w14:textId="77777777" w:rsidP="00CE2302" w:rsidR="00B61E65" w:rsidRDefault="00040D03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lastRenderedPageBreak/>
              <w:t>б˗</w:t>
            </w:r>
            <w:proofErr w:type="gramStart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proofErr w:type="spellEnd"/>
            <w:proofErr w:type="gramEnd"/>
            <w:r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Солнечный </w:t>
            </w:r>
            <w:r w:rsidR="00B61E65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5E1CBFCC" w14:textId="77777777" w:rsidP="00B61E65" w:rsidR="00B61E65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40 лет Победы 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–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proofErr w:type="spellStart"/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б˗</w:t>
            </w:r>
            <w:proofErr w:type="gramStart"/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р</w:t>
            </w:r>
            <w:proofErr w:type="spellEnd"/>
            <w:proofErr w:type="gramEnd"/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Солнечный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5A65F366" w14:textId="77777777" w:rsidP="00B61E65" w:rsidR="00B61E65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proofErr w:type="gramStart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60 лет Образов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</w:t>
            </w:r>
            <w:r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ния СССР –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Енисе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й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ский тракт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9 Мая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  <w:proofErr w:type="spellStart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пр˗т</w:t>
            </w:r>
            <w:proofErr w:type="spellEnd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Комсомольский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Воронова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2DC67DC7" w14:textId="77777777" w:rsidP="00B61E65" w:rsidR="00B61E65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proofErr w:type="spellStart"/>
            <w:proofErr w:type="gramStart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пр</w:t>
            </w:r>
            <w:proofErr w:type="gramEnd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˗т</w:t>
            </w:r>
            <w:proofErr w:type="spellEnd"/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Металлургов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Партизана Желе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з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няка ˗ Октябрьский мост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Мичурина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ул.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Волжская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0AFCA4E4" w14:textId="77777777" w:rsidP="00B61E65" w:rsidR="00B61E65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proofErr w:type="spellStart"/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Аральская</w:t>
            </w:r>
            <w:proofErr w:type="spellEnd"/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743B8CB5" w14:textId="77777777" w:rsidP="00B61E65" w:rsidR="00B61E65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040D03" w:rsidRPr="00CE2302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Амурская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1A703845" w14:textId="77777777" w:rsidP="00B61E65" w:rsidR="00B61E65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040D03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Шевченко </w:t>
            </w: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– </w:t>
            </w:r>
          </w:p>
          <w:p w14:paraId="45523785" w14:textId="5E2B798B" w:rsidP="00B61E65" w:rsidR="00104B68" w:rsidRDefault="00B61E65">
            <w:pPr>
              <w:jc w:val="left"/>
              <w:textAlignment w:val="top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  <w:r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 xml:space="preserve">ул. </w:t>
            </w:r>
            <w:r w:rsidR="00040D03" w:rsidRPr="00B61E65">
              <w:rPr>
                <w:rFonts w:eastAsia="SimSun"/>
                <w:color w:val="000000"/>
                <w:sz w:val="12"/>
                <w:szCs w:val="12"/>
                <w:lang w:bidi="ar" w:eastAsia="zh-CN"/>
              </w:rPr>
              <w:t>Шинная 4˗я</w:t>
            </w:r>
          </w:p>
        </w:tc>
        <w:tc>
          <w:tcPr>
            <w:tcW w:type="dxa" w:w="425"/>
            <w:vMerge/>
          </w:tcPr>
          <w:p w14:paraId="30BEFB02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1E705BC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19075D9F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9"/>
            <w:vMerge/>
          </w:tcPr>
          <w:p w14:paraId="6568E6CB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7384185E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02819E74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6303857B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567"/>
            <w:vMerge/>
          </w:tcPr>
          <w:p w14:paraId="018B1B75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993"/>
            <w:vMerge/>
          </w:tcPr>
          <w:p w14:paraId="36174647" w14:textId="77777777" w:rsidP="00CE2302" w:rsidR="00104B68" w:rsidRDefault="00104B68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0"/>
            <w:vMerge/>
          </w:tcPr>
          <w:p w14:paraId="66DC7D36" w14:textId="77777777" w:rsidP="00CE2302" w:rsidR="00104B68" w:rsidRDefault="00104B68" w:rsidRPr="00CE2302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C585386" w14:textId="77777777" w:rsidP="00CE2302" w:rsidR="00104B68" w:rsidRDefault="00104B68" w:rsidRPr="00CE2302">
            <w:pPr>
              <w:jc w:val="left"/>
              <w:rPr>
                <w:rFonts w:eastAsia="SimSun"/>
                <w:sz w:val="12"/>
                <w:szCs w:val="12"/>
              </w:rPr>
            </w:pPr>
          </w:p>
        </w:tc>
        <w:tc>
          <w:tcPr>
            <w:tcW w:type="dxa" w:w="709"/>
            <w:vMerge/>
          </w:tcPr>
          <w:p w14:paraId="3C1C1552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708"/>
            <w:vMerge/>
          </w:tcPr>
          <w:p w14:paraId="1CA7D508" w14:textId="77777777" w:rsidP="00CE2302" w:rsidR="00104B68" w:rsidRDefault="00104B68">
            <w:pPr>
              <w:jc w:val="center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1276"/>
            <w:vMerge/>
          </w:tcPr>
          <w:p w14:paraId="01BA84E4" w14:textId="77777777" w:rsidP="00CE2302" w:rsidR="00104B68" w:rsidRDefault="00104B68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851"/>
            <w:vMerge/>
          </w:tcPr>
          <w:p w14:paraId="74ECEF3B" w14:textId="77777777" w:rsidP="00CE2302" w:rsidR="00104B68" w:rsidRDefault="00104B68">
            <w:pPr>
              <w:jc w:val="left"/>
              <w:rPr>
                <w:rFonts w:eastAsia="SimSun"/>
                <w:color w:val="000000"/>
                <w:sz w:val="12"/>
                <w:szCs w:val="12"/>
                <w:lang w:bidi="ar" w:eastAsia="zh-CN"/>
              </w:rPr>
            </w:pPr>
          </w:p>
        </w:tc>
        <w:tc>
          <w:tcPr>
            <w:tcW w:type="dxa" w:w="697"/>
            <w:vMerge/>
          </w:tcPr>
          <w:p w14:paraId="6BF2DCCE" w14:textId="77777777" w:rsidP="00CE2302" w:rsidR="00104B68" w:rsidRDefault="00104B68">
            <w:pPr>
              <w:jc w:val="left"/>
              <w:rPr>
                <w:color w:val="000000"/>
                <w:sz w:val="12"/>
                <w:szCs w:val="12"/>
              </w:rPr>
            </w:pPr>
          </w:p>
        </w:tc>
      </w:tr>
    </w:tbl>
    <w:p w14:paraId="32B3253E" w14:textId="04E0F34C" w:rsidR="00104B68" w:rsidRDefault="00104B68">
      <w:pPr>
        <w:ind w:right="1848"/>
        <w:jc w:val="both"/>
        <w:rPr>
          <w:sz w:val="20"/>
          <w:szCs w:val="20"/>
        </w:rPr>
      </w:pPr>
    </w:p>
    <w:sectPr w:rsidR="00104B68" w:rsidSect="00C239E1">
      <w:headerReference r:id="rId10" w:type="even"/>
      <w:headerReference r:id="rId11" w:type="default"/>
      <w:footerReference r:id="rId12" w:type="even"/>
      <w:footerReference r:id="rId13" w:type="default"/>
      <w:headerReference r:id="rId14" w:type="first"/>
      <w:footerReference r:id="rId15" w:type="first"/>
      <w:type w:val="continuous"/>
      <w:pgSz w:h="11907" w:orient="landscape" w:w="16840"/>
      <w:pgMar w:bottom="567" w:footer="567" w:gutter="0" w:header="720" w:left="567" w:right="567" w:top="1985"/>
      <w:pgNumType w:start="34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40239" w:rsidRDefault="00140239" w14:paraId="42B9A3EC" w14:textId="77777777">
      <w:r>
        <w:separator/>
      </w:r>
    </w:p>
  </w:endnote>
  <w:endnote w:type="continuationSeparator" w:id="0">
    <w:p w:rsidR="00140239" w:rsidRDefault="00140239" w14:paraId="2F568C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239E1" w:rsidRDefault="00C239E1" w14:paraId="14DEF191" w14:textId="77777777">
    <w:pPr>
      <w:pStyle w:val="aa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239E1" w:rsidRDefault="00C239E1" w14:paraId="5BCFC520" w14:textId="77777777">
    <w:pPr>
      <w:pStyle w:val="aa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239E1" w:rsidRDefault="00C239E1" w14:paraId="0F454800" w14:textId="77777777">
    <w:pPr>
      <w:pStyle w:val="aa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40239" w:rsidRDefault="00140239" w14:paraId="0022F70C" w14:textId="77777777">
      <w:r>
        <w:separator/>
      </w:r>
    </w:p>
  </w:footnote>
  <w:footnote w:type="continuationSeparator" w:id="0">
    <w:p w:rsidR="00140239" w:rsidRDefault="00140239" w14:paraId="47F8107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239E1" w:rsidRDefault="00C239E1" w14:paraId="7EC70DF6" w14:textId="77777777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540911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bookmarkStart w:name="_GoBack" w:displacedByCustomXml="prev" w:id="0"/>
      <w:bookmarkEnd w:displacedByCustomXml="prev" w:id="0"/>
      <w:p w:rsidRPr="00CE2302" w:rsidR="00CE2302" w:rsidP="00CE2302" w:rsidRDefault="00CE2302" w14:paraId="58BE5417" w14:textId="5CA85DBC">
        <w:pPr>
          <w:pStyle w:val="a6"/>
          <w:jc w:val="center"/>
          <w:rPr>
            <w:sz w:val="24"/>
            <w:szCs w:val="24"/>
          </w:rPr>
        </w:pPr>
        <w:r w:rsidRPr="00CE2302">
          <w:rPr>
            <w:sz w:val="24"/>
            <w:szCs w:val="24"/>
          </w:rPr>
          <w:fldChar w:fldCharType="begin"/>
        </w:r>
        <w:r w:rsidRPr="00CE2302">
          <w:rPr>
            <w:sz w:val="24"/>
            <w:szCs w:val="24"/>
          </w:rPr>
          <w:instrText>PAGE   \* MERGEFORMAT</w:instrText>
        </w:r>
        <w:r w:rsidRPr="00CE2302">
          <w:rPr>
            <w:sz w:val="24"/>
            <w:szCs w:val="24"/>
          </w:rPr>
          <w:fldChar w:fldCharType="separate"/>
        </w:r>
        <w:r w:rsidR="00C239E1">
          <w:rPr>
            <w:noProof/>
            <w:sz w:val="24"/>
            <w:szCs w:val="24"/>
          </w:rPr>
          <w:t>34</w:t>
        </w:r>
        <w:r w:rsidRPr="00CE2302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239E1" w:rsidRDefault="00C239E1" w14:paraId="05B4D81A" w14:textId="77777777">
    <w:pPr>
      <w:pStyle w:val="a6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80"/>
  <w:hideSpellingErrors/>
  <w:proofState w:spelling="clean" w:grammar="clean"/>
  <w:defaultTabStop w:val="720"/>
  <w:autoHyphenation/>
  <w:hyphenationZone w:val="357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2C443D"/>
    <w:rsid w:val="00036D55"/>
    <w:rsid w:val="00040D03"/>
    <w:rsid w:val="000C4D0B"/>
    <w:rsid w:val="00104B68"/>
    <w:rsid w:val="0010738E"/>
    <w:rsid w:val="00140239"/>
    <w:rsid w:val="001514FA"/>
    <w:rsid w:val="00187DE2"/>
    <w:rsid w:val="001B0137"/>
    <w:rsid w:val="002030B3"/>
    <w:rsid w:val="00227B48"/>
    <w:rsid w:val="00233074"/>
    <w:rsid w:val="00257AD2"/>
    <w:rsid w:val="0026168F"/>
    <w:rsid w:val="002C443D"/>
    <w:rsid w:val="0033027B"/>
    <w:rsid w:val="0035444A"/>
    <w:rsid w:val="00372A02"/>
    <w:rsid w:val="003821DD"/>
    <w:rsid w:val="00384045"/>
    <w:rsid w:val="003B7653"/>
    <w:rsid w:val="003E1DA5"/>
    <w:rsid w:val="00441E2E"/>
    <w:rsid w:val="004704D5"/>
    <w:rsid w:val="00480580"/>
    <w:rsid w:val="004C688A"/>
    <w:rsid w:val="004E77F0"/>
    <w:rsid w:val="00571A50"/>
    <w:rsid w:val="00576F6A"/>
    <w:rsid w:val="00580542"/>
    <w:rsid w:val="00594652"/>
    <w:rsid w:val="005D4182"/>
    <w:rsid w:val="00646EC0"/>
    <w:rsid w:val="006A58B3"/>
    <w:rsid w:val="006B5798"/>
    <w:rsid w:val="00755B90"/>
    <w:rsid w:val="007620FC"/>
    <w:rsid w:val="00770763"/>
    <w:rsid w:val="007967CB"/>
    <w:rsid w:val="007B1243"/>
    <w:rsid w:val="00804927"/>
    <w:rsid w:val="00851EF6"/>
    <w:rsid w:val="008C0DB7"/>
    <w:rsid w:val="008E67A9"/>
    <w:rsid w:val="00903F41"/>
    <w:rsid w:val="00942D84"/>
    <w:rsid w:val="00973140"/>
    <w:rsid w:val="009D4114"/>
    <w:rsid w:val="009E27FD"/>
    <w:rsid w:val="00A41D0D"/>
    <w:rsid w:val="00A57692"/>
    <w:rsid w:val="00AC420F"/>
    <w:rsid w:val="00B0125B"/>
    <w:rsid w:val="00B14516"/>
    <w:rsid w:val="00B1487D"/>
    <w:rsid w:val="00B26365"/>
    <w:rsid w:val="00B61E65"/>
    <w:rsid w:val="00B72ADB"/>
    <w:rsid w:val="00BA18C0"/>
    <w:rsid w:val="00BD04B5"/>
    <w:rsid w:val="00C239E1"/>
    <w:rsid w:val="00C412E7"/>
    <w:rsid w:val="00C742CD"/>
    <w:rsid w:val="00C750B3"/>
    <w:rsid w:val="00CE2302"/>
    <w:rsid w:val="00CF5720"/>
    <w:rsid w:val="00D30B50"/>
    <w:rsid w:val="00D42E51"/>
    <w:rsid w:val="00D86D37"/>
    <w:rsid w:val="00DA63E5"/>
    <w:rsid w:val="00DD2233"/>
    <w:rsid w:val="00DF733E"/>
    <w:rsid w:val="00E31361"/>
    <w:rsid w:val="00E328DA"/>
    <w:rsid w:val="00E70844"/>
    <w:rsid w:val="00E71EDC"/>
    <w:rsid w:val="00E96827"/>
    <w:rsid w:val="00EC7A02"/>
    <w:rsid w:val="00EF3FD7"/>
    <w:rsid w:val="00F572AC"/>
    <w:rsid w:val="00F72909"/>
    <w:rsid w:val="00F90DD1"/>
    <w:rsid w:val="00FA59D1"/>
    <w:rsid w:val="00FB0AC3"/>
    <w:rsid w:val="00FB48C1"/>
    <w:rsid w:val="00FF452D"/>
    <w:rsid w:val="062B0230"/>
    <w:rsid w:val="0BBA18D2"/>
    <w:rsid w:val="123F0FC9"/>
    <w:rsid w:val="141B70A7"/>
    <w:rsid w:val="17A944C5"/>
    <w:rsid w:val="1BB9278E"/>
    <w:rsid w:val="21611FE6"/>
    <w:rsid w:val="21C87972"/>
    <w:rsid w:val="24D90F5E"/>
    <w:rsid w:val="258F3F96"/>
    <w:rsid w:val="2EFB5AC8"/>
    <w:rsid w:val="37C74284"/>
    <w:rsid w:val="419E7538"/>
    <w:rsid w:val="43AD36ED"/>
    <w:rsid w:val="52E91587"/>
    <w:rsid w:val="64AE0300"/>
    <w:rsid w:val="720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SimSu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false" w:qFormat="true"/>
    <w:lsdException w:name="footer" w:semiHidden="false" w:qFormat="true"/>
    <w:lsdException w:name="caption" w:uiPriority="35" w:qFormat="true"/>
    <w:lsdException w:name="Title" w:uiPriority="1" w:semiHidden="false" w:unhideWhenUsed="false" w:qFormat="true"/>
    <w:lsdException w:name="Default Paragraph Font" w:uiPriority="1" w:qFormat="true"/>
    <w:lsdException w:name="Body Text" w:uiPriority="1" w:semiHidden="false" w:unhideWhenUsed="false" w:qFormat="true"/>
    <w:lsdException w:name="Subtitle" w:uiPriority="11" w:semiHidden="false" w:unhideWhenUsed="false" w:qFormat="true"/>
    <w:lsdException w:name="Hyperlink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qFormat="true"/>
    <w:lsdException w:name="Balloon Text" w:qFormat="true"/>
    <w:lsdException w:name="Table Grid" w:uiPriority="59" w:semiHidden="false" w:unhideWhenUsed="false" w:qFormat="true"/>
    <w:lsdException w:name="List Paragraph" w:uiPriority="1" w:semiHidden="false" w:unhideWhenUsed="false" w:qFormat="tru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uiPriority w:val="1"/>
    <w:qFormat/>
    <w:pPr>
      <w:widowControl w:val="false"/>
      <w:autoSpaceDE w:val="false"/>
      <w:autoSpaceDN w:val="false"/>
    </w:pPr>
    <w:rPr>
      <w:rFonts w:eastAsia="Times New Roman"/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hAnsi="Calibri" w:eastAsia="Calibri" w:cs="Calibri"/>
      <w:sz w:val="41"/>
      <w:szCs w:val="41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true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</w:style>
  <w:style w:type="paragraph" w:styleId="TableParagraph" w:customStyle="true">
    <w:name w:val="Table Paragraph"/>
    <w:basedOn w:val="a"/>
    <w:uiPriority w:val="1"/>
    <w:qFormat/>
    <w:pPr>
      <w:ind w:left="25"/>
      <w:jc w:val="center"/>
    </w:pPr>
  </w:style>
  <w:style w:type="character" w:styleId="a7" w:customStyle="true">
    <w:name w:val="Верхний колонтитул Знак"/>
    <w:basedOn w:val="a0"/>
    <w:link w:val="a6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ab" w:customStyle="true">
    <w:name w:val="Нижний колонтитул Знак"/>
    <w:basedOn w:val="a0"/>
    <w:link w:val="aa"/>
    <w:uiPriority w:val="99"/>
    <w:qFormat/>
    <w:rPr>
      <w:rFonts w:ascii="Times New Roman" w:hAnsi="Times New Roman" w:eastAsia="Times New Roman" w:cs="Times New Roman"/>
      <w:lang w:val="ru-RU"/>
    </w:rPr>
  </w:style>
  <w:style w:type="table" w:styleId="TableNormal1" w:customStyle="true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true">
    <w:name w:val="Table Normal2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 w:customStyle="true">
    <w:name w:val="Текст выноски Знак"/>
    <w:basedOn w:val="a0"/>
    <w:link w:val="a4"/>
    <w:uiPriority w:val="99"/>
    <w:semiHidden/>
    <w:qFormat/>
    <w:rPr>
      <w:rFonts w:ascii="Tahoma" w:hAnsi="Tahoma" w:eastAsia="Times New Roman" w:cs="Tahoma"/>
      <w:sz w:val="16"/>
      <w:szCs w:val="16"/>
      <w:lang w:val="ru-RU"/>
    </w:rPr>
  </w:style>
  <w:style w:type="character" w:styleId="font21" w:customStyle="true">
    <w:name w:val="font21"/>
    <w:qFormat/>
    <w:rPr>
      <w:rFonts w:hint="default" w:ascii="Times New Roman" w:hAnsi="Times New Roman" w:cs="Times New Roman"/>
      <w:color w:val="000000"/>
      <w:u w:val="none"/>
    </w:rPr>
  </w:style>
  <w:style w:type="character" w:styleId="font51" w:customStyle="true">
    <w:name w:val="font51"/>
    <w:qFormat/>
    <w:rPr>
      <w:rFonts w:hint="default" w:ascii="Times New Roman" w:hAnsi="Times New Roman" w:cs="Times New Roman"/>
      <w:b/>
      <w:bCs/>
      <w:color w:val="000000"/>
      <w:u w:val="single"/>
    </w:rPr>
  </w:style>
  <w:style w:type="character" w:styleId="font41" w:customStyle="true">
    <w:name w:val="font41"/>
    <w:qFormat/>
    <w:rPr>
      <w:rFonts w:hint="default" w:ascii="Times New Roman" w:hAnsi="Times New Roman" w:cs="Times New Roman"/>
      <w:b/>
      <w:bCs/>
      <w:color w:val="000000"/>
      <w:u w:val="singl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SimSu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1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 w:semiHidden="0"/>
    <w:lsdException w:name="footer" w:qFormat="1" w:semiHidden="0"/>
    <w:lsdException w:name="caption" w:qFormat="1" w:uiPriority="35"/>
    <w:lsdException w:name="Title" w:qFormat="1" w:semiHidden="0" w:uiPriority="1" w:unhideWhenUsed="0"/>
    <w:lsdException w:name="Default Paragraph Font" w:qFormat="1" w:uiPriority="1"/>
    <w:lsdException w:name="Body Text" w:qFormat="1" w:semiHidden="0" w:uiPriority="1" w:unhideWhenUsed="0"/>
    <w:lsdException w:name="Subtitle" w:qFormat="1" w:semiHidden="0" w:uiPriority="11" w:unhideWhenUsed="0"/>
    <w:lsdException w:name="Hyperlink" w:qFormat="1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Normal Table" w:qFormat="1"/>
    <w:lsdException w:name="Balloon Text" w:qFormat="1"/>
    <w:lsdException w:name="Table Grid" w:qFormat="1" w:semiHidden="0" w:uiPriority="59" w:unhideWhenUsed="0"/>
    <w:lsdException w:name="List Paragraph" w:qFormat="1" w:semiHidden="0" w:uiPriority="1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uiPriority w:val="99"/>
    <w:qFormat/>
    <w:rPr>
      <w:rFonts w:cs="Times New Roman"/>
      <w:color w:val="0000FF"/>
      <w:u w:val="single"/>
    </w:rPr>
  </w:style>
  <w:style w:styleId="a4" w:type="paragraph">
    <w:name w:val="Balloon Text"/>
    <w:basedOn w:val="a"/>
    <w:link w:val="a5"/>
    <w:uiPriority w:val="99"/>
    <w:semiHidden/>
    <w:unhideWhenUsed/>
    <w:qFormat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qFormat/>
    <w:pPr>
      <w:tabs>
        <w:tab w:pos="4677" w:val="center"/>
        <w:tab w:pos="9355" w:val="right"/>
      </w:tabs>
    </w:pPr>
  </w:style>
  <w:style w:styleId="a8" w:type="paragraph">
    <w:name w:val="Body Text"/>
    <w:basedOn w:val="a"/>
    <w:uiPriority w:val="1"/>
    <w:qFormat/>
    <w:rPr>
      <w:sz w:val="28"/>
      <w:szCs w:val="28"/>
    </w:rPr>
  </w:style>
  <w:style w:styleId="a9" w:type="paragraph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cs="Calibri" w:eastAsia="Calibri" w:hAnsi="Calibri"/>
      <w:sz w:val="41"/>
      <w:szCs w:val="41"/>
    </w:rPr>
  </w:style>
  <w:style w:styleId="aa" w:type="paragraph">
    <w:name w:val="footer"/>
    <w:basedOn w:val="a"/>
    <w:link w:val="ab"/>
    <w:uiPriority w:val="99"/>
    <w:unhideWhenUsed/>
    <w:qFormat/>
    <w:pPr>
      <w:tabs>
        <w:tab w:pos="4677" w:val="center"/>
        <w:tab w:pos="9355" w:val="right"/>
      </w:tabs>
    </w:pPr>
  </w:style>
  <w:style w:styleId="ac" w:type="table">
    <w:name w:val="Table Grid"/>
    <w:basedOn w:val="a1"/>
    <w:uiPriority w:val="59"/>
    <w:qFormat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Normal" w:type="table">
    <w:name w:val="Table Normal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styleId="ad" w:type="paragraph">
    <w:name w:val="List Paragraph"/>
    <w:basedOn w:val="a"/>
    <w:uiPriority w:val="1"/>
    <w:qFormat/>
  </w:style>
  <w:style w:customStyle="1" w:styleId="TableParagraph" w:type="paragraph">
    <w:name w:val="Table Paragraph"/>
    <w:basedOn w:val="a"/>
    <w:uiPriority w:val="1"/>
    <w:qFormat/>
    <w:pPr>
      <w:ind w:left="25"/>
      <w:jc w:val="center"/>
    </w:pPr>
  </w:style>
  <w:style w:customStyle="1" w:styleId="a7" w:type="character">
    <w:name w:val="Верхний колонтитул Знак"/>
    <w:basedOn w:val="a0"/>
    <w:link w:val="a6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ab" w:type="character">
    <w:name w:val="Нижний колонтитул Знак"/>
    <w:basedOn w:val="a0"/>
    <w:link w:val="aa"/>
    <w:uiPriority w:val="99"/>
    <w:qFormat/>
    <w:rPr>
      <w:rFonts w:ascii="Times New Roman" w:cs="Times New Roman" w:eastAsia="Times New Roman" w:hAnsi="Times New Roman"/>
      <w:lang w:val="ru-RU"/>
    </w:rPr>
  </w:style>
  <w:style w:customStyle="1" w:styleId="TableNormal1" w:type="table">
    <w:name w:val="Table Normal1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customStyle="1" w:styleId="TableNormal2" w:type="table">
    <w:name w:val="Table Normal2"/>
    <w:uiPriority w:val="2"/>
    <w:semiHidden/>
    <w:unhideWhenUsed/>
    <w:qFormat/>
    <w:tblPr>
      <w:tblCellMar>
        <w:top w:type="dxa" w:w="0"/>
        <w:left w:type="dxa" w:w="0"/>
        <w:bottom w:type="dxa" w:w="0"/>
        <w:right w:type="dxa" w:w="0"/>
      </w:tblCellMar>
    </w:tblPr>
  </w:style>
  <w:style w:customStyle="1" w:styleId="a5" w:type="character">
    <w:name w:val="Текст выноски Знак"/>
    <w:basedOn w:val="a0"/>
    <w:link w:val="a4"/>
    <w:uiPriority w:val="99"/>
    <w:semiHidden/>
    <w:qFormat/>
    <w:rPr>
      <w:rFonts w:ascii="Tahoma" w:cs="Tahoma" w:eastAsia="Times New Roman" w:hAnsi="Tahoma"/>
      <w:sz w:val="16"/>
      <w:szCs w:val="16"/>
      <w:lang w:val="ru-RU"/>
    </w:rPr>
  </w:style>
  <w:style w:customStyle="1" w:styleId="font21" w:type="character">
    <w:name w:val="font21"/>
    <w:qFormat/>
    <w:rPr>
      <w:rFonts w:ascii="Times New Roman" w:cs="Times New Roman" w:hAnsi="Times New Roman" w:hint="default"/>
      <w:color w:val="000000"/>
      <w:u w:val="none"/>
    </w:rPr>
  </w:style>
  <w:style w:customStyle="1" w:styleId="font51" w:type="character">
    <w:name w:val="font51"/>
    <w:qFormat/>
    <w:rPr>
      <w:rFonts w:ascii="Times New Roman" w:cs="Times New Roman" w:hAnsi="Times New Roman" w:hint="default"/>
      <w:b/>
      <w:bCs/>
      <w:color w:val="000000"/>
      <w:u w:val="single"/>
    </w:rPr>
  </w:style>
  <w:style w:customStyle="1" w:styleId="font41" w:type="character">
    <w:name w:val="font41"/>
    <w:qFormat/>
    <w:rPr>
      <w:rFonts w:ascii="Times New Roman" w:cs="Times New Roman" w:hAnsi="Times New Roman" w:hint="default"/>
      <w:b/>
      <w:bCs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    <Relationship Target="header3.xml" Type="http://schemas.openxmlformats.org/officeDocument/2006/relationships/header" Id="rId14"/>
    <Relationship Target="numbering.xml" Type="http://schemas.openxmlformats.org/officeDocument/2006/relationships/numbering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Создание документа." ma:contentTypeID="0x010100488AD186181D11468798CE2B5654E719" ma:contentTypeName="Документ" ma:contentTypeScope="" ma:contentTypeVersion="41" ma:versionID="e7a3f65f3c0a50fb268f2eaf9890aa03">
  <xsd:schema xmlns:ns2="b525490f-2126-496a-b642-d7eb3eca8844" xmlns:ns3="71932cde-1c9d-43c1-b19a-a67d245dfdde" xmlns:p="http://schemas.microsoft.com/office/2006/metadata/properties" xmlns:xs="http://www.w3.org/2001/XMLSchema" xmlns:xsd="http://www.w3.org/2001/XMLSchema" ma:fieldsID="21c38d7876186144dd2f4f85f1ed4ef1" ma:root="true" ns2:_="" ns3:_="" targetNamespace="http://schemas.microsoft.com/office/2006/metadata/properties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minOccurs="0" ref="ns2:docTitle"/>
                <xsd:element minOccurs="0" ref="ns3:pageLink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b525490f-2126-496a-b642-d7eb3eca8844">
    <xsd:import namespace="http://schemas.microsoft.com/office/2006/documentManagement/types"/>
    <xsd:import namespace="http://schemas.microsoft.com/office/infopath/2007/PartnerControls"/>
    <xsd:element ma:description="Заголовок ПА, полное название документа" ma:displayName="Полное название" ma:index="8" ma:internalName="docTitle" name="docTitle" nillable="true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="http://www.w3.org/2001/XMLSchema" xmlns:xsd="http://www.w3.org/2001/XMLSchema" elementFormDefault="qualified" targetNamespace="71932cde-1c9d-43c1-b19a-a67d245dfdde">
    <xsd:import namespace="http://schemas.microsoft.com/office/2006/documentManagement/types"/>
    <xsd:import namespace="http://schemas.microsoft.com/office/infopath/2007/PartnerControls"/>
    <xsd:element ma:displayName="pageLink" ma:index="9" ma:internalName="pageLink" name="pageLink" nillable="tr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dc="http://purl.org/dc/elements/1.1/" xmlns:dcterms="http://purl.org/dc/terms/" xmlns:odoc="http://schemas.microsoft.com/internal/obd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Тип контента" ma:index="0" maxOccurs="1" minOccurs="0" name="contentType" type="xsd:string"/>
        <xsd:element ma:displayName="Название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Приложение 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7381E3A-D2F4-4616-AEDB-81BF7A4C359C}"/>
</file>

<file path=customXml/itemProps2.xml><?xml version="1.0" encoding="utf-8"?>
<ds:datastoreItem xmlns:ds="http://schemas.openxmlformats.org/officeDocument/2006/customXml" ds:itemID="{24E68126-A0CD-4DD6-9E3C-0C66D7927333}"/>
</file>

<file path=customXml/itemProps3.xml><?xml version="1.0" encoding="utf-8"?>
<ds:datastoreItem xmlns:ds="http://schemas.openxmlformats.org/officeDocument/2006/customXml" ds:itemID="{F7B7BD95-63E5-44A9-B78F-EA5A10658D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2</dc:title>
  <dc:creator>Халюкова Татьяна Анатольевна</dc:creator>
  <cp:lastModifiedBy>Рассихина Елена Владимировна</cp:lastModifiedBy>
  <cp:revision>22</cp:revision>
  <cp:lastPrinted>2026-01-27T04:24:00Z</cp:lastPrinted>
  <dcterms:created xsi:type="dcterms:W3CDTF">2025-12-24T10:57:00Z</dcterms:created>
  <dcterms:modified xsi:type="dcterms:W3CDTF">2026-03-03T09:33:00Z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2024-11-21T00:00:00Z</vt:filetime>
  </property>
  <property fmtid="{D5CDD505-2E9C-101B-9397-08002B2CF9AE}" pid="5" name="Producer">
    <vt:lpwstr>ABBYY FineReader 14</vt:lpwstr>
  </property>
  <property fmtid="{D5CDD505-2E9C-101B-9397-08002B2CF9AE}" pid="6" name="KSOProductBuildVer">
    <vt:lpwstr>1049-12.2.0.23155</vt:lpwstr>
  </property>
  <property fmtid="{D5CDD505-2E9C-101B-9397-08002B2CF9AE}" pid="7" name="ICV">
    <vt:lpwstr>0E8A0C164FCF493C93677D828A9312A1_13</vt:lpwstr>
  </property>
  <property fmtid="{D5CDD505-2E9C-101B-9397-08002B2CF9AE}" pid="8" name="ContentTypeId">
    <vt:lpwstr>0x010100488AD186181D11468798CE2B5654E719</vt:lpwstr>
  </property>
</Properties>
</file>