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677C27" w:rsidRDefault="00280FCC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183A4A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280FCC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183A4A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280FCC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183A4A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183A4A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280FCC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04.08.2025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280FCC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7-ж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280FCC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196E19" w:rsidR="00F24C9E" w:rsidRDefault="000276BB">
      <w:pPr>
        <w:pStyle w:val="a3"/>
        <w:widowControl w:val="false"/>
        <w:spacing w:after="0" w:line="192" w:lineRule="auto"/>
      </w:pPr>
      <w:r>
        <w:lastRenderedPageBreak/>
        <w:t>О внесении изменени</w:t>
      </w:r>
      <w:r w:rsidR="00350CDF">
        <w:t>я</w:t>
      </w:r>
      <w:r>
        <w:t xml:space="preserve"> в распоряжение </w:t>
      </w:r>
      <w:r w:rsidR="00F82AD2">
        <w:t>администрации города</w:t>
      </w:r>
    </w:p>
    <w:p w:rsidP="00196E19" w:rsidR="00A76D37" w:rsidRDefault="000276BB">
      <w:pPr>
        <w:pStyle w:val="a3"/>
        <w:widowControl w:val="false"/>
        <w:spacing w:after="0" w:line="192" w:lineRule="auto"/>
      </w:pPr>
      <w:r>
        <w:t xml:space="preserve">от </w:t>
      </w:r>
      <w:r w:rsidR="009D1D33">
        <w:t>18</w:t>
      </w:r>
      <w:r>
        <w:t>.04.202</w:t>
      </w:r>
      <w:r w:rsidR="00F82AD2">
        <w:t>5</w:t>
      </w:r>
      <w:r>
        <w:t xml:space="preserve"> № </w:t>
      </w:r>
      <w:r w:rsidR="009D1D33">
        <w:t>45-фэп</w:t>
      </w:r>
    </w:p>
    <w:p w:rsidP="00A76D37" w:rsidR="00F82AD2" w:rsidRDefault="00F82AD2">
      <w:pPr>
        <w:pStyle w:val="a3"/>
        <w:spacing w:after="0" w:line="240" w:lineRule="auto"/>
      </w:pPr>
    </w:p>
    <w:p w:rsidP="00A76D37" w:rsidR="00196E19" w:rsidRDefault="00196E19">
      <w:pPr>
        <w:pStyle w:val="a3"/>
        <w:spacing w:after="0" w:line="240" w:lineRule="auto"/>
      </w:pPr>
    </w:p>
    <w:p w:rsidP="00A76D37" w:rsidR="00196E19" w:rsidRDefault="00196E19" w:rsidRPr="00A76D37">
      <w:pPr>
        <w:pStyle w:val="a3"/>
        <w:spacing w:after="0" w:line="240" w:lineRule="auto"/>
      </w:pPr>
    </w:p>
    <w:p w:rsidP="00350CDF" w:rsidR="004F5E4A" w:rsidRDefault="008B01D4" w:rsidRPr="005C573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color w:themeColor="text1" w:val="000000"/>
          <w:sz w:val="30"/>
          <w:szCs w:val="30"/>
        </w:rPr>
      </w:pPr>
      <w:proofErr w:type="gramStart"/>
      <w:r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В связи с допущенной технической ошибкой, в</w:t>
      </w:r>
      <w:r w:rsidR="004F5E4A" w:rsidRPr="00A76D3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соответствии</w:t>
      </w:r>
      <w:r w:rsidR="00196E19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               </w:t>
      </w:r>
      <w:r w:rsidR="004F5E4A" w:rsidRPr="00A76D3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со ст. </w:t>
      </w:r>
      <w:r w:rsidR="00350CD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49</w:t>
      </w:r>
      <w:r w:rsidR="004F5E4A" w:rsidRPr="00A76D3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, </w:t>
      </w:r>
      <w:r w:rsidR="00350CD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70</w:t>
      </w:r>
      <w:r w:rsidR="004F5E4A" w:rsidRPr="00A76D3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Феде</w:t>
      </w:r>
      <w:r w:rsidR="004F5E4A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рального закона </w:t>
      </w:r>
      <w:r w:rsidR="00350CDF">
        <w:rPr>
          <w:rFonts w:ascii="Times New Roman" w:cs="Times New Roman" w:hAnsi="Times New Roman"/>
          <w:sz w:val="30"/>
          <w:szCs w:val="30"/>
        </w:rPr>
        <w:t>от 20.03.2025 № 33-ФЗ «Об общих принципах организации местного самоуправления в единой системе публичной власти»</w:t>
      </w:r>
      <w:r w:rsidR="009D1D3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, </w:t>
      </w:r>
      <w:r w:rsidR="004F5E4A" w:rsidRPr="00A76D3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решением Красноярского городского Совета деп</w:t>
      </w:r>
      <w:r w:rsidR="004F5E4A" w:rsidRPr="00A76D3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у</w:t>
      </w:r>
      <w:r w:rsidR="004F5E4A" w:rsidRPr="00A76D3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татов от 16.06.2021 </w:t>
      </w:r>
      <w:r w:rsidR="004F5E4A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№ 12-166 </w:t>
      </w:r>
      <w:r w:rsidR="004F5E4A" w:rsidRPr="00A76D3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«Об инициативных проектах в городе Красноярске», распоряжением администрации города от 29.07.2021 </w:t>
      </w:r>
      <w:r w:rsidR="00196E19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          </w:t>
      </w:r>
      <w:r w:rsidR="004F5E4A" w:rsidRPr="00A76D3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№ 211-р «Об утверждении Порядка взаимодействия органов админ</w:t>
      </w:r>
      <w:r w:rsidR="004F5E4A" w:rsidRPr="00A76D3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и</w:t>
      </w:r>
      <w:r w:rsidR="004F5E4A" w:rsidRPr="00A76D3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страции города Красноярска при определении части территории</w:t>
      </w:r>
      <w:proofErr w:type="gramEnd"/>
      <w:r w:rsidR="004F5E4A" w:rsidRPr="00A76D3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города Красноярска, </w:t>
      </w:r>
      <w:proofErr w:type="gramStart"/>
      <w:r w:rsidR="004F5E4A" w:rsidRPr="00A76D3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на</w:t>
      </w:r>
      <w:proofErr w:type="gramEnd"/>
      <w:r w:rsidR="004F5E4A" w:rsidRPr="00A76D3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proofErr w:type="gramStart"/>
      <w:r w:rsidR="004F5E4A" w:rsidRPr="00A76D3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которой</w:t>
      </w:r>
      <w:proofErr w:type="gramEnd"/>
      <w:r w:rsidR="004F5E4A" w:rsidRPr="00A76D3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могут реализовываться инициативные прое</w:t>
      </w:r>
      <w:r w:rsidR="004F5E4A" w:rsidRPr="00A76D3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к</w:t>
      </w:r>
      <w:r w:rsidR="004F5E4A" w:rsidRPr="00A76D3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ты», </w:t>
      </w:r>
      <w:r w:rsidR="004F5E4A" w:rsidRPr="005C573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руководствуясь ст</w:t>
      </w:r>
      <w:r w:rsidR="00AD74E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.</w:t>
      </w:r>
      <w:r w:rsidR="004F5E4A" w:rsidRPr="005C573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4</w:t>
      </w:r>
      <w:r w:rsidR="00DA37DB" w:rsidRPr="005C573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5</w:t>
      </w:r>
      <w:r w:rsidR="004F5E4A" w:rsidRPr="005C573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, 58, 59 Устава города Красноярска</w:t>
      </w:r>
      <w:r w:rsidR="004A1CB5" w:rsidRPr="005C573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, распор</w:t>
      </w:r>
      <w:r w:rsidR="004A1CB5" w:rsidRPr="005C573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я</w:t>
      </w:r>
      <w:r w:rsidR="004A1CB5" w:rsidRPr="005C573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жением Главы города от 22.12.2006 № 270-р</w:t>
      </w:r>
      <w:r w:rsidR="004F5E4A" w:rsidRPr="005C573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:</w:t>
      </w:r>
    </w:p>
    <w:p w:rsidP="008B01D4" w:rsidR="004F5E4A" w:rsidRDefault="004F5E4A" w:rsidRPr="005C5733">
      <w:pPr>
        <w:pStyle w:val="a3"/>
        <w:spacing w:after="0" w:line="240" w:lineRule="auto"/>
        <w:ind w:firstLine="709"/>
        <w:jc w:val="both"/>
        <w:rPr>
          <w:rFonts w:eastAsia="Calibri"/>
          <w:color w:themeColor="text1" w:val="000000"/>
        </w:rPr>
      </w:pPr>
      <w:r w:rsidRPr="005C5733">
        <w:rPr>
          <w:rFonts w:eastAsia="Calibri"/>
          <w:color w:themeColor="text1" w:val="000000"/>
        </w:rPr>
        <w:t>1.</w:t>
      </w:r>
      <w:r w:rsidR="00196E19">
        <w:rPr>
          <w:rFonts w:eastAsia="Calibri"/>
          <w:color w:themeColor="text1" w:val="000000"/>
        </w:rPr>
        <w:t> </w:t>
      </w:r>
      <w:r w:rsidR="005C5733" w:rsidRPr="005C5733">
        <w:rPr>
          <w:rFonts w:eastAsia="Calibri"/>
          <w:color w:themeColor="text1" w:val="000000"/>
        </w:rPr>
        <w:t xml:space="preserve">Внести </w:t>
      </w:r>
      <w:r w:rsidR="00F82AD2" w:rsidRPr="005C5733">
        <w:rPr>
          <w:rFonts w:eastAsia="Calibri"/>
          <w:color w:themeColor="text1" w:val="000000"/>
        </w:rPr>
        <w:t>изменени</w:t>
      </w:r>
      <w:r w:rsidR="00350CDF">
        <w:rPr>
          <w:rFonts w:eastAsia="Calibri"/>
          <w:color w:themeColor="text1" w:val="000000"/>
        </w:rPr>
        <w:t>е</w:t>
      </w:r>
      <w:r w:rsidR="00F82AD2" w:rsidRPr="005C5733">
        <w:rPr>
          <w:rFonts w:eastAsia="Calibri"/>
          <w:color w:themeColor="text1" w:val="000000"/>
        </w:rPr>
        <w:t xml:space="preserve"> </w:t>
      </w:r>
      <w:r w:rsidR="005C5733" w:rsidRPr="005C5733">
        <w:rPr>
          <w:rFonts w:eastAsia="Calibri"/>
          <w:color w:themeColor="text1" w:val="000000"/>
        </w:rPr>
        <w:t xml:space="preserve">в распоряжение администрации города </w:t>
      </w:r>
      <w:r w:rsidR="00196E19">
        <w:rPr>
          <w:rFonts w:eastAsia="Calibri"/>
          <w:color w:themeColor="text1" w:val="000000"/>
        </w:rPr>
        <w:t xml:space="preserve">              </w:t>
      </w:r>
      <w:r w:rsidR="005C5733" w:rsidRPr="005C5733">
        <w:rPr>
          <w:rFonts w:eastAsia="Calibri"/>
          <w:color w:themeColor="text1" w:val="000000"/>
        </w:rPr>
        <w:t xml:space="preserve">от </w:t>
      </w:r>
      <w:r w:rsidR="009D1D33">
        <w:rPr>
          <w:rFonts w:eastAsia="Calibri"/>
          <w:color w:themeColor="text1" w:val="000000"/>
        </w:rPr>
        <w:t>18</w:t>
      </w:r>
      <w:r w:rsidR="005C5733">
        <w:rPr>
          <w:rFonts w:eastAsia="Calibri"/>
          <w:color w:themeColor="text1" w:val="000000"/>
        </w:rPr>
        <w:t>.04</w:t>
      </w:r>
      <w:r w:rsidR="005C5733" w:rsidRPr="005C5733">
        <w:rPr>
          <w:rFonts w:eastAsia="Calibri"/>
          <w:color w:themeColor="text1" w:val="000000"/>
        </w:rPr>
        <w:t>.202</w:t>
      </w:r>
      <w:r w:rsidR="00F82AD2">
        <w:rPr>
          <w:rFonts w:eastAsia="Calibri"/>
          <w:color w:themeColor="text1" w:val="000000"/>
        </w:rPr>
        <w:t>5</w:t>
      </w:r>
      <w:r w:rsidR="005C5733" w:rsidRPr="005C5733">
        <w:rPr>
          <w:rFonts w:eastAsia="Calibri"/>
          <w:color w:themeColor="text1" w:val="000000"/>
        </w:rPr>
        <w:t xml:space="preserve"> № </w:t>
      </w:r>
      <w:r w:rsidR="009D1D33">
        <w:rPr>
          <w:rFonts w:eastAsia="Calibri"/>
          <w:color w:themeColor="text1" w:val="000000"/>
        </w:rPr>
        <w:t>45-фэп</w:t>
      </w:r>
      <w:r w:rsidR="005C5733" w:rsidRPr="005C5733">
        <w:rPr>
          <w:rFonts w:eastAsia="Calibri"/>
          <w:color w:themeColor="text1" w:val="000000"/>
        </w:rPr>
        <w:t xml:space="preserve"> «Об определении частей территории города Красноярска, на которых могут реализовываться инициативные прое</w:t>
      </w:r>
      <w:r w:rsidR="005C5733" w:rsidRPr="005C5733">
        <w:rPr>
          <w:rFonts w:eastAsia="Calibri"/>
          <w:color w:themeColor="text1" w:val="000000"/>
        </w:rPr>
        <w:t>к</w:t>
      </w:r>
      <w:r w:rsidR="005C5733" w:rsidRPr="005C5733">
        <w:rPr>
          <w:rFonts w:eastAsia="Calibri"/>
          <w:color w:themeColor="text1" w:val="000000"/>
        </w:rPr>
        <w:t>ты в 202</w:t>
      </w:r>
      <w:r w:rsidR="009D1D33">
        <w:rPr>
          <w:rFonts w:eastAsia="Calibri"/>
          <w:color w:themeColor="text1" w:val="000000"/>
        </w:rPr>
        <w:t>6</w:t>
      </w:r>
      <w:r w:rsidR="005C5733" w:rsidRPr="005C5733">
        <w:rPr>
          <w:rFonts w:eastAsia="Calibri"/>
          <w:color w:themeColor="text1" w:val="000000"/>
        </w:rPr>
        <w:t xml:space="preserve"> году</w:t>
      </w:r>
      <w:r w:rsidR="005C5733">
        <w:rPr>
          <w:rFonts w:eastAsia="Calibri"/>
          <w:color w:themeColor="text1" w:val="000000"/>
        </w:rPr>
        <w:t>»</w:t>
      </w:r>
      <w:r w:rsidR="008B01D4">
        <w:rPr>
          <w:rFonts w:eastAsia="Calibri"/>
          <w:color w:themeColor="text1" w:val="000000"/>
        </w:rPr>
        <w:t xml:space="preserve">, </w:t>
      </w:r>
      <w:r w:rsidR="005C5733" w:rsidRPr="005C5733">
        <w:rPr>
          <w:rFonts w:eastAsia="Calibri"/>
          <w:color w:themeColor="text1" w:val="000000"/>
        </w:rPr>
        <w:t>изложи</w:t>
      </w:r>
      <w:r w:rsidR="008B01D4">
        <w:rPr>
          <w:rFonts w:eastAsia="Calibri"/>
          <w:color w:themeColor="text1" w:val="000000"/>
        </w:rPr>
        <w:t>в</w:t>
      </w:r>
      <w:r w:rsidR="005C5733" w:rsidRPr="005C5733">
        <w:rPr>
          <w:rFonts w:eastAsia="Calibri"/>
          <w:color w:themeColor="text1" w:val="000000"/>
        </w:rPr>
        <w:t xml:space="preserve"> </w:t>
      </w:r>
      <w:r w:rsidR="008B01D4">
        <w:rPr>
          <w:rFonts w:eastAsia="Calibri"/>
          <w:color w:themeColor="text1" w:val="000000"/>
        </w:rPr>
        <w:t xml:space="preserve">приложение </w:t>
      </w:r>
      <w:r w:rsidR="005C5733" w:rsidRPr="005C5733">
        <w:rPr>
          <w:rFonts w:eastAsia="Calibri"/>
          <w:color w:themeColor="text1" w:val="000000"/>
        </w:rPr>
        <w:t>к распоряжению</w:t>
      </w:r>
      <w:r w:rsidR="008B01D4">
        <w:rPr>
          <w:rFonts w:eastAsia="Calibri"/>
          <w:color w:themeColor="text1" w:val="000000"/>
        </w:rPr>
        <w:t xml:space="preserve"> в редакции </w:t>
      </w:r>
      <w:r w:rsidR="00196E19">
        <w:rPr>
          <w:rFonts w:eastAsia="Calibri"/>
          <w:color w:themeColor="text1" w:val="000000"/>
        </w:rPr>
        <w:t xml:space="preserve">            </w:t>
      </w:r>
      <w:r w:rsidR="008B01D4">
        <w:rPr>
          <w:rFonts w:eastAsia="Calibri"/>
          <w:color w:themeColor="text1" w:val="000000"/>
        </w:rPr>
        <w:t>согласно приложению к настоящему распоряжению</w:t>
      </w:r>
      <w:r w:rsidR="005C5733" w:rsidRPr="005C5733">
        <w:rPr>
          <w:rFonts w:eastAsia="Calibri"/>
          <w:color w:themeColor="text1" w:val="000000"/>
        </w:rPr>
        <w:t>.</w:t>
      </w:r>
    </w:p>
    <w:p w:rsidP="005C5733" w:rsidR="004F5E4A" w:rsidRDefault="00AE4CF8">
      <w:pPr>
        <w:pStyle w:val="a5"/>
      </w:pPr>
      <w:r>
        <w:t>2</w:t>
      </w:r>
      <w:r w:rsidR="004F5E4A" w:rsidRPr="00A76D37">
        <w:t>.</w:t>
      </w:r>
      <w:r w:rsidR="00196E19">
        <w:t> </w:t>
      </w:r>
      <w:r w:rsidR="004F5E4A" w:rsidRPr="00A76D37">
        <w:t xml:space="preserve">Настоящее распоряжение опубликовать в газете «Городские </w:t>
      </w:r>
      <w:r w:rsidR="00196E19">
        <w:t xml:space="preserve">                </w:t>
      </w:r>
      <w:r w:rsidR="004F5E4A" w:rsidRPr="00A76D37">
        <w:t>новости» и разместить на официальном сайте администрации города.</w:t>
      </w:r>
    </w:p>
    <w:p w:rsidP="004F5E4A" w:rsidR="004F5E4A" w:rsidRDefault="004F5E4A">
      <w:pPr>
        <w:pStyle w:val="a5"/>
        <w:spacing w:line="192" w:lineRule="auto"/>
        <w:ind w:firstLine="0"/>
      </w:pPr>
    </w:p>
    <w:p w:rsidP="004F5E4A" w:rsidR="004F5E4A" w:rsidRDefault="004F5E4A">
      <w:pPr>
        <w:pStyle w:val="a5"/>
        <w:spacing w:line="192" w:lineRule="auto"/>
        <w:ind w:firstLine="0"/>
      </w:pPr>
    </w:p>
    <w:p w:rsidP="004F5E4A" w:rsidR="004F5E4A" w:rsidRDefault="004F5E4A">
      <w:pPr>
        <w:pStyle w:val="a5"/>
        <w:spacing w:line="192" w:lineRule="auto"/>
        <w:ind w:firstLine="0"/>
      </w:pPr>
    </w:p>
    <w:p w:rsidP="004F5E4A" w:rsidR="004F5E4A" w:rsidRDefault="004F5E4A">
      <w:pPr>
        <w:pStyle w:val="a5"/>
        <w:spacing w:line="192" w:lineRule="auto"/>
        <w:ind w:firstLine="0"/>
      </w:pPr>
      <w:r>
        <w:t>Первый з</w:t>
      </w:r>
      <w:r w:rsidRPr="00915AA5">
        <w:t>аместител</w:t>
      </w:r>
      <w:r>
        <w:t>ь</w:t>
      </w:r>
      <w:r w:rsidRPr="00915AA5">
        <w:t xml:space="preserve"> </w:t>
      </w:r>
    </w:p>
    <w:p w:rsidP="004F5E4A" w:rsidR="004F5E4A" w:rsidRDefault="004F5E4A" w:rsidRPr="00915AA5">
      <w:pPr>
        <w:pStyle w:val="a5"/>
        <w:spacing w:line="192" w:lineRule="auto"/>
        <w:ind w:firstLine="0"/>
        <w:rPr>
          <w:bCs/>
        </w:rPr>
      </w:pPr>
      <w:r>
        <w:t xml:space="preserve">Главы города                             </w:t>
      </w:r>
      <w:r w:rsidR="00F82AD2">
        <w:t xml:space="preserve">                                           </w:t>
      </w:r>
      <w:r w:rsidR="009B33BA">
        <w:t xml:space="preserve">     </w:t>
      </w:r>
      <w:r w:rsidR="00196E19">
        <w:t xml:space="preserve">   </w:t>
      </w:r>
      <w:r w:rsidR="009B33BA">
        <w:t xml:space="preserve"> </w:t>
      </w:r>
      <w:r w:rsidR="00F82AD2">
        <w:rPr>
          <w:bCs/>
        </w:rPr>
        <w:t xml:space="preserve">А.И. </w:t>
      </w:r>
      <w:proofErr w:type="spellStart"/>
      <w:r w:rsidR="00F82AD2">
        <w:rPr>
          <w:bCs/>
        </w:rPr>
        <w:t>Мацак</w:t>
      </w:r>
      <w:proofErr w:type="spellEnd"/>
    </w:p>
    <w:p w:rsidP="00196E19" w:rsidR="00F82AD2" w:rsidRDefault="00F82AD2">
      <w:pPr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196E19" w:rsidR="00F82AD2" w:rsidRDefault="00F82AD2">
      <w:pPr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R="00196E19" w:rsidRDefault="00196E19">
      <w:pPr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br w:type="page"/>
      </w:r>
    </w:p>
    <w:p w:rsidP="00196E19" w:rsidR="00196E19" w:rsidRDefault="00196E19" w:rsidRPr="00196E19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196E19"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P="00196E19" w:rsidR="00196E19" w:rsidRDefault="00196E19" w:rsidRPr="00196E19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196E19">
        <w:rPr>
          <w:rFonts w:ascii="Times New Roman" w:cs="Times New Roman" w:eastAsia="Times New Roman" w:hAnsi="Times New Roman"/>
          <w:sz w:val="30"/>
          <w:szCs w:val="30"/>
          <w:lang w:eastAsia="ru-RU"/>
        </w:rPr>
        <w:t>к распоряжению</w:t>
      </w:r>
    </w:p>
    <w:p w:rsidP="00196E19" w:rsidR="00196E19" w:rsidRDefault="00196E19" w:rsidRPr="00196E19">
      <w:pPr>
        <w:tabs>
          <w:tab w:pos="9354" w:val="right"/>
        </w:tabs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196E19">
        <w:rPr>
          <w:rFonts w:ascii="Times New Roman" w:cs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196E19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</w:r>
    </w:p>
    <w:p w:rsidP="00196E19" w:rsidR="00196E19" w:rsidRDefault="00196E19" w:rsidRPr="00196E19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196E19">
        <w:rPr>
          <w:rFonts w:ascii="Times New Roman" w:cs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P="00196E19" w:rsidR="00B330CC" w:rsidRDefault="00B330CC" w:rsidRPr="00196E19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p w:rsidP="00196E19" w:rsidR="00B330CC" w:rsidRDefault="00B330CC" w:rsidRPr="00196E19">
      <w:pPr>
        <w:spacing w:after="0"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196E19">
        <w:rPr>
          <w:rFonts w:ascii="Times New Roman" w:cs="Times New Roman" w:hAnsi="Times New Roman"/>
          <w:sz w:val="30"/>
          <w:szCs w:val="30"/>
        </w:rPr>
        <w:t>«Приложение</w:t>
      </w:r>
    </w:p>
    <w:p w:rsidP="00196E19" w:rsidR="00B330CC" w:rsidRDefault="00B330CC" w:rsidRPr="00196E19">
      <w:pPr>
        <w:spacing w:after="0"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196E19">
        <w:rPr>
          <w:rFonts w:ascii="Times New Roman" w:cs="Times New Roman" w:hAnsi="Times New Roman"/>
          <w:sz w:val="30"/>
          <w:szCs w:val="30"/>
        </w:rPr>
        <w:t>к распоряжению</w:t>
      </w:r>
    </w:p>
    <w:p w:rsidP="00196E19" w:rsidR="00B330CC" w:rsidRDefault="00B330CC" w:rsidRPr="00196E19">
      <w:pPr>
        <w:spacing w:after="0"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196E19"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196E19" w:rsidR="00B330CC" w:rsidRDefault="00B330CC" w:rsidRPr="00196E19">
      <w:pPr>
        <w:spacing w:after="0"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196E19">
        <w:rPr>
          <w:rFonts w:ascii="Times New Roman" w:cs="Times New Roman" w:hAnsi="Times New Roman"/>
          <w:sz w:val="30"/>
          <w:szCs w:val="30"/>
        </w:rPr>
        <w:t xml:space="preserve">от </w:t>
      </w:r>
      <w:r w:rsidR="009D1D33" w:rsidRPr="00196E19">
        <w:rPr>
          <w:rFonts w:ascii="Times New Roman" w:cs="Times New Roman" w:hAnsi="Times New Roman"/>
          <w:sz w:val="30"/>
          <w:szCs w:val="30"/>
        </w:rPr>
        <w:t>18</w:t>
      </w:r>
      <w:r w:rsidRPr="00196E19">
        <w:rPr>
          <w:rFonts w:ascii="Times New Roman" w:cs="Times New Roman" w:hAnsi="Times New Roman"/>
          <w:sz w:val="30"/>
          <w:szCs w:val="30"/>
        </w:rPr>
        <w:t>.04.202</w:t>
      </w:r>
      <w:r w:rsidR="009D1D33" w:rsidRPr="00196E19">
        <w:rPr>
          <w:rFonts w:ascii="Times New Roman" w:cs="Times New Roman" w:hAnsi="Times New Roman"/>
          <w:sz w:val="30"/>
          <w:szCs w:val="30"/>
        </w:rPr>
        <w:t>5</w:t>
      </w:r>
      <w:r w:rsidRPr="00196E19">
        <w:rPr>
          <w:rFonts w:ascii="Times New Roman" w:cs="Times New Roman" w:hAnsi="Times New Roman"/>
          <w:sz w:val="30"/>
          <w:szCs w:val="30"/>
        </w:rPr>
        <w:t xml:space="preserve"> № </w:t>
      </w:r>
      <w:r w:rsidR="009D1D33" w:rsidRPr="00196E19">
        <w:rPr>
          <w:rFonts w:ascii="Times New Roman" w:cs="Times New Roman" w:hAnsi="Times New Roman"/>
          <w:sz w:val="30"/>
          <w:szCs w:val="30"/>
        </w:rPr>
        <w:t>45</w:t>
      </w:r>
      <w:r w:rsidRPr="00196E19">
        <w:rPr>
          <w:rFonts w:ascii="Times New Roman" w:cs="Times New Roman" w:hAnsi="Times New Roman"/>
          <w:sz w:val="30"/>
          <w:szCs w:val="30"/>
        </w:rPr>
        <w:t>-</w:t>
      </w:r>
      <w:r w:rsidR="009D1D33" w:rsidRPr="00196E19">
        <w:rPr>
          <w:rFonts w:ascii="Times New Roman" w:cs="Times New Roman" w:hAnsi="Times New Roman"/>
          <w:sz w:val="30"/>
          <w:szCs w:val="30"/>
        </w:rPr>
        <w:t>фэп</w:t>
      </w:r>
    </w:p>
    <w:p w:rsidP="00196E19" w:rsidR="00F82AD2" w:rsidRDefault="00F82AD2">
      <w:pPr>
        <w:spacing w:after="0" w:line="240" w:lineRule="auto"/>
        <w:ind w:firstLine="5387"/>
        <w:jc w:val="center"/>
        <w:rPr>
          <w:rFonts w:ascii="Times New Roman" w:cs="Times New Roman" w:hAnsi="Times New Roman"/>
          <w:sz w:val="30"/>
          <w:szCs w:val="30"/>
        </w:rPr>
      </w:pPr>
    </w:p>
    <w:p w:rsidP="00196E19" w:rsidR="00196E19" w:rsidRDefault="00196E19">
      <w:pPr>
        <w:spacing w:after="0" w:line="240" w:lineRule="auto"/>
        <w:ind w:firstLine="5387"/>
        <w:jc w:val="center"/>
        <w:rPr>
          <w:rFonts w:ascii="Times New Roman" w:cs="Times New Roman" w:hAnsi="Times New Roman"/>
          <w:sz w:val="30"/>
          <w:szCs w:val="30"/>
        </w:rPr>
      </w:pPr>
    </w:p>
    <w:p w:rsidP="00F82AD2" w:rsidR="00F82AD2" w:rsidRDefault="00F82AD2">
      <w:pPr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196E19" w:rsidR="00A76D37" w:rsidRDefault="00DA37DB" w:rsidRPr="00DA37DB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ПЕРЕЧЕНЬ</w:t>
      </w:r>
    </w:p>
    <w:p w:rsidP="00AD74EC" w:rsidR="00AD74EC" w:rsidRDefault="002B566C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DA37DB">
        <w:rPr>
          <w:rFonts w:ascii="Times New Roman" w:cs="Times New Roman" w:hAnsi="Times New Roman"/>
          <w:sz w:val="30"/>
          <w:szCs w:val="30"/>
        </w:rPr>
        <w:t>част</w:t>
      </w:r>
      <w:r w:rsidR="00AE4CF8">
        <w:rPr>
          <w:rFonts w:ascii="Times New Roman" w:cs="Times New Roman" w:hAnsi="Times New Roman"/>
          <w:sz w:val="30"/>
          <w:szCs w:val="30"/>
        </w:rPr>
        <w:t>ей</w:t>
      </w:r>
      <w:r w:rsidR="00DA37DB">
        <w:rPr>
          <w:rFonts w:ascii="Times New Roman" w:cs="Times New Roman" w:hAnsi="Times New Roman"/>
          <w:sz w:val="30"/>
          <w:szCs w:val="30"/>
        </w:rPr>
        <w:t xml:space="preserve"> территории города Красноярска,</w:t>
      </w:r>
      <w:r w:rsidR="00AD74EC">
        <w:rPr>
          <w:rFonts w:ascii="Times New Roman" w:cs="Times New Roman" w:hAnsi="Times New Roman"/>
          <w:sz w:val="30"/>
          <w:szCs w:val="30"/>
        </w:rPr>
        <w:t xml:space="preserve"> </w:t>
      </w:r>
      <w:r w:rsidRPr="00DA37DB">
        <w:rPr>
          <w:rFonts w:ascii="Times New Roman" w:cs="Times New Roman" w:hAnsi="Times New Roman"/>
          <w:sz w:val="30"/>
          <w:szCs w:val="30"/>
        </w:rPr>
        <w:t>на котор</w:t>
      </w:r>
      <w:r w:rsidR="00AE4CF8">
        <w:rPr>
          <w:rFonts w:ascii="Times New Roman" w:cs="Times New Roman" w:hAnsi="Times New Roman"/>
          <w:sz w:val="30"/>
          <w:szCs w:val="30"/>
        </w:rPr>
        <w:t>ых</w:t>
      </w:r>
      <w:r w:rsidRPr="00DA37DB">
        <w:rPr>
          <w:rFonts w:ascii="Times New Roman" w:cs="Times New Roman" w:hAnsi="Times New Roman"/>
          <w:sz w:val="30"/>
          <w:szCs w:val="30"/>
        </w:rPr>
        <w:t xml:space="preserve"> могут </w:t>
      </w:r>
    </w:p>
    <w:p w:rsidP="00AD74EC" w:rsidR="00A76D37" w:rsidRDefault="002B566C" w:rsidRPr="00DA37DB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DA37DB">
        <w:rPr>
          <w:rFonts w:ascii="Times New Roman" w:cs="Times New Roman" w:hAnsi="Times New Roman"/>
          <w:sz w:val="30"/>
          <w:szCs w:val="30"/>
        </w:rPr>
        <w:t>реализовываться инициативные проекты</w:t>
      </w:r>
      <w:r w:rsidR="00FB5779">
        <w:rPr>
          <w:rFonts w:ascii="Times New Roman" w:cs="Times New Roman" w:hAnsi="Times New Roman"/>
          <w:sz w:val="30"/>
          <w:szCs w:val="30"/>
        </w:rPr>
        <w:t xml:space="preserve"> в 202</w:t>
      </w:r>
      <w:r w:rsidR="009D1D33">
        <w:rPr>
          <w:rFonts w:ascii="Times New Roman" w:cs="Times New Roman" w:hAnsi="Times New Roman"/>
          <w:sz w:val="30"/>
          <w:szCs w:val="30"/>
        </w:rPr>
        <w:t>6</w:t>
      </w:r>
      <w:r w:rsidR="00FB5779">
        <w:rPr>
          <w:rFonts w:ascii="Times New Roman" w:cs="Times New Roman" w:hAnsi="Times New Roman"/>
          <w:sz w:val="30"/>
          <w:szCs w:val="30"/>
        </w:rPr>
        <w:t xml:space="preserve"> году</w:t>
      </w:r>
    </w:p>
    <w:p w:rsidP="0028133A" w:rsidR="00A76D37" w:rsidRDefault="00A76D37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p w:rsidP="0028133A" w:rsidR="00196E19" w:rsidRDefault="00196E19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p w:rsidP="0028133A" w:rsidR="00196E19" w:rsidRDefault="00196E19" w:rsidRPr="00A76D37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tbl>
      <w:tblPr>
        <w:tblW w:type="dxa" w:w="9356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709"/>
        <w:gridCol w:w="4536"/>
        <w:gridCol w:w="4111"/>
      </w:tblGrid>
      <w:tr w:rsidR="00A76D37" w:rsidRPr="00A76D37" w:rsidTr="00196E19">
        <w:trPr>
          <w:trHeight w:val="637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AE564C" w:rsidR="00196E19" w:rsidRDefault="00A76D37">
            <w:pPr>
              <w:spacing w:after="0" w:line="192" w:lineRule="auto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A76D37">
              <w:rPr>
                <w:rFonts w:ascii="Times New Roman" w:cs="Times New Roman" w:hAnsi="Times New Roman"/>
                <w:bCs/>
                <w:sz w:val="30"/>
                <w:szCs w:val="30"/>
              </w:rPr>
              <w:t xml:space="preserve">№ </w:t>
            </w:r>
          </w:p>
          <w:p w:rsidP="00AE564C" w:rsidR="00A76D37" w:rsidRDefault="00A76D37" w:rsidRPr="00A76D37">
            <w:pPr>
              <w:spacing w:after="0" w:line="192" w:lineRule="auto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proofErr w:type="gramStart"/>
            <w:r w:rsidRPr="00A76D37">
              <w:rPr>
                <w:rFonts w:ascii="Times New Roman" w:cs="Times New Roman" w:hAnsi="Times New Roman"/>
                <w:bCs/>
                <w:sz w:val="30"/>
                <w:szCs w:val="30"/>
              </w:rPr>
              <w:t>п</w:t>
            </w:r>
            <w:proofErr w:type="gramEnd"/>
            <w:r w:rsidRPr="00A76D37">
              <w:rPr>
                <w:rFonts w:ascii="Times New Roman" w:cs="Times New Roman" w:hAnsi="Times New Roman"/>
                <w:bCs/>
                <w:sz w:val="30"/>
                <w:szCs w:val="30"/>
              </w:rPr>
              <w:t>/п</w:t>
            </w:r>
          </w:p>
        </w:tc>
        <w:tc>
          <w:tcPr>
            <w:tcW w:type="dxa" w:w="453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196E19" w:rsidR="00A76D37" w:rsidRDefault="00A76D37" w:rsidRPr="00A76D37">
            <w:pPr>
              <w:spacing w:after="0" w:line="192" w:lineRule="auto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sz w:val="30"/>
                <w:szCs w:val="30"/>
              </w:rPr>
              <w:t>Адресный ориентир</w:t>
            </w:r>
          </w:p>
        </w:tc>
        <w:tc>
          <w:tcPr>
            <w:tcW w:type="dxa" w:w="411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196E19" w:rsidR="00A76D37" w:rsidRDefault="0028133A" w:rsidRPr="0028133A">
            <w:pPr>
              <w:pStyle w:val="1"/>
              <w:spacing w:line="192" w:lineRule="auto"/>
            </w:pPr>
            <w:r>
              <w:t>Цель проекта</w:t>
            </w:r>
          </w:p>
        </w:tc>
      </w:tr>
      <w:tr w:rsidR="002E0C51" w:rsidRPr="00A76D37" w:rsidTr="00196E19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E564C" w:rsidR="002E0C51" w:rsidRDefault="009D1D33">
            <w:pPr>
              <w:spacing w:after="0" w:line="240" w:lineRule="auto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sz w:val="30"/>
                <w:szCs w:val="30"/>
              </w:rPr>
              <w:t>1</w:t>
            </w:r>
            <w:bookmarkStart w:id="0" w:name="_GoBack"/>
            <w:bookmarkEnd w:id="0"/>
          </w:p>
        </w:tc>
        <w:tc>
          <w:tcPr>
            <w:tcW w:type="dxa" w:w="453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82AD2" w:rsidR="00196E19" w:rsidRDefault="00F82AD2">
            <w:pPr>
              <w:spacing w:after="0" w:line="240" w:lineRule="auto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sz w:val="30"/>
                <w:szCs w:val="30"/>
              </w:rPr>
              <w:t>Территория, относящаяся</w:t>
            </w:r>
            <w:r>
              <w:rPr>
                <w:rFonts w:ascii="Times New Roman" w:cs="Times New Roman" w:hAnsi="Times New Roman"/>
                <w:bCs/>
                <w:sz w:val="30"/>
                <w:szCs w:val="30"/>
              </w:rPr>
              <w:br/>
            </w:r>
            <w:r w:rsidR="002E0C51" w:rsidRPr="00082CB5">
              <w:rPr>
                <w:rFonts w:ascii="Times New Roman" w:cs="Times New Roman" w:hAnsi="Times New Roman"/>
                <w:bCs/>
                <w:sz w:val="30"/>
                <w:szCs w:val="30"/>
              </w:rPr>
              <w:t xml:space="preserve">к землям, государственная </w:t>
            </w:r>
          </w:p>
          <w:p w:rsidP="00F82AD2" w:rsidR="00196E19" w:rsidRDefault="002E0C51">
            <w:pPr>
              <w:spacing w:after="0" w:line="240" w:lineRule="auto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proofErr w:type="gramStart"/>
            <w:r w:rsidRPr="00082CB5">
              <w:rPr>
                <w:rFonts w:ascii="Times New Roman" w:cs="Times New Roman" w:hAnsi="Times New Roman"/>
                <w:bCs/>
                <w:sz w:val="30"/>
                <w:szCs w:val="30"/>
              </w:rPr>
              <w:t>собственность</w:t>
            </w:r>
            <w:proofErr w:type="gramEnd"/>
            <w:r w:rsidR="009D1D33">
              <w:rPr>
                <w:rFonts w:ascii="Times New Roman" w:cs="Times New Roman" w:hAnsi="Times New Roman"/>
                <w:bCs/>
                <w:sz w:val="30"/>
                <w:szCs w:val="30"/>
              </w:rPr>
              <w:t xml:space="preserve"> </w:t>
            </w:r>
            <w:r w:rsidRPr="00082CB5">
              <w:rPr>
                <w:rFonts w:ascii="Times New Roman" w:cs="Times New Roman" w:hAnsi="Times New Roman"/>
                <w:bCs/>
                <w:sz w:val="30"/>
                <w:szCs w:val="30"/>
              </w:rPr>
              <w:t>на которые</w:t>
            </w:r>
            <w:r w:rsidR="00F82AD2">
              <w:rPr>
                <w:rFonts w:ascii="Times New Roman" w:cs="Times New Roman" w:hAnsi="Times New Roman"/>
                <w:bCs/>
                <w:sz w:val="30"/>
                <w:szCs w:val="30"/>
              </w:rPr>
              <w:br/>
            </w:r>
            <w:r w:rsidRPr="00082CB5">
              <w:rPr>
                <w:rFonts w:ascii="Times New Roman" w:cs="Times New Roman" w:hAnsi="Times New Roman"/>
                <w:bCs/>
                <w:sz w:val="30"/>
                <w:szCs w:val="30"/>
              </w:rPr>
              <w:t>не разграничена</w:t>
            </w:r>
            <w:r>
              <w:rPr>
                <w:rFonts w:ascii="Times New Roman" w:cs="Times New Roman" w:hAnsi="Times New Roman"/>
                <w:bCs/>
                <w:sz w:val="30"/>
                <w:szCs w:val="30"/>
              </w:rPr>
              <w:t xml:space="preserve">, </w:t>
            </w:r>
            <w:r w:rsidR="00295037">
              <w:rPr>
                <w:rFonts w:ascii="Times New Roman" w:cs="Times New Roman" w:hAnsi="Times New Roman"/>
                <w:bCs/>
                <w:sz w:val="30"/>
                <w:szCs w:val="30"/>
              </w:rPr>
              <w:t>ме</w:t>
            </w:r>
            <w:r w:rsidR="00F82AD2">
              <w:rPr>
                <w:rFonts w:ascii="Times New Roman" w:cs="Times New Roman" w:hAnsi="Times New Roman"/>
                <w:bCs/>
                <w:sz w:val="30"/>
                <w:szCs w:val="30"/>
              </w:rPr>
              <w:t xml:space="preserve">жду жилым многоквартирным домом </w:t>
            </w:r>
            <w:r w:rsidR="00295037">
              <w:rPr>
                <w:rFonts w:ascii="Times New Roman" w:cs="Times New Roman" w:hAnsi="Times New Roman"/>
                <w:bCs/>
                <w:sz w:val="30"/>
                <w:szCs w:val="30"/>
              </w:rPr>
              <w:t>№ 1</w:t>
            </w:r>
            <w:r w:rsidR="000276BB">
              <w:rPr>
                <w:rFonts w:ascii="Times New Roman" w:cs="Times New Roman" w:hAnsi="Times New Roman"/>
                <w:bCs/>
                <w:sz w:val="30"/>
                <w:szCs w:val="30"/>
              </w:rPr>
              <w:t>а</w:t>
            </w:r>
            <w:r w:rsidR="00F82AD2">
              <w:rPr>
                <w:rFonts w:ascii="Times New Roman" w:cs="Times New Roman" w:hAnsi="Times New Roman"/>
                <w:bCs/>
                <w:sz w:val="30"/>
                <w:szCs w:val="30"/>
              </w:rPr>
              <w:br/>
            </w:r>
            <w:r w:rsidR="00790E72">
              <w:rPr>
                <w:rFonts w:ascii="Times New Roman" w:cs="Times New Roman" w:hAnsi="Times New Roman"/>
                <w:bCs/>
                <w:sz w:val="30"/>
                <w:szCs w:val="30"/>
              </w:rPr>
              <w:t>и нежилым зданием № 1</w:t>
            </w:r>
            <w:r w:rsidR="00196E19">
              <w:rPr>
                <w:rFonts w:ascii="Times New Roman" w:cs="Times New Roman" w:hAnsi="Times New Roman"/>
                <w:bCs/>
                <w:sz w:val="30"/>
                <w:szCs w:val="30"/>
              </w:rPr>
              <w:t xml:space="preserve"> </w:t>
            </w:r>
            <w:r w:rsidR="007C0F9F">
              <w:rPr>
                <w:rFonts w:ascii="Times New Roman" w:cs="Times New Roman" w:hAnsi="Times New Roman"/>
                <w:bCs/>
                <w:sz w:val="30"/>
                <w:szCs w:val="30"/>
              </w:rPr>
              <w:t>б</w:t>
            </w:r>
            <w:r w:rsidR="00F82AD2">
              <w:rPr>
                <w:rFonts w:ascii="Times New Roman" w:cs="Times New Roman" w:hAnsi="Times New Roman"/>
                <w:bCs/>
                <w:sz w:val="30"/>
                <w:szCs w:val="30"/>
              </w:rPr>
              <w:br/>
            </w:r>
            <w:r w:rsidR="00790E72">
              <w:rPr>
                <w:rFonts w:ascii="Times New Roman" w:cs="Times New Roman" w:hAnsi="Times New Roman"/>
                <w:bCs/>
                <w:sz w:val="30"/>
                <w:szCs w:val="30"/>
              </w:rPr>
              <w:t xml:space="preserve">по ул. </w:t>
            </w:r>
            <w:proofErr w:type="spellStart"/>
            <w:r w:rsidR="00790E72">
              <w:rPr>
                <w:rFonts w:ascii="Times New Roman" w:cs="Times New Roman" w:hAnsi="Times New Roman"/>
                <w:bCs/>
                <w:sz w:val="30"/>
                <w:szCs w:val="30"/>
              </w:rPr>
              <w:t>Красномосковск</w:t>
            </w:r>
            <w:r w:rsidR="009D1D33">
              <w:rPr>
                <w:rFonts w:ascii="Times New Roman" w:cs="Times New Roman" w:hAnsi="Times New Roman"/>
                <w:bCs/>
                <w:sz w:val="30"/>
                <w:szCs w:val="30"/>
              </w:rPr>
              <w:t>ой</w:t>
            </w:r>
            <w:proofErr w:type="spellEnd"/>
            <w:r w:rsidR="00F82AD2">
              <w:rPr>
                <w:rFonts w:ascii="Times New Roman" w:cs="Times New Roman" w:hAnsi="Times New Roman"/>
                <w:bCs/>
                <w:sz w:val="30"/>
                <w:szCs w:val="30"/>
              </w:rPr>
              <w:br/>
            </w:r>
            <w:r w:rsidR="009D1D33">
              <w:rPr>
                <w:rFonts w:ascii="Times New Roman" w:cs="Times New Roman" w:hAnsi="Times New Roman"/>
                <w:bCs/>
                <w:sz w:val="30"/>
                <w:szCs w:val="30"/>
              </w:rPr>
              <w:t xml:space="preserve">в Железнодорожном районе </w:t>
            </w:r>
          </w:p>
          <w:p w:rsidP="00F82AD2" w:rsidR="002E0C51" w:rsidRDefault="009D1D33" w:rsidRPr="00082CB5">
            <w:pPr>
              <w:spacing w:after="0" w:line="240" w:lineRule="auto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sz w:val="30"/>
                <w:szCs w:val="30"/>
              </w:rPr>
              <w:t>города Красноярска</w:t>
            </w:r>
            <w:r w:rsidR="00790E72">
              <w:rPr>
                <w:rFonts w:ascii="Times New Roman" w:cs="Times New Roman" w:hAnsi="Times New Roman"/>
                <w:bCs/>
                <w:sz w:val="30"/>
                <w:szCs w:val="30"/>
              </w:rPr>
              <w:t xml:space="preserve"> </w:t>
            </w:r>
          </w:p>
        </w:tc>
        <w:tc>
          <w:tcPr>
            <w:tcW w:type="dxa" w:w="411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96E19" w:rsidR="002E0C51" w:rsidRDefault="002E0C51">
            <w:pPr>
              <w:pStyle w:val="1"/>
              <w:jc w:val="left"/>
            </w:pPr>
            <w:r>
              <w:t>благоустройство территории</w:t>
            </w:r>
            <w:r w:rsidR="00B330CC">
              <w:t>»</w:t>
            </w:r>
          </w:p>
        </w:tc>
      </w:tr>
    </w:tbl>
    <w:p w:rsidR="00A76D37" w:rsidRDefault="00A76D37"/>
    <w:sectPr w:rsidR="00A76D37" w:rsidSect="00196E19">
      <w:headerReference r:id="rId9" w:type="default"/>
      <w:type w:val="continuous"/>
      <w:pgSz w:h="16838" w:w="11906"/>
      <w:pgMar w:bottom="1134" w:footer="709" w:gutter="0" w:header="709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83A4A" w:rsidP="00196E19" w:rsidRDefault="00183A4A">
      <w:pPr>
        <w:spacing w:after="0" w:line="240" w:lineRule="auto"/>
      </w:pPr>
      <w:r>
        <w:separator/>
      </w:r>
    </w:p>
  </w:endnote>
  <w:endnote w:type="continuationSeparator" w:id="0">
    <w:p w:rsidR="00183A4A" w:rsidP="00196E19" w:rsidRDefault="0018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83A4A" w:rsidP="00196E19" w:rsidRDefault="00183A4A">
      <w:pPr>
        <w:spacing w:after="0" w:line="240" w:lineRule="auto"/>
      </w:pPr>
      <w:r>
        <w:separator/>
      </w:r>
    </w:p>
  </w:footnote>
  <w:footnote w:type="continuationSeparator" w:id="0">
    <w:p w:rsidR="00183A4A" w:rsidP="00196E19" w:rsidRDefault="0018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594393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196E19" w:rsidR="00196E19" w:rsidP="00196E19" w:rsidRDefault="00196E19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96E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6E1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6E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564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96E1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35"/>
    <w:rsid w:val="000276BB"/>
    <w:rsid w:val="0008114D"/>
    <w:rsid w:val="00082CB5"/>
    <w:rsid w:val="00121767"/>
    <w:rsid w:val="001340A7"/>
    <w:rsid w:val="00183A4A"/>
    <w:rsid w:val="00185336"/>
    <w:rsid w:val="00196E19"/>
    <w:rsid w:val="001E0C77"/>
    <w:rsid w:val="001E4B59"/>
    <w:rsid w:val="001E7FC3"/>
    <w:rsid w:val="002242DB"/>
    <w:rsid w:val="00280FCC"/>
    <w:rsid w:val="0028133A"/>
    <w:rsid w:val="00295037"/>
    <w:rsid w:val="002951B9"/>
    <w:rsid w:val="002B566C"/>
    <w:rsid w:val="002E0C51"/>
    <w:rsid w:val="003168B4"/>
    <w:rsid w:val="00350CDF"/>
    <w:rsid w:val="003512A7"/>
    <w:rsid w:val="00366926"/>
    <w:rsid w:val="004A1CB5"/>
    <w:rsid w:val="004C0658"/>
    <w:rsid w:val="004F5E4A"/>
    <w:rsid w:val="00542E78"/>
    <w:rsid w:val="00550B97"/>
    <w:rsid w:val="00563418"/>
    <w:rsid w:val="00576596"/>
    <w:rsid w:val="005C5733"/>
    <w:rsid w:val="00630501"/>
    <w:rsid w:val="006506CF"/>
    <w:rsid w:val="00652BEE"/>
    <w:rsid w:val="00677C27"/>
    <w:rsid w:val="006879B4"/>
    <w:rsid w:val="00692E6B"/>
    <w:rsid w:val="00727A05"/>
    <w:rsid w:val="00790E72"/>
    <w:rsid w:val="007A154D"/>
    <w:rsid w:val="007C0F9F"/>
    <w:rsid w:val="007D4635"/>
    <w:rsid w:val="00810FDE"/>
    <w:rsid w:val="00874940"/>
    <w:rsid w:val="008B01D4"/>
    <w:rsid w:val="008C1FBA"/>
    <w:rsid w:val="00964543"/>
    <w:rsid w:val="00995229"/>
    <w:rsid w:val="009B33BA"/>
    <w:rsid w:val="009D1D33"/>
    <w:rsid w:val="00A024F1"/>
    <w:rsid w:val="00A45467"/>
    <w:rsid w:val="00A60BD2"/>
    <w:rsid w:val="00A76D37"/>
    <w:rsid w:val="00AD74EC"/>
    <w:rsid w:val="00AE4CF8"/>
    <w:rsid w:val="00AE564C"/>
    <w:rsid w:val="00B330CC"/>
    <w:rsid w:val="00B5783A"/>
    <w:rsid w:val="00BD16DB"/>
    <w:rsid w:val="00DA37DB"/>
    <w:rsid w:val="00DB4D92"/>
    <w:rsid w:val="00DB5F25"/>
    <w:rsid w:val="00DD640A"/>
    <w:rsid w:val="00DE41EE"/>
    <w:rsid w:val="00E1247B"/>
    <w:rsid w:val="00E24DAE"/>
    <w:rsid w:val="00F1423A"/>
    <w:rsid w:val="00F24C9E"/>
    <w:rsid w:val="00F82AD2"/>
    <w:rsid w:val="00FB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0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Cs/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 w:cs="Times New Roman"/>
      <w:sz w:val="30"/>
      <w:szCs w:val="30"/>
    </w:rPr>
  </w:style>
  <w:style w:type="character" w:styleId="a4" w:customStyle="true">
    <w:name w:val="Основной текст Знак"/>
    <w:basedOn w:val="a0"/>
    <w:link w:val="a3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5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</w:rPr>
  </w:style>
  <w:style w:type="character" w:styleId="a6" w:customStyle="true">
    <w:name w:val="Основной текст с отступом Знак"/>
    <w:basedOn w:val="a0"/>
    <w:link w:val="a5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7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a8" w:customStyle="true">
    <w:name w:val="Подзаголовок Знак"/>
    <w:basedOn w:val="a0"/>
    <w:link w:val="a7"/>
    <w:rsid w:val="00A76D37"/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10" w:customStyle="true">
    <w:name w:val="Заголовок 1 Знак"/>
    <w:basedOn w:val="a0"/>
    <w:link w:val="1"/>
    <w:uiPriority w:val="9"/>
    <w:rsid w:val="00A76D37"/>
    <w:rPr>
      <w:rFonts w:ascii="Times New Roman" w:hAnsi="Times New Roman" w:cs="Times New Roman"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196E19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Верхний колонтитул Знак"/>
    <w:basedOn w:val="a0"/>
    <w:link w:val="a9"/>
    <w:uiPriority w:val="99"/>
    <w:rsid w:val="00196E19"/>
  </w:style>
  <w:style w:type="paragraph" w:styleId="ab">
    <w:name w:val="footer"/>
    <w:basedOn w:val="a"/>
    <w:link w:val="ac"/>
    <w:uiPriority w:val="99"/>
    <w:unhideWhenUsed/>
    <w:rsid w:val="00196E19"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true">
    <w:name w:val="Нижний колонтитул Знак"/>
    <w:basedOn w:val="a0"/>
    <w:link w:val="ab"/>
    <w:uiPriority w:val="99"/>
    <w:rsid w:val="00196E19"/>
  </w:style>
  <w:style w:type="paragraph" w:styleId="BlankForLegalActs" w:customStyle="true">
    <w:name w:val="BlankForLegalActs"/>
    <w:qFormat/>
  </w:style>
  <w:style w:type="paragraph" w:styleId="ad">
    <w:name w:val="Balloon Text"/>
    <w:basedOn w:val="a"/>
    <w:link w:val="ae"/>
    <w:uiPriority w:val="99"/>
    <w:semiHidden/>
    <w:unhideWhenUsed/>
    <w:rsid w:val="00AD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e" w:customStyle="true">
    <w:name w:val="Текст выноски Знак"/>
    <w:basedOn w:val="a0"/>
    <w:link w:val="ad"/>
    <w:uiPriority w:val="99"/>
    <w:semiHidden/>
    <w:rsid w:val="00AD74EC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0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styleId="1" w:type="paragraph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cs="Times New Roman" w:hAnsi="Times New Roman"/>
      <w:bCs/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cs="Times New Roman" w:hAnsi="Times New Roman"/>
      <w:sz w:val="30"/>
      <w:szCs w:val="30"/>
    </w:rPr>
  </w:style>
  <w:style w:customStyle="1" w:styleId="a4" w:type="character">
    <w:name w:val="Основной текст Знак"/>
    <w:basedOn w:val="a0"/>
    <w:link w:val="a3"/>
    <w:uiPriority w:val="99"/>
    <w:rsid w:val="00A76D37"/>
    <w:rPr>
      <w:rFonts w:ascii="Times New Roman" w:cs="Times New Roman" w:hAnsi="Times New Roman"/>
      <w:sz w:val="30"/>
      <w:szCs w:val="30"/>
    </w:rPr>
  </w:style>
  <w:style w:styleId="a5" w:type="paragraph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cs="Times New Roman" w:hAnsi="Times New Roman"/>
      <w:sz w:val="30"/>
      <w:szCs w:val="30"/>
    </w:rPr>
  </w:style>
  <w:style w:customStyle="1" w:styleId="a6" w:type="character">
    <w:name w:val="Основной текст с отступом Знак"/>
    <w:basedOn w:val="a0"/>
    <w:link w:val="a5"/>
    <w:uiPriority w:val="99"/>
    <w:rsid w:val="00A76D37"/>
    <w:rPr>
      <w:rFonts w:ascii="Times New Roman" w:cs="Times New Roman" w:hAnsi="Times New Roman"/>
      <w:sz w:val="30"/>
      <w:szCs w:val="30"/>
    </w:rPr>
  </w:style>
  <w:style w:styleId="a7" w:type="paragraph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cs="Times New Roman" w:eastAsia="Times New Roman" w:hAnsi="Arial"/>
      <w:b/>
      <w:sz w:val="24"/>
      <w:szCs w:val="20"/>
      <w:lang w:eastAsia="ru-RU"/>
    </w:rPr>
  </w:style>
  <w:style w:customStyle="1" w:styleId="a8" w:type="character">
    <w:name w:val="Подзаголовок Знак"/>
    <w:basedOn w:val="a0"/>
    <w:link w:val="a7"/>
    <w:rsid w:val="00A76D37"/>
    <w:rPr>
      <w:rFonts w:ascii="Arial" w:cs="Times New Roman" w:eastAsia="Times New Roman" w:hAnsi="Arial"/>
      <w:b/>
      <w:sz w:val="24"/>
      <w:szCs w:val="20"/>
      <w:lang w:eastAsia="ru-RU"/>
    </w:rPr>
  </w:style>
  <w:style w:customStyle="1" w:styleId="10" w:type="character">
    <w:name w:val="Заголовок 1 Знак"/>
    <w:basedOn w:val="a0"/>
    <w:link w:val="1"/>
    <w:uiPriority w:val="9"/>
    <w:rsid w:val="00A76D37"/>
    <w:rPr>
      <w:rFonts w:ascii="Times New Roman" w:cs="Times New Roman" w:hAnsi="Times New Roman"/>
      <w:bCs/>
      <w:sz w:val="30"/>
      <w:szCs w:val="30"/>
    </w:rPr>
  </w:style>
  <w:style w:styleId="a9" w:type="paragraph">
    <w:name w:val="header"/>
    <w:basedOn w:val="a"/>
    <w:link w:val="aa"/>
    <w:uiPriority w:val="99"/>
    <w:unhideWhenUsed/>
    <w:rsid w:val="00196E19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Верхний колонтитул Знак"/>
    <w:basedOn w:val="a0"/>
    <w:link w:val="a9"/>
    <w:uiPriority w:val="99"/>
    <w:rsid w:val="00196E19"/>
  </w:style>
  <w:style w:styleId="ab" w:type="paragraph">
    <w:name w:val="footer"/>
    <w:basedOn w:val="a"/>
    <w:link w:val="ac"/>
    <w:uiPriority w:val="99"/>
    <w:unhideWhenUsed/>
    <w:rsid w:val="00196E19"/>
    <w:pPr>
      <w:tabs>
        <w:tab w:pos="4677" w:val="center"/>
        <w:tab w:pos="9355" w:val="right"/>
      </w:tabs>
      <w:spacing w:after="0" w:line="240" w:lineRule="auto"/>
    </w:pPr>
  </w:style>
  <w:style w:customStyle="1" w:styleId="ac" w:type="character">
    <w:name w:val="Нижний колонтитул Знак"/>
    <w:basedOn w:val="a0"/>
    <w:link w:val="ab"/>
    <w:uiPriority w:val="99"/>
    <w:rsid w:val="00196E19"/>
  </w:style>
  <w:style w:customStyle="1" w:styleId="BlankForLegalActs" w:type="paragraph">
    <w:name w:val="BlankForLegalActs"/>
    <w:qFormat/>
  </w:style>
  <w:style w:styleId="ad" w:type="paragraph">
    <w:name w:val="Balloon Text"/>
    <w:basedOn w:val="a"/>
    <w:link w:val="ae"/>
    <w:uiPriority w:val="99"/>
    <w:semiHidden/>
    <w:unhideWhenUsed/>
    <w:rsid w:val="00AD74EC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e" w:type="character">
    <w:name w:val="Текст выноски Знак"/>
    <w:basedOn w:val="a0"/>
    <w:link w:val="ad"/>
    <w:uiPriority w:val="99"/>
    <w:semiHidden/>
    <w:rsid w:val="00AD74EC"/>
    <w:rPr>
      <w:rFonts w:ascii="Tahoma" w:cs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7-ж от 04.08.2025</docTitle>
  </documentManagement>
</p:properties>
</file>

<file path=customXml/itemProps1.xml><?xml version="1.0" encoding="utf-8"?>
<ds:datastoreItem xmlns:ds="http://schemas.openxmlformats.org/officeDocument/2006/customXml" ds:itemID="{76884371-81B4-4367-8D3C-EA417B0BC137}"/>
</file>

<file path=customXml/itemProps2.xml><?xml version="1.0" encoding="utf-8"?>
<ds:datastoreItem xmlns:ds="http://schemas.openxmlformats.org/officeDocument/2006/customXml" ds:itemID="{CE8D4573-DBA2-463C-965B-8480ACDE27FD}"/>
</file>

<file path=customXml/itemProps3.xml><?xml version="1.0" encoding="utf-8"?>
<ds:datastoreItem xmlns:ds="http://schemas.openxmlformats.org/officeDocument/2006/customXml" ds:itemID="{0C7A85F0-F931-4079-864E-D1C8FC58E38B}"/>
</file>

<file path=customXml/itemProps4.xml><?xml version="1.0" encoding="utf-8"?>
<ds:datastoreItem xmlns:ds="http://schemas.openxmlformats.org/officeDocument/2006/customXml" ds:itemID="{3E866270-2264-4397-AA31-FBB8456762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7-ж от 04.08.2025</dc:title>
  <dc:creator>Ланг Роман Александрович</dc:creator>
  <cp:lastModifiedBy>Филимоненко Светлана Игоревна</cp:lastModifiedBy>
  <cp:revision>8</cp:revision>
  <cp:lastPrinted>2024-08-21T05:35:00Z</cp:lastPrinted>
  <dcterms:created xsi:type="dcterms:W3CDTF">2025-07-10T09:44:00Z</dcterms:created>
  <dcterms:modified xsi:type="dcterms:W3CDTF">2025-07-31T08:29:00Z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