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t xmlns:xsi="http://www.w3.org/2001/XMLSchema-instance" xsi:nil="true"/>
        <w:drawing>
          <wp:inline distB="0" distL="0" distR="0" distT="0">
            <wp:extent cx="514350" cy="687070"/>
            <wp:docPr descr="image1.gif" id="0" name="Drawing 0"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EB0FF3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C61766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2A7FEB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4A282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6E3468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6E3468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Style w:val="BlankForLegalActs"/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9A1FDE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29.09.2026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9A1FDE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243-ж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66625F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1128E3" w:rsidR="00811697" w:rsidRDefault="00811697" w:rsidRPr="00B53F8E">
      <w:pPr>
        <w:ind w:firstLine="0"/>
        <w:rPr>
          <w:rFonts w:ascii="Times New Roman" w:cs="Times New Roman" w:hAnsi="Times New Roman"/>
          <w:sz w:val="30"/>
          <w:szCs w:val="30"/>
        </w:rPr>
      </w:pPr>
    </w:p>
    <w:p w:rsidP="005A38A2" w:rsidR="005A38A2" w:rsidRDefault="005A38A2">
      <w:pPr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О признании многоквартирного дома</w:t>
      </w:r>
    </w:p>
    <w:p w:rsidP="005A38A2" w:rsidR="005A38A2" w:rsidRDefault="005A38A2">
      <w:pPr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аварийным и подлежащим сносу</w:t>
      </w:r>
    </w:p>
    <w:p w:rsidP="005A38A2" w:rsidR="005A38A2" w:rsidRDefault="005A38A2">
      <w:pPr>
        <w:ind w:firstLine="0"/>
        <w:rPr>
          <w:rFonts w:ascii="Times New Roman" w:cs="Times New Roman" w:hAnsi="Times New Roman"/>
          <w:sz w:val="30"/>
          <w:szCs w:val="30"/>
        </w:rPr>
      </w:pPr>
    </w:p>
    <w:p w:rsidP="005A38A2" w:rsidR="005A38A2" w:rsidRDefault="005A38A2">
      <w:pPr>
        <w:ind w:firstLine="0"/>
        <w:rPr>
          <w:rFonts w:ascii="Times New Roman" w:cs="Times New Roman" w:hAnsi="Times New Roman"/>
          <w:sz w:val="30"/>
          <w:szCs w:val="30"/>
        </w:rPr>
      </w:pPr>
    </w:p>
    <w:p w:rsidP="005A38A2" w:rsidR="005A38A2" w:rsidRDefault="005A38A2">
      <w:pPr>
        <w:ind w:firstLine="708"/>
        <w:rPr>
          <w:rFonts w:ascii="Times New Roman" w:cs="Times New Roman" w:hAnsi="Times New Roman"/>
          <w:color w:val="000000"/>
          <w:sz w:val="30"/>
          <w:szCs w:val="30"/>
        </w:rPr>
      </w:pPr>
      <w:proofErr w:type="gramStart"/>
      <w:r>
        <w:rPr>
          <w:rFonts w:ascii="Times New Roman" w:cs="Times New Roman" w:hAnsi="Times New Roman"/>
          <w:color w:val="000000"/>
          <w:sz w:val="30"/>
          <w:szCs w:val="30"/>
        </w:rPr>
        <w:t xml:space="preserve">В связи с выявлением оснований для признания многоквартирного дома аварийным и подлежащим сносу, руководствуясь Положением </w:t>
      </w:r>
      <w:r>
        <w:rPr>
          <w:rFonts w:ascii="Times New Roman" w:cs="Times New Roman" w:hAnsi="Times New Roman"/>
          <w:color w:val="000000"/>
          <w:sz w:val="30"/>
          <w:szCs w:val="30"/>
        </w:rPr>
        <w:br/>
        <w:t xml:space="preserve">о признании помещения жилым помещением, жилого помещения непригодным для проживания, многоквартирного дома аварийным </w:t>
      </w:r>
      <w:r>
        <w:rPr>
          <w:rFonts w:ascii="Times New Roman" w:cs="Times New Roman" w:hAnsi="Times New Roman"/>
          <w:color w:val="000000"/>
          <w:sz w:val="30"/>
          <w:szCs w:val="30"/>
        </w:rPr>
        <w:br/>
        <w:t xml:space="preserve">и подлежащим сносу или реконструкции, садового дома жилым домом </w:t>
      </w:r>
      <w:r>
        <w:rPr>
          <w:rFonts w:ascii="Times New Roman" w:cs="Times New Roman" w:hAnsi="Times New Roman"/>
          <w:color w:val="000000"/>
          <w:sz w:val="30"/>
          <w:szCs w:val="30"/>
        </w:rPr>
        <w:br/>
        <w:t>и жилого дома садовым домом</w:t>
      </w:r>
      <w:r>
        <w:rPr>
          <w:rFonts w:ascii="Times New Roman" w:cs="Times New Roman" w:hAnsi="Times New Roman"/>
          <w:color w:val="000000"/>
          <w:sz w:val="30"/>
          <w:szCs w:val="30"/>
        </w:rPr>
        <w:t>,</w:t>
      </w:r>
      <w:r>
        <w:rPr>
          <w:rFonts w:ascii="Times New Roman" w:cs="Times New Roman" w:hAnsi="Times New Roman"/>
          <w:color w:val="000000"/>
          <w:sz w:val="30"/>
          <w:szCs w:val="30"/>
        </w:rPr>
        <w:t xml:space="preserve"> утвержденным постановлением Правительства Российской Федерации от 28.01.2006 № 47, руководствуясь статьями 45, 58, 59 Устава города Красноярска, распоряжением </w:t>
      </w:r>
      <w:bookmarkStart w:id="0" w:name="_GoBack"/>
      <w:bookmarkEnd w:id="0"/>
      <w:r>
        <w:rPr>
          <w:rFonts w:ascii="Times New Roman" w:cs="Times New Roman" w:hAnsi="Times New Roman"/>
          <w:color w:val="000000"/>
          <w:sz w:val="30"/>
          <w:szCs w:val="30"/>
        </w:rPr>
        <w:t>Главы</w:t>
      </w:r>
      <w:proofErr w:type="gramEnd"/>
      <w:r>
        <w:rPr>
          <w:rFonts w:ascii="Times New Roman" w:cs="Times New Roman" w:hAnsi="Times New Roman"/>
          <w:color w:val="000000"/>
          <w:sz w:val="30"/>
          <w:szCs w:val="30"/>
        </w:rPr>
        <w:t xml:space="preserve"> города Красноярска от 22.12.2006 № 270-р: </w:t>
      </w:r>
    </w:p>
    <w:p w:rsidP="005A38A2" w:rsidR="005A38A2" w:rsidRDefault="005A38A2">
      <w:pPr>
        <w:ind w:firstLine="708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color w:val="000000"/>
          <w:sz w:val="30"/>
          <w:szCs w:val="30"/>
        </w:rPr>
        <w:t xml:space="preserve">1. Признать аварийным и подлежащим сносу многоквартирный дом, расположенный по адресу: </w:t>
      </w:r>
      <w:r>
        <w:rPr>
          <w:rFonts w:ascii="Times New Roman" w:cs="Times New Roman" w:hAnsi="Times New Roman"/>
          <w:sz w:val="30"/>
          <w:szCs w:val="30"/>
        </w:rPr>
        <w:t xml:space="preserve">г. Красноярск, ул. 4-я </w:t>
      </w:r>
      <w:proofErr w:type="gramStart"/>
      <w:r>
        <w:rPr>
          <w:rFonts w:ascii="Times New Roman" w:cs="Times New Roman" w:hAnsi="Times New Roman"/>
          <w:sz w:val="30"/>
          <w:szCs w:val="30"/>
        </w:rPr>
        <w:t>Продольная</w:t>
      </w:r>
      <w:proofErr w:type="gramEnd"/>
      <w:r>
        <w:rPr>
          <w:rFonts w:ascii="Times New Roman" w:cs="Times New Roman" w:hAnsi="Times New Roman"/>
          <w:sz w:val="30"/>
          <w:szCs w:val="30"/>
        </w:rPr>
        <w:t>, д. 1 (заключение межведомственной комиссии от 09.09.2026 № 2767).</w:t>
      </w:r>
    </w:p>
    <w:p w:rsidP="005A38A2" w:rsidR="001C4331" w:rsidRDefault="005A38A2">
      <w:pPr>
        <w:ind w:firstLine="708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color w:val="000000"/>
          <w:sz w:val="30"/>
          <w:szCs w:val="30"/>
        </w:rPr>
        <w:t xml:space="preserve">2. </w:t>
      </w:r>
      <w:r>
        <w:rPr>
          <w:rFonts w:ascii="Times New Roman" w:cs="Times New Roman" w:hAnsi="Times New Roman"/>
          <w:sz w:val="30"/>
          <w:szCs w:val="30"/>
        </w:rPr>
        <w:t xml:space="preserve">Настоящее </w:t>
      </w:r>
      <w:r>
        <w:rPr>
          <w:rFonts w:ascii="Times New Roman" w:cs="Times New Roman" w:hAnsi="Times New Roman"/>
          <w:sz w:val="30"/>
          <w:szCs w:val="30"/>
        </w:rPr>
        <w:t>р</w:t>
      </w:r>
      <w:r>
        <w:rPr>
          <w:rFonts w:ascii="Times New Roman" w:cs="Times New Roman" w:hAnsi="Times New Roman"/>
          <w:sz w:val="30"/>
          <w:szCs w:val="30"/>
        </w:rPr>
        <w:t>аспоряжение опубликовать в газете «Городские новости» и разместить на официальном сайте администрации города Красноярска.</w:t>
      </w:r>
    </w:p>
    <w:p w:rsidP="001C4331" w:rsidR="001C4331" w:rsidRDefault="001C4331">
      <w:pPr>
        <w:ind w:firstLine="0"/>
        <w:rPr>
          <w:rFonts w:ascii="Times New Roman" w:cs="Times New Roman" w:hAnsi="Times New Roman"/>
          <w:color w:val="000000"/>
          <w:sz w:val="30"/>
          <w:szCs w:val="30"/>
        </w:rPr>
      </w:pPr>
    </w:p>
    <w:p w:rsidP="001C4331" w:rsidR="001C4331" w:rsidRDefault="001C4331">
      <w:pPr>
        <w:ind w:firstLine="0"/>
        <w:rPr>
          <w:rFonts w:ascii="Times New Roman" w:cs="Times New Roman" w:hAnsi="Times New Roman"/>
          <w:color w:val="000000"/>
          <w:sz w:val="30"/>
          <w:szCs w:val="30"/>
        </w:rPr>
      </w:pPr>
    </w:p>
    <w:p w:rsidP="00811697" w:rsidR="00811697" w:rsidRDefault="00934D46">
      <w:pPr>
        <w:spacing w:line="192" w:lineRule="auto"/>
        <w:ind w:firstLine="0"/>
        <w:rPr>
          <w:rFonts w:ascii="Times New Roman" w:cs="Times New Roman" w:eastAsia="Calibri" w:hAnsi="Times New Roman"/>
          <w:sz w:val="30"/>
          <w:szCs w:val="30"/>
        </w:rPr>
      </w:pPr>
      <w:r>
        <w:rPr>
          <w:rFonts w:ascii="Times New Roman" w:cs="Times New Roman" w:hAnsi="Times New Roman"/>
          <w:color w:val="000000"/>
          <w:sz w:val="30"/>
          <w:szCs w:val="30"/>
        </w:rPr>
        <w:t xml:space="preserve">Первый </w:t>
      </w:r>
      <w:r w:rsidR="001C4331">
        <w:rPr>
          <w:rFonts w:ascii="Times New Roman" w:cs="Times New Roman" w:eastAsia="Calibri" w:hAnsi="Times New Roman"/>
          <w:sz w:val="30"/>
          <w:szCs w:val="30"/>
        </w:rPr>
        <w:t>заместител</w:t>
      </w:r>
      <w:r>
        <w:rPr>
          <w:rFonts w:ascii="Times New Roman" w:cs="Times New Roman" w:eastAsia="Calibri" w:hAnsi="Times New Roman"/>
          <w:sz w:val="30"/>
          <w:szCs w:val="30"/>
        </w:rPr>
        <w:t>ь</w:t>
      </w:r>
      <w:r w:rsidR="001C4331" w:rsidRPr="00B53F8E">
        <w:rPr>
          <w:rFonts w:ascii="Times New Roman" w:cs="Times New Roman" w:eastAsia="Calibri" w:hAnsi="Times New Roman"/>
          <w:sz w:val="30"/>
          <w:szCs w:val="30"/>
        </w:rPr>
        <w:t xml:space="preserve"> </w:t>
      </w:r>
    </w:p>
    <w:p w:rsidP="00811697" w:rsidR="001C4331" w:rsidRDefault="001C4331">
      <w:pPr>
        <w:spacing w:line="192" w:lineRule="auto"/>
        <w:ind w:firstLine="0"/>
        <w:rPr>
          <w:rFonts w:ascii="Times New Roman" w:cs="Times New Roman" w:hAnsi="Times New Roman"/>
          <w:sz w:val="30"/>
          <w:szCs w:val="30"/>
        </w:rPr>
      </w:pPr>
      <w:r w:rsidRPr="00B53F8E">
        <w:rPr>
          <w:rFonts w:ascii="Times New Roman" w:cs="Times New Roman" w:eastAsia="Calibri" w:hAnsi="Times New Roman"/>
          <w:sz w:val="30"/>
          <w:szCs w:val="30"/>
        </w:rPr>
        <w:t>Главы города</w:t>
      </w:r>
      <w:r w:rsidR="00934D46">
        <w:rPr>
          <w:rFonts w:ascii="Times New Roman" w:cs="Times New Roman" w:eastAsia="Calibri" w:hAnsi="Times New Roman"/>
          <w:sz w:val="30"/>
          <w:szCs w:val="30"/>
        </w:rPr>
        <w:tab/>
      </w:r>
      <w:r w:rsidR="00934D46">
        <w:rPr>
          <w:rFonts w:ascii="Times New Roman" w:cs="Times New Roman" w:eastAsia="Calibri" w:hAnsi="Times New Roman"/>
          <w:sz w:val="30"/>
          <w:szCs w:val="30"/>
        </w:rPr>
        <w:tab/>
      </w:r>
      <w:r w:rsidR="00934D46">
        <w:rPr>
          <w:rFonts w:ascii="Times New Roman" w:cs="Times New Roman" w:eastAsia="Calibri" w:hAnsi="Times New Roman"/>
          <w:sz w:val="30"/>
          <w:szCs w:val="30"/>
        </w:rPr>
        <w:tab/>
      </w:r>
      <w:r w:rsidR="00934D46">
        <w:rPr>
          <w:rFonts w:ascii="Times New Roman" w:cs="Times New Roman" w:eastAsia="Calibri" w:hAnsi="Times New Roman"/>
          <w:sz w:val="30"/>
          <w:szCs w:val="30"/>
        </w:rPr>
        <w:tab/>
      </w:r>
      <w:r w:rsidR="00934D46">
        <w:rPr>
          <w:rFonts w:ascii="Times New Roman" w:cs="Times New Roman" w:eastAsia="Calibri" w:hAnsi="Times New Roman"/>
          <w:sz w:val="30"/>
          <w:szCs w:val="30"/>
        </w:rPr>
        <w:tab/>
      </w:r>
      <w:r w:rsidR="00811697">
        <w:rPr>
          <w:rFonts w:ascii="Times New Roman" w:cs="Times New Roman" w:eastAsia="Calibri" w:hAnsi="Times New Roman"/>
          <w:sz w:val="30"/>
          <w:szCs w:val="30"/>
        </w:rPr>
        <w:t xml:space="preserve">                                      </w:t>
      </w:r>
      <w:r w:rsidR="00934D46">
        <w:rPr>
          <w:rFonts w:ascii="Times New Roman" w:cs="Times New Roman" w:eastAsia="Calibri" w:hAnsi="Times New Roman"/>
          <w:sz w:val="30"/>
          <w:szCs w:val="30"/>
        </w:rPr>
        <w:t xml:space="preserve">А.И. </w:t>
      </w:r>
      <w:proofErr w:type="spellStart"/>
      <w:r w:rsidR="00934D46">
        <w:rPr>
          <w:rFonts w:ascii="Times New Roman" w:cs="Times New Roman" w:eastAsia="Calibri" w:hAnsi="Times New Roman"/>
          <w:sz w:val="30"/>
          <w:szCs w:val="30"/>
        </w:rPr>
        <w:t>Мацак</w:t>
      </w:r>
      <w:proofErr w:type="spellEnd"/>
    </w:p>
    <w:p w:rsidP="005A38A2" w:rsidR="00301ADE" w:rsidRDefault="00301ADE">
      <w:pPr>
        <w:ind w:firstLine="0"/>
      </w:pPr>
    </w:p>
    <w:sectPr w:rsidR="00301ADE" w:rsidSect="006F36EC">
      <w:headerReference r:id="rId7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4A3827" w:rsidRDefault="004A3827">
      <w:r>
        <w:separator/>
      </w:r>
    </w:p>
  </w:endnote>
  <w:endnote w:type="continuationSeparator" w:id="0">
    <w:p w:rsidR="004A3827" w:rsidRDefault="004A3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4A3827" w:rsidRDefault="004A3827">
      <w:r>
        <w:separator/>
      </w:r>
    </w:p>
  </w:footnote>
  <w:footnote w:type="continuationSeparator" w:id="0">
    <w:p w:rsidR="004A3827" w:rsidRDefault="004A3827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4253010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B71635" w:rsidR="006753D5" w:rsidRDefault="001C433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716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716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716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716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753D5" w:rsidRDefault="004A3827">
    <w:pPr>
      <w:pStyle w:val="a3"/>
    </w:pP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331"/>
    <w:rsid w:val="00016A2F"/>
    <w:rsid w:val="00032195"/>
    <w:rsid w:val="00065F2F"/>
    <w:rsid w:val="001128E3"/>
    <w:rsid w:val="00124D66"/>
    <w:rsid w:val="001C4331"/>
    <w:rsid w:val="0023268C"/>
    <w:rsid w:val="00301ADE"/>
    <w:rsid w:val="00322BFD"/>
    <w:rsid w:val="0040023A"/>
    <w:rsid w:val="00415386"/>
    <w:rsid w:val="004A3827"/>
    <w:rsid w:val="005A38A2"/>
    <w:rsid w:val="006F30A0"/>
    <w:rsid w:val="006F36EC"/>
    <w:rsid w:val="0071685B"/>
    <w:rsid w:val="0072143A"/>
    <w:rsid w:val="007C5E71"/>
    <w:rsid w:val="00811697"/>
    <w:rsid w:val="00934D46"/>
    <w:rsid w:val="00934F4B"/>
    <w:rsid w:val="00B06B8E"/>
    <w:rsid w:val="00B12AEB"/>
    <w:rsid w:val="00B42C28"/>
    <w:rsid w:val="00C0658D"/>
    <w:rsid w:val="00CC57B9"/>
    <w:rsid w:val="00E44841"/>
    <w:rsid w:val="00E876E0"/>
    <w:rsid w:val="00F1041D"/>
    <w:rsid w:val="00FF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1C4331"/>
    <w:pPr>
      <w:widowControl w:val="false"/>
      <w:autoSpaceDE w:val="false"/>
      <w:autoSpaceDN w:val="false"/>
      <w:adjustRightInd w:val="false"/>
      <w:spacing w:after="0" w:line="240" w:lineRule="auto"/>
      <w:ind w:firstLine="720"/>
      <w:jc w:val="both"/>
    </w:pPr>
    <w:rPr>
      <w:rFonts w:ascii="Arial" w:hAnsi="Arial" w:eastAsia="Times New Roman" w:cs="Arial"/>
      <w:sz w:val="20"/>
      <w:szCs w:val="20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C4331"/>
    <w:pPr>
      <w:tabs>
        <w:tab w:val="center" w:pos="4677"/>
        <w:tab w:val="right" w:pos="9355"/>
      </w:tabs>
    </w:pPr>
  </w:style>
  <w:style w:type="character" w:styleId="a4" w:customStyle="true">
    <w:name w:val="Верхний колонтитул Знак"/>
    <w:basedOn w:val="a0"/>
    <w:link w:val="a3"/>
    <w:uiPriority w:val="99"/>
    <w:rsid w:val="001C4331"/>
    <w:rPr>
      <w:rFonts w:ascii="Arial" w:hAnsi="Arial" w:eastAsia="Times New Roman" w:cs="Arial"/>
      <w:sz w:val="20"/>
      <w:szCs w:val="20"/>
      <w:lang w:eastAsia="ru-RU"/>
    </w:rPr>
  </w:style>
  <w:style w:type="paragraph" w:styleId="BlankForLegalActs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1C433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cs="Arial" w:eastAsia="Times New Roman" w:hAnsi="Arial"/>
      <w:sz w:val="20"/>
      <w:szCs w:val="20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rsid w:val="001C4331"/>
    <w:pPr>
      <w:tabs>
        <w:tab w:pos="4677" w:val="center"/>
        <w:tab w:pos="9355" w:val="right"/>
      </w:tabs>
    </w:pPr>
  </w:style>
  <w:style w:customStyle="1" w:styleId="a4" w:type="character">
    <w:name w:val="Верхний колонтитул Знак"/>
    <w:basedOn w:val="a0"/>
    <w:link w:val="a3"/>
    <w:uiPriority w:val="99"/>
    <w:rsid w:val="001C4331"/>
    <w:rPr>
      <w:rFonts w:ascii="Arial" w:cs="Arial" w:eastAsia="Times New Roman" w:hAnsi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6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numbering" Target="numbering.xml"/><Relationship Id="rId5" Type="http://schemas.openxmlformats.org/officeDocument/2006/relationships/footnotes" Target="footnotes.xml"/><Relationship Id="rId10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243-ж от 29.09.2026</docTitle>
  </documentManagement>
</p:properties>
</file>

<file path=customXml/itemProps1.xml><?xml version="1.0" encoding="utf-8"?>
<ds:datastoreItem xmlns:ds="http://schemas.openxmlformats.org/officeDocument/2006/customXml" ds:itemID="{7517FF4D-B0EA-48B5-BFA5-E08ED1D35951}"/>
</file>

<file path=customXml/itemProps2.xml><?xml version="1.0" encoding="utf-8"?>
<ds:datastoreItem xmlns:ds="http://schemas.openxmlformats.org/officeDocument/2006/customXml" ds:itemID="{17154AF3-073C-42FC-8A7B-42C05FBB523D}"/>
</file>

<file path=customXml/itemProps3.xml><?xml version="1.0" encoding="utf-8"?>
<ds:datastoreItem xmlns:ds="http://schemas.openxmlformats.org/officeDocument/2006/customXml" ds:itemID="{A194348F-CEF4-4556-AFE3-92FA9CC4EE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243-ж от 29.09.2026</dc:title>
  <dc:creator>Белослудова Юлия Александровна</dc:creator>
  <cp:lastModifiedBy>Рассихина Елена Владимировна</cp:lastModifiedBy>
  <cp:revision>26</cp:revision>
  <cp:lastPrinted>2026-06-23T04:11:00Z</cp:lastPrinted>
  <dcterms:created xsi:type="dcterms:W3CDTF">2026-02-20T05:03:00Z</dcterms:created>
  <dcterms:modified xsi:type="dcterms:W3CDTF">2026-09-28T09:48:00Z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