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Props2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4.xml" ContentType="application/vnd.openxmlformats-officedocument.wordprocessingml.header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020D" w:rsidRDefault="005213B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213BC" w:rsidR="005213BC" w:rsidRDefault="005213BC" w:rsidRPr="00EB0FF3">
      <w:pPr>
        <w:pStyle w:val="BlankForLegalActs"/>
        <w:jc w:val="center"/>
        <w:rPr>
          <w:lang w:val="en-US"/>
        </w:rPr>
      </w:pPr>
    </w:p>
    <w:p w:rsidP="005213BC" w:rsidR="005213BC" w:rsidRDefault="005213B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5213BC" w:rsidR="005213BC" w:rsidRDefault="005213BC" w:rsidRPr="002A7FEB">
      <w:pPr>
        <w:pStyle w:val="BlankForLegalActs"/>
        <w:jc w:val="center"/>
      </w:pPr>
    </w:p>
    <w:p w:rsidP="005213BC" w:rsidR="005213BC" w:rsidRDefault="005213B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5213BC" w:rsidR="005213BC" w:rsidRDefault="005213BC" w:rsidRPr="00EE4AD4">
      <w:pPr>
        <w:pStyle w:val="BlankForLegalActs"/>
        <w:jc w:val="center"/>
        <w:rPr>
          <w:sz w:val="44"/>
        </w:rPr>
      </w:pPr>
    </w:p>
    <w:p w:rsidP="005213BC" w:rsidR="005213BC" w:rsidRDefault="005213B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213BC" w:rsidRPr="00B61896" w:rsidTr="005213BC">
        <w:trPr>
          <w:jc w:val="center"/>
        </w:trPr>
        <w:tc>
          <w:tcPr>
            <w:tcW w:type="dxa" w:w="4785"/>
            <w:shd w:color="auto" w:fill="auto" w:val="clear"/>
          </w:tcPr>
          <w:p w:rsidP="005213BC" w:rsidR="005213BC" w:rsidRDefault="005213B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213BC" w:rsidR="005213BC" w:rsidRDefault="005213B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297-р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213BC" w:rsidR="005213BC" w:rsidRDefault="005213BC" w:rsidRPr="006E3468">
      <w:pPr>
        <w:pStyle w:val="BlankForLegalActs"/>
        <w:jc w:val="center"/>
        <w:rPr>
          <w:sz w:val="44"/>
          <w:lang w:val="en-US"/>
        </w:rPr>
        <w:sectPr w:rsidR="005213BC" w:rsidRPr="006E3468" w:rsidSect="005213BC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83861" w:rsidR="005213BC" w:rsidRDefault="005213B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A83861" w:rsidR="005213BC" w:rsidRDefault="005213B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A83861" w:rsidR="00A83861" w:rsidRDefault="002B026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1C0E7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внесении изменений </w:t>
      </w:r>
      <w:r w:rsidRPr="00D8171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ра</w:t>
      </w:r>
      <w:r w:rsidRPr="00D81712">
        <w:rPr>
          <w:rFonts w:ascii="Times New Roman" w:cs="Times New Roman" w:hAnsi="Times New Roman"/>
          <w:b w:val="false"/>
          <w:bCs w:val="false"/>
          <w:sz w:val="30"/>
          <w:szCs w:val="30"/>
        </w:rPr>
        <w:t>споряжение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администрации города</w:t>
      </w:r>
      <w:r w:rsidRPr="00D8171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A83861" w:rsidR="002B0267" w:rsidRDefault="002B0267" w:rsidRPr="001C0E7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8171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от </w:t>
      </w:r>
      <w:r w:rsidRPr="003212B3">
        <w:rPr>
          <w:rFonts w:ascii="Times New Roman" w:cs="Times New Roman" w:hAnsi="Times New Roman"/>
          <w:b w:val="false"/>
          <w:bCs w:val="false"/>
          <w:sz w:val="30"/>
          <w:szCs w:val="30"/>
        </w:rPr>
        <w:t>21.07.2020 № 246-р</w:t>
      </w:r>
    </w:p>
    <w:p w:rsidP="00A83861" w:rsidR="002B0267" w:rsidRDefault="002B0267" w:rsidRPr="005213BC">
      <w:pPr>
        <w:spacing w:line="192" w:lineRule="auto"/>
        <w:jc w:val="center"/>
        <w:rPr>
          <w:sz w:val="30"/>
          <w:szCs w:val="30"/>
        </w:rPr>
      </w:pPr>
      <w:r w:rsidRPr="005213BC">
        <w:rPr>
          <w:sz w:val="30"/>
          <w:szCs w:val="30"/>
        </w:rPr>
        <w:t xml:space="preserve"> </w:t>
      </w:r>
    </w:p>
    <w:p w:rsidP="002B0267" w:rsidR="002B0267" w:rsidRDefault="002B0267" w:rsidRPr="005213BC">
      <w:pPr>
        <w:widowControl w:val="false"/>
        <w:jc w:val="center"/>
        <w:rPr>
          <w:sz w:val="30"/>
          <w:szCs w:val="30"/>
        </w:rPr>
      </w:pPr>
    </w:p>
    <w:p w:rsidP="002B0267" w:rsidR="002B0267" w:rsidRDefault="002B0267" w:rsidRPr="005213BC">
      <w:pPr>
        <w:widowControl w:val="false"/>
        <w:jc w:val="center"/>
        <w:rPr>
          <w:sz w:val="30"/>
          <w:szCs w:val="30"/>
        </w:rPr>
      </w:pPr>
    </w:p>
    <w:p w:rsidP="00A83861" w:rsidR="002B0267" w:rsidRDefault="002B0267" w:rsidRPr="00A83861">
      <w:pPr>
        <w:widowControl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В целях приведения правов</w:t>
      </w:r>
      <w:r w:rsidR="000D0475" w:rsidRPr="00A83861">
        <w:rPr>
          <w:sz w:val="30"/>
          <w:szCs w:val="30"/>
        </w:rPr>
        <w:t>ого</w:t>
      </w:r>
      <w:r w:rsidRPr="00A83861">
        <w:rPr>
          <w:sz w:val="30"/>
          <w:szCs w:val="30"/>
        </w:rPr>
        <w:t xml:space="preserve"> акт</w:t>
      </w:r>
      <w:r w:rsidR="000D0475" w:rsidRPr="00A83861">
        <w:rPr>
          <w:sz w:val="30"/>
          <w:szCs w:val="30"/>
        </w:rPr>
        <w:t>а</w:t>
      </w:r>
      <w:r w:rsidRPr="00A83861">
        <w:rPr>
          <w:sz w:val="30"/>
          <w:szCs w:val="30"/>
        </w:rPr>
        <w:t xml:space="preserve"> города в соответствие со ст</w:t>
      </w:r>
      <w:r w:rsidRPr="00A83861">
        <w:rPr>
          <w:sz w:val="30"/>
          <w:szCs w:val="30"/>
        </w:rPr>
        <w:t>а</w:t>
      </w:r>
      <w:r w:rsidRPr="00A83861">
        <w:rPr>
          <w:sz w:val="30"/>
          <w:szCs w:val="30"/>
        </w:rPr>
        <w:t xml:space="preserve">тьей 15 Федерального закона от 27.07.2010 № 210-ФЗ «Об организации предоставления государственных и муниципальных услуг», </w:t>
      </w:r>
      <w:proofErr w:type="spellStart"/>
      <w:proofErr w:type="gramStart"/>
      <w:r w:rsidRPr="00A83861">
        <w:rPr>
          <w:sz w:val="30"/>
          <w:szCs w:val="30"/>
        </w:rPr>
        <w:t>руко</w:t>
      </w:r>
      <w:r w:rsidR="00A83861" w:rsidRPr="00A83861">
        <w:rPr>
          <w:sz w:val="30"/>
          <w:szCs w:val="30"/>
        </w:rPr>
        <w:t>-</w:t>
      </w:r>
      <w:r w:rsidRPr="00A83861">
        <w:rPr>
          <w:sz w:val="30"/>
          <w:szCs w:val="30"/>
        </w:rPr>
        <w:t>водствуясь</w:t>
      </w:r>
      <w:proofErr w:type="spellEnd"/>
      <w:proofErr w:type="gramEnd"/>
      <w:r w:rsidR="00CB567F" w:rsidRPr="00A83861">
        <w:rPr>
          <w:sz w:val="30"/>
          <w:szCs w:val="30"/>
        </w:rPr>
        <w:t xml:space="preserve"> </w:t>
      </w:r>
      <w:r w:rsidR="005213BC">
        <w:rPr>
          <w:sz w:val="30"/>
          <w:szCs w:val="30"/>
        </w:rPr>
        <w:t>у</w:t>
      </w:r>
      <w:r w:rsidR="00CB567F" w:rsidRPr="00A83861">
        <w:rPr>
          <w:sz w:val="30"/>
          <w:szCs w:val="30"/>
        </w:rPr>
        <w:t xml:space="preserve">казом Губернатора Красноярского края от 17.09.2025 </w:t>
      </w:r>
      <w:r w:rsidR="00A83861" w:rsidRPr="00A83861">
        <w:rPr>
          <w:sz w:val="30"/>
          <w:szCs w:val="30"/>
        </w:rPr>
        <w:t xml:space="preserve">                   </w:t>
      </w:r>
      <w:r w:rsidR="00CB567F" w:rsidRPr="00A83861">
        <w:rPr>
          <w:sz w:val="30"/>
          <w:szCs w:val="30"/>
        </w:rPr>
        <w:t xml:space="preserve">№ 270-уг «О назначении временно исполняющего полномочия Главы города Красноярска», </w:t>
      </w:r>
      <w:r w:rsidRPr="00A83861">
        <w:rPr>
          <w:sz w:val="30"/>
          <w:szCs w:val="30"/>
        </w:rPr>
        <w:t>ст</w:t>
      </w:r>
      <w:r w:rsidR="005213BC">
        <w:rPr>
          <w:sz w:val="30"/>
          <w:szCs w:val="30"/>
        </w:rPr>
        <w:t>атьями</w:t>
      </w:r>
      <w:r w:rsidRPr="00A83861">
        <w:rPr>
          <w:sz w:val="30"/>
          <w:szCs w:val="30"/>
        </w:rPr>
        <w:t xml:space="preserve"> 41, 58, 59 Устава города Красноярска:</w:t>
      </w:r>
    </w:p>
    <w:p w:rsidP="00A83861" w:rsidR="002309A8" w:rsidRDefault="002309A8" w:rsidRPr="00A83861">
      <w:pPr>
        <w:widowControl w:val="false"/>
        <w:tabs>
          <w:tab w:pos="851" w:val="left"/>
          <w:tab w:pos="993" w:val="left"/>
        </w:tabs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1.</w:t>
      </w:r>
      <w:r w:rsidRPr="00A83861">
        <w:rPr>
          <w:sz w:val="30"/>
          <w:szCs w:val="30"/>
        </w:rPr>
        <w:tab/>
        <w:t xml:space="preserve"> </w:t>
      </w:r>
      <w:proofErr w:type="gramStart"/>
      <w:r w:rsidRPr="00A83861">
        <w:rPr>
          <w:sz w:val="30"/>
          <w:szCs w:val="30"/>
        </w:rPr>
        <w:t>Внести в приложение к распоряжению администрации города от 21.07.2020 № 246-р «Об утверждении Административного регламе</w:t>
      </w:r>
      <w:r w:rsidRPr="00A83861">
        <w:rPr>
          <w:sz w:val="30"/>
          <w:szCs w:val="30"/>
        </w:rPr>
        <w:t>н</w:t>
      </w:r>
      <w:r w:rsidRPr="00A83861">
        <w:rPr>
          <w:sz w:val="30"/>
          <w:szCs w:val="30"/>
        </w:rPr>
        <w:t>та предоставления муниципальной услуги по рассмотрению и утве</w:t>
      </w:r>
      <w:r w:rsidRPr="00A83861">
        <w:rPr>
          <w:sz w:val="30"/>
          <w:szCs w:val="30"/>
        </w:rPr>
        <w:t>р</w:t>
      </w:r>
      <w:r w:rsidRPr="00A83861">
        <w:rPr>
          <w:sz w:val="30"/>
          <w:szCs w:val="30"/>
        </w:rPr>
        <w:t>ждению проектов информационных надписей и обозначений, устана</w:t>
      </w:r>
      <w:r w:rsidRPr="00A83861">
        <w:rPr>
          <w:sz w:val="30"/>
          <w:szCs w:val="30"/>
        </w:rPr>
        <w:t>в</w:t>
      </w:r>
      <w:r w:rsidRPr="00A83861">
        <w:rPr>
          <w:sz w:val="30"/>
          <w:szCs w:val="30"/>
        </w:rPr>
        <w:t xml:space="preserve">ливаемых на объектах культурного наследия (памятниках истории </w:t>
      </w:r>
      <w:r w:rsidR="00A83861" w:rsidRPr="00A83861">
        <w:rPr>
          <w:sz w:val="30"/>
          <w:szCs w:val="30"/>
        </w:rPr>
        <w:t xml:space="preserve">                     </w:t>
      </w:r>
      <w:r w:rsidRPr="00A83861">
        <w:rPr>
          <w:sz w:val="30"/>
          <w:szCs w:val="30"/>
        </w:rPr>
        <w:t>и культуры) народов Российской Федерации местного (муниципальн</w:t>
      </w:r>
      <w:r w:rsidRPr="00A83861">
        <w:rPr>
          <w:sz w:val="30"/>
          <w:szCs w:val="30"/>
        </w:rPr>
        <w:t>о</w:t>
      </w:r>
      <w:r w:rsidRPr="00A83861">
        <w:rPr>
          <w:sz w:val="30"/>
          <w:szCs w:val="30"/>
        </w:rPr>
        <w:t xml:space="preserve">го) значения, включенных в единый государственный реестр объектов культурного наследия (памятников истории и культуры) народов </w:t>
      </w:r>
      <w:r w:rsidR="00A83861" w:rsidRPr="00A83861">
        <w:rPr>
          <w:sz w:val="30"/>
          <w:szCs w:val="30"/>
        </w:rPr>
        <w:t xml:space="preserve">                 </w:t>
      </w:r>
      <w:r w:rsidRPr="00A83861">
        <w:rPr>
          <w:sz w:val="30"/>
          <w:szCs w:val="30"/>
        </w:rPr>
        <w:t>Российской Федерации» (далее – Регламент) следующие изменения:</w:t>
      </w:r>
      <w:proofErr w:type="gramEnd"/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1) </w:t>
      </w:r>
      <w:r w:rsidR="00931692" w:rsidRPr="00A83861">
        <w:rPr>
          <w:sz w:val="30"/>
          <w:szCs w:val="30"/>
        </w:rPr>
        <w:t xml:space="preserve">пункт 3 </w:t>
      </w:r>
      <w:r w:rsidRPr="00A83861">
        <w:rPr>
          <w:sz w:val="30"/>
          <w:szCs w:val="30"/>
        </w:rPr>
        <w:t>дополнить абзацем следующего содержания:</w:t>
      </w:r>
    </w:p>
    <w:p w:rsidP="00A83861" w:rsidR="002B0267" w:rsidRDefault="002B0267" w:rsidRPr="00A83861">
      <w:pPr>
        <w:widowControl w:val="false"/>
        <w:tabs>
          <w:tab w:pos="851" w:val="left"/>
          <w:tab w:pos="993" w:val="left"/>
        </w:tabs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«Сведения о местонахождении, графике работы </w:t>
      </w:r>
      <w:proofErr w:type="spellStart"/>
      <w:proofErr w:type="gramStart"/>
      <w:r w:rsidRPr="00A83861">
        <w:rPr>
          <w:sz w:val="30"/>
          <w:szCs w:val="30"/>
        </w:rPr>
        <w:t>многофунк</w:t>
      </w:r>
      <w:r w:rsidR="005213BC">
        <w:rPr>
          <w:sz w:val="30"/>
          <w:szCs w:val="30"/>
        </w:rPr>
        <w:t>-</w:t>
      </w:r>
      <w:r w:rsidRPr="00A83861">
        <w:rPr>
          <w:sz w:val="30"/>
          <w:szCs w:val="30"/>
        </w:rPr>
        <w:t>ционального</w:t>
      </w:r>
      <w:proofErr w:type="spellEnd"/>
      <w:proofErr w:type="gramEnd"/>
      <w:r w:rsidRPr="00A83861">
        <w:rPr>
          <w:sz w:val="30"/>
          <w:szCs w:val="30"/>
        </w:rPr>
        <w:t xml:space="preserve"> центра (далее – МФЦ) размещены на сайте МФЦ</w:t>
      </w:r>
      <w:r w:rsidR="00A83861" w:rsidRPr="00A83861">
        <w:rPr>
          <w:sz w:val="30"/>
          <w:szCs w:val="30"/>
        </w:rPr>
        <w:t xml:space="preserve">                      </w:t>
      </w:r>
      <w:r w:rsidR="005213BC">
        <w:rPr>
          <w:sz w:val="30"/>
          <w:szCs w:val="30"/>
        </w:rPr>
        <w:t xml:space="preserve"> в ин</w:t>
      </w:r>
      <w:r w:rsidRPr="00A83861">
        <w:rPr>
          <w:sz w:val="30"/>
          <w:szCs w:val="30"/>
        </w:rPr>
        <w:t>формационно-телекоммуникационной сети Интернет по адресу: www.24mfc.ru, раздел «Центры «Мои документы».»;</w:t>
      </w:r>
    </w:p>
    <w:p w:rsidP="00A83861" w:rsidR="002B0267" w:rsidRDefault="002B0267" w:rsidRPr="00A83861">
      <w:pPr>
        <w:widowControl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2) пункт</w:t>
      </w:r>
      <w:r w:rsidR="005213BC">
        <w:rPr>
          <w:sz w:val="30"/>
          <w:szCs w:val="30"/>
        </w:rPr>
        <w:t>ы</w:t>
      </w:r>
      <w:r w:rsidRPr="00A83861">
        <w:rPr>
          <w:sz w:val="30"/>
          <w:szCs w:val="30"/>
        </w:rPr>
        <w:t xml:space="preserve"> 4</w:t>
      </w:r>
      <w:r w:rsidR="005213BC">
        <w:rPr>
          <w:sz w:val="30"/>
          <w:szCs w:val="30"/>
        </w:rPr>
        <w:t>, 5</w:t>
      </w:r>
      <w:r w:rsidRPr="00A83861">
        <w:rPr>
          <w:sz w:val="30"/>
          <w:szCs w:val="30"/>
        </w:rPr>
        <w:t xml:space="preserve"> изложить в следующей редакции:</w:t>
      </w:r>
    </w:p>
    <w:p w:rsidP="00A83861" w:rsidR="002B0267" w:rsidRDefault="002B0267" w:rsidRPr="00A83861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A83861">
        <w:rPr>
          <w:sz w:val="30"/>
          <w:szCs w:val="30"/>
        </w:rPr>
        <w:t>«4. Способы подачи заявления о предоставлении муниципальной услуги с приложением необходимых документов:</w:t>
      </w:r>
    </w:p>
    <w:p w:rsidP="00A83861" w:rsidR="002B0267" w:rsidRDefault="002B0267" w:rsidRPr="00A83861">
      <w:pPr>
        <w:widowControl w:val="false"/>
        <w:shd w:color="auto" w:fill="FFFFFF" w:val="clear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лично (через Представителя) в Управление </w:t>
      </w:r>
      <w:r w:rsidRPr="00A83861">
        <w:rPr>
          <w:rFonts w:eastAsia="Calibri"/>
          <w:sz w:val="30"/>
          <w:szCs w:val="30"/>
        </w:rPr>
        <w:t>по адресу и в часы приема, указанные на странице муниципальной услуги на Сайте;</w:t>
      </w:r>
    </w:p>
    <w:p w:rsidP="00A83861" w:rsidR="002B0267" w:rsidRDefault="002B0267" w:rsidRPr="00A83861">
      <w:pPr>
        <w:widowControl w:val="false"/>
        <w:shd w:color="auto" w:fill="FFFFFF" w:val="clear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лично (через Представителя) в МФЦ;</w:t>
      </w:r>
    </w:p>
    <w:p w:rsidP="005213BC" w:rsidR="002B0267" w:rsidRDefault="002B0267" w:rsidRPr="00A83861">
      <w:pPr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lastRenderedPageBreak/>
        <w:t>в электронной форме через региональный портал государственных и муниципальных услуг Красноярского края (</w:t>
      </w:r>
      <w:hyperlink r:id="rId14" w:history="true">
        <w:r w:rsidRPr="00A83861">
          <w:rPr>
            <w:rStyle w:val="a3"/>
            <w:color w:val="auto"/>
            <w:sz w:val="30"/>
            <w:szCs w:val="30"/>
            <w:u w:val="none"/>
          </w:rPr>
          <w:t>www.gosuslugi.krskstate.ru</w:t>
        </w:r>
      </w:hyperlink>
      <w:r w:rsidRPr="00A83861">
        <w:rPr>
          <w:sz w:val="30"/>
          <w:szCs w:val="30"/>
        </w:rPr>
        <w:t>) (далее – Портал);</w:t>
      </w:r>
    </w:p>
    <w:p w:rsidP="005213BC" w:rsidR="002B0267" w:rsidRDefault="002B0267" w:rsidRPr="00A83861">
      <w:pPr>
        <w:widowControl w:val="false"/>
        <w:shd w:color="auto" w:fill="FFFFFF" w:val="clear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A83861">
        <w:rPr>
          <w:sz w:val="30"/>
          <w:szCs w:val="30"/>
        </w:rPr>
        <w:t>по почте в адрес Управления.</w:t>
      </w:r>
      <w:r w:rsidRPr="00A83861">
        <w:rPr>
          <w:color w:val="000000"/>
          <w:sz w:val="30"/>
          <w:szCs w:val="30"/>
        </w:rPr>
        <w:t xml:space="preserve"> </w:t>
      </w:r>
    </w:p>
    <w:p w:rsidP="005213BC" w:rsidR="002B0267" w:rsidRDefault="002B0267" w:rsidRPr="00A83861">
      <w:pPr>
        <w:widowControl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Для получения информации по вопросам предоставления                   муниципальной услуги, в том числе сведений о ходе предоставления муниципальной услуги, </w:t>
      </w:r>
      <w:r w:rsidR="005213BC">
        <w:rPr>
          <w:sz w:val="30"/>
          <w:szCs w:val="30"/>
        </w:rPr>
        <w:t>з</w:t>
      </w:r>
      <w:r w:rsidRPr="00A83861">
        <w:rPr>
          <w:sz w:val="30"/>
          <w:szCs w:val="30"/>
        </w:rPr>
        <w:t>аявители могут обратиться: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в устной форме на личном приеме или по телефону к уполном</w:t>
      </w:r>
      <w:r w:rsidRPr="00A83861">
        <w:rPr>
          <w:sz w:val="30"/>
          <w:szCs w:val="30"/>
        </w:rPr>
        <w:t>о</w:t>
      </w:r>
      <w:r w:rsidRPr="00A83861">
        <w:rPr>
          <w:sz w:val="30"/>
          <w:szCs w:val="30"/>
        </w:rPr>
        <w:t>ченному лицу Управления;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в письменной форме или форме электронного документа в адрес Управления, администрации города Красноярска;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A83861">
        <w:rPr>
          <w:sz w:val="30"/>
          <w:szCs w:val="30"/>
        </w:rPr>
        <w:t>через электронный сервис на Портале.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Информация о порядке предоставления муниципальной услуги, ходе выполнения запросов о предоставлении муниципальной услуги, поданных в МФЦ, а также по иным вопросам, связанным с предоста</w:t>
      </w:r>
      <w:r w:rsidRPr="00A83861">
        <w:rPr>
          <w:sz w:val="30"/>
          <w:szCs w:val="30"/>
        </w:rPr>
        <w:t>в</w:t>
      </w:r>
      <w:r w:rsidRPr="00A83861">
        <w:rPr>
          <w:sz w:val="30"/>
          <w:szCs w:val="30"/>
        </w:rPr>
        <w:t>лением муниципальной услуги, может быть получена в МФЦ.</w:t>
      </w:r>
    </w:p>
    <w:p w:rsidP="005213BC" w:rsidR="002B0267" w:rsidRDefault="005213BC" w:rsidRPr="00A83861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любое время </w:t>
      </w:r>
      <w:proofErr w:type="gramStart"/>
      <w:r>
        <w:rPr>
          <w:sz w:val="30"/>
          <w:szCs w:val="30"/>
        </w:rPr>
        <w:t>с даты</w:t>
      </w:r>
      <w:r w:rsidR="002B0267" w:rsidRPr="00A83861">
        <w:rPr>
          <w:sz w:val="30"/>
          <w:szCs w:val="30"/>
        </w:rPr>
        <w:t xml:space="preserve"> регистраци</w:t>
      </w:r>
      <w:r w:rsidR="00496973">
        <w:rPr>
          <w:sz w:val="30"/>
          <w:szCs w:val="30"/>
        </w:rPr>
        <w:t>и</w:t>
      </w:r>
      <w:proofErr w:type="gramEnd"/>
      <w:r w:rsidR="002B0267" w:rsidRPr="00A83861">
        <w:rPr>
          <w:sz w:val="30"/>
          <w:szCs w:val="30"/>
        </w:rPr>
        <w:t xml:space="preserve"> заявления о предоставлении муниципальной услуги </w:t>
      </w:r>
      <w:r>
        <w:rPr>
          <w:sz w:val="30"/>
          <w:szCs w:val="30"/>
        </w:rPr>
        <w:t>з</w:t>
      </w:r>
      <w:r w:rsidR="002B0267" w:rsidRPr="00A83861">
        <w:rPr>
          <w:sz w:val="30"/>
          <w:szCs w:val="30"/>
        </w:rPr>
        <w:t>аявитель имеет право на получение информ</w:t>
      </w:r>
      <w:r w:rsidR="002B0267" w:rsidRPr="00A83861">
        <w:rPr>
          <w:sz w:val="30"/>
          <w:szCs w:val="30"/>
        </w:rPr>
        <w:t>а</w:t>
      </w:r>
      <w:r w:rsidR="002B0267" w:rsidRPr="00A83861">
        <w:rPr>
          <w:sz w:val="30"/>
          <w:szCs w:val="30"/>
        </w:rPr>
        <w:t>ции о ход</w:t>
      </w:r>
      <w:r>
        <w:rPr>
          <w:sz w:val="30"/>
          <w:szCs w:val="30"/>
        </w:rPr>
        <w:t xml:space="preserve">е предоставления муниципальной </w:t>
      </w:r>
      <w:r w:rsidR="002B0267" w:rsidRPr="00A83861">
        <w:rPr>
          <w:sz w:val="30"/>
          <w:szCs w:val="30"/>
        </w:rPr>
        <w:t>услуги</w:t>
      </w:r>
      <w:r>
        <w:rPr>
          <w:sz w:val="30"/>
          <w:szCs w:val="30"/>
        </w:rPr>
        <w:t>.</w:t>
      </w:r>
    </w:p>
    <w:p w:rsidP="005213BC" w:rsidR="002B0267" w:rsidRDefault="002B0267" w:rsidRPr="00A83861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5. Информация о порядке и срок</w:t>
      </w:r>
      <w:bookmarkStart w:id="0" w:name="_GoBack"/>
      <w:bookmarkEnd w:id="0"/>
      <w:r w:rsidRPr="00A83861">
        <w:rPr>
          <w:sz w:val="30"/>
          <w:szCs w:val="30"/>
        </w:rPr>
        <w:t>ах предоставления муниципал</w:t>
      </w:r>
      <w:r w:rsidRPr="00A83861">
        <w:rPr>
          <w:sz w:val="30"/>
          <w:szCs w:val="30"/>
        </w:rPr>
        <w:t>ь</w:t>
      </w:r>
      <w:r w:rsidRPr="00A83861">
        <w:rPr>
          <w:sz w:val="30"/>
          <w:szCs w:val="30"/>
        </w:rPr>
        <w:t>ной услуги размещается на Портале, Сайте</w:t>
      </w:r>
      <w:proofErr w:type="gramStart"/>
      <w:r w:rsidRPr="00A83861">
        <w:rPr>
          <w:sz w:val="30"/>
          <w:szCs w:val="30"/>
        </w:rPr>
        <w:t>.»;</w:t>
      </w:r>
      <w:proofErr w:type="gramEnd"/>
    </w:p>
    <w:p w:rsidP="005213BC" w:rsidR="002B0267" w:rsidRDefault="005213BC" w:rsidRPr="00A83861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B0267" w:rsidRPr="00A83861">
        <w:rPr>
          <w:sz w:val="30"/>
          <w:szCs w:val="30"/>
        </w:rPr>
        <w:t xml:space="preserve">) </w:t>
      </w:r>
      <w:r w:rsidRPr="00A83861">
        <w:rPr>
          <w:sz w:val="30"/>
          <w:szCs w:val="30"/>
        </w:rPr>
        <w:t>абзацы второй</w:t>
      </w:r>
      <w:r>
        <w:rPr>
          <w:sz w:val="30"/>
          <w:szCs w:val="30"/>
        </w:rPr>
        <w:t xml:space="preserve"> – </w:t>
      </w:r>
      <w:r w:rsidRPr="00A83861">
        <w:rPr>
          <w:sz w:val="30"/>
          <w:szCs w:val="30"/>
        </w:rPr>
        <w:t xml:space="preserve">шестой </w:t>
      </w:r>
      <w:r w:rsidR="002B0267" w:rsidRPr="00A83861">
        <w:rPr>
          <w:sz w:val="30"/>
          <w:szCs w:val="30"/>
        </w:rPr>
        <w:t>подпункт</w:t>
      </w:r>
      <w:r>
        <w:rPr>
          <w:sz w:val="30"/>
          <w:szCs w:val="30"/>
        </w:rPr>
        <w:t xml:space="preserve">а </w:t>
      </w:r>
      <w:r w:rsidR="002B0267" w:rsidRPr="00A83861">
        <w:rPr>
          <w:sz w:val="30"/>
          <w:szCs w:val="30"/>
        </w:rPr>
        <w:t>2 пункта 11 признать утр</w:t>
      </w:r>
      <w:r w:rsidR="002B0267" w:rsidRPr="00A83861">
        <w:rPr>
          <w:sz w:val="30"/>
          <w:szCs w:val="30"/>
        </w:rPr>
        <w:t>а</w:t>
      </w:r>
      <w:r w:rsidR="002B0267" w:rsidRPr="00A83861">
        <w:rPr>
          <w:sz w:val="30"/>
          <w:szCs w:val="30"/>
        </w:rPr>
        <w:t>тившими силу;</w:t>
      </w:r>
    </w:p>
    <w:p w:rsidP="005213BC" w:rsidR="002B0267" w:rsidRDefault="005213BC" w:rsidRPr="00A83861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B0267" w:rsidRPr="00A83861">
        <w:rPr>
          <w:sz w:val="30"/>
          <w:szCs w:val="30"/>
        </w:rPr>
        <w:t>) пункт 20 изложить в следующей редакции: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«20. Особенности предоставления муниципальной услуги на базе МФЦ.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МФЦ осуществляет: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информирование </w:t>
      </w:r>
      <w:r w:rsidR="005213BC">
        <w:rPr>
          <w:sz w:val="30"/>
          <w:szCs w:val="30"/>
        </w:rPr>
        <w:t>з</w:t>
      </w:r>
      <w:r w:rsidRPr="00A83861">
        <w:rPr>
          <w:sz w:val="30"/>
          <w:szCs w:val="30"/>
        </w:rPr>
        <w:t>аявителей по вопросам предоставления мун</w:t>
      </w:r>
      <w:r w:rsidRPr="00A83861">
        <w:rPr>
          <w:sz w:val="30"/>
          <w:szCs w:val="30"/>
        </w:rPr>
        <w:t>и</w:t>
      </w:r>
      <w:r w:rsidRPr="00A83861">
        <w:rPr>
          <w:sz w:val="30"/>
          <w:szCs w:val="30"/>
        </w:rPr>
        <w:t>ципальной услуги;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прием заявления и прилагаемых документов, необходимых для предоставления муниципальной услуги;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выдачу результата предоставления муниципальной услуги</w:t>
      </w:r>
      <w:proofErr w:type="gramStart"/>
      <w:r w:rsidRPr="00A83861">
        <w:rPr>
          <w:sz w:val="30"/>
          <w:szCs w:val="30"/>
        </w:rPr>
        <w:t>.»;</w:t>
      </w:r>
      <w:proofErr w:type="gramEnd"/>
    </w:p>
    <w:p w:rsidP="005213BC" w:rsidR="002B0267" w:rsidRDefault="005213BC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2B0267" w:rsidRPr="00A83861">
        <w:rPr>
          <w:sz w:val="30"/>
          <w:szCs w:val="30"/>
        </w:rPr>
        <w:t xml:space="preserve">) </w:t>
      </w:r>
      <w:r w:rsidR="00931692" w:rsidRPr="00A83861">
        <w:rPr>
          <w:sz w:val="30"/>
          <w:szCs w:val="30"/>
        </w:rPr>
        <w:t xml:space="preserve">пункт 22 </w:t>
      </w:r>
      <w:r w:rsidR="002B0267" w:rsidRPr="00A83861">
        <w:rPr>
          <w:sz w:val="30"/>
          <w:szCs w:val="30"/>
        </w:rPr>
        <w:t xml:space="preserve">дополнить </w:t>
      </w:r>
      <w:r w:rsidRPr="00A83861">
        <w:rPr>
          <w:sz w:val="30"/>
          <w:szCs w:val="30"/>
        </w:rPr>
        <w:t xml:space="preserve">абзацем </w:t>
      </w:r>
      <w:r w:rsidR="002B0267" w:rsidRPr="00A83861">
        <w:rPr>
          <w:sz w:val="30"/>
          <w:szCs w:val="30"/>
        </w:rPr>
        <w:t>следующ</w:t>
      </w:r>
      <w:r>
        <w:rPr>
          <w:sz w:val="30"/>
          <w:szCs w:val="30"/>
        </w:rPr>
        <w:t>его содержания</w:t>
      </w:r>
      <w:r w:rsidR="002B0267" w:rsidRPr="00A83861">
        <w:rPr>
          <w:sz w:val="30"/>
          <w:szCs w:val="30"/>
        </w:rPr>
        <w:t>:</w:t>
      </w:r>
    </w:p>
    <w:p w:rsidP="005213BC" w:rsidR="002B0267" w:rsidRDefault="002B0267" w:rsidRPr="00A83861">
      <w:pPr>
        <w:widowControl w:val="false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A83861">
        <w:rPr>
          <w:color w:val="000000"/>
          <w:sz w:val="30"/>
          <w:szCs w:val="30"/>
        </w:rPr>
        <w:t xml:space="preserve">«Технологическая схема </w:t>
      </w:r>
      <w:r w:rsidRPr="00A83861">
        <w:rPr>
          <w:sz w:val="30"/>
          <w:szCs w:val="30"/>
        </w:rPr>
        <w:t>предоставления муниципальной услуги</w:t>
      </w:r>
      <w:r w:rsidRPr="00A83861">
        <w:rPr>
          <w:color w:val="000000"/>
          <w:sz w:val="30"/>
          <w:szCs w:val="30"/>
        </w:rPr>
        <w:t xml:space="preserve"> представлена в приложении 4 к настоящему Регламенту</w:t>
      </w:r>
      <w:proofErr w:type="gramStart"/>
      <w:r w:rsidRPr="00A83861">
        <w:rPr>
          <w:color w:val="000000"/>
          <w:sz w:val="30"/>
          <w:szCs w:val="30"/>
        </w:rPr>
        <w:t>.»;</w:t>
      </w:r>
      <w:proofErr w:type="gramEnd"/>
    </w:p>
    <w:p w:rsidP="005213BC" w:rsidR="002B0267" w:rsidRDefault="005213BC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6</w:t>
      </w:r>
      <w:r w:rsidR="002B0267" w:rsidRPr="00A83861">
        <w:rPr>
          <w:color w:val="000000"/>
          <w:sz w:val="30"/>
          <w:szCs w:val="30"/>
        </w:rPr>
        <w:t xml:space="preserve">) </w:t>
      </w:r>
      <w:r w:rsidR="002B0267" w:rsidRPr="00A83861">
        <w:rPr>
          <w:sz w:val="30"/>
          <w:szCs w:val="30"/>
        </w:rPr>
        <w:t xml:space="preserve">в пункте 23: 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в подпункте 1: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абзац второй признать утратившим силу;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в абзаце </w:t>
      </w:r>
      <w:r w:rsidR="00BB66D7" w:rsidRPr="00A83861">
        <w:rPr>
          <w:sz w:val="30"/>
          <w:szCs w:val="30"/>
        </w:rPr>
        <w:t>четвертом</w:t>
      </w:r>
      <w:r w:rsidRPr="00A83861">
        <w:rPr>
          <w:sz w:val="30"/>
          <w:szCs w:val="30"/>
        </w:rPr>
        <w:t xml:space="preserve"> слово «, Сайте» исключить;</w:t>
      </w:r>
    </w:p>
    <w:p w:rsidP="005213BC" w:rsidR="002B0267" w:rsidRDefault="002B0267" w:rsidRPr="00A83861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дополнить абзацем следующего содержания:</w:t>
      </w:r>
    </w:p>
    <w:p w:rsidP="005213BC" w:rsidR="002B0267" w:rsidRDefault="002B0267" w:rsidRPr="00A83861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«Заявление и документы, поданные в МФЦ, передаются в Упра</w:t>
      </w:r>
      <w:r w:rsidRPr="00A83861">
        <w:rPr>
          <w:sz w:val="30"/>
          <w:szCs w:val="30"/>
        </w:rPr>
        <w:t>в</w:t>
      </w:r>
      <w:r w:rsidRPr="00A83861">
        <w:rPr>
          <w:sz w:val="30"/>
          <w:szCs w:val="30"/>
        </w:rPr>
        <w:t xml:space="preserve">ление не позднее одного рабочего дня, следующего за </w:t>
      </w:r>
      <w:proofErr w:type="spellStart"/>
      <w:r w:rsidRPr="00A83861">
        <w:rPr>
          <w:sz w:val="30"/>
          <w:szCs w:val="30"/>
        </w:rPr>
        <w:t>днем</w:t>
      </w:r>
      <w:proofErr w:type="spellEnd"/>
      <w:r w:rsidRPr="00A83861">
        <w:rPr>
          <w:sz w:val="30"/>
          <w:szCs w:val="30"/>
        </w:rPr>
        <w:t xml:space="preserve"> </w:t>
      </w:r>
      <w:proofErr w:type="spellStart"/>
      <w:r w:rsidRPr="00A83861">
        <w:rPr>
          <w:sz w:val="30"/>
          <w:szCs w:val="30"/>
        </w:rPr>
        <w:t>приема</w:t>
      </w:r>
      <w:proofErr w:type="spellEnd"/>
      <w:r w:rsidRPr="00A83861">
        <w:rPr>
          <w:sz w:val="30"/>
          <w:szCs w:val="30"/>
        </w:rPr>
        <w:t xml:space="preserve">          документов</w:t>
      </w:r>
      <w:proofErr w:type="gramStart"/>
      <w:r w:rsidR="005213BC">
        <w:rPr>
          <w:sz w:val="30"/>
          <w:szCs w:val="30"/>
        </w:rPr>
        <w:t>;</w:t>
      </w:r>
      <w:r w:rsidRPr="00A83861">
        <w:rPr>
          <w:sz w:val="30"/>
          <w:szCs w:val="30"/>
        </w:rPr>
        <w:t>»</w:t>
      </w:r>
      <w:proofErr w:type="gramEnd"/>
      <w:r w:rsidRPr="00A83861">
        <w:rPr>
          <w:sz w:val="30"/>
          <w:szCs w:val="30"/>
        </w:rPr>
        <w:t>;</w:t>
      </w:r>
    </w:p>
    <w:p w:rsidP="00A83861" w:rsidR="002B0267" w:rsidRDefault="002B0267">
      <w:pPr>
        <w:widowControl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lastRenderedPageBreak/>
        <w:t>в абзаце втором подпункта 3 слово «,</w:t>
      </w:r>
      <w:r w:rsidR="005213BC">
        <w:rPr>
          <w:sz w:val="30"/>
          <w:szCs w:val="30"/>
        </w:rPr>
        <w:t xml:space="preserve"> </w:t>
      </w:r>
      <w:r w:rsidRPr="00A83861">
        <w:rPr>
          <w:sz w:val="30"/>
          <w:szCs w:val="30"/>
        </w:rPr>
        <w:t>Сайте» исключить;</w:t>
      </w:r>
    </w:p>
    <w:p w:rsidP="00A83861" w:rsidR="002B0267" w:rsidRDefault="005213BC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2B0267" w:rsidRPr="00A83861">
        <w:rPr>
          <w:sz w:val="30"/>
          <w:szCs w:val="30"/>
        </w:rPr>
        <w:t>) в подпункте 3 пункта 25:</w:t>
      </w:r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в абзацах пятом, девятом слово «,</w:t>
      </w:r>
      <w:r w:rsidR="005213BC">
        <w:rPr>
          <w:sz w:val="30"/>
          <w:szCs w:val="30"/>
        </w:rPr>
        <w:t xml:space="preserve"> </w:t>
      </w:r>
      <w:r w:rsidRPr="00A83861">
        <w:rPr>
          <w:sz w:val="30"/>
          <w:szCs w:val="30"/>
        </w:rPr>
        <w:t>Сайте» исключить;</w:t>
      </w:r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дополнить абзацем следующего содержания:</w:t>
      </w:r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outlineLvl w:val="2"/>
        <w:rPr>
          <w:sz w:val="30"/>
          <w:szCs w:val="30"/>
        </w:rPr>
      </w:pPr>
      <w:r w:rsidRPr="00A83861">
        <w:rPr>
          <w:sz w:val="30"/>
          <w:szCs w:val="30"/>
        </w:rPr>
        <w:t>«В случае подачи заявления в МФЦ результат предоставления м</w:t>
      </w:r>
      <w:r w:rsidRPr="00A83861">
        <w:rPr>
          <w:sz w:val="30"/>
          <w:szCs w:val="30"/>
        </w:rPr>
        <w:t>у</w:t>
      </w:r>
      <w:r w:rsidRPr="00A83861">
        <w:rPr>
          <w:sz w:val="30"/>
          <w:szCs w:val="30"/>
        </w:rPr>
        <w:t xml:space="preserve">ниципальной услуги направляется в МФЦ для выдачи </w:t>
      </w:r>
      <w:r w:rsidR="005213BC">
        <w:rPr>
          <w:sz w:val="30"/>
          <w:szCs w:val="30"/>
        </w:rPr>
        <w:t>з</w:t>
      </w:r>
      <w:r w:rsidRPr="00A83861">
        <w:rPr>
          <w:sz w:val="30"/>
          <w:szCs w:val="30"/>
        </w:rPr>
        <w:t>аявителю</w:t>
      </w:r>
      <w:proofErr w:type="gramStart"/>
      <w:r w:rsidR="005213BC">
        <w:rPr>
          <w:sz w:val="30"/>
          <w:szCs w:val="30"/>
        </w:rPr>
        <w:t>;</w:t>
      </w:r>
      <w:r w:rsidRPr="00A83861">
        <w:rPr>
          <w:sz w:val="30"/>
          <w:szCs w:val="30"/>
        </w:rPr>
        <w:t>»</w:t>
      </w:r>
      <w:proofErr w:type="gramEnd"/>
      <w:r w:rsidRPr="00A83861">
        <w:rPr>
          <w:sz w:val="30"/>
          <w:szCs w:val="30"/>
        </w:rPr>
        <w:t>;</w:t>
      </w:r>
    </w:p>
    <w:p w:rsidP="00A83861" w:rsidR="002B0267" w:rsidRDefault="005213BC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2B0267" w:rsidRPr="00A83861">
        <w:rPr>
          <w:sz w:val="30"/>
          <w:szCs w:val="30"/>
        </w:rPr>
        <w:t xml:space="preserve">) дополнить пунктом 25.1 следующего содержания: </w:t>
      </w:r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«25.1. Сведения о ходе предоставления муниципальной услуги,</w:t>
      </w:r>
      <w:r w:rsidR="00A83861">
        <w:rPr>
          <w:sz w:val="30"/>
          <w:szCs w:val="30"/>
        </w:rPr>
        <w:t xml:space="preserve">  </w:t>
      </w:r>
      <w:r w:rsidRPr="00A83861">
        <w:rPr>
          <w:sz w:val="30"/>
          <w:szCs w:val="30"/>
        </w:rPr>
        <w:t xml:space="preserve"> результаты предоставления муниципальной услуги направляются Управлением для размещения в </w:t>
      </w:r>
      <w:r w:rsidR="005213BC">
        <w:rPr>
          <w:sz w:val="30"/>
          <w:szCs w:val="30"/>
        </w:rPr>
        <w:t>раздел «Л</w:t>
      </w:r>
      <w:r w:rsidRPr="00A83861">
        <w:rPr>
          <w:sz w:val="30"/>
          <w:szCs w:val="30"/>
        </w:rPr>
        <w:t>ичный кабинет</w:t>
      </w:r>
      <w:r w:rsidR="005213BC">
        <w:rPr>
          <w:sz w:val="30"/>
          <w:szCs w:val="30"/>
        </w:rPr>
        <w:t>»</w:t>
      </w:r>
      <w:r w:rsidRPr="00A83861">
        <w:rPr>
          <w:sz w:val="30"/>
          <w:szCs w:val="30"/>
        </w:rPr>
        <w:t xml:space="preserve"> заявителя </w:t>
      </w:r>
      <w:r w:rsidR="005213BC">
        <w:rPr>
          <w:sz w:val="30"/>
          <w:szCs w:val="30"/>
        </w:rPr>
        <w:t xml:space="preserve">             </w:t>
      </w:r>
      <w:r w:rsidRPr="00A83861">
        <w:rPr>
          <w:sz w:val="30"/>
          <w:szCs w:val="30"/>
        </w:rPr>
        <w:t>на Едином портале государственных и муниципальных услуг (функций) вне зависимости от способа обращения за предоставлением муниц</w:t>
      </w:r>
      <w:r w:rsidRPr="00A83861">
        <w:rPr>
          <w:sz w:val="30"/>
          <w:szCs w:val="30"/>
        </w:rPr>
        <w:t>и</w:t>
      </w:r>
      <w:r w:rsidRPr="00A83861">
        <w:rPr>
          <w:sz w:val="30"/>
          <w:szCs w:val="30"/>
        </w:rPr>
        <w:t>пальной услуги, а также от способа представления результатов пред</w:t>
      </w:r>
      <w:r w:rsidRPr="00A83861">
        <w:rPr>
          <w:sz w:val="30"/>
          <w:szCs w:val="30"/>
        </w:rPr>
        <w:t>о</w:t>
      </w:r>
      <w:r w:rsidRPr="00A83861">
        <w:rPr>
          <w:sz w:val="30"/>
          <w:szCs w:val="30"/>
        </w:rPr>
        <w:t>ставления муниципальной услуги.</w:t>
      </w:r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A83861">
        <w:rPr>
          <w:sz w:val="30"/>
          <w:szCs w:val="30"/>
        </w:rPr>
        <w:t xml:space="preserve">            </w:t>
      </w:r>
      <w:r w:rsidRPr="00A83861">
        <w:rPr>
          <w:sz w:val="30"/>
          <w:szCs w:val="30"/>
        </w:rPr>
        <w:t>муниципальной услуги, установленным настоящим Регламентом</w:t>
      </w:r>
      <w:proofErr w:type="gramStart"/>
      <w:r w:rsidRPr="00A83861">
        <w:rPr>
          <w:sz w:val="30"/>
          <w:szCs w:val="30"/>
        </w:rPr>
        <w:t>.»;</w:t>
      </w:r>
      <w:proofErr w:type="gramEnd"/>
    </w:p>
    <w:p w:rsidP="00A83861" w:rsidR="002B0267" w:rsidRDefault="005213BC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2B0267" w:rsidRPr="00A83861">
        <w:rPr>
          <w:sz w:val="30"/>
          <w:szCs w:val="30"/>
        </w:rPr>
        <w:t>) в приложении 1</w:t>
      </w:r>
      <w:r w:rsidR="002309A8" w:rsidRPr="00A83861">
        <w:rPr>
          <w:sz w:val="30"/>
          <w:szCs w:val="30"/>
        </w:rPr>
        <w:t xml:space="preserve"> к Регламенту</w:t>
      </w:r>
      <w:r w:rsidR="002B0267" w:rsidRPr="00A83861">
        <w:rPr>
          <w:sz w:val="30"/>
          <w:szCs w:val="30"/>
        </w:rPr>
        <w:t xml:space="preserve"> слово «,</w:t>
      </w:r>
      <w:r>
        <w:rPr>
          <w:sz w:val="30"/>
          <w:szCs w:val="30"/>
        </w:rPr>
        <w:t xml:space="preserve"> </w:t>
      </w:r>
      <w:r w:rsidR="002B0267" w:rsidRPr="00A83861">
        <w:rPr>
          <w:sz w:val="30"/>
          <w:szCs w:val="30"/>
        </w:rPr>
        <w:t>Сайте» исключить;</w:t>
      </w:r>
    </w:p>
    <w:p w:rsidP="00A83861" w:rsidR="002B0267" w:rsidRDefault="002B0267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1</w:t>
      </w:r>
      <w:r w:rsidR="005213BC">
        <w:rPr>
          <w:sz w:val="30"/>
          <w:szCs w:val="30"/>
        </w:rPr>
        <w:t>0</w:t>
      </w:r>
      <w:r w:rsidRPr="00A83861">
        <w:rPr>
          <w:sz w:val="30"/>
          <w:szCs w:val="30"/>
        </w:rPr>
        <w:t>) в абзаце двенадцатом показателя 5 приложения 2</w:t>
      </w:r>
      <w:r w:rsidR="002309A8" w:rsidRPr="00A83861">
        <w:rPr>
          <w:sz w:val="30"/>
          <w:szCs w:val="30"/>
        </w:rPr>
        <w:t xml:space="preserve"> к Регламенту </w:t>
      </w:r>
      <w:r w:rsidRPr="00A83861">
        <w:rPr>
          <w:sz w:val="30"/>
          <w:szCs w:val="30"/>
        </w:rPr>
        <w:t>слова «</w:t>
      </w:r>
      <w:r w:rsidRPr="00A83861">
        <w:rPr>
          <w:bCs/>
          <w:sz w:val="30"/>
          <w:szCs w:val="30"/>
        </w:rPr>
        <w:t>Единый и региональный порталы государственных и муниц</w:t>
      </w:r>
      <w:r w:rsidRPr="00A83861">
        <w:rPr>
          <w:bCs/>
          <w:sz w:val="30"/>
          <w:szCs w:val="30"/>
        </w:rPr>
        <w:t>и</w:t>
      </w:r>
      <w:r w:rsidRPr="00A83861">
        <w:rPr>
          <w:bCs/>
          <w:sz w:val="30"/>
          <w:szCs w:val="30"/>
        </w:rPr>
        <w:t>пальных услуг, Сайт</w:t>
      </w:r>
      <w:r w:rsidRPr="00A83861">
        <w:rPr>
          <w:sz w:val="30"/>
          <w:szCs w:val="30"/>
        </w:rPr>
        <w:t>» заменить словом «Портал»</w:t>
      </w:r>
      <w:r w:rsidR="00617C3C" w:rsidRPr="00A83861">
        <w:rPr>
          <w:sz w:val="30"/>
          <w:szCs w:val="30"/>
        </w:rPr>
        <w:t>;</w:t>
      </w:r>
    </w:p>
    <w:p w:rsidP="00A83861" w:rsidR="000D2B09" w:rsidRDefault="000D2B09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1</w:t>
      </w:r>
      <w:r w:rsidR="005213BC">
        <w:rPr>
          <w:sz w:val="30"/>
          <w:szCs w:val="30"/>
        </w:rPr>
        <w:t>1</w:t>
      </w:r>
      <w:r w:rsidRPr="00A83861">
        <w:rPr>
          <w:sz w:val="30"/>
          <w:szCs w:val="30"/>
        </w:rPr>
        <w:t xml:space="preserve">) дополнить приложением 4 </w:t>
      </w:r>
      <w:r w:rsidR="005213BC">
        <w:rPr>
          <w:sz w:val="30"/>
          <w:szCs w:val="30"/>
        </w:rPr>
        <w:t xml:space="preserve">к </w:t>
      </w:r>
      <w:r w:rsidR="005213BC" w:rsidRPr="00A83861">
        <w:rPr>
          <w:sz w:val="30"/>
          <w:szCs w:val="30"/>
        </w:rPr>
        <w:t>Регламент</w:t>
      </w:r>
      <w:r w:rsidR="005213BC">
        <w:rPr>
          <w:sz w:val="30"/>
          <w:szCs w:val="30"/>
        </w:rPr>
        <w:t>у</w:t>
      </w:r>
      <w:r w:rsidR="005213BC" w:rsidRPr="00A83861">
        <w:rPr>
          <w:sz w:val="30"/>
          <w:szCs w:val="30"/>
        </w:rPr>
        <w:t xml:space="preserve"> </w:t>
      </w:r>
      <w:r w:rsidRPr="00A83861">
        <w:rPr>
          <w:sz w:val="30"/>
          <w:szCs w:val="30"/>
        </w:rPr>
        <w:t>в редакции согласно приложению к настоящему распоряжению</w:t>
      </w:r>
      <w:r w:rsidR="00617C3C" w:rsidRPr="00A83861">
        <w:rPr>
          <w:sz w:val="30"/>
          <w:szCs w:val="30"/>
        </w:rPr>
        <w:t>.</w:t>
      </w:r>
    </w:p>
    <w:p w:rsidP="00A83861" w:rsidR="002B0267" w:rsidRDefault="002309A8" w:rsidRPr="00A83861">
      <w:pPr>
        <w:widowControl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>2</w:t>
      </w:r>
      <w:r w:rsidR="002B0267" w:rsidRPr="00A83861">
        <w:rPr>
          <w:sz w:val="30"/>
          <w:szCs w:val="30"/>
        </w:rPr>
        <w:t>. Настоящее распоряжение разместить в сетевом издании                «Официальный интернет-портал правовой информации города Красн</w:t>
      </w:r>
      <w:r w:rsidR="002B0267" w:rsidRPr="00A83861">
        <w:rPr>
          <w:sz w:val="30"/>
          <w:szCs w:val="30"/>
        </w:rPr>
        <w:t>о</w:t>
      </w:r>
      <w:r w:rsidR="002B0267" w:rsidRPr="00A83861">
        <w:rPr>
          <w:sz w:val="30"/>
          <w:szCs w:val="30"/>
        </w:rPr>
        <w:t>ярска» (PRAVO-ADMKRSK.RU) и на официальном сайте администр</w:t>
      </w:r>
      <w:r w:rsidR="002B0267" w:rsidRPr="00A83861">
        <w:rPr>
          <w:sz w:val="30"/>
          <w:szCs w:val="30"/>
        </w:rPr>
        <w:t>а</w:t>
      </w:r>
      <w:r w:rsidR="002B0267" w:rsidRPr="00A83861">
        <w:rPr>
          <w:sz w:val="30"/>
          <w:szCs w:val="30"/>
        </w:rPr>
        <w:t>ции города.</w:t>
      </w:r>
    </w:p>
    <w:p w:rsidP="00A83861" w:rsidR="002309A8" w:rsidRDefault="002309A8" w:rsidRPr="00A838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83861">
        <w:rPr>
          <w:sz w:val="30"/>
          <w:szCs w:val="30"/>
        </w:rPr>
        <w:t xml:space="preserve">3. </w:t>
      </w:r>
      <w:proofErr w:type="gramStart"/>
      <w:r w:rsidRPr="00A83861">
        <w:rPr>
          <w:sz w:val="30"/>
          <w:szCs w:val="30"/>
        </w:rPr>
        <w:t>Настоящее распоряжение вступает в силу со дня его опублик</w:t>
      </w:r>
      <w:r w:rsidRPr="00A83861">
        <w:rPr>
          <w:sz w:val="30"/>
          <w:szCs w:val="30"/>
        </w:rPr>
        <w:t>о</w:t>
      </w:r>
      <w:r w:rsidRPr="00A83861">
        <w:rPr>
          <w:sz w:val="30"/>
          <w:szCs w:val="30"/>
        </w:rPr>
        <w:t xml:space="preserve">вания, за исключением положений </w:t>
      </w:r>
      <w:r w:rsidR="001A7C9D" w:rsidRPr="00A83861">
        <w:rPr>
          <w:sz w:val="30"/>
          <w:szCs w:val="30"/>
        </w:rPr>
        <w:t>Регламента</w:t>
      </w:r>
      <w:r w:rsidRPr="00A83861">
        <w:rPr>
          <w:sz w:val="30"/>
          <w:szCs w:val="30"/>
        </w:rPr>
        <w:t xml:space="preserve">, регламентирующих </w:t>
      </w:r>
      <w:r w:rsidR="00A83861">
        <w:rPr>
          <w:sz w:val="30"/>
          <w:szCs w:val="30"/>
        </w:rPr>
        <w:t xml:space="preserve">             </w:t>
      </w:r>
      <w:r w:rsidRPr="00A83861">
        <w:rPr>
          <w:sz w:val="30"/>
          <w:szCs w:val="30"/>
        </w:rPr>
        <w:t xml:space="preserve">порядок предоставления муниципальной услуги «Рассмотрение </w:t>
      </w:r>
      <w:r w:rsidR="00A83861">
        <w:rPr>
          <w:sz w:val="30"/>
          <w:szCs w:val="30"/>
        </w:rPr>
        <w:t xml:space="preserve">              </w:t>
      </w:r>
      <w:r w:rsidRPr="00A83861">
        <w:rPr>
          <w:sz w:val="30"/>
          <w:szCs w:val="30"/>
        </w:rPr>
        <w:t>и утверждение проектов информационных надписей и обозначений, устанавливаемых на объектах культурного наследия (памятниках ист</w:t>
      </w:r>
      <w:r w:rsidRPr="00A83861">
        <w:rPr>
          <w:sz w:val="30"/>
          <w:szCs w:val="30"/>
        </w:rPr>
        <w:t>о</w:t>
      </w:r>
      <w:r w:rsidRPr="00A83861">
        <w:rPr>
          <w:sz w:val="30"/>
          <w:szCs w:val="30"/>
        </w:rPr>
        <w:t>рии и культуры) народов Российской Федерации местного (муниц</w:t>
      </w:r>
      <w:r w:rsidRPr="00A83861">
        <w:rPr>
          <w:sz w:val="30"/>
          <w:szCs w:val="30"/>
        </w:rPr>
        <w:t>и</w:t>
      </w:r>
      <w:r w:rsidRPr="00A83861">
        <w:rPr>
          <w:sz w:val="30"/>
          <w:szCs w:val="30"/>
        </w:rPr>
        <w:t>пального) значения, включенных в единый государственный реестр объектов культурного наследия (памятников истории и культуры)</w:t>
      </w:r>
      <w:r w:rsidR="00A83861">
        <w:rPr>
          <w:sz w:val="30"/>
          <w:szCs w:val="30"/>
        </w:rPr>
        <w:t xml:space="preserve">            </w:t>
      </w:r>
      <w:r w:rsidRPr="00A83861">
        <w:rPr>
          <w:sz w:val="30"/>
          <w:szCs w:val="30"/>
        </w:rPr>
        <w:t xml:space="preserve"> народов Российской Федерации» на территории города Красноярска</w:t>
      </w:r>
      <w:proofErr w:type="gramEnd"/>
      <w:r w:rsidRPr="00A83861">
        <w:rPr>
          <w:sz w:val="30"/>
          <w:szCs w:val="30"/>
        </w:rPr>
        <w:t xml:space="preserve"> краевым государственным бюджетным учреждением «Многофункци</w:t>
      </w:r>
      <w:r w:rsidRPr="00A83861">
        <w:rPr>
          <w:sz w:val="30"/>
          <w:szCs w:val="30"/>
        </w:rPr>
        <w:t>о</w:t>
      </w:r>
      <w:r w:rsidRPr="00A83861">
        <w:rPr>
          <w:sz w:val="30"/>
          <w:szCs w:val="30"/>
        </w:rPr>
        <w:t>нальный центр предоставления государственных и муниципальных услуг», которые вступают в силу с момента включения указанной</w:t>
      </w:r>
      <w:r w:rsidR="00A83861">
        <w:rPr>
          <w:sz w:val="30"/>
          <w:szCs w:val="30"/>
        </w:rPr>
        <w:t xml:space="preserve">                </w:t>
      </w:r>
      <w:r w:rsidRPr="00A83861">
        <w:rPr>
          <w:sz w:val="30"/>
          <w:szCs w:val="30"/>
        </w:rPr>
        <w:t xml:space="preserve"> муниципальной услуги в соглашение о взаимодействии между админ</w:t>
      </w:r>
      <w:r w:rsidRPr="00A83861">
        <w:rPr>
          <w:sz w:val="30"/>
          <w:szCs w:val="30"/>
        </w:rPr>
        <w:t>и</w:t>
      </w:r>
      <w:r w:rsidRPr="00A83861">
        <w:rPr>
          <w:sz w:val="30"/>
          <w:szCs w:val="30"/>
        </w:rPr>
        <w:t xml:space="preserve">страцией города Красноярска и краевым государственным бюджетным </w:t>
      </w:r>
      <w:r w:rsidRPr="00A83861">
        <w:rPr>
          <w:sz w:val="30"/>
          <w:szCs w:val="30"/>
        </w:rPr>
        <w:lastRenderedPageBreak/>
        <w:t xml:space="preserve">учреждением «Многофункциональный центр предоставления </w:t>
      </w:r>
      <w:proofErr w:type="spellStart"/>
      <w:proofErr w:type="gramStart"/>
      <w:r w:rsidRPr="00A83861">
        <w:rPr>
          <w:sz w:val="30"/>
          <w:szCs w:val="30"/>
        </w:rPr>
        <w:t>госу</w:t>
      </w:r>
      <w:proofErr w:type="spellEnd"/>
      <w:r w:rsidR="00A83861">
        <w:rPr>
          <w:sz w:val="30"/>
          <w:szCs w:val="30"/>
        </w:rPr>
        <w:t>-</w:t>
      </w:r>
      <w:r w:rsidRPr="00A83861">
        <w:rPr>
          <w:sz w:val="30"/>
          <w:szCs w:val="30"/>
        </w:rPr>
        <w:t>дарственных</w:t>
      </w:r>
      <w:proofErr w:type="gramEnd"/>
      <w:r w:rsidRPr="00A83861">
        <w:rPr>
          <w:sz w:val="30"/>
          <w:szCs w:val="30"/>
        </w:rPr>
        <w:t xml:space="preserve"> и муниципальных услуг» от 18.07.2019 № 446/</w:t>
      </w:r>
      <w:proofErr w:type="spellStart"/>
      <w:r w:rsidRPr="00A83861">
        <w:rPr>
          <w:sz w:val="30"/>
          <w:szCs w:val="30"/>
        </w:rPr>
        <w:t>му</w:t>
      </w:r>
      <w:proofErr w:type="spellEnd"/>
      <w:r w:rsidRPr="00A83861">
        <w:rPr>
          <w:sz w:val="30"/>
          <w:szCs w:val="30"/>
        </w:rPr>
        <w:t>.</w:t>
      </w:r>
    </w:p>
    <w:p w:rsidP="002B0267" w:rsidR="002B0267" w:rsidRDefault="002B0267" w:rsidRPr="001C0E7F">
      <w:pPr>
        <w:spacing w:line="192" w:lineRule="auto"/>
        <w:rPr>
          <w:sz w:val="30"/>
          <w:szCs w:val="30"/>
        </w:rPr>
      </w:pPr>
    </w:p>
    <w:p w:rsidP="002B0267" w:rsidR="002B0267" w:rsidRDefault="002B0267" w:rsidRPr="001C0E7F">
      <w:pPr>
        <w:pStyle w:val="a8"/>
        <w:spacing w:line="192" w:lineRule="auto"/>
        <w:rPr>
          <w:sz w:val="30"/>
          <w:szCs w:val="30"/>
        </w:rPr>
      </w:pPr>
    </w:p>
    <w:p w:rsidP="002B0267" w:rsidR="002B0267" w:rsidRDefault="002B0267" w:rsidRPr="001C0E7F">
      <w:pPr>
        <w:pStyle w:val="a8"/>
        <w:spacing w:line="192" w:lineRule="auto"/>
        <w:rPr>
          <w:sz w:val="30"/>
          <w:szCs w:val="30"/>
        </w:rPr>
      </w:pPr>
    </w:p>
    <w:p w:rsidP="002B0267" w:rsidR="002B0267" w:rsidRDefault="0008297C">
      <w:pPr>
        <w:pStyle w:val="a8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2B0267">
        <w:rPr>
          <w:sz w:val="30"/>
          <w:szCs w:val="30"/>
        </w:rPr>
        <w:t xml:space="preserve">сполняющий </w:t>
      </w:r>
    </w:p>
    <w:p w:rsidP="002B0267" w:rsidR="002B0267" w:rsidRDefault="0008297C" w:rsidRPr="001C0E7F">
      <w:pPr>
        <w:pStyle w:val="a8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2B0267" w:rsidRPr="001C0E7F">
        <w:rPr>
          <w:sz w:val="30"/>
          <w:szCs w:val="30"/>
        </w:rPr>
        <w:t>Глав</w:t>
      </w:r>
      <w:r w:rsidR="002B0267">
        <w:rPr>
          <w:sz w:val="30"/>
          <w:szCs w:val="30"/>
        </w:rPr>
        <w:t>ы</w:t>
      </w:r>
      <w:r>
        <w:rPr>
          <w:sz w:val="30"/>
          <w:szCs w:val="30"/>
        </w:rPr>
        <w:t xml:space="preserve"> города </w:t>
      </w:r>
      <w:r>
        <w:rPr>
          <w:sz w:val="30"/>
          <w:szCs w:val="30"/>
        </w:rPr>
        <w:tab/>
      </w:r>
      <w:r w:rsidR="002B0267" w:rsidRPr="001C0E7F">
        <w:rPr>
          <w:sz w:val="30"/>
          <w:szCs w:val="30"/>
        </w:rPr>
        <w:t xml:space="preserve">                      </w:t>
      </w:r>
      <w:r w:rsidR="002B0267">
        <w:rPr>
          <w:sz w:val="30"/>
          <w:szCs w:val="30"/>
        </w:rPr>
        <w:t xml:space="preserve">                             </w:t>
      </w:r>
      <w:r w:rsidR="00A83861">
        <w:rPr>
          <w:sz w:val="30"/>
          <w:szCs w:val="30"/>
        </w:rPr>
        <w:t xml:space="preserve"> </w:t>
      </w:r>
      <w:r w:rsidR="002B0267">
        <w:rPr>
          <w:sz w:val="30"/>
          <w:szCs w:val="30"/>
        </w:rPr>
        <w:t xml:space="preserve">  </w:t>
      </w:r>
      <w:r>
        <w:rPr>
          <w:sz w:val="30"/>
          <w:szCs w:val="30"/>
        </w:rPr>
        <w:t>Р</w:t>
      </w:r>
      <w:r w:rsidR="002B0267" w:rsidRPr="001C0E7F">
        <w:rPr>
          <w:sz w:val="30"/>
          <w:szCs w:val="30"/>
        </w:rPr>
        <w:t>.</w:t>
      </w:r>
      <w:r>
        <w:rPr>
          <w:sz w:val="30"/>
          <w:szCs w:val="30"/>
        </w:rPr>
        <w:t>В</w:t>
      </w:r>
      <w:r w:rsidR="002B0267">
        <w:rPr>
          <w:sz w:val="30"/>
          <w:szCs w:val="30"/>
        </w:rPr>
        <w:t xml:space="preserve">. </w:t>
      </w:r>
      <w:r>
        <w:rPr>
          <w:sz w:val="30"/>
          <w:szCs w:val="30"/>
        </w:rPr>
        <w:t>Одинцов</w:t>
      </w:r>
    </w:p>
    <w:p w:rsidP="002B0267" w:rsidR="002B0267" w:rsidRDefault="002B0267" w:rsidRPr="001C0E7F">
      <w:pPr>
        <w:pStyle w:val="a8"/>
        <w:spacing w:line="192" w:lineRule="auto"/>
        <w:rPr>
          <w:sz w:val="30"/>
          <w:szCs w:val="30"/>
        </w:rPr>
      </w:pPr>
    </w:p>
    <w:p w:rsidP="002B0267" w:rsidR="002B0267" w:rsidRDefault="002B0267" w:rsidRPr="001C0E7F">
      <w:pPr>
        <w:spacing w:line="192" w:lineRule="auto"/>
        <w:rPr>
          <w:sz w:val="30"/>
          <w:szCs w:val="30"/>
        </w:rPr>
      </w:pPr>
    </w:p>
    <w:p w:rsidP="002B0267" w:rsidR="002B0267" w:rsidRDefault="002B0267" w:rsidRPr="001C0E7F">
      <w:pPr>
        <w:spacing w:line="192" w:lineRule="auto"/>
        <w:rPr>
          <w:sz w:val="30"/>
          <w:szCs w:val="30"/>
        </w:rPr>
      </w:pPr>
    </w:p>
    <w:p w:rsidP="002B0267" w:rsidR="002B0267" w:rsidRDefault="002B0267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2B0267" w:rsidR="002B0267" w:rsidRDefault="002B0267" w:rsidRPr="001C0E7F">
      <w:pPr>
        <w:rPr>
          <w:sz w:val="30"/>
          <w:szCs w:val="30"/>
        </w:rPr>
        <w:sectPr w:rsidR="002B0267" w:rsidRPr="001C0E7F" w:rsidSect="00A83861">
          <w:headerReference r:id="rId15" w:type="even"/>
          <w:headerReference r:id="rId16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lastRenderedPageBreak/>
        <w:t xml:space="preserve">Приложение 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 xml:space="preserve">к распоряжению 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>администрации города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>от ____________ № _________</w:t>
      </w:r>
    </w:p>
    <w:p w:rsidP="002B0267" w:rsidR="002B0267" w:rsidRDefault="002B0267" w:rsidRPr="007F2C33">
      <w:pPr>
        <w:spacing w:line="192" w:lineRule="auto"/>
        <w:ind w:firstLine="9923"/>
        <w:rPr>
          <w:sz w:val="30"/>
          <w:szCs w:val="30"/>
        </w:rPr>
      </w:pP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 xml:space="preserve">«Приложение </w:t>
      </w:r>
      <w:r>
        <w:rPr>
          <w:sz w:val="30"/>
          <w:szCs w:val="30"/>
        </w:rPr>
        <w:t>4</w:t>
      </w:r>
      <w:r w:rsidRPr="001C0E7F">
        <w:rPr>
          <w:sz w:val="30"/>
          <w:szCs w:val="30"/>
        </w:rPr>
        <w:t xml:space="preserve"> 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 xml:space="preserve">к Административному регламенту </w:t>
      </w:r>
    </w:p>
    <w:p w:rsidP="002B0267" w:rsidR="002B0267" w:rsidRDefault="002B0267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 xml:space="preserve">предоставления </w:t>
      </w:r>
      <w:proofErr w:type="gramStart"/>
      <w:r w:rsidRPr="001C0E7F">
        <w:rPr>
          <w:sz w:val="30"/>
          <w:szCs w:val="30"/>
        </w:rPr>
        <w:t>муниципальной</w:t>
      </w:r>
      <w:proofErr w:type="gramEnd"/>
      <w:r w:rsidRPr="001C0E7F">
        <w:rPr>
          <w:sz w:val="30"/>
          <w:szCs w:val="30"/>
        </w:rPr>
        <w:t xml:space="preserve"> </w:t>
      </w:r>
    </w:p>
    <w:p w:rsidP="002B0267" w:rsidR="007F2C33" w:rsidRDefault="002B0267">
      <w:pPr>
        <w:spacing w:line="192" w:lineRule="auto"/>
        <w:ind w:firstLine="11" w:left="9912"/>
        <w:rPr>
          <w:sz w:val="30"/>
          <w:szCs w:val="30"/>
        </w:rPr>
      </w:pPr>
      <w:r w:rsidRPr="001C0E7F">
        <w:rPr>
          <w:sz w:val="30"/>
          <w:szCs w:val="30"/>
        </w:rPr>
        <w:t xml:space="preserve">услуги </w:t>
      </w:r>
      <w:r w:rsidRPr="0010640F">
        <w:rPr>
          <w:sz w:val="30"/>
          <w:szCs w:val="30"/>
        </w:rPr>
        <w:t>п</w:t>
      </w:r>
      <w:r>
        <w:rPr>
          <w:sz w:val="30"/>
          <w:szCs w:val="30"/>
        </w:rPr>
        <w:t xml:space="preserve">о рассмотрению </w:t>
      </w:r>
    </w:p>
    <w:p w:rsidP="002B0267" w:rsidR="007F2C33" w:rsidRDefault="002B0267">
      <w:pPr>
        <w:spacing w:line="192" w:lineRule="auto"/>
        <w:ind w:firstLine="11" w:left="9912"/>
        <w:rPr>
          <w:sz w:val="30"/>
          <w:szCs w:val="30"/>
        </w:rPr>
      </w:pPr>
      <w:r w:rsidRPr="0010640F">
        <w:rPr>
          <w:sz w:val="30"/>
          <w:szCs w:val="30"/>
        </w:rPr>
        <w:t xml:space="preserve">и утверждению проектов </w:t>
      </w:r>
    </w:p>
    <w:p w:rsidP="002B0267" w:rsidR="007F2C33" w:rsidRDefault="002B0267">
      <w:pPr>
        <w:spacing w:line="192" w:lineRule="auto"/>
        <w:ind w:firstLine="11" w:left="9912"/>
        <w:rPr>
          <w:sz w:val="30"/>
          <w:szCs w:val="30"/>
        </w:rPr>
      </w:pPr>
      <w:r w:rsidRPr="0010640F">
        <w:rPr>
          <w:sz w:val="30"/>
          <w:szCs w:val="30"/>
        </w:rPr>
        <w:t xml:space="preserve">информационных надписей </w:t>
      </w:r>
    </w:p>
    <w:p w:rsidP="002B0267" w:rsidR="007F2C33" w:rsidRDefault="002B0267">
      <w:pPr>
        <w:spacing w:line="192" w:lineRule="auto"/>
        <w:ind w:firstLine="11" w:left="9912"/>
        <w:rPr>
          <w:sz w:val="30"/>
          <w:szCs w:val="30"/>
        </w:rPr>
      </w:pPr>
      <w:r w:rsidRPr="0010640F">
        <w:rPr>
          <w:sz w:val="30"/>
          <w:szCs w:val="30"/>
        </w:rPr>
        <w:t xml:space="preserve">и обозначений, устанавливаемых </w:t>
      </w:r>
    </w:p>
    <w:p w:rsidP="002B0267" w:rsidR="007F2C33" w:rsidRDefault="002B0267">
      <w:pPr>
        <w:spacing w:line="192" w:lineRule="auto"/>
        <w:ind w:firstLine="11" w:left="9912"/>
        <w:rPr>
          <w:sz w:val="30"/>
          <w:szCs w:val="30"/>
        </w:rPr>
      </w:pPr>
      <w:r w:rsidRPr="0010640F">
        <w:rPr>
          <w:sz w:val="30"/>
          <w:szCs w:val="30"/>
        </w:rPr>
        <w:t xml:space="preserve">на объектах культурного наследия (памятниках истории и культуры) народов Российской Федерации местного (муниципального) </w:t>
      </w:r>
    </w:p>
    <w:p w:rsidP="002B0267" w:rsidR="007F2C33" w:rsidRDefault="002B0267">
      <w:pPr>
        <w:spacing w:line="192" w:lineRule="auto"/>
        <w:ind w:firstLine="11" w:left="9912"/>
        <w:rPr>
          <w:sz w:val="30"/>
          <w:szCs w:val="30"/>
        </w:rPr>
      </w:pPr>
      <w:r w:rsidRPr="0010640F">
        <w:rPr>
          <w:sz w:val="30"/>
          <w:szCs w:val="30"/>
        </w:rPr>
        <w:t xml:space="preserve">значения, включенных в единый государственный реестр объектов культурного наследия (памятников истории и культуры) народов </w:t>
      </w:r>
    </w:p>
    <w:p w:rsidP="002B0267" w:rsidR="002B0267" w:rsidRDefault="002B0267" w:rsidRPr="001C0E7F">
      <w:pPr>
        <w:spacing w:line="192" w:lineRule="auto"/>
        <w:ind w:firstLine="11" w:left="9912"/>
        <w:rPr>
          <w:sz w:val="30"/>
          <w:szCs w:val="30"/>
        </w:rPr>
      </w:pPr>
      <w:r w:rsidRPr="0010640F">
        <w:rPr>
          <w:sz w:val="30"/>
          <w:szCs w:val="30"/>
        </w:rPr>
        <w:t>Российской Федерации</w:t>
      </w:r>
    </w:p>
    <w:p w:rsidP="002B0267" w:rsidR="002B0267" w:rsidRDefault="002B0267" w:rsidRPr="007F2C33">
      <w:pPr>
        <w:ind w:left="10206"/>
        <w:rPr>
          <w:sz w:val="30"/>
          <w:szCs w:val="30"/>
        </w:rPr>
      </w:pPr>
    </w:p>
    <w:p w:rsidP="002B0267" w:rsidR="002B0267" w:rsidRDefault="002B0267" w:rsidRPr="007F2C33">
      <w:pPr>
        <w:ind w:left="10206"/>
        <w:rPr>
          <w:sz w:val="30"/>
          <w:szCs w:val="30"/>
        </w:rPr>
      </w:pPr>
    </w:p>
    <w:p w:rsidP="002B0267" w:rsidR="002B0267" w:rsidRDefault="002B0267" w:rsidRPr="007F2C33">
      <w:pPr>
        <w:spacing w:line="192" w:lineRule="auto"/>
        <w:jc w:val="center"/>
        <w:rPr>
          <w:sz w:val="30"/>
          <w:szCs w:val="30"/>
        </w:rPr>
      </w:pPr>
      <w:r w:rsidRPr="007F2C33">
        <w:rPr>
          <w:sz w:val="30"/>
          <w:szCs w:val="30"/>
        </w:rPr>
        <w:t>ТЕХНОЛОГИЧЕСКАЯ СХЕМА</w:t>
      </w:r>
    </w:p>
    <w:p w:rsidP="002B0267" w:rsidR="002B0267" w:rsidRDefault="002B0267" w:rsidRPr="007F2C33">
      <w:pPr>
        <w:spacing w:line="192" w:lineRule="auto"/>
        <w:jc w:val="center"/>
        <w:rPr>
          <w:sz w:val="30"/>
          <w:szCs w:val="30"/>
        </w:rPr>
      </w:pPr>
      <w:r w:rsidRPr="007F2C33">
        <w:rPr>
          <w:sz w:val="30"/>
          <w:szCs w:val="30"/>
        </w:rPr>
        <w:t>Раздел 1. Общие сведения о муниципальной услуге</w:t>
      </w:r>
    </w:p>
    <w:p w:rsidP="002B0267" w:rsidR="002B0267" w:rsidRDefault="002B0267" w:rsidRPr="007F2C33">
      <w:pPr>
        <w:jc w:val="center"/>
        <w:rPr>
          <w:sz w:val="30"/>
          <w:szCs w:val="30"/>
        </w:rPr>
      </w:pPr>
    </w:p>
    <w:p w:rsidP="002B0267" w:rsidR="002B0267" w:rsidRDefault="002B0267" w:rsidRPr="007F2C33">
      <w:pPr>
        <w:jc w:val="center"/>
        <w:rPr>
          <w:sz w:val="30"/>
          <w:szCs w:val="30"/>
        </w:rPr>
      </w:pPr>
    </w:p>
    <w:tbl>
      <w:tblPr>
        <w:tblW w:type="pct" w:w="4968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28"/>
          <w:left w:type="dxa" w:w="62"/>
          <w:bottom w:type="dxa" w:w="28"/>
          <w:right w:type="dxa" w:w="62"/>
        </w:tblCellMar>
        <w:tblLook w:firstColumn="0" w:firstRow="0" w:lastColumn="0" w:lastRow="0" w:noHBand="0" w:noVBand="0" w:val="0000"/>
      </w:tblPr>
      <w:tblGrid>
        <w:gridCol w:w="855"/>
        <w:gridCol w:w="4386"/>
        <w:gridCol w:w="9359"/>
      </w:tblGrid>
      <w:tr w:rsidR="002B0267" w:rsidRPr="005201FC" w:rsidTr="00F81675">
        <w:trPr>
          <w:tblHeader/>
        </w:trPr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P="00F81675" w:rsidR="002B0267" w:rsidRDefault="002B0267" w:rsidRPr="005201FC">
            <w:pPr>
              <w:pStyle w:val="ConsPlusNormal"/>
              <w:suppressAutoHyphens w:val="false"/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01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type="pct" w:w="3205"/>
          </w:tcPr>
          <w:p w:rsidP="00F81675" w:rsidR="002B0267" w:rsidRDefault="002B0267" w:rsidRPr="005201FC">
            <w:pPr>
              <w:pStyle w:val="ConsPlusNormal"/>
              <w:suppressAutoHyphens w:val="false"/>
              <w:spacing w:line="19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2B0267" w:rsidRPr="005201FC" w:rsidTr="00F81675">
        <w:trPr>
          <w:trHeight w:val="215"/>
          <w:tblHeader/>
        </w:trPr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3205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502"/>
          </w:tcPr>
          <w:p w:rsidP="00F81675" w:rsidR="00F81675" w:rsidRDefault="002B0267" w:rsidRPr="00F81675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Наименование органа, предоставляющ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е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го муниципальную услугу</w:t>
            </w:r>
          </w:p>
        </w:tc>
        <w:tc>
          <w:tcPr>
            <w:tcW w:type="pct" w:w="3205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главное управление культуры администрации города Красноярска (Управление)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Номер услуги в федеральном реестре государственных и муниципальных услуг</w:t>
            </w:r>
          </w:p>
        </w:tc>
        <w:tc>
          <w:tcPr>
            <w:tcW w:type="pct" w:w="3205"/>
          </w:tcPr>
          <w:p w:rsidP="00F81675" w:rsidR="002B0267" w:rsidRDefault="002B0267" w:rsidRPr="008311E0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25B08">
              <w:rPr>
                <w:rFonts w:ascii="Times New Roman" w:hAnsi="Times New Roman"/>
                <w:sz w:val="24"/>
                <w:szCs w:val="24"/>
              </w:rPr>
              <w:t>2400000000208959440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Полное наименование муниципальной услуги</w:t>
            </w:r>
          </w:p>
        </w:tc>
        <w:tc>
          <w:tcPr>
            <w:tcW w:type="pct" w:w="3205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рассмотрение и утверждение проектов информационных надписей и обозначений, уст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навливаемых на объектах культурного наследия (памятниках истории и культуры) нар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о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у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ры) народов Российской Федерации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Краткое наименование муниципальной услуги</w:t>
            </w:r>
          </w:p>
        </w:tc>
        <w:tc>
          <w:tcPr>
            <w:tcW w:type="pct" w:w="3205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рассмотрение и утверждение проектов информационных надписей и обозначений, уст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навливаемых на объектах культурного наследия (памятниках истории и культуры) нар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о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у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ры) народов Российской Федерации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Административный регламент пред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о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ставления муниципальной услуги</w:t>
            </w:r>
          </w:p>
        </w:tc>
        <w:tc>
          <w:tcPr>
            <w:tcW w:type="pct" w:w="3205"/>
          </w:tcPr>
          <w:p w:rsidP="00F81675" w:rsidR="00F81675" w:rsidRDefault="002B0267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от 21.07.2020 № 246-р «Об утверждении Админ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и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 xml:space="preserve">стративного регламента предоставления муниципальной услуги по рассмотрению </w:t>
            </w:r>
          </w:p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и утверждению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н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ный реестр объектов культурного наследия (памятников истории и культуры) народов Российской Федерации» (Регламент)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spellStart"/>
            <w:r w:rsidRPr="005201FC">
              <w:rPr>
                <w:rFonts w:ascii="Times New Roman" w:hAnsi="Times New Roman"/>
                <w:sz w:val="24"/>
                <w:szCs w:val="24"/>
              </w:rPr>
              <w:t>подуслуг</w:t>
            </w:r>
            <w:proofErr w:type="spellEnd"/>
          </w:p>
        </w:tc>
        <w:tc>
          <w:tcPr>
            <w:tcW w:type="pct" w:w="3205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0267" w:rsidRPr="005201FC" w:rsidTr="00F81675">
        <w:tc>
          <w:tcPr>
            <w:tcW w:type="pct" w:w="293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1502"/>
          </w:tcPr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201FC">
              <w:rPr>
                <w:rFonts w:ascii="Times New Roman" w:hAnsi="Times New Roman"/>
                <w:sz w:val="24"/>
                <w:szCs w:val="24"/>
              </w:rPr>
              <w:t>Способы оценки качества предоставл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е</w:t>
            </w:r>
            <w:r w:rsidRPr="005201FC">
              <w:rPr>
                <w:rFonts w:ascii="Times New Roman" w:hAnsi="Times New Roman"/>
                <w:sz w:val="24"/>
                <w:szCs w:val="24"/>
              </w:rPr>
              <w:t>ния муниципальной услуги</w:t>
            </w:r>
          </w:p>
        </w:tc>
        <w:tc>
          <w:tcPr>
            <w:tcW w:type="pct" w:w="3205"/>
          </w:tcPr>
          <w:p w:rsidP="00F81675" w:rsidR="002B0267" w:rsidRDefault="002B0267" w:rsidRPr="00AA7FD9">
            <w:pPr>
              <w:rPr>
                <w:sz w:val="30"/>
                <w:szCs w:val="30"/>
              </w:rPr>
            </w:pPr>
            <w:r w:rsidRPr="00C25B08">
              <w:rPr>
                <w:rFonts w:eastAsia="Arial"/>
              </w:rPr>
              <w:t>региональный портал государственных и муниципальных услуг Красноярского края (</w:t>
            </w:r>
            <w:hyperlink r:id="rId17" w:history="true">
              <w:r w:rsidRPr="00C25B08">
                <w:rPr>
                  <w:rFonts w:eastAsia="Arial"/>
                </w:rPr>
                <w:t>www.gosuslugi.krskstate.ru</w:t>
              </w:r>
            </w:hyperlink>
            <w:r w:rsidRPr="00C25B08">
              <w:rPr>
                <w:rFonts w:eastAsia="Arial"/>
              </w:rPr>
              <w:t>) (далее – Портал)</w:t>
            </w:r>
          </w:p>
          <w:p w:rsidP="00F81675" w:rsidR="002B0267" w:rsidRDefault="002B0267" w:rsidRPr="005201FC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P="002B0267" w:rsidR="002B0267" w:rsidRDefault="002B0267" w:rsidRPr="001C0E7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2B0267" w:rsidRPr="001C0E7F" w:rsidSect="00F81675">
          <w:headerReference r:id="rId18" w:type="first"/>
          <w:pgSz w:code="9" w:h="11905" w:orient="landscape" w:w="16838"/>
          <w:pgMar w:bottom="567" w:footer="720" w:gutter="0" w:header="720" w:left="1134" w:right="1134" w:top="1985"/>
          <w:cols w:space="720"/>
          <w:titlePg/>
          <w:docGrid w:linePitch="326"/>
        </w:sectPr>
      </w:pPr>
    </w:p>
    <w:p w:rsidP="002B0267" w:rsidR="002B0267" w:rsidRDefault="002B0267" w:rsidRPr="00E71F7F">
      <w:pPr>
        <w:widowControl w:val="false"/>
        <w:suppressAutoHyphens/>
        <w:autoSpaceDE w:val="false"/>
        <w:ind w:firstLine="720"/>
        <w:jc w:val="center"/>
        <w:outlineLvl w:val="0"/>
        <w:rPr>
          <w:rFonts w:eastAsia="Arial"/>
          <w:sz w:val="30"/>
          <w:szCs w:val="30"/>
        </w:rPr>
      </w:pPr>
      <w:r w:rsidRPr="00E71F7F">
        <w:rPr>
          <w:rFonts w:eastAsia="Arial"/>
          <w:sz w:val="30"/>
          <w:szCs w:val="30"/>
        </w:rPr>
        <w:lastRenderedPageBreak/>
        <w:t>Раздел 2. Общие сведения о муниципальной услуге</w:t>
      </w:r>
    </w:p>
    <w:p w:rsidP="002B0267" w:rsidR="002B0267" w:rsidRDefault="002B0267" w:rsidRPr="00E71F7F">
      <w:pPr>
        <w:widowControl w:val="false"/>
        <w:suppressAutoHyphens/>
        <w:autoSpaceDE w:val="false"/>
        <w:ind w:firstLine="720"/>
        <w:jc w:val="both"/>
        <w:outlineLvl w:val="0"/>
        <w:rPr>
          <w:rFonts w:eastAsia="Arial"/>
          <w:b/>
          <w:sz w:val="28"/>
          <w:szCs w:val="20"/>
        </w:rPr>
      </w:pPr>
    </w:p>
    <w:tbl>
      <w:tblPr>
        <w:tblW w:type="pct" w:w="5122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242"/>
        <w:gridCol w:w="1357"/>
        <w:gridCol w:w="927"/>
        <w:gridCol w:w="3726"/>
        <w:gridCol w:w="845"/>
        <w:gridCol w:w="845"/>
        <w:gridCol w:w="803"/>
        <w:gridCol w:w="1421"/>
        <w:gridCol w:w="1300"/>
        <w:gridCol w:w="1254"/>
        <w:gridCol w:w="1427"/>
      </w:tblGrid>
      <w:tr w:rsidR="002B0267" w:rsidRPr="00E71F7F" w:rsidTr="00F81675">
        <w:trPr>
          <w:trHeight w:val="879"/>
        </w:trPr>
        <w:tc>
          <w:tcPr>
            <w:tcW w:type="pct" w:w="858"/>
            <w:gridSpan w:val="2"/>
            <w:tcBorders>
              <w:bottom w:color="000000" w:space="0" w:sz="4" w:val="single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Срок предоставления </w:t>
            </w:r>
          </w:p>
          <w:p w:rsidP="00F81675" w:rsidR="002B0267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>слуги 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подуслуги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 xml:space="preserve">)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в зависимости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от условий</w:t>
            </w:r>
          </w:p>
        </w:tc>
        <w:tc>
          <w:tcPr>
            <w:tcW w:type="pct" w:w="306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Основ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 xml:space="preserve">ния для отказа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приеме докуме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тов</w:t>
            </w:r>
          </w:p>
        </w:tc>
        <w:tc>
          <w:tcPr>
            <w:tcW w:type="pct" w:w="1230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Основания для отказа в предоставлении услуги 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подуслуги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type="pct" w:w="279"/>
            <w:vMerge w:val="restart"/>
            <w:tcBorders>
              <w:bottom w:val="nil"/>
            </w:tcBorders>
            <w:shd w:color="auto" w:fill="auto" w:val="clear"/>
          </w:tcPr>
          <w:p w:rsidP="00F81675" w:rsidR="00A5140F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Основ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 xml:space="preserve">ния </w:t>
            </w:r>
          </w:p>
          <w:p w:rsidP="00A5140F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при</w:t>
            </w:r>
            <w:r w:rsidR="00A5140F">
              <w:rPr>
                <w:rFonts w:eastAsia="Arial"/>
                <w:sz w:val="20"/>
                <w:szCs w:val="20"/>
              </w:rPr>
              <w:t>-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ост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новл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ния</w:t>
            </w:r>
            <w:proofErr w:type="spellEnd"/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пре</w:t>
            </w:r>
            <w:r w:rsidR="00F81675">
              <w:rPr>
                <w:rFonts w:eastAsia="Arial"/>
                <w:sz w:val="20"/>
                <w:szCs w:val="20"/>
              </w:rPr>
              <w:t>-</w:t>
            </w:r>
            <w:r w:rsidRPr="00E71F7F">
              <w:rPr>
                <w:rFonts w:eastAsia="Arial"/>
                <w:sz w:val="20"/>
                <w:szCs w:val="20"/>
              </w:rPr>
              <w:t>доста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ления услуги 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</w:t>
            </w:r>
            <w:r w:rsidRPr="00E71F7F">
              <w:rPr>
                <w:rFonts w:eastAsia="Arial"/>
                <w:sz w:val="20"/>
                <w:szCs w:val="20"/>
              </w:rPr>
              <w:t>д</w:t>
            </w:r>
            <w:r w:rsidRPr="00E71F7F">
              <w:rPr>
                <w:rFonts w:eastAsia="Arial"/>
                <w:sz w:val="20"/>
                <w:szCs w:val="20"/>
              </w:rPr>
              <w:t>услуги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type="pct" w:w="279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E71F7F">
              <w:rPr>
                <w:rFonts w:eastAsia="Arial"/>
                <w:sz w:val="20"/>
                <w:szCs w:val="20"/>
              </w:rPr>
              <w:t>пр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оста</w:t>
            </w:r>
            <w:r w:rsidR="00A5140F">
              <w:rPr>
                <w:rFonts w:eastAsia="Arial"/>
                <w:sz w:val="20"/>
                <w:szCs w:val="20"/>
              </w:rPr>
              <w:t>-</w:t>
            </w:r>
            <w:r w:rsidRPr="00E71F7F">
              <w:rPr>
                <w:rFonts w:eastAsia="Arial"/>
                <w:sz w:val="20"/>
                <w:szCs w:val="20"/>
              </w:rPr>
              <w:t>новл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ния</w:t>
            </w:r>
            <w:proofErr w:type="spellEnd"/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пре</w:t>
            </w:r>
            <w:r w:rsidR="00F81675">
              <w:rPr>
                <w:rFonts w:eastAsia="Arial"/>
                <w:sz w:val="20"/>
                <w:szCs w:val="20"/>
              </w:rPr>
              <w:t>-</w:t>
            </w:r>
            <w:r w:rsidRPr="00E71F7F">
              <w:rPr>
                <w:rFonts w:eastAsia="Arial"/>
                <w:sz w:val="20"/>
                <w:szCs w:val="20"/>
              </w:rPr>
              <w:t>доста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ления услуги 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</w:t>
            </w:r>
            <w:r w:rsidRPr="00E71F7F">
              <w:rPr>
                <w:rFonts w:eastAsia="Arial"/>
                <w:sz w:val="20"/>
                <w:szCs w:val="20"/>
              </w:rPr>
              <w:t>д</w:t>
            </w:r>
            <w:r w:rsidRPr="00E71F7F">
              <w:rPr>
                <w:rFonts w:eastAsia="Arial"/>
                <w:sz w:val="20"/>
                <w:szCs w:val="20"/>
              </w:rPr>
              <w:t>услуги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type="pct" w:w="1163"/>
            <w:gridSpan w:val="3"/>
            <w:tcBorders>
              <w:bottom w:color="000000" w:space="0" w:sz="4" w:val="single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Плата за предоставление услуги </w:t>
            </w:r>
          </w:p>
        </w:tc>
        <w:tc>
          <w:tcPr>
            <w:tcW w:type="pct" w:w="414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Способ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обращения за получен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ем услуги 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подуслуги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type="pct" w:w="471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Способ </w:t>
            </w:r>
          </w:p>
          <w:p w:rsidP="00F81675" w:rsidR="00F81675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получения </w:t>
            </w:r>
          </w:p>
          <w:p w:rsidP="00F81675" w:rsidR="00F81675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результата услуги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подуслуги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2B0267" w:rsidRPr="00E71F7F" w:rsidTr="00F81675">
        <w:trPr>
          <w:trHeight w:val="1842"/>
        </w:trPr>
        <w:tc>
          <w:tcPr>
            <w:tcW w:type="pct" w:w="410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при подаче заявления по мест</w:t>
            </w:r>
            <w:r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 xml:space="preserve"> ж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тельства (местон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хождению юридическ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го лица)</w:t>
            </w:r>
          </w:p>
        </w:tc>
        <w:tc>
          <w:tcPr>
            <w:tcW w:type="pct" w:w="448"/>
            <w:tcBorders>
              <w:bottom w:val="nil"/>
            </w:tcBorders>
            <w:shd w:color="auto" w:fill="auto" w:val="clear"/>
          </w:tcPr>
          <w:p w:rsidP="00F81675" w:rsidR="00F81675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при подаче заявления </w:t>
            </w:r>
          </w:p>
          <w:p w:rsidP="00F81675" w:rsidR="00F81675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не по месту жительства (местонахо</w:t>
            </w:r>
            <w:r w:rsidRPr="00E71F7F">
              <w:rPr>
                <w:rFonts w:eastAsia="Arial"/>
                <w:sz w:val="20"/>
                <w:szCs w:val="20"/>
              </w:rPr>
              <w:t>ж</w:t>
            </w:r>
            <w:r w:rsidRPr="00E71F7F">
              <w:rPr>
                <w:rFonts w:eastAsia="Arial"/>
                <w:sz w:val="20"/>
                <w:szCs w:val="20"/>
              </w:rPr>
              <w:t>дению юр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 xml:space="preserve">дического </w:t>
            </w:r>
            <w:proofErr w:type="gramEnd"/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лица)</w:t>
            </w:r>
          </w:p>
        </w:tc>
        <w:tc>
          <w:tcPr>
            <w:tcW w:type="pct" w:w="306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230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79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79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65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proofErr w:type="gramStart"/>
            <w:r w:rsidRPr="00E71F7F">
              <w:rPr>
                <w:rFonts w:eastAsia="Arial"/>
                <w:sz w:val="20"/>
                <w:szCs w:val="20"/>
              </w:rPr>
              <w:t>нали-чие</w:t>
            </w:r>
            <w:proofErr w:type="spellEnd"/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платы (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госу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-дар-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стве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ной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пош</w:t>
            </w:r>
            <w:r>
              <w:rPr>
                <w:rFonts w:eastAsia="Arial"/>
                <w:sz w:val="20"/>
                <w:szCs w:val="20"/>
              </w:rPr>
              <w:t>-</w:t>
            </w:r>
            <w:r w:rsidRPr="00E71F7F">
              <w:rPr>
                <w:rFonts w:eastAsia="Arial"/>
                <w:sz w:val="20"/>
                <w:szCs w:val="20"/>
              </w:rPr>
              <w:t>лины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type="pct" w:w="469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реквизиты нормативного правового а</w:t>
            </w:r>
            <w:r w:rsidRPr="00E71F7F">
              <w:rPr>
                <w:rFonts w:eastAsia="Arial"/>
                <w:sz w:val="20"/>
                <w:szCs w:val="20"/>
              </w:rPr>
              <w:t>к</w:t>
            </w:r>
            <w:r w:rsidRPr="00E71F7F">
              <w:rPr>
                <w:rFonts w:eastAsia="Arial"/>
                <w:sz w:val="20"/>
                <w:szCs w:val="20"/>
              </w:rPr>
              <w:t>та, являющег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ся основанием для взимания платы (гос</w:t>
            </w:r>
            <w:r w:rsidRPr="00E71F7F"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>дарственной пошлины)</w:t>
            </w:r>
          </w:p>
        </w:tc>
        <w:tc>
          <w:tcPr>
            <w:tcW w:type="pct" w:w="429"/>
            <w:tcBorders>
              <w:bottom w:val="nil"/>
            </w:tcBorders>
            <w:shd w:color="auto" w:fill="auto" w:val="clear"/>
          </w:tcPr>
          <w:p w:rsidP="00F81675" w:rsidR="00F81675" w:rsidRDefault="002B0267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КБК для вз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="00F81675">
              <w:rPr>
                <w:rFonts w:eastAsia="Arial"/>
                <w:sz w:val="20"/>
                <w:szCs w:val="20"/>
              </w:rPr>
              <w:t>мания платы (</w:t>
            </w:r>
            <w:proofErr w:type="spellStart"/>
            <w:r w:rsidR="00F81675">
              <w:rPr>
                <w:rFonts w:eastAsia="Arial"/>
                <w:sz w:val="20"/>
                <w:szCs w:val="20"/>
              </w:rPr>
              <w:t>госу</w:t>
            </w:r>
            <w:r w:rsidRPr="00E71F7F">
              <w:rPr>
                <w:rFonts w:eastAsia="Arial"/>
                <w:sz w:val="20"/>
                <w:szCs w:val="20"/>
              </w:rPr>
              <w:t>дарст</w:t>
            </w:r>
            <w:proofErr w:type="spellEnd"/>
            <w:r w:rsidR="00F81675">
              <w:rPr>
                <w:rFonts w:eastAsia="Arial"/>
                <w:sz w:val="20"/>
                <w:szCs w:val="20"/>
              </w:rPr>
              <w:t>-</w:t>
            </w:r>
            <w:r w:rsidRPr="00E71F7F">
              <w:rPr>
                <w:rFonts w:eastAsia="Arial"/>
                <w:sz w:val="20"/>
                <w:szCs w:val="20"/>
              </w:rPr>
              <w:t xml:space="preserve">венной </w:t>
            </w:r>
            <w:proofErr w:type="gramEnd"/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пошлины),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ind w:left="-57" w:right="-57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том числе через МФЦ</w:t>
            </w:r>
          </w:p>
        </w:tc>
        <w:tc>
          <w:tcPr>
            <w:tcW w:type="pct" w:w="414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71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tbl>
      <w:tblPr>
        <w:tblW w:type="pct" w:w="5122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242"/>
        <w:gridCol w:w="1357"/>
        <w:gridCol w:w="927"/>
        <w:gridCol w:w="3726"/>
        <w:gridCol w:w="845"/>
        <w:gridCol w:w="845"/>
        <w:gridCol w:w="803"/>
        <w:gridCol w:w="1424"/>
        <w:gridCol w:w="1300"/>
        <w:gridCol w:w="1251"/>
        <w:gridCol w:w="1427"/>
      </w:tblGrid>
      <w:tr w:rsidR="002B0267" w:rsidRPr="00E71F7F" w:rsidTr="00F81675">
        <w:trPr>
          <w:tblHeader/>
        </w:trPr>
        <w:tc>
          <w:tcPr>
            <w:tcW w:type="pct" w:w="41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44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306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123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27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27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26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type="pct" w:w="47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type="pct" w:w="42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type="pct" w:w="41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type="pct" w:w="4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11</w:t>
            </w:r>
          </w:p>
        </w:tc>
      </w:tr>
      <w:tr w:rsidR="002B0267" w:rsidRPr="00E71F7F" w:rsidTr="00F81675">
        <w:tc>
          <w:tcPr>
            <w:tcW w:type="pct" w:w="410"/>
            <w:shd w:color="auto" w:fill="auto" w:val="clear"/>
          </w:tcPr>
          <w:p w:rsidP="00F81675" w:rsidR="002B0267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Не более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>кале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дарных дней</w:t>
            </w:r>
            <w:r w:rsidRPr="00E71F7F"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448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306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нет</w:t>
            </w:r>
          </w:p>
        </w:tc>
        <w:tc>
          <w:tcPr>
            <w:tcW w:type="pct" w:w="1230"/>
            <w:shd w:color="auto" w:fill="auto" w:val="clear"/>
          </w:tcPr>
          <w:p w:rsidP="00F81675" w:rsidR="00F81675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1) указанные в заявлении </w:t>
            </w:r>
            <w:r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 xml:space="preserve"> выдаче </w:t>
            </w:r>
            <w:r>
              <w:rPr>
                <w:sz w:val="20"/>
                <w:szCs w:val="20"/>
              </w:rPr>
              <w:t>з</w:t>
            </w:r>
            <w:r w:rsidRPr="00E71F7F">
              <w:rPr>
                <w:sz w:val="20"/>
                <w:szCs w:val="20"/>
              </w:rPr>
              <w:t>ад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ния на проведение работ по сохранению объекта культурного наследия местного (муниципального) значения  работы не соответствуют требованиям законод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тельства Российской Федерации и пр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 xml:space="preserve">вовых актов субъектов Российской </w:t>
            </w:r>
          </w:p>
          <w:p w:rsidP="00F81675" w:rsidR="00F81675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Федерации в области сохранения объе</w:t>
            </w:r>
            <w:r w:rsidRPr="00E71F7F">
              <w:rPr>
                <w:sz w:val="20"/>
                <w:szCs w:val="20"/>
              </w:rPr>
              <w:t>к</w:t>
            </w:r>
            <w:r w:rsidRPr="00E71F7F">
              <w:rPr>
                <w:sz w:val="20"/>
                <w:szCs w:val="20"/>
              </w:rPr>
              <w:t>тов культурного наследия, а также тр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бованиям охранного обязательства со</w:t>
            </w:r>
            <w:r w:rsidRPr="00E71F7F">
              <w:rPr>
                <w:sz w:val="20"/>
                <w:szCs w:val="20"/>
              </w:rPr>
              <w:t>б</w:t>
            </w:r>
            <w:r w:rsidRPr="00E71F7F">
              <w:rPr>
                <w:sz w:val="20"/>
                <w:szCs w:val="20"/>
              </w:rPr>
              <w:t>ственника или иного законного владел</w:t>
            </w:r>
            <w:r w:rsidRPr="00E71F7F">
              <w:rPr>
                <w:sz w:val="20"/>
                <w:szCs w:val="20"/>
              </w:rPr>
              <w:t>ь</w:t>
            </w:r>
            <w:r w:rsidRPr="00E71F7F">
              <w:rPr>
                <w:sz w:val="20"/>
                <w:szCs w:val="20"/>
              </w:rPr>
              <w:t>ца объекта культурного наследия, вкл</w:t>
            </w:r>
            <w:r w:rsidRPr="00E71F7F">
              <w:rPr>
                <w:sz w:val="20"/>
                <w:szCs w:val="20"/>
              </w:rPr>
              <w:t>ю</w:t>
            </w:r>
            <w:r w:rsidRPr="00E71F7F">
              <w:rPr>
                <w:sz w:val="20"/>
                <w:szCs w:val="20"/>
              </w:rPr>
              <w:t>ченного в единый государственный р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 xml:space="preserve">естр объектов культурного наследия (памятников истории и культуры)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народов Российской Федерации;</w:t>
            </w:r>
          </w:p>
          <w:p w:rsidP="00F81675" w:rsidR="00F81675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2) заявление о выдаче </w:t>
            </w:r>
            <w:r>
              <w:rPr>
                <w:sz w:val="20"/>
                <w:szCs w:val="20"/>
              </w:rPr>
              <w:t>з</w:t>
            </w:r>
            <w:r w:rsidRPr="00E71F7F">
              <w:rPr>
                <w:sz w:val="20"/>
                <w:szCs w:val="20"/>
              </w:rPr>
              <w:t>адания на пров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 xml:space="preserve">дение работ по сохранению объекта культурного наследия местного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(муниципального) значения подписано неуполномоченным лицом;</w:t>
            </w:r>
          </w:p>
          <w:p w:rsidP="00F81675" w:rsidR="00F81675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3) представление неполного комплекта документов, указанных в пункте </w:t>
            </w:r>
            <w:r>
              <w:rPr>
                <w:sz w:val="20"/>
                <w:szCs w:val="20"/>
              </w:rPr>
              <w:t xml:space="preserve">11 </w:t>
            </w:r>
            <w:r w:rsidRPr="00E71F7F">
              <w:rPr>
                <w:sz w:val="20"/>
                <w:szCs w:val="20"/>
              </w:rPr>
              <w:t>настоящего Регламента.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Отказ в предоставлении муниципальной услуги не является препятствием для повторного обращения за предоставл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нием муниципальной услуги</w:t>
            </w:r>
          </w:p>
        </w:tc>
        <w:tc>
          <w:tcPr>
            <w:tcW w:type="pct" w:w="279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type="pct" w:w="279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26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нет</w:t>
            </w:r>
          </w:p>
        </w:tc>
        <w:tc>
          <w:tcPr>
            <w:tcW w:type="pct" w:w="47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42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413"/>
            <w:shd w:color="auto" w:fill="auto" w:val="clear"/>
          </w:tcPr>
          <w:p w:rsidP="00F81675" w:rsidR="002B0267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личное о</w:t>
            </w:r>
            <w:r w:rsidRPr="00E71F7F">
              <w:rPr>
                <w:sz w:val="20"/>
                <w:szCs w:val="20"/>
              </w:rPr>
              <w:t>б</w:t>
            </w:r>
            <w:r w:rsidRPr="00E71F7F">
              <w:rPr>
                <w:sz w:val="20"/>
                <w:szCs w:val="20"/>
              </w:rPr>
              <w:t xml:space="preserve">ращение 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Управл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ние;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личное о</w:t>
            </w:r>
            <w:r w:rsidRPr="00E71F7F">
              <w:rPr>
                <w:sz w:val="20"/>
                <w:szCs w:val="20"/>
              </w:rPr>
              <w:t>б</w:t>
            </w:r>
            <w:r w:rsidRPr="00E71F7F">
              <w:rPr>
                <w:sz w:val="20"/>
                <w:szCs w:val="20"/>
              </w:rPr>
              <w:t xml:space="preserve">ращение 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МФЦ;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почтовая связь;</w:t>
            </w:r>
          </w:p>
          <w:p w:rsidP="00A5140F" w:rsidR="002B0267" w:rsidRDefault="002B0267" w:rsidRPr="00E71F7F">
            <w:pPr>
              <w:widowControl w:val="false"/>
              <w:autoSpaceDE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Портал</w:t>
            </w:r>
            <w:r w:rsidDel="00CA2534" w:rsidRPr="00E71F7F"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471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почтовая связь;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Управлении на бумажном носителе;</w:t>
            </w:r>
          </w:p>
          <w:p w:rsidP="00F81675" w:rsidR="00F81675" w:rsidRDefault="002B0267">
            <w:pPr>
              <w:widowControl w:val="false"/>
              <w:autoSpaceDE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в МФЦ на бумажном носителе,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sz w:val="20"/>
                <w:szCs w:val="20"/>
              </w:rPr>
            </w:pPr>
            <w:proofErr w:type="gramStart"/>
            <w:r w:rsidRPr="00E71F7F">
              <w:rPr>
                <w:sz w:val="20"/>
                <w:szCs w:val="20"/>
              </w:rPr>
              <w:t>полученном</w:t>
            </w:r>
            <w:proofErr w:type="gramEnd"/>
            <w:r w:rsidRPr="00E71F7F">
              <w:rPr>
                <w:sz w:val="20"/>
                <w:szCs w:val="20"/>
              </w:rPr>
              <w:t xml:space="preserve"> из Управл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ния;</w:t>
            </w:r>
          </w:p>
          <w:p w:rsidP="00F81675" w:rsidR="00F81675" w:rsidRDefault="002B0267">
            <w:pPr>
              <w:widowControl w:val="false"/>
              <w:autoSpaceDE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через </w:t>
            </w:r>
            <w:r>
              <w:rPr>
                <w:sz w:val="20"/>
                <w:szCs w:val="20"/>
              </w:rPr>
              <w:t>раздел «Л</w:t>
            </w:r>
            <w:r w:rsidRPr="00E71F7F">
              <w:rPr>
                <w:sz w:val="20"/>
                <w:szCs w:val="20"/>
              </w:rPr>
              <w:t xml:space="preserve">ичный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кабинет</w:t>
            </w:r>
            <w:r>
              <w:rPr>
                <w:sz w:val="20"/>
                <w:szCs w:val="20"/>
              </w:rPr>
              <w:t>»</w:t>
            </w:r>
            <w:r w:rsidRPr="00E71F7F">
              <w:rPr>
                <w:sz w:val="20"/>
                <w:szCs w:val="20"/>
              </w:rPr>
              <w:t xml:space="preserve"> </w:t>
            </w:r>
          </w:p>
          <w:p w:rsidP="00A65507" w:rsidR="002B0267" w:rsidRDefault="002B0267">
            <w:pPr>
              <w:widowControl w:val="false"/>
              <w:autoSpaceDE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на Портале</w:t>
            </w:r>
            <w:r w:rsidDel="00CA2534" w:rsidRPr="00E71F7F">
              <w:rPr>
                <w:sz w:val="20"/>
                <w:szCs w:val="20"/>
              </w:rPr>
              <w:t xml:space="preserve"> </w:t>
            </w:r>
          </w:p>
          <w:p w:rsidP="00A65507" w:rsidR="00A65507" w:rsidRDefault="00A65507" w:rsidRPr="00E71F7F">
            <w:pPr>
              <w:widowControl w:val="false"/>
              <w:autoSpaceDE w:val="false"/>
              <w:rPr>
                <w:sz w:val="20"/>
                <w:szCs w:val="20"/>
              </w:rPr>
            </w:pPr>
          </w:p>
        </w:tc>
      </w:tr>
    </w:tbl>
    <w:p w:rsidP="002B0267" w:rsidR="002B0267" w:rsidRDefault="002B0267" w:rsidRPr="00F81675">
      <w:pPr>
        <w:widowControl w:val="false"/>
        <w:suppressAutoHyphens/>
        <w:autoSpaceDE w:val="false"/>
        <w:jc w:val="center"/>
        <w:outlineLvl w:val="0"/>
        <w:rPr>
          <w:rFonts w:eastAsia="Arial"/>
          <w:sz w:val="30"/>
          <w:szCs w:val="30"/>
        </w:rPr>
      </w:pPr>
    </w:p>
    <w:p w:rsidP="002B0267" w:rsidR="002B0267" w:rsidRDefault="002B0267" w:rsidRPr="00F81675">
      <w:pPr>
        <w:widowControl w:val="false"/>
        <w:suppressAutoHyphens/>
        <w:autoSpaceDE w:val="false"/>
        <w:jc w:val="center"/>
        <w:outlineLvl w:val="0"/>
        <w:rPr>
          <w:rFonts w:eastAsia="Arial"/>
          <w:sz w:val="30"/>
          <w:szCs w:val="30"/>
        </w:rPr>
      </w:pPr>
      <w:r w:rsidRPr="00F81675">
        <w:rPr>
          <w:rFonts w:eastAsia="Arial"/>
          <w:sz w:val="30"/>
          <w:szCs w:val="30"/>
        </w:rPr>
        <w:t>Раздел 3. Сведения о заявителях муниципальной услуги</w:t>
      </w:r>
    </w:p>
    <w:p w:rsidP="002B0267" w:rsidR="002B0267" w:rsidRDefault="002B0267" w:rsidRPr="00F81675">
      <w:pPr>
        <w:widowControl w:val="false"/>
        <w:suppressAutoHyphens/>
        <w:autoSpaceDE w:val="false"/>
        <w:jc w:val="both"/>
        <w:rPr>
          <w:rFonts w:eastAsia="Arial"/>
          <w:b/>
          <w:sz w:val="30"/>
          <w:szCs w:val="30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53"/>
        <w:gridCol w:w="2271"/>
        <w:gridCol w:w="2519"/>
        <w:gridCol w:w="2661"/>
        <w:gridCol w:w="1511"/>
        <w:gridCol w:w="1985"/>
        <w:gridCol w:w="1701"/>
        <w:gridCol w:w="1982"/>
      </w:tblGrid>
      <w:tr w:rsidR="002B0267" w:rsidRPr="00E71F7F" w:rsidTr="00F81675">
        <w:tc>
          <w:tcPr>
            <w:tcW w:type="pct" w:w="1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№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п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>/п</w:t>
            </w:r>
          </w:p>
        </w:tc>
        <w:tc>
          <w:tcPr>
            <w:tcW w:type="pct" w:w="753"/>
            <w:shd w:color="auto" w:fill="auto" w:val="clear"/>
          </w:tcPr>
          <w:p w:rsidP="00F81675" w:rsidR="00686F31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Категория лиц, </w:t>
            </w:r>
          </w:p>
          <w:p w:rsidP="00F81675" w:rsidR="00686F31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имеющих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право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 получение услуги</w:t>
            </w:r>
          </w:p>
        </w:tc>
        <w:tc>
          <w:tcPr>
            <w:tcW w:type="pct" w:w="835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Документ, подтвержда</w:t>
            </w:r>
            <w:r w:rsidRPr="00E71F7F">
              <w:rPr>
                <w:rFonts w:eastAsia="Arial"/>
                <w:sz w:val="20"/>
                <w:szCs w:val="20"/>
              </w:rPr>
              <w:t>ю</w:t>
            </w:r>
            <w:r w:rsidRPr="00E71F7F">
              <w:rPr>
                <w:rFonts w:eastAsia="Arial"/>
                <w:sz w:val="20"/>
                <w:szCs w:val="20"/>
              </w:rPr>
              <w:t>щий право заявителя соо</w:t>
            </w:r>
            <w:r w:rsidRPr="00E71F7F">
              <w:rPr>
                <w:rFonts w:eastAsia="Arial"/>
                <w:sz w:val="20"/>
                <w:szCs w:val="20"/>
              </w:rPr>
              <w:t>т</w:t>
            </w:r>
            <w:r w:rsidRPr="00E71F7F">
              <w:rPr>
                <w:rFonts w:eastAsia="Arial"/>
                <w:sz w:val="20"/>
                <w:szCs w:val="20"/>
              </w:rPr>
              <w:t xml:space="preserve">ветствующей категории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 получение услуги</w:t>
            </w:r>
          </w:p>
        </w:tc>
        <w:tc>
          <w:tcPr>
            <w:tcW w:type="pct" w:w="882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Установленные требования </w:t>
            </w:r>
          </w:p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к документу, подтвержда</w:t>
            </w:r>
            <w:r w:rsidRPr="00E71F7F">
              <w:rPr>
                <w:rFonts w:eastAsia="Arial"/>
                <w:sz w:val="20"/>
                <w:szCs w:val="20"/>
              </w:rPr>
              <w:t>ю</w:t>
            </w:r>
            <w:r w:rsidRPr="00E71F7F">
              <w:rPr>
                <w:rFonts w:eastAsia="Arial"/>
                <w:sz w:val="20"/>
                <w:szCs w:val="20"/>
              </w:rPr>
              <w:t>щему право заявителя соо</w:t>
            </w:r>
            <w:r w:rsidRPr="00E71F7F">
              <w:rPr>
                <w:rFonts w:eastAsia="Arial"/>
                <w:sz w:val="20"/>
                <w:szCs w:val="20"/>
              </w:rPr>
              <w:t>т</w:t>
            </w:r>
            <w:r w:rsidRPr="00E71F7F">
              <w:rPr>
                <w:rFonts w:eastAsia="Arial"/>
                <w:sz w:val="20"/>
                <w:szCs w:val="20"/>
              </w:rPr>
              <w:t xml:space="preserve">ветствующей категории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 получение услуги</w:t>
            </w:r>
          </w:p>
        </w:tc>
        <w:tc>
          <w:tcPr>
            <w:tcW w:type="pct" w:w="50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Наличие во</w:t>
            </w:r>
            <w:r w:rsidRPr="00E71F7F">
              <w:rPr>
                <w:rFonts w:eastAsia="Arial"/>
                <w:sz w:val="20"/>
                <w:szCs w:val="20"/>
              </w:rPr>
              <w:t>з</w:t>
            </w:r>
            <w:r w:rsidRPr="00E71F7F">
              <w:rPr>
                <w:rFonts w:eastAsia="Arial"/>
                <w:sz w:val="20"/>
                <w:szCs w:val="20"/>
              </w:rPr>
              <w:t>можности п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дачи заявления о предоставл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нии услуги представител</w:t>
            </w:r>
            <w:r w:rsidRPr="00E71F7F">
              <w:rPr>
                <w:rFonts w:eastAsia="Arial"/>
                <w:sz w:val="20"/>
                <w:szCs w:val="20"/>
              </w:rPr>
              <w:t>я</w:t>
            </w:r>
            <w:r w:rsidRPr="00E71F7F">
              <w:rPr>
                <w:rFonts w:eastAsia="Arial"/>
                <w:sz w:val="20"/>
                <w:szCs w:val="20"/>
              </w:rPr>
              <w:t>ми заявителя</w:t>
            </w:r>
          </w:p>
        </w:tc>
        <w:tc>
          <w:tcPr>
            <w:tcW w:type="pct" w:w="658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Исчерпывающий п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речень лиц, име</w:t>
            </w:r>
            <w:r w:rsidRPr="00E71F7F">
              <w:rPr>
                <w:rFonts w:eastAsia="Arial"/>
                <w:sz w:val="20"/>
                <w:szCs w:val="20"/>
              </w:rPr>
              <w:t>ю</w:t>
            </w:r>
            <w:r w:rsidRPr="00E71F7F">
              <w:rPr>
                <w:rFonts w:eastAsia="Arial"/>
                <w:sz w:val="20"/>
                <w:szCs w:val="20"/>
              </w:rPr>
              <w:t>щих право на подачу заявления о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ставлении услуги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от имени заявителя</w:t>
            </w:r>
          </w:p>
        </w:tc>
        <w:tc>
          <w:tcPr>
            <w:tcW w:type="pct" w:w="56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Наименование документа, по</w:t>
            </w:r>
            <w:r w:rsidRPr="00E71F7F">
              <w:rPr>
                <w:rFonts w:eastAsia="Arial"/>
                <w:sz w:val="20"/>
                <w:szCs w:val="20"/>
              </w:rPr>
              <w:t>д</w:t>
            </w:r>
            <w:r w:rsidRPr="00E71F7F">
              <w:rPr>
                <w:rFonts w:eastAsia="Arial"/>
                <w:sz w:val="20"/>
                <w:szCs w:val="20"/>
              </w:rPr>
              <w:t>тверждающего право подачи з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явления о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ставлении услуги от имени заявит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ля</w:t>
            </w:r>
          </w:p>
        </w:tc>
        <w:tc>
          <w:tcPr>
            <w:tcW w:type="pct" w:w="65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Установленные тр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бования к документу, подтверждающему право подачи заявл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ния о предоставл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нии услуги от имени заявителя</w:t>
            </w:r>
          </w:p>
        </w:tc>
      </w:tr>
    </w:tbl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53"/>
        <w:gridCol w:w="2271"/>
        <w:gridCol w:w="2519"/>
        <w:gridCol w:w="2661"/>
        <w:gridCol w:w="1511"/>
        <w:gridCol w:w="1985"/>
        <w:gridCol w:w="1701"/>
        <w:gridCol w:w="1982"/>
      </w:tblGrid>
      <w:tr w:rsidR="002B0267" w:rsidRPr="00E71F7F" w:rsidTr="00F81675">
        <w:trPr>
          <w:tblHeader/>
        </w:trPr>
        <w:tc>
          <w:tcPr>
            <w:tcW w:type="pct" w:w="1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75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83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882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50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6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56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type="pct" w:w="65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8</w:t>
            </w:r>
          </w:p>
        </w:tc>
      </w:tr>
      <w:tr w:rsidR="002B0267" w:rsidRPr="00E71F7F" w:rsidTr="00F81675">
        <w:tc>
          <w:tcPr>
            <w:tcW w:type="pct" w:w="150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contextualSpacing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1</w:t>
            </w:r>
          </w:p>
        </w:tc>
        <w:tc>
          <w:tcPr>
            <w:tcW w:type="pct" w:w="753"/>
            <w:shd w:color="auto" w:fill="auto" w:val="clear"/>
          </w:tcPr>
          <w:p w:rsidP="00F81675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95F20">
              <w:rPr>
                <w:sz w:val="20"/>
                <w:szCs w:val="20"/>
              </w:rPr>
              <w:t xml:space="preserve">ица, указанные </w:t>
            </w:r>
          </w:p>
          <w:p w:rsidP="00F81675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95F20">
              <w:rPr>
                <w:sz w:val="20"/>
                <w:szCs w:val="20"/>
              </w:rPr>
              <w:t>в пункте 11 статьи 47.6 Федерального закона                          от 25.06.2002 № 73-ФЗ «Об объектах культу</w:t>
            </w:r>
            <w:r w:rsidRPr="00095F20">
              <w:rPr>
                <w:sz w:val="20"/>
                <w:szCs w:val="20"/>
              </w:rPr>
              <w:t>р</w:t>
            </w:r>
            <w:r w:rsidRPr="00095F20">
              <w:rPr>
                <w:sz w:val="20"/>
                <w:szCs w:val="20"/>
              </w:rPr>
              <w:t>ного наследия (памятн</w:t>
            </w:r>
            <w:r w:rsidRPr="00095F20">
              <w:rPr>
                <w:sz w:val="20"/>
                <w:szCs w:val="20"/>
              </w:rPr>
              <w:t>и</w:t>
            </w:r>
            <w:r w:rsidRPr="00095F20">
              <w:rPr>
                <w:sz w:val="20"/>
                <w:szCs w:val="20"/>
              </w:rPr>
              <w:t xml:space="preserve">ках истории и культуры) народов Российской 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95F20">
              <w:rPr>
                <w:sz w:val="20"/>
                <w:szCs w:val="20"/>
              </w:rPr>
              <w:t>Федерации», либо их уполномоченные пре</w:t>
            </w:r>
            <w:r w:rsidRPr="00095F20">
              <w:rPr>
                <w:sz w:val="20"/>
                <w:szCs w:val="20"/>
              </w:rPr>
              <w:t>д</w:t>
            </w:r>
            <w:r w:rsidRPr="00095F20">
              <w:rPr>
                <w:sz w:val="20"/>
                <w:szCs w:val="20"/>
              </w:rPr>
              <w:t xml:space="preserve">ставители по </w:t>
            </w:r>
            <w:proofErr w:type="gramStart"/>
            <w:r w:rsidRPr="00095F20">
              <w:rPr>
                <w:sz w:val="20"/>
                <w:szCs w:val="20"/>
              </w:rPr>
              <w:t>доверен</w:t>
            </w:r>
            <w:r w:rsidR="00686F31">
              <w:rPr>
                <w:sz w:val="20"/>
                <w:szCs w:val="20"/>
              </w:rPr>
              <w:t>-</w:t>
            </w:r>
            <w:proofErr w:type="spellStart"/>
            <w:r w:rsidRPr="00095F20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type="pct" w:w="835"/>
            <w:shd w:color="auto" w:fill="auto" w:val="clear"/>
          </w:tcPr>
          <w:p w:rsidP="00F81675" w:rsidR="00686F31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документ, удостоверяющий личность заявителя</w:t>
            </w:r>
            <w:r>
              <w:rPr>
                <w:rFonts w:eastAsia="Arial"/>
                <w:sz w:val="20"/>
                <w:szCs w:val="20"/>
              </w:rPr>
              <w:t>,</w:t>
            </w:r>
            <w:r w:rsidRPr="00E71F7F">
              <w:rPr>
                <w:rFonts w:eastAsia="Arial"/>
                <w:sz w:val="20"/>
                <w:szCs w:val="20"/>
              </w:rPr>
              <w:t xml:space="preserve"> – </w:t>
            </w:r>
          </w:p>
          <w:p w:rsidP="00F81675" w:rsidR="00613BB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паспорт или иной док</w:t>
            </w:r>
            <w:r w:rsidRPr="00E71F7F"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 xml:space="preserve">мент, удостоверяющий личность, выдаваемый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установленном порядке;</w:t>
            </w:r>
          </w:p>
          <w:p w:rsidP="00F81675" w:rsidR="00686F31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надлежащим образом оформленная доверенность, подтверждающая полном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чия (для представителя </w:t>
            </w:r>
            <w:proofErr w:type="gramEnd"/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заявителя)</w:t>
            </w:r>
            <w:r>
              <w:rPr>
                <w:rFonts w:eastAsia="Arial"/>
                <w:sz w:val="20"/>
                <w:szCs w:val="20"/>
              </w:rPr>
              <w:t>;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документ, удостоверяющий личность: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паспорт гражданина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Российской Федерации – для граждан Российской Федерации;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разрешение на временное проживание – для ин</w:t>
            </w:r>
            <w:r w:rsidRPr="00E71F7F">
              <w:rPr>
                <w:rFonts w:ascii="Times New Roman" w:hAnsi="Times New Roman"/>
              </w:rPr>
              <w:t>о</w:t>
            </w:r>
            <w:r w:rsidRPr="00E71F7F">
              <w:rPr>
                <w:rFonts w:ascii="Times New Roman" w:hAnsi="Times New Roman"/>
              </w:rPr>
              <w:t>странных граждан, време</w:t>
            </w:r>
            <w:r w:rsidRPr="00E71F7F">
              <w:rPr>
                <w:rFonts w:ascii="Times New Roman" w:hAnsi="Times New Roman"/>
              </w:rPr>
              <w:t>н</w:t>
            </w:r>
            <w:r w:rsidRPr="00E71F7F">
              <w:rPr>
                <w:rFonts w:ascii="Times New Roman" w:hAnsi="Times New Roman"/>
              </w:rPr>
              <w:t xml:space="preserve">но проживающих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до получения вида на ж</w:t>
            </w:r>
            <w:r w:rsidRPr="00E71F7F">
              <w:rPr>
                <w:rFonts w:ascii="Times New Roman" w:hAnsi="Times New Roman"/>
              </w:rPr>
              <w:t>и</w:t>
            </w:r>
            <w:r w:rsidRPr="00E71F7F">
              <w:rPr>
                <w:rFonts w:ascii="Times New Roman" w:hAnsi="Times New Roman"/>
              </w:rPr>
              <w:t xml:space="preserve">тельство;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lastRenderedPageBreak/>
              <w:t>паспорт иностранного гражданина (обязательно наличие перевода завере</w:t>
            </w:r>
            <w:r w:rsidRPr="00E71F7F">
              <w:rPr>
                <w:rFonts w:ascii="Times New Roman" w:hAnsi="Times New Roman"/>
              </w:rPr>
              <w:t>н</w:t>
            </w:r>
            <w:r w:rsidRPr="00E71F7F">
              <w:rPr>
                <w:rFonts w:ascii="Times New Roman" w:hAnsi="Times New Roman"/>
              </w:rPr>
              <w:t>ного нотариусом);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временное удостоверение беженца – для иностранных граждан, имеющих статус беженца;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удостоверение беженца – для иностранных граждан</w:t>
            </w:r>
            <w:r>
              <w:rPr>
                <w:rFonts w:ascii="Times New Roman" w:hAnsi="Times New Roman"/>
              </w:rPr>
              <w:t>,</w:t>
            </w:r>
            <w:r w:rsidRPr="00E71F7F">
              <w:rPr>
                <w:rFonts w:ascii="Times New Roman" w:hAnsi="Times New Roman"/>
              </w:rPr>
              <w:t xml:space="preserve"> имеющих статус беженца; </w:t>
            </w:r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вид на жительство, выда</w:t>
            </w:r>
            <w:r w:rsidRPr="00E71F7F">
              <w:rPr>
                <w:rFonts w:ascii="Times New Roman" w:hAnsi="Times New Roman"/>
              </w:rPr>
              <w:t>н</w:t>
            </w:r>
            <w:r w:rsidRPr="00E71F7F">
              <w:rPr>
                <w:rFonts w:ascii="Times New Roman" w:hAnsi="Times New Roman"/>
              </w:rPr>
              <w:t>ный лицу без гражданства</w:t>
            </w:r>
            <w:r>
              <w:rPr>
                <w:rFonts w:ascii="Times New Roman" w:hAnsi="Times New Roman"/>
              </w:rPr>
              <w:t>,</w:t>
            </w:r>
            <w:r w:rsidRPr="00E71F7F">
              <w:rPr>
                <w:rFonts w:ascii="Times New Roman" w:hAnsi="Times New Roman"/>
              </w:rPr>
              <w:t xml:space="preserve"> – для иностранных гра</w:t>
            </w:r>
            <w:r w:rsidRPr="00E71F7F">
              <w:rPr>
                <w:rFonts w:ascii="Times New Roman" w:hAnsi="Times New Roman"/>
              </w:rPr>
              <w:t>ж</w:t>
            </w:r>
            <w:r w:rsidRPr="00E71F7F">
              <w:rPr>
                <w:rFonts w:ascii="Times New Roman" w:hAnsi="Times New Roman"/>
              </w:rPr>
              <w:t>дан, временно прожива</w:t>
            </w:r>
            <w:r w:rsidRPr="00E71F7F">
              <w:rPr>
                <w:rFonts w:ascii="Times New Roman" w:hAnsi="Times New Roman"/>
              </w:rPr>
              <w:t>ю</w:t>
            </w:r>
            <w:r w:rsidRPr="00E71F7F">
              <w:rPr>
                <w:rFonts w:ascii="Times New Roman" w:hAnsi="Times New Roman"/>
              </w:rPr>
              <w:t>щих до получения гра</w:t>
            </w:r>
            <w:r w:rsidRPr="00E71F7F">
              <w:rPr>
                <w:rFonts w:ascii="Times New Roman" w:hAnsi="Times New Roman"/>
              </w:rPr>
              <w:t>ж</w:t>
            </w:r>
            <w:r w:rsidRPr="00E71F7F">
              <w:rPr>
                <w:rFonts w:ascii="Times New Roman" w:hAnsi="Times New Roman"/>
              </w:rPr>
              <w:t xml:space="preserve">данства; </w:t>
            </w:r>
          </w:p>
          <w:p w:rsidP="00F81675" w:rsidR="00686F31" w:rsidRDefault="002B0267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временное удостоверение личности гражданина </w:t>
            </w:r>
          </w:p>
          <w:p w:rsidP="00F81675" w:rsidR="00686F31" w:rsidRDefault="002B0267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Российской Федерации </w:t>
            </w:r>
          </w:p>
          <w:p w:rsidP="00F81675" w:rsidR="00686F31" w:rsidRDefault="002B0267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proofErr w:type="gramStart"/>
            <w:r w:rsidRPr="00E71F7F">
              <w:rPr>
                <w:rFonts w:ascii="Times New Roman" w:hAnsi="Times New Roman"/>
              </w:rPr>
              <w:t xml:space="preserve">по форме № 2П (выдается взамен утраченного, </w:t>
            </w:r>
            <w:proofErr w:type="gramEnd"/>
          </w:p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до получения нового);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документ, подтвержда</w:t>
            </w:r>
            <w:r w:rsidRPr="00E71F7F">
              <w:rPr>
                <w:sz w:val="20"/>
                <w:szCs w:val="20"/>
              </w:rPr>
              <w:t>ю</w:t>
            </w:r>
            <w:r w:rsidRPr="00E71F7F">
              <w:rPr>
                <w:sz w:val="20"/>
                <w:szCs w:val="20"/>
              </w:rPr>
              <w:t>щий право собственности или владения</w:t>
            </w:r>
          </w:p>
        </w:tc>
        <w:tc>
          <w:tcPr>
            <w:tcW w:type="pct" w:w="882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документ должен быть де</w:t>
            </w:r>
            <w:r w:rsidRPr="00E71F7F">
              <w:rPr>
                <w:sz w:val="20"/>
                <w:szCs w:val="20"/>
              </w:rPr>
              <w:t>й</w:t>
            </w:r>
            <w:r w:rsidRPr="00E71F7F">
              <w:rPr>
                <w:sz w:val="20"/>
                <w:szCs w:val="20"/>
              </w:rPr>
              <w:t>ствительным на срок обр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 xml:space="preserve">щения за предоставлением муниципальной услуги; </w:t>
            </w:r>
          </w:p>
          <w:p w:rsidP="00F81675" w:rsidR="002B0267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должен содержать подч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сток, зачеркнутых слов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и других исправлений; </w:t>
            </w:r>
          </w:p>
          <w:p w:rsidP="00F81675" w:rsidR="00686F31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должен иметь поврежд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 xml:space="preserve">ний, наличие которых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позволяет однозначно и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толковать их содержания</w:t>
            </w:r>
          </w:p>
        </w:tc>
        <w:tc>
          <w:tcPr>
            <w:tcW w:type="pct" w:w="501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да</w:t>
            </w:r>
          </w:p>
        </w:tc>
        <w:tc>
          <w:tcPr>
            <w:tcW w:type="pct" w:w="658"/>
            <w:shd w:color="auto" w:fill="auto" w:val="clear"/>
          </w:tcPr>
          <w:p w:rsidP="00F81675" w:rsidR="00686F31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уполномоченный представитель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 доверенности</w:t>
            </w:r>
          </w:p>
        </w:tc>
        <w:tc>
          <w:tcPr>
            <w:tcW w:type="pct" w:w="56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доверенность или ее нотариально заверенная копия 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pct" w:w="657"/>
            <w:shd w:color="auto" w:fill="auto" w:val="clear"/>
          </w:tcPr>
          <w:p w:rsidP="00F81675" w:rsidR="002B0267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доверенность (ее н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 xml:space="preserve">тариально заверенная копия) должна быть выдана и оформлена в соответствии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с гражданским зак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нодательством Ро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сийской Федерации</w:t>
            </w:r>
          </w:p>
        </w:tc>
      </w:tr>
    </w:tbl>
    <w:p w:rsidP="002B0267" w:rsidR="002B0267" w:rsidRDefault="002B0267" w:rsidRPr="00686F31">
      <w:pPr>
        <w:widowControl w:val="false"/>
        <w:suppressAutoHyphens/>
        <w:autoSpaceDE w:val="false"/>
        <w:spacing w:line="192" w:lineRule="auto"/>
        <w:jc w:val="center"/>
        <w:outlineLvl w:val="0"/>
        <w:rPr>
          <w:rFonts w:eastAsia="Arial"/>
          <w:sz w:val="30"/>
          <w:szCs w:val="30"/>
        </w:rPr>
      </w:pPr>
    </w:p>
    <w:p w:rsidP="002B0267" w:rsidR="002B0267" w:rsidRDefault="002B0267" w:rsidRPr="00686F31">
      <w:pPr>
        <w:widowControl w:val="false"/>
        <w:suppressAutoHyphens/>
        <w:autoSpaceDE w:val="false"/>
        <w:spacing w:line="192" w:lineRule="auto"/>
        <w:jc w:val="center"/>
        <w:outlineLvl w:val="0"/>
        <w:rPr>
          <w:rFonts w:eastAsia="Arial"/>
          <w:sz w:val="30"/>
          <w:szCs w:val="30"/>
        </w:rPr>
      </w:pPr>
      <w:r w:rsidRPr="00686F31">
        <w:rPr>
          <w:rFonts w:eastAsia="Arial"/>
          <w:sz w:val="30"/>
          <w:szCs w:val="30"/>
        </w:rPr>
        <w:t>Раздел 4. Документы, представляемые заявителем для получения муниципальной услуги</w:t>
      </w:r>
    </w:p>
    <w:p w:rsidP="002B0267" w:rsidR="002B0267" w:rsidRDefault="002B0267" w:rsidRPr="00686F31">
      <w:pPr>
        <w:widowControl w:val="false"/>
        <w:suppressAutoHyphens/>
        <w:autoSpaceDE w:val="false"/>
        <w:spacing w:line="192" w:lineRule="auto"/>
        <w:jc w:val="center"/>
        <w:outlineLvl w:val="0"/>
        <w:rPr>
          <w:rFonts w:eastAsia="Arial"/>
          <w:sz w:val="30"/>
          <w:szCs w:val="30"/>
        </w:rPr>
      </w:pPr>
    </w:p>
    <w:tbl>
      <w:tblPr>
        <w:tblStyle w:val="ae"/>
        <w:tblW w:type="dxa" w:w="15168"/>
        <w:tblInd w:type="dxa" w:w="-34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568"/>
        <w:gridCol w:w="1866"/>
        <w:gridCol w:w="2057"/>
        <w:gridCol w:w="1709"/>
        <w:gridCol w:w="3648"/>
        <w:gridCol w:w="2209"/>
        <w:gridCol w:w="1608"/>
        <w:gridCol w:w="1503"/>
      </w:tblGrid>
      <w:tr w:rsidR="002B0267" w:rsidTr="00686F31">
        <w:trPr>
          <w:trHeight w:val="1430"/>
        </w:trPr>
        <w:tc>
          <w:tcPr>
            <w:tcW w:type="dxa" w:w="568"/>
          </w:tcPr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№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п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>/п</w:t>
            </w:r>
          </w:p>
        </w:tc>
        <w:tc>
          <w:tcPr>
            <w:tcW w:type="dxa" w:w="1866"/>
          </w:tcPr>
          <w:p w:rsidP="00686F31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Категория</w:t>
            </w:r>
          </w:p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документа</w:t>
            </w:r>
          </w:p>
        </w:tc>
        <w:tc>
          <w:tcPr>
            <w:tcW w:type="dxa" w:w="2057"/>
          </w:tcPr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Наименование документов, которые представляет заявитель для получения услуги</w:t>
            </w:r>
          </w:p>
        </w:tc>
        <w:tc>
          <w:tcPr>
            <w:tcW w:type="dxa" w:w="1709"/>
          </w:tcPr>
          <w:p w:rsidP="00686F31" w:rsidR="00686F31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Количество </w:t>
            </w:r>
          </w:p>
          <w:p w:rsidP="00686F31" w:rsidR="00686F31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необходимых </w:t>
            </w:r>
          </w:p>
          <w:p w:rsidP="00686F31" w:rsidR="00686F31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экземпляров </w:t>
            </w:r>
          </w:p>
          <w:p w:rsidP="00686F31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документа</w:t>
            </w:r>
          </w:p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 указанием «подлинник (копия)»</w:t>
            </w:r>
          </w:p>
        </w:tc>
        <w:tc>
          <w:tcPr>
            <w:tcW w:type="dxa" w:w="3648"/>
          </w:tcPr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Условие представления документа</w:t>
            </w:r>
          </w:p>
        </w:tc>
        <w:tc>
          <w:tcPr>
            <w:tcW w:type="dxa" w:w="2209"/>
          </w:tcPr>
          <w:p w:rsidP="00686F31" w:rsidR="00A5140F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Установленные требования </w:t>
            </w:r>
          </w:p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к документу</w:t>
            </w:r>
          </w:p>
        </w:tc>
        <w:tc>
          <w:tcPr>
            <w:tcW w:type="dxa" w:w="1608"/>
          </w:tcPr>
          <w:p w:rsidP="00686F31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Форма</w:t>
            </w:r>
          </w:p>
          <w:p w:rsidP="00686F31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(шаблон)</w:t>
            </w:r>
          </w:p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документа</w:t>
            </w:r>
          </w:p>
        </w:tc>
        <w:tc>
          <w:tcPr>
            <w:tcW w:type="dxa" w:w="1503"/>
          </w:tcPr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Образец документа (заполнения документа)</w:t>
            </w:r>
          </w:p>
        </w:tc>
      </w:tr>
    </w:tbl>
    <w:p w:rsidP="00686F31" w:rsidR="00686F31" w:rsidRDefault="00686F31" w:rsidRPr="00686F31">
      <w:pPr>
        <w:spacing w:line="120" w:lineRule="auto"/>
        <w:rPr>
          <w:sz w:val="2"/>
          <w:szCs w:val="2"/>
        </w:rPr>
      </w:pPr>
    </w:p>
    <w:tbl>
      <w:tblPr>
        <w:tblStyle w:val="ae"/>
        <w:tblW w:type="dxa" w:w="15168"/>
        <w:tblInd w:type="dxa" w:w="-34"/>
        <w:tblLayout w:type="fixed"/>
        <w:tblLook w:firstColumn="1" w:firstRow="1" w:lastColumn="0" w:lastRow="0" w:noHBand="0" w:noVBand="1" w:val="04A0"/>
      </w:tblPr>
      <w:tblGrid>
        <w:gridCol w:w="568"/>
        <w:gridCol w:w="1866"/>
        <w:gridCol w:w="2057"/>
        <w:gridCol w:w="1709"/>
        <w:gridCol w:w="3648"/>
        <w:gridCol w:w="2209"/>
        <w:gridCol w:w="1608"/>
        <w:gridCol w:w="1503"/>
      </w:tblGrid>
      <w:tr w:rsidR="002B0267" w:rsidTr="00686F31">
        <w:trPr>
          <w:tblHeader/>
        </w:trPr>
        <w:tc>
          <w:tcPr>
            <w:tcW w:type="dxa" w:w="568"/>
          </w:tcPr>
          <w:p w:rsidP="00686F31" w:rsidR="002B0267" w:rsidRDefault="002B0267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type="dxa" w:w="1866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dxa" w:w="2057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dxa" w:w="1709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dxa" w:w="3648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dxa" w:w="2209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dxa" w:w="1608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type="dxa" w:w="1503"/>
          </w:tcPr>
          <w:p w:rsidP="00686F31" w:rsidR="002B0267" w:rsidRDefault="002B0267" w:rsidRPr="000937FA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8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</w:t>
            </w:r>
          </w:p>
        </w:tc>
      </w:tr>
      <w:tr w:rsidR="002B0267" w:rsidTr="00686F31">
        <w:tc>
          <w:tcPr>
            <w:tcW w:type="dxa" w:w="568"/>
          </w:tcPr>
          <w:p w:rsidP="00F81675" w:rsidR="002B0267" w:rsidRDefault="002B0267" w:rsidRPr="00C82A98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>
              <w:rPr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type="dxa" w:w="1866"/>
          </w:tcPr>
          <w:p w:rsidP="00686F31" w:rsidR="00686F31" w:rsidRDefault="002B0267">
            <w:pPr>
              <w:widowControl w:val="false"/>
              <w:autoSpaceDE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Заявление </w:t>
            </w:r>
          </w:p>
          <w:p w:rsidP="00686F31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о предоставлении </w:t>
            </w:r>
            <w:r w:rsidRPr="00E71F7F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type="dxa" w:w="2057"/>
          </w:tcPr>
          <w:p w:rsidP="00686F31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lastRenderedPageBreak/>
              <w:t>заявление о соглас</w:t>
            </w:r>
            <w:r w:rsidRPr="00FE77C6">
              <w:rPr>
                <w:rFonts w:eastAsia="Arial"/>
                <w:sz w:val="20"/>
                <w:szCs w:val="20"/>
              </w:rPr>
              <w:t>о</w:t>
            </w:r>
            <w:r w:rsidRPr="00FE77C6">
              <w:rPr>
                <w:rFonts w:eastAsia="Arial"/>
                <w:sz w:val="20"/>
                <w:szCs w:val="20"/>
              </w:rPr>
              <w:t>вании проекта и</w:t>
            </w:r>
            <w:r w:rsidRPr="00FE77C6">
              <w:rPr>
                <w:rFonts w:eastAsia="Arial"/>
                <w:sz w:val="20"/>
                <w:szCs w:val="20"/>
              </w:rPr>
              <w:t>н</w:t>
            </w:r>
            <w:r w:rsidRPr="00FE77C6">
              <w:rPr>
                <w:rFonts w:eastAsia="Arial"/>
                <w:sz w:val="20"/>
                <w:szCs w:val="20"/>
              </w:rPr>
              <w:lastRenderedPageBreak/>
              <w:t>формационной надписи и обознач</w:t>
            </w:r>
            <w:r w:rsidRPr="00FE77C6">
              <w:rPr>
                <w:rFonts w:eastAsia="Arial"/>
                <w:sz w:val="20"/>
                <w:szCs w:val="20"/>
              </w:rPr>
              <w:t>е</w:t>
            </w:r>
            <w:r w:rsidRPr="00FE77C6">
              <w:rPr>
                <w:rFonts w:eastAsia="Arial"/>
                <w:sz w:val="20"/>
                <w:szCs w:val="20"/>
              </w:rPr>
              <w:t>ния, устанавлива</w:t>
            </w:r>
            <w:r w:rsidRPr="00FE77C6">
              <w:rPr>
                <w:rFonts w:eastAsia="Arial"/>
                <w:sz w:val="20"/>
                <w:szCs w:val="20"/>
              </w:rPr>
              <w:t>е</w:t>
            </w:r>
            <w:r w:rsidRPr="00FE77C6">
              <w:rPr>
                <w:rFonts w:eastAsia="Arial"/>
                <w:sz w:val="20"/>
                <w:szCs w:val="20"/>
              </w:rPr>
              <w:t>мого на объекте культурного насл</w:t>
            </w:r>
            <w:r w:rsidRPr="00FE77C6">
              <w:rPr>
                <w:rFonts w:eastAsia="Arial"/>
                <w:sz w:val="20"/>
                <w:szCs w:val="20"/>
              </w:rPr>
              <w:t>е</w:t>
            </w:r>
            <w:r w:rsidRPr="00FE77C6">
              <w:rPr>
                <w:rFonts w:eastAsia="Arial"/>
                <w:sz w:val="20"/>
                <w:szCs w:val="20"/>
              </w:rPr>
              <w:t>дия местного (мун</w:t>
            </w:r>
            <w:r w:rsidRPr="00FE77C6">
              <w:rPr>
                <w:rFonts w:eastAsia="Arial"/>
                <w:sz w:val="20"/>
                <w:szCs w:val="20"/>
              </w:rPr>
              <w:t>и</w:t>
            </w:r>
            <w:r w:rsidRPr="00FE77C6">
              <w:rPr>
                <w:rFonts w:eastAsia="Arial"/>
                <w:sz w:val="20"/>
                <w:szCs w:val="20"/>
              </w:rPr>
              <w:t>ципального) знач</w:t>
            </w:r>
            <w:r w:rsidRPr="00FE77C6">
              <w:rPr>
                <w:rFonts w:eastAsia="Arial"/>
                <w:sz w:val="20"/>
                <w:szCs w:val="20"/>
              </w:rPr>
              <w:t>е</w:t>
            </w:r>
            <w:r w:rsidRPr="00FE77C6">
              <w:rPr>
                <w:rFonts w:eastAsia="Arial"/>
                <w:sz w:val="20"/>
                <w:szCs w:val="20"/>
              </w:rPr>
              <w:t>ния</w:t>
            </w:r>
          </w:p>
        </w:tc>
        <w:tc>
          <w:tcPr>
            <w:tcW w:type="dxa" w:w="1709"/>
          </w:tcPr>
          <w:p w:rsidP="00A5140F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подлинник</w:t>
            </w:r>
            <w:r w:rsidR="00A5140F">
              <w:rPr>
                <w:sz w:val="20"/>
                <w:szCs w:val="20"/>
              </w:rPr>
              <w:t xml:space="preserve"> </w:t>
            </w:r>
            <w:r w:rsidRPr="00E71F7F">
              <w:rPr>
                <w:sz w:val="20"/>
                <w:szCs w:val="20"/>
              </w:rPr>
              <w:t>в о</w:t>
            </w:r>
            <w:r w:rsidRPr="00E71F7F">
              <w:rPr>
                <w:sz w:val="20"/>
                <w:szCs w:val="20"/>
              </w:rPr>
              <w:t>д</w:t>
            </w:r>
            <w:r w:rsidRPr="00E71F7F">
              <w:rPr>
                <w:sz w:val="20"/>
                <w:szCs w:val="20"/>
              </w:rPr>
              <w:t>ном экземпляре</w:t>
            </w:r>
          </w:p>
        </w:tc>
        <w:tc>
          <w:tcPr>
            <w:tcW w:type="dxa" w:w="3648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dxa" w:w="2209"/>
          </w:tcPr>
          <w:p w:rsidP="00686F31" w:rsidR="00686F31" w:rsidRDefault="002B0267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по утвержденной </w:t>
            </w:r>
          </w:p>
          <w:p w:rsidP="00686F31" w:rsidR="002B0267" w:rsidRDefault="002B0267" w:rsidRPr="00E71F7F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форме</w:t>
            </w:r>
          </w:p>
          <w:p w:rsidP="00686F31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</w:p>
        </w:tc>
        <w:tc>
          <w:tcPr>
            <w:tcW w:type="dxa" w:w="1608"/>
          </w:tcPr>
          <w:p w:rsidP="00686F31" w:rsidR="00686F31" w:rsidRDefault="00686F31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</w:t>
            </w:r>
            <w:r w:rsidR="002B0267">
              <w:rPr>
                <w:sz w:val="20"/>
                <w:szCs w:val="20"/>
              </w:rPr>
              <w:t>ние</w:t>
            </w:r>
            <w:r w:rsidR="002B0267" w:rsidRPr="00E71F7F">
              <w:rPr>
                <w:sz w:val="20"/>
                <w:szCs w:val="20"/>
              </w:rPr>
              <w:t xml:space="preserve"> 1 </w:t>
            </w:r>
          </w:p>
          <w:p w:rsidP="00686F31" w:rsidR="002B0267" w:rsidRDefault="002B0267" w:rsidRPr="00686F31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к Регламенту</w:t>
            </w:r>
          </w:p>
        </w:tc>
        <w:tc>
          <w:tcPr>
            <w:tcW w:type="dxa" w:w="1503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Tr="00686F31">
        <w:tc>
          <w:tcPr>
            <w:tcW w:type="dxa" w:w="568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type="dxa" w:w="1866"/>
          </w:tcPr>
          <w:p w:rsidP="00686F31" w:rsidR="002B0267" w:rsidRDefault="00686F31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</w:t>
            </w:r>
            <w:r w:rsidR="002B0267" w:rsidRPr="00FE77C6">
              <w:rPr>
                <w:rFonts w:eastAsia="Arial"/>
                <w:sz w:val="20"/>
                <w:szCs w:val="20"/>
              </w:rPr>
              <w:t>роект</w:t>
            </w:r>
          </w:p>
        </w:tc>
        <w:tc>
          <w:tcPr>
            <w:tcW w:type="dxa" w:w="2057"/>
          </w:tcPr>
          <w:p w:rsidP="00686F31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>проект информац</w:t>
            </w:r>
            <w:r w:rsidRPr="00FE77C6">
              <w:rPr>
                <w:rFonts w:eastAsia="Arial"/>
                <w:sz w:val="20"/>
                <w:szCs w:val="20"/>
              </w:rPr>
              <w:t>и</w:t>
            </w:r>
            <w:r w:rsidRPr="00FE77C6">
              <w:rPr>
                <w:rFonts w:eastAsia="Arial"/>
                <w:sz w:val="20"/>
                <w:szCs w:val="20"/>
              </w:rPr>
              <w:t>онной надписи на объекте культурного наследия</w:t>
            </w:r>
          </w:p>
        </w:tc>
        <w:tc>
          <w:tcPr>
            <w:tcW w:type="dxa" w:w="1709"/>
          </w:tcPr>
          <w:p w:rsidP="00686F31" w:rsidR="00686F31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подлинник в о</w:t>
            </w:r>
            <w:r w:rsidRPr="00E71F7F">
              <w:rPr>
                <w:sz w:val="20"/>
                <w:szCs w:val="20"/>
              </w:rPr>
              <w:t>д</w:t>
            </w:r>
            <w:r w:rsidRPr="00E71F7F">
              <w:rPr>
                <w:sz w:val="20"/>
                <w:szCs w:val="20"/>
              </w:rPr>
              <w:t>ном экземпляре</w:t>
            </w:r>
            <w:r w:rsidR="00A514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E77C6">
              <w:rPr>
                <w:rFonts w:eastAsia="Arial"/>
                <w:sz w:val="20"/>
                <w:szCs w:val="20"/>
              </w:rPr>
              <w:t xml:space="preserve">оформленный </w:t>
            </w:r>
          </w:p>
          <w:p w:rsidP="00686F31" w:rsidR="00686F31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>в электронном виде на эле</w:t>
            </w:r>
            <w:r w:rsidRPr="00FE77C6">
              <w:rPr>
                <w:rFonts w:eastAsia="Arial"/>
                <w:sz w:val="20"/>
                <w:szCs w:val="20"/>
              </w:rPr>
              <w:t>к</w:t>
            </w:r>
            <w:r w:rsidRPr="00FE77C6">
              <w:rPr>
                <w:rFonts w:eastAsia="Arial"/>
                <w:sz w:val="20"/>
                <w:szCs w:val="20"/>
              </w:rPr>
              <w:t>тронном носит</w:t>
            </w:r>
            <w:r w:rsidRPr="00FE77C6">
              <w:rPr>
                <w:rFonts w:eastAsia="Arial"/>
                <w:sz w:val="20"/>
                <w:szCs w:val="20"/>
              </w:rPr>
              <w:t>е</w:t>
            </w:r>
            <w:r w:rsidRPr="00FE77C6">
              <w:rPr>
                <w:rFonts w:eastAsia="Arial"/>
                <w:sz w:val="20"/>
                <w:szCs w:val="20"/>
              </w:rPr>
              <w:t xml:space="preserve">ле (диске) </w:t>
            </w:r>
          </w:p>
          <w:p w:rsidP="00686F31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>в формате док</w:t>
            </w:r>
            <w:r w:rsidRPr="00FE77C6">
              <w:rPr>
                <w:rFonts w:eastAsia="Arial"/>
                <w:sz w:val="20"/>
                <w:szCs w:val="20"/>
              </w:rPr>
              <w:t>у</w:t>
            </w:r>
            <w:r w:rsidRPr="00FE77C6">
              <w:rPr>
                <w:rFonts w:eastAsia="Arial"/>
                <w:sz w:val="20"/>
                <w:szCs w:val="20"/>
              </w:rPr>
              <w:t xml:space="preserve">мента (PDF) </w:t>
            </w:r>
          </w:p>
        </w:tc>
        <w:tc>
          <w:tcPr>
            <w:tcW w:type="dxa" w:w="3648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dxa" w:w="2209"/>
          </w:tcPr>
          <w:p w:rsidP="00686F31" w:rsidR="00686F31" w:rsidRDefault="002B0267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по утвержденной </w:t>
            </w:r>
          </w:p>
          <w:p w:rsidP="00686F31" w:rsidR="00686F31" w:rsidRDefault="002B0267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форме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proofErr w:type="gramStart"/>
            <w:r w:rsidRPr="00FE77C6">
              <w:rPr>
                <w:rFonts w:eastAsia="Arial"/>
                <w:sz w:val="20"/>
                <w:szCs w:val="20"/>
              </w:rPr>
              <w:t>оформленный</w:t>
            </w:r>
            <w:proofErr w:type="gramEnd"/>
            <w:r w:rsidRPr="00FE77C6">
              <w:rPr>
                <w:rFonts w:eastAsia="Arial"/>
                <w:sz w:val="20"/>
                <w:szCs w:val="20"/>
              </w:rPr>
              <w:t xml:space="preserve"> </w:t>
            </w:r>
          </w:p>
          <w:p w:rsidP="00686F31" w:rsidR="00686F31" w:rsidRDefault="002B0267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 xml:space="preserve">в электронном виде </w:t>
            </w:r>
          </w:p>
          <w:p w:rsidP="00686F31" w:rsidR="002B0267" w:rsidRDefault="002B0267" w:rsidRPr="00E71F7F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>на электронном нос</w:t>
            </w:r>
            <w:r w:rsidRPr="00FE77C6">
              <w:rPr>
                <w:rFonts w:eastAsia="Arial"/>
                <w:sz w:val="20"/>
                <w:szCs w:val="20"/>
              </w:rPr>
              <w:t>и</w:t>
            </w:r>
            <w:r w:rsidRPr="00FE77C6">
              <w:rPr>
                <w:rFonts w:eastAsia="Arial"/>
                <w:sz w:val="20"/>
                <w:szCs w:val="20"/>
              </w:rPr>
              <w:t>теле (диске) в формате документа (PDF)</w:t>
            </w:r>
          </w:p>
        </w:tc>
        <w:tc>
          <w:tcPr>
            <w:tcW w:type="dxa" w:w="1608"/>
          </w:tcPr>
          <w:p w:rsidP="00686F31" w:rsidR="00686F31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>в соответ</w:t>
            </w:r>
            <w:r>
              <w:rPr>
                <w:rFonts w:eastAsia="Arial"/>
                <w:sz w:val="20"/>
                <w:szCs w:val="20"/>
              </w:rPr>
              <w:t xml:space="preserve">ствии  </w:t>
            </w:r>
            <w:r w:rsidRPr="00FE77C6">
              <w:rPr>
                <w:rFonts w:eastAsia="Arial"/>
                <w:sz w:val="20"/>
                <w:szCs w:val="20"/>
              </w:rPr>
              <w:t>с постановл</w:t>
            </w:r>
            <w:r w:rsidRPr="00FE77C6">
              <w:rPr>
                <w:rFonts w:eastAsia="Arial"/>
                <w:sz w:val="20"/>
                <w:szCs w:val="20"/>
              </w:rPr>
              <w:t>е</w:t>
            </w:r>
            <w:r w:rsidRPr="00FE77C6">
              <w:rPr>
                <w:rFonts w:eastAsia="Arial"/>
                <w:sz w:val="20"/>
                <w:szCs w:val="20"/>
              </w:rPr>
              <w:t>нием Прав</w:t>
            </w:r>
            <w:r w:rsidRPr="00FE77C6">
              <w:rPr>
                <w:rFonts w:eastAsia="Arial"/>
                <w:sz w:val="20"/>
                <w:szCs w:val="20"/>
              </w:rPr>
              <w:t>и</w:t>
            </w:r>
            <w:r w:rsidRPr="00FE77C6">
              <w:rPr>
                <w:rFonts w:eastAsia="Arial"/>
                <w:sz w:val="20"/>
                <w:szCs w:val="20"/>
              </w:rPr>
              <w:t xml:space="preserve">тельства </w:t>
            </w:r>
          </w:p>
          <w:p w:rsidP="00686F31" w:rsidR="00686F31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 xml:space="preserve">Российской Федерации </w:t>
            </w:r>
          </w:p>
          <w:p w:rsidP="00686F31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FE77C6">
              <w:rPr>
                <w:rFonts w:eastAsia="Arial"/>
                <w:sz w:val="20"/>
                <w:szCs w:val="20"/>
              </w:rPr>
              <w:t>от 10.09.2019        № 1178</w:t>
            </w:r>
          </w:p>
        </w:tc>
        <w:tc>
          <w:tcPr>
            <w:tcW w:type="dxa" w:w="1503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Tr="00686F31">
        <w:tc>
          <w:tcPr>
            <w:tcW w:type="dxa" w:w="568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type="dxa" w:w="1866"/>
          </w:tcPr>
          <w:p w:rsidP="00686F31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Документ, удост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веряющий ли</w:t>
            </w:r>
            <w:r w:rsidRPr="00E71F7F">
              <w:rPr>
                <w:sz w:val="20"/>
                <w:szCs w:val="20"/>
              </w:rPr>
              <w:t>ч</w:t>
            </w:r>
            <w:r w:rsidRPr="00E71F7F">
              <w:rPr>
                <w:sz w:val="20"/>
                <w:szCs w:val="20"/>
              </w:rPr>
              <w:t>ность заявителя, его представителя</w:t>
            </w:r>
          </w:p>
        </w:tc>
        <w:tc>
          <w:tcPr>
            <w:tcW w:type="dxa" w:w="2057"/>
          </w:tcPr>
          <w:p w:rsidP="00686F31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паспорт</w:t>
            </w:r>
          </w:p>
        </w:tc>
        <w:tc>
          <w:tcPr>
            <w:tcW w:type="dxa" w:w="1709"/>
          </w:tcPr>
          <w:p w:rsidP="00686F31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proofErr w:type="gramStart"/>
            <w:r w:rsidRPr="00E71F7F">
              <w:rPr>
                <w:sz w:val="20"/>
                <w:szCs w:val="20"/>
              </w:rPr>
              <w:t>подлинник/копия –</w:t>
            </w:r>
            <w:r w:rsidR="00686F31">
              <w:rPr>
                <w:sz w:val="20"/>
                <w:szCs w:val="20"/>
              </w:rPr>
              <w:t xml:space="preserve"> </w:t>
            </w:r>
            <w:r w:rsidRPr="00E71F7F">
              <w:rPr>
                <w:sz w:val="20"/>
                <w:szCs w:val="20"/>
              </w:rPr>
              <w:t>1/1 (установл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 xml:space="preserve">ние личности </w:t>
            </w:r>
            <w:proofErr w:type="gramEnd"/>
          </w:p>
          <w:p w:rsidP="00686F31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заявителя, </w:t>
            </w:r>
          </w:p>
          <w:p w:rsidP="00686F31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сверка копии </w:t>
            </w:r>
          </w:p>
          <w:p w:rsidP="00686F31" w:rsidR="002B0267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с оригиналом</w:t>
            </w:r>
          </w:p>
          <w:p w:rsidP="00686F31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и возврат заяв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телю </w:t>
            </w:r>
            <w:proofErr w:type="spellStart"/>
            <w:proofErr w:type="gramStart"/>
            <w:r w:rsidRPr="00E71F7F">
              <w:rPr>
                <w:sz w:val="20"/>
                <w:szCs w:val="20"/>
              </w:rPr>
              <w:t>подлин</w:t>
            </w:r>
            <w:r w:rsidR="00686F31">
              <w:rPr>
                <w:sz w:val="20"/>
                <w:szCs w:val="20"/>
              </w:rPr>
              <w:t>-</w:t>
            </w:r>
            <w:r w:rsidRPr="00E71F7F">
              <w:rPr>
                <w:sz w:val="20"/>
                <w:szCs w:val="20"/>
              </w:rPr>
              <w:t>ника</w:t>
            </w:r>
            <w:proofErr w:type="spellEnd"/>
            <w:proofErr w:type="gramEnd"/>
            <w:r w:rsidRPr="00E71F7F">
              <w:rPr>
                <w:sz w:val="20"/>
                <w:szCs w:val="20"/>
              </w:rPr>
              <w:t>)</w:t>
            </w:r>
          </w:p>
        </w:tc>
        <w:tc>
          <w:tcPr>
            <w:tcW w:type="dxa" w:w="3648"/>
          </w:tcPr>
          <w:p w:rsidP="00686F31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</w:t>
            </w:r>
            <w:r w:rsidRPr="00E71F7F">
              <w:rPr>
                <w:sz w:val="20"/>
                <w:szCs w:val="20"/>
              </w:rPr>
              <w:t xml:space="preserve"> если с заявлением обращается физическое лицо, индивидуальный предприниматель</w:t>
            </w:r>
          </w:p>
        </w:tc>
        <w:tc>
          <w:tcPr>
            <w:tcW w:type="dxa" w:w="2209"/>
          </w:tcPr>
          <w:p w:rsidP="00686F31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документ должен быть действителен на дату обращения за пред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ставлением услуги. Документ не должен содержать подчисток, приписок, зачеркн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тых слов и других и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правлений, иметь п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вреждений, наличие которых не позволяет однозначно истолк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вать его содержание. Электронный образ документа должен иметь распростране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ные открытые форм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ты, обеспечивающие возможность просмо</w:t>
            </w:r>
            <w:r w:rsidRPr="00E71F7F">
              <w:rPr>
                <w:sz w:val="20"/>
                <w:szCs w:val="20"/>
              </w:rPr>
              <w:t>т</w:t>
            </w:r>
            <w:r w:rsidRPr="00E71F7F">
              <w:rPr>
                <w:sz w:val="20"/>
                <w:szCs w:val="20"/>
              </w:rPr>
              <w:t>ра всего документа либо его фрагмента средствами общед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lastRenderedPageBreak/>
              <w:t>ступного программн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го обеспечения пр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смотра информации, документов, и не до</w:t>
            </w:r>
            <w:r w:rsidRPr="00E71F7F">
              <w:rPr>
                <w:sz w:val="20"/>
                <w:szCs w:val="20"/>
              </w:rPr>
              <w:t>л</w:t>
            </w:r>
            <w:r w:rsidRPr="00E71F7F">
              <w:rPr>
                <w:sz w:val="20"/>
                <w:szCs w:val="20"/>
              </w:rPr>
              <w:t>жен быть зашифрован или защищен сре</w:t>
            </w:r>
            <w:r w:rsidRPr="00E71F7F">
              <w:rPr>
                <w:sz w:val="20"/>
                <w:szCs w:val="20"/>
              </w:rPr>
              <w:t>д</w:t>
            </w:r>
            <w:r w:rsidRPr="00E71F7F">
              <w:rPr>
                <w:sz w:val="20"/>
                <w:szCs w:val="20"/>
              </w:rPr>
              <w:t>ствами, не позволя</w:t>
            </w:r>
            <w:r w:rsidRPr="00E71F7F">
              <w:rPr>
                <w:sz w:val="20"/>
                <w:szCs w:val="20"/>
              </w:rPr>
              <w:t>ю</w:t>
            </w:r>
            <w:r w:rsidRPr="00E71F7F">
              <w:rPr>
                <w:sz w:val="20"/>
                <w:szCs w:val="20"/>
              </w:rPr>
              <w:t>щими осуществить ознакомление с его с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держимым без допо</w:t>
            </w:r>
            <w:r w:rsidRPr="00E71F7F">
              <w:rPr>
                <w:sz w:val="20"/>
                <w:szCs w:val="20"/>
              </w:rPr>
              <w:t>л</w:t>
            </w:r>
            <w:r w:rsidRPr="00E71F7F">
              <w:rPr>
                <w:sz w:val="20"/>
                <w:szCs w:val="20"/>
              </w:rPr>
              <w:t>нительных програм</w:t>
            </w:r>
            <w:r w:rsidRPr="00E71F7F">
              <w:rPr>
                <w:sz w:val="20"/>
                <w:szCs w:val="20"/>
              </w:rPr>
              <w:t>м</w:t>
            </w:r>
            <w:r w:rsidRPr="00E71F7F">
              <w:rPr>
                <w:sz w:val="20"/>
                <w:szCs w:val="20"/>
              </w:rPr>
              <w:t>ных или технологич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ских средств. Эле</w:t>
            </w:r>
            <w:r w:rsidRPr="00E71F7F">
              <w:rPr>
                <w:sz w:val="20"/>
                <w:szCs w:val="20"/>
              </w:rPr>
              <w:t>к</w:t>
            </w:r>
            <w:r w:rsidRPr="00E71F7F">
              <w:rPr>
                <w:sz w:val="20"/>
                <w:szCs w:val="20"/>
              </w:rPr>
              <w:t>тронный образ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мента должен обесп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чить визуальную идентичность его б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 xml:space="preserve">мажному оригиналу </w:t>
            </w:r>
          </w:p>
          <w:p w:rsidP="00686F31" w:rsidR="0059667A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масштабе 1:1. Кач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ство документа дол</w:t>
            </w:r>
            <w:r w:rsidRPr="00E71F7F">
              <w:rPr>
                <w:sz w:val="20"/>
                <w:szCs w:val="20"/>
              </w:rPr>
              <w:t>ж</w:t>
            </w:r>
            <w:r w:rsidRPr="00E71F7F">
              <w:rPr>
                <w:sz w:val="20"/>
                <w:szCs w:val="20"/>
              </w:rPr>
              <w:t>но позволять в полном объеме прочитать текст документа и ра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познать его реквизиты. Если бумажный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 состоит из двух или более листов, электронный образ т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кого бумажного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 xml:space="preserve">мента формируется </w:t>
            </w:r>
          </w:p>
          <w:p w:rsidP="00686F31" w:rsidR="00686F31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виде одного файла. Для сканирования 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кументов необходимо использовать режим сканирования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мента «оттенки сер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 xml:space="preserve">го» с разрешением </w:t>
            </w:r>
          </w:p>
          <w:p w:rsidP="00686F31" w:rsidR="002B0267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не менее 200 </w:t>
            </w:r>
            <w:proofErr w:type="spellStart"/>
            <w:r w:rsidRPr="00E71F7F">
              <w:rPr>
                <w:sz w:val="20"/>
                <w:szCs w:val="20"/>
              </w:rPr>
              <w:t>dpi</w:t>
            </w:r>
            <w:proofErr w:type="spellEnd"/>
          </w:p>
          <w:p w:rsidP="00686F31" w:rsidR="00686F31" w:rsidRDefault="00686F31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608"/>
          </w:tcPr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type="dxa" w:w="1503"/>
          </w:tcPr>
          <w:p w:rsidP="00686F31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Tr="00686F31">
        <w:tc>
          <w:tcPr>
            <w:tcW w:type="dxa" w:w="568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type="dxa" w:w="1866"/>
          </w:tcPr>
          <w:p w:rsidP="00686F31" w:rsidR="0059667A" w:rsidRDefault="002B0267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Документ, </w:t>
            </w:r>
          </w:p>
          <w:p w:rsidP="00686F31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E71F7F">
              <w:rPr>
                <w:sz w:val="20"/>
                <w:szCs w:val="20"/>
              </w:rPr>
              <w:t>подтверждающий</w:t>
            </w:r>
            <w:proofErr w:type="gramEnd"/>
            <w:r w:rsidRPr="00E71F7F">
              <w:rPr>
                <w:sz w:val="20"/>
                <w:szCs w:val="20"/>
              </w:rPr>
              <w:t xml:space="preserve"> полномочия пре</w:t>
            </w:r>
            <w:r w:rsidRPr="00E71F7F">
              <w:rPr>
                <w:sz w:val="20"/>
                <w:szCs w:val="20"/>
              </w:rPr>
              <w:t>д</w:t>
            </w:r>
            <w:r w:rsidRPr="00E71F7F">
              <w:rPr>
                <w:sz w:val="20"/>
                <w:szCs w:val="20"/>
              </w:rPr>
              <w:t>ставителя заяви</w:t>
            </w:r>
            <w:r w:rsidR="00613BBA">
              <w:rPr>
                <w:sz w:val="20"/>
                <w:szCs w:val="20"/>
              </w:rPr>
              <w:t>-</w:t>
            </w:r>
            <w:r w:rsidRPr="00E71F7F">
              <w:rPr>
                <w:sz w:val="20"/>
                <w:szCs w:val="20"/>
              </w:rPr>
              <w:t>теля</w:t>
            </w:r>
          </w:p>
        </w:tc>
        <w:tc>
          <w:tcPr>
            <w:tcW w:type="dxa" w:w="2057"/>
          </w:tcPr>
          <w:p w:rsidP="00686F31" w:rsidR="0059667A" w:rsidRDefault="002B0267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доверенность или </w:t>
            </w:r>
          </w:p>
          <w:p w:rsidP="00686F31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spellStart"/>
            <w:r w:rsidRPr="00E71F7F">
              <w:rPr>
                <w:sz w:val="20"/>
                <w:szCs w:val="20"/>
              </w:rPr>
              <w:t>ее</w:t>
            </w:r>
            <w:proofErr w:type="spellEnd"/>
            <w:r w:rsidRPr="00E71F7F">
              <w:rPr>
                <w:sz w:val="20"/>
                <w:szCs w:val="20"/>
              </w:rPr>
              <w:t xml:space="preserve"> нотариально зав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ренная копия</w:t>
            </w:r>
          </w:p>
        </w:tc>
        <w:tc>
          <w:tcPr>
            <w:tcW w:type="dxa" w:w="1709"/>
          </w:tcPr>
          <w:p w:rsidP="00686F31" w:rsidR="0059667A" w:rsidRDefault="002B0267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E71F7F">
              <w:rPr>
                <w:sz w:val="20"/>
                <w:szCs w:val="20"/>
              </w:rPr>
              <w:t>подлинник/копия – 1/1 (сверка к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пии</w:t>
            </w:r>
            <w:r w:rsidR="0059667A">
              <w:rPr>
                <w:sz w:val="20"/>
                <w:szCs w:val="20"/>
              </w:rPr>
              <w:t xml:space="preserve"> </w:t>
            </w:r>
            <w:r w:rsidRPr="00E71F7F">
              <w:rPr>
                <w:sz w:val="20"/>
                <w:szCs w:val="20"/>
              </w:rPr>
              <w:t>с оригин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 xml:space="preserve">лом и возврат </w:t>
            </w:r>
            <w:proofErr w:type="gramEnd"/>
          </w:p>
          <w:p w:rsidP="00686F31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заявителю по</w:t>
            </w:r>
            <w:r w:rsidRPr="00E71F7F">
              <w:rPr>
                <w:sz w:val="20"/>
                <w:szCs w:val="20"/>
              </w:rPr>
              <w:t>д</w:t>
            </w:r>
            <w:r w:rsidRPr="00E71F7F">
              <w:rPr>
                <w:sz w:val="20"/>
                <w:szCs w:val="20"/>
              </w:rPr>
              <w:t>линника)</w:t>
            </w:r>
          </w:p>
        </w:tc>
        <w:tc>
          <w:tcPr>
            <w:tcW w:type="dxa" w:w="3648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если с заявлением обращается уполн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моченный представитель</w:t>
            </w:r>
          </w:p>
        </w:tc>
        <w:tc>
          <w:tcPr>
            <w:tcW w:type="dxa" w:w="2209"/>
          </w:tcPr>
          <w:p w:rsidP="00686F31" w:rsidR="0059667A" w:rsidRDefault="002B0267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документ должен быть действителен на дату обращения за пред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ставлением услуги. Документ не должен содержать подчисток, приписок, зачеркн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тых слов и других и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правлений, иметь п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вреждений, наличие которых не позволяет однозначно истолк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вать его содержание. Электронный образ документа должен иметь распростране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ные открытые форм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ты, обеспечивающие возможность просмо</w:t>
            </w:r>
            <w:r w:rsidRPr="00E71F7F">
              <w:rPr>
                <w:sz w:val="20"/>
                <w:szCs w:val="20"/>
              </w:rPr>
              <w:t>т</w:t>
            </w:r>
            <w:r w:rsidRPr="00E71F7F">
              <w:rPr>
                <w:sz w:val="20"/>
                <w:szCs w:val="20"/>
              </w:rPr>
              <w:t>ра всего документа либо его фрагмента средствами общед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ступного программн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го обеспечения пр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смотра информации, документов, и не до</w:t>
            </w:r>
            <w:r w:rsidRPr="00E71F7F">
              <w:rPr>
                <w:sz w:val="20"/>
                <w:szCs w:val="20"/>
              </w:rPr>
              <w:t>л</w:t>
            </w:r>
            <w:r w:rsidRPr="00E71F7F">
              <w:rPr>
                <w:sz w:val="20"/>
                <w:szCs w:val="20"/>
              </w:rPr>
              <w:t>жен быть зашифрован или защищен сре</w:t>
            </w:r>
            <w:r w:rsidRPr="00E71F7F">
              <w:rPr>
                <w:sz w:val="20"/>
                <w:szCs w:val="20"/>
              </w:rPr>
              <w:t>д</w:t>
            </w:r>
            <w:r w:rsidRPr="00E71F7F">
              <w:rPr>
                <w:sz w:val="20"/>
                <w:szCs w:val="20"/>
              </w:rPr>
              <w:t>ствами, не позволя</w:t>
            </w:r>
            <w:r w:rsidRPr="00E71F7F">
              <w:rPr>
                <w:sz w:val="20"/>
                <w:szCs w:val="20"/>
              </w:rPr>
              <w:t>ю</w:t>
            </w:r>
            <w:r w:rsidRPr="00E71F7F">
              <w:rPr>
                <w:sz w:val="20"/>
                <w:szCs w:val="20"/>
              </w:rPr>
              <w:t>щими осуществить ознакомление с его с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держимым без допо</w:t>
            </w:r>
            <w:r w:rsidRPr="00E71F7F">
              <w:rPr>
                <w:sz w:val="20"/>
                <w:szCs w:val="20"/>
              </w:rPr>
              <w:t>л</w:t>
            </w:r>
            <w:r w:rsidRPr="00E71F7F">
              <w:rPr>
                <w:sz w:val="20"/>
                <w:szCs w:val="20"/>
              </w:rPr>
              <w:t>нительных програм</w:t>
            </w:r>
            <w:r w:rsidRPr="00E71F7F">
              <w:rPr>
                <w:sz w:val="20"/>
                <w:szCs w:val="20"/>
              </w:rPr>
              <w:t>м</w:t>
            </w:r>
            <w:r w:rsidRPr="00E71F7F">
              <w:rPr>
                <w:sz w:val="20"/>
                <w:szCs w:val="20"/>
              </w:rPr>
              <w:t>ных или технологич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ских средств. Эле</w:t>
            </w:r>
            <w:r w:rsidRPr="00E71F7F">
              <w:rPr>
                <w:sz w:val="20"/>
                <w:szCs w:val="20"/>
              </w:rPr>
              <w:t>к</w:t>
            </w:r>
            <w:r w:rsidRPr="00E71F7F">
              <w:rPr>
                <w:sz w:val="20"/>
                <w:szCs w:val="20"/>
              </w:rPr>
              <w:t>тронный образ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мента должен обесп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чить визуальную идентичность его б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 xml:space="preserve">мажному оригиналу </w:t>
            </w:r>
          </w:p>
          <w:p w:rsidP="00686F31" w:rsidR="0059667A" w:rsidRDefault="002B0267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в масштабе 1:1. Кач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ство документа дол</w:t>
            </w:r>
            <w:r w:rsidRPr="00E71F7F">
              <w:rPr>
                <w:sz w:val="20"/>
                <w:szCs w:val="20"/>
              </w:rPr>
              <w:t>ж</w:t>
            </w:r>
            <w:r w:rsidRPr="00E71F7F">
              <w:rPr>
                <w:sz w:val="20"/>
                <w:szCs w:val="20"/>
              </w:rPr>
              <w:t>но позволять в полном объеме прочитать текст документа и ра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познать его реквизиты. Если бумажный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 состоит из двух или более листов, электронный образ т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кого бумажного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 xml:space="preserve">мента формируется </w:t>
            </w:r>
          </w:p>
          <w:p w:rsidP="00686F31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виде одного файла. Для сканирования 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кументов необходимо использовать режим сканирования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мента «оттенки сер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 xml:space="preserve">го» с разрешением не менее 200 </w:t>
            </w:r>
            <w:proofErr w:type="spellStart"/>
            <w:r w:rsidRPr="00E71F7F">
              <w:rPr>
                <w:sz w:val="20"/>
                <w:szCs w:val="20"/>
              </w:rPr>
              <w:t>dpi</w:t>
            </w:r>
            <w:proofErr w:type="spellEnd"/>
            <w:r w:rsidR="00A5140F">
              <w:rPr>
                <w:sz w:val="20"/>
                <w:szCs w:val="20"/>
              </w:rPr>
              <w:t>.</w:t>
            </w:r>
          </w:p>
          <w:p w:rsidP="00686F31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E71F7F">
              <w:rPr>
                <w:sz w:val="20"/>
                <w:szCs w:val="20"/>
              </w:rPr>
              <w:t>В электронной форме документ, подтве</w:t>
            </w:r>
            <w:r w:rsidRPr="00E71F7F">
              <w:rPr>
                <w:sz w:val="20"/>
                <w:szCs w:val="20"/>
              </w:rPr>
              <w:t>р</w:t>
            </w:r>
            <w:r w:rsidRPr="00E71F7F">
              <w:rPr>
                <w:sz w:val="20"/>
                <w:szCs w:val="20"/>
              </w:rPr>
              <w:t>ждающий полномочия представителя заяв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теля действовать от имени заявителя (в случае обращения за получением </w:t>
            </w:r>
            <w:r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слуги представителя заяв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>теля), выданный з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>явителем, являющимся юридическим лицом, удостоверяется ус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>ленной квалифицир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ванной электронной подписью или усиле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ной неквалифицир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ванной электронной подписью правомо</w:t>
            </w:r>
            <w:r w:rsidRPr="00E71F7F">
              <w:rPr>
                <w:sz w:val="20"/>
                <w:szCs w:val="20"/>
              </w:rPr>
              <w:t>ч</w:t>
            </w:r>
            <w:r w:rsidRPr="00E71F7F">
              <w:rPr>
                <w:sz w:val="20"/>
                <w:szCs w:val="20"/>
              </w:rPr>
              <w:t xml:space="preserve">ного должностного </w:t>
            </w:r>
            <w:r w:rsidRPr="00E71F7F">
              <w:rPr>
                <w:sz w:val="20"/>
                <w:szCs w:val="20"/>
              </w:rPr>
              <w:lastRenderedPageBreak/>
              <w:t>лица такого юридич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ского лица, а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мент, выданный заяв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>телем, являющимся физическим лицом, – усиленной квалиф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>цированной электро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ной подписью нотар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>уса</w:t>
            </w:r>
            <w:proofErr w:type="gramEnd"/>
          </w:p>
        </w:tc>
        <w:tc>
          <w:tcPr>
            <w:tcW w:type="dxa" w:w="1608"/>
          </w:tcPr>
          <w:p w:rsidP="00A5140F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type="dxa" w:w="1503"/>
          </w:tcPr>
          <w:p w:rsidP="00F81675" w:rsidR="002B0267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8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</w:tbl>
    <w:p w:rsidP="002B0267" w:rsidR="002B0267" w:rsidRDefault="002B0267" w:rsidRPr="00E71F7F">
      <w:pPr>
        <w:widowControl w:val="false"/>
        <w:suppressAutoHyphens/>
        <w:autoSpaceDE w:val="false"/>
        <w:spacing w:line="192" w:lineRule="auto"/>
        <w:jc w:val="both"/>
        <w:rPr>
          <w:rFonts w:eastAsia="Arial"/>
          <w:sz w:val="28"/>
          <w:szCs w:val="20"/>
        </w:rPr>
      </w:pPr>
    </w:p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p w:rsidP="002B0267" w:rsidR="002B0267" w:rsidRDefault="002B0267" w:rsidRPr="00E71F7F">
      <w:pPr>
        <w:widowControl w:val="false"/>
        <w:suppressAutoHyphens/>
        <w:autoSpaceDE w:val="false"/>
        <w:spacing w:line="192" w:lineRule="auto"/>
        <w:jc w:val="center"/>
        <w:outlineLvl w:val="0"/>
        <w:rPr>
          <w:rFonts w:eastAsia="Arial"/>
          <w:sz w:val="30"/>
          <w:szCs w:val="30"/>
        </w:rPr>
      </w:pPr>
      <w:r w:rsidRPr="00E71F7F">
        <w:rPr>
          <w:rFonts w:eastAsia="Arial"/>
          <w:sz w:val="30"/>
          <w:szCs w:val="30"/>
        </w:rPr>
        <w:t xml:space="preserve">Раздел 5. </w:t>
      </w:r>
      <w:proofErr w:type="gramStart"/>
      <w:r w:rsidRPr="00E71F7F">
        <w:rPr>
          <w:rFonts w:eastAsia="Arial"/>
          <w:sz w:val="30"/>
          <w:szCs w:val="30"/>
        </w:rPr>
        <w:t xml:space="preserve">Документы и сведения, получаемые посредством межведомственного </w:t>
      </w:r>
      <w:proofErr w:type="gramEnd"/>
    </w:p>
    <w:p w:rsidP="002B0267" w:rsidR="002B0267" w:rsidRDefault="002B0267" w:rsidRPr="00E71F7F">
      <w:pPr>
        <w:widowControl w:val="false"/>
        <w:suppressAutoHyphens/>
        <w:autoSpaceDE w:val="false"/>
        <w:spacing w:line="192" w:lineRule="auto"/>
        <w:jc w:val="center"/>
        <w:outlineLvl w:val="0"/>
        <w:rPr>
          <w:rFonts w:eastAsia="Arial"/>
          <w:sz w:val="30"/>
          <w:szCs w:val="30"/>
        </w:rPr>
      </w:pPr>
      <w:r w:rsidRPr="00E71F7F">
        <w:rPr>
          <w:rFonts w:eastAsia="Arial"/>
          <w:sz w:val="30"/>
          <w:szCs w:val="30"/>
        </w:rPr>
        <w:t>информационного взаимодействия</w:t>
      </w:r>
    </w:p>
    <w:p w:rsidP="002B0267" w:rsidR="002B0267" w:rsidRDefault="002B0267" w:rsidRPr="00E71F7F">
      <w:pPr>
        <w:widowControl w:val="false"/>
        <w:suppressAutoHyphens/>
        <w:autoSpaceDE w:val="false"/>
        <w:jc w:val="both"/>
        <w:rPr>
          <w:rFonts w:eastAsia="Arial"/>
          <w:sz w:val="28"/>
          <w:szCs w:val="28"/>
        </w:rPr>
      </w:pPr>
    </w:p>
    <w:tbl>
      <w:tblPr>
        <w:tblW w:type="pct" w:w="5129"/>
        <w:tblInd w:type="dxa" w:w="-34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762"/>
        <w:gridCol w:w="1438"/>
        <w:gridCol w:w="1732"/>
        <w:gridCol w:w="1693"/>
        <w:gridCol w:w="1693"/>
        <w:gridCol w:w="1316"/>
        <w:gridCol w:w="1732"/>
        <w:gridCol w:w="1732"/>
        <w:gridCol w:w="2069"/>
      </w:tblGrid>
      <w:tr w:rsidR="002B0267" w:rsidRPr="00E71F7F" w:rsidTr="0059667A">
        <w:trPr>
          <w:trHeight w:val="1966"/>
        </w:trPr>
        <w:tc>
          <w:tcPr>
            <w:tcW w:type="pct" w:w="58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Реквизиты акт</w:t>
            </w:r>
            <w:r w:rsidRPr="00E71F7F"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>альной технол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гической карты межведомстве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ного взаимоде</w:t>
            </w:r>
            <w:r w:rsidRPr="00E71F7F">
              <w:rPr>
                <w:rFonts w:eastAsia="Arial"/>
                <w:sz w:val="20"/>
                <w:szCs w:val="20"/>
              </w:rPr>
              <w:t>й</w:t>
            </w:r>
            <w:r w:rsidRPr="00E71F7F">
              <w:rPr>
                <w:rFonts w:eastAsia="Arial"/>
                <w:sz w:val="20"/>
                <w:szCs w:val="20"/>
              </w:rPr>
              <w:t>ствия</w:t>
            </w:r>
          </w:p>
        </w:tc>
        <w:tc>
          <w:tcPr>
            <w:tcW w:type="pct" w:w="474"/>
            <w:shd w:color="auto" w:fill="auto" w:val="clear"/>
          </w:tcPr>
          <w:p w:rsidP="00F81675" w:rsidR="0059667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 xml:space="preserve">ние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запраш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ваемого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документа (сведения)</w:t>
            </w:r>
          </w:p>
        </w:tc>
        <w:tc>
          <w:tcPr>
            <w:tcW w:type="pct" w:w="5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Перечень и с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став сведений, запрашиваемых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рамках межв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домственного информационн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го взаимоде</w:t>
            </w:r>
            <w:r w:rsidRPr="00E71F7F">
              <w:rPr>
                <w:rFonts w:eastAsia="Arial"/>
                <w:sz w:val="20"/>
                <w:szCs w:val="20"/>
              </w:rPr>
              <w:t>й</w:t>
            </w:r>
            <w:r w:rsidRPr="00E71F7F">
              <w:rPr>
                <w:rFonts w:eastAsia="Arial"/>
                <w:sz w:val="20"/>
                <w:szCs w:val="20"/>
              </w:rPr>
              <w:t>ствия</w:t>
            </w:r>
          </w:p>
        </w:tc>
        <w:tc>
          <w:tcPr>
            <w:tcW w:type="pct" w:w="5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Наименование органа госуда</w:t>
            </w:r>
            <w:r w:rsidRPr="00E71F7F">
              <w:rPr>
                <w:rFonts w:eastAsia="Arial"/>
                <w:sz w:val="20"/>
                <w:szCs w:val="20"/>
              </w:rPr>
              <w:t>р</w:t>
            </w:r>
            <w:r w:rsidRPr="00E71F7F">
              <w:rPr>
                <w:rFonts w:eastAsia="Arial"/>
                <w:sz w:val="20"/>
                <w:szCs w:val="20"/>
              </w:rPr>
              <w:t>ственной власти (местного сам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управления), направляющего межведомстве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ный запрос</w:t>
            </w:r>
          </w:p>
        </w:tc>
        <w:tc>
          <w:tcPr>
            <w:tcW w:type="pct" w:w="5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Наименование органа госуда</w:t>
            </w:r>
            <w:r w:rsidRPr="00E71F7F">
              <w:rPr>
                <w:rFonts w:eastAsia="Arial"/>
                <w:sz w:val="20"/>
                <w:szCs w:val="20"/>
              </w:rPr>
              <w:t>р</w:t>
            </w:r>
            <w:r w:rsidRPr="00E71F7F">
              <w:rPr>
                <w:rFonts w:eastAsia="Arial"/>
                <w:sz w:val="20"/>
                <w:szCs w:val="20"/>
              </w:rPr>
              <w:t>ственной власти (местного сам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управления) или организации,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в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адрес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которого (</w:t>
            </w:r>
            <w:r>
              <w:rPr>
                <w:rFonts w:eastAsia="Arial"/>
                <w:sz w:val="20"/>
                <w:szCs w:val="20"/>
              </w:rPr>
              <w:t>-</w:t>
            </w:r>
            <w:r w:rsidRPr="00E71F7F">
              <w:rPr>
                <w:rFonts w:eastAsia="Arial"/>
                <w:sz w:val="20"/>
                <w:szCs w:val="20"/>
              </w:rPr>
              <w:t>ой) направл</w:t>
            </w:r>
            <w:r w:rsidRPr="00E71F7F">
              <w:rPr>
                <w:rFonts w:eastAsia="Arial"/>
                <w:sz w:val="20"/>
                <w:szCs w:val="20"/>
              </w:rPr>
              <w:t>я</w:t>
            </w:r>
            <w:r w:rsidRPr="00E71F7F">
              <w:rPr>
                <w:rFonts w:eastAsia="Arial"/>
                <w:sz w:val="20"/>
                <w:szCs w:val="20"/>
              </w:rPr>
              <w:t>ется межведо</w:t>
            </w:r>
            <w:r w:rsidRPr="00E71F7F">
              <w:rPr>
                <w:rFonts w:eastAsia="Arial"/>
                <w:sz w:val="20"/>
                <w:szCs w:val="20"/>
              </w:rPr>
              <w:t>м</w:t>
            </w:r>
            <w:r w:rsidRPr="00E71F7F">
              <w:rPr>
                <w:rFonts w:eastAsia="Arial"/>
                <w:sz w:val="20"/>
                <w:szCs w:val="20"/>
              </w:rPr>
              <w:t>ственный запрос</w:t>
            </w:r>
          </w:p>
        </w:tc>
        <w:tc>
          <w:tcPr>
            <w:tcW w:type="pct" w:w="43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SID эле</w:t>
            </w:r>
            <w:r w:rsidRPr="00E71F7F">
              <w:rPr>
                <w:rFonts w:eastAsia="Arial"/>
                <w:sz w:val="20"/>
                <w:szCs w:val="20"/>
              </w:rPr>
              <w:t>к</w:t>
            </w:r>
            <w:r w:rsidRPr="00E71F7F">
              <w:rPr>
                <w:rFonts w:eastAsia="Arial"/>
                <w:sz w:val="20"/>
                <w:szCs w:val="20"/>
              </w:rPr>
              <w:t>тронного сервиса (наименов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ние вида сведений)</w:t>
            </w:r>
          </w:p>
        </w:tc>
        <w:tc>
          <w:tcPr>
            <w:tcW w:type="pct" w:w="5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Срок осущест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ления межведо</w:t>
            </w:r>
            <w:r w:rsidRPr="00E71F7F">
              <w:rPr>
                <w:rFonts w:eastAsia="Arial"/>
                <w:sz w:val="20"/>
                <w:szCs w:val="20"/>
              </w:rPr>
              <w:t>м</w:t>
            </w:r>
            <w:r w:rsidRPr="00E71F7F">
              <w:rPr>
                <w:rFonts w:eastAsia="Arial"/>
                <w:sz w:val="20"/>
                <w:szCs w:val="20"/>
              </w:rPr>
              <w:t>ственного и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формационного взаимодействия</w:t>
            </w:r>
          </w:p>
        </w:tc>
        <w:tc>
          <w:tcPr>
            <w:tcW w:type="pct" w:w="5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Формы (шабл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ны) межведо</w:t>
            </w:r>
            <w:r w:rsidRPr="00E71F7F">
              <w:rPr>
                <w:rFonts w:eastAsia="Arial"/>
                <w:sz w:val="20"/>
                <w:szCs w:val="20"/>
              </w:rPr>
              <w:t>м</w:t>
            </w:r>
            <w:r w:rsidRPr="00E71F7F">
              <w:rPr>
                <w:rFonts w:eastAsia="Arial"/>
                <w:sz w:val="20"/>
                <w:szCs w:val="20"/>
              </w:rPr>
              <w:t>ственного запр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са и ответа на межведомстве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ный запрос</w:t>
            </w:r>
          </w:p>
        </w:tc>
        <w:tc>
          <w:tcPr>
            <w:tcW w:type="pct" w:w="684"/>
            <w:shd w:color="auto" w:fill="auto" w:val="clear"/>
          </w:tcPr>
          <w:p w:rsidP="00F81675" w:rsidR="0059667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Образцы заполнения форм межведо</w:t>
            </w:r>
            <w:r w:rsidRPr="00E71F7F">
              <w:rPr>
                <w:rFonts w:eastAsia="Arial"/>
                <w:sz w:val="20"/>
                <w:szCs w:val="20"/>
              </w:rPr>
              <w:t>м</w:t>
            </w:r>
            <w:r w:rsidRPr="00E71F7F">
              <w:rPr>
                <w:rFonts w:eastAsia="Arial"/>
                <w:sz w:val="20"/>
                <w:szCs w:val="20"/>
              </w:rPr>
              <w:t>ственного запроса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 и ответа на межв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домственный запрос</w:t>
            </w:r>
          </w:p>
        </w:tc>
      </w:tr>
      <w:tr w:rsidR="002B0267" w:rsidRPr="00E71F7F" w:rsidTr="0059667A">
        <w:tc>
          <w:tcPr>
            <w:tcW w:type="pct" w:w="58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47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5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5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5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43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5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type="pct" w:w="57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type="pct" w:w="68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9</w:t>
            </w:r>
          </w:p>
        </w:tc>
      </w:tr>
      <w:tr w:rsidR="002B0267" w:rsidRPr="00E71F7F" w:rsidTr="0059667A">
        <w:trPr>
          <w:trHeight w:val="445"/>
        </w:trPr>
        <w:tc>
          <w:tcPr>
            <w:tcW w:type="pct" w:w="581"/>
            <w:shd w:color="auto" w:fill="auto" w:val="clear"/>
          </w:tcPr>
          <w:p w:rsidP="0059667A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474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571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558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558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434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571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571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type="pct" w:w="684"/>
            <w:shd w:color="auto" w:fill="auto" w:val="clear"/>
          </w:tcPr>
          <w:p w:rsidP="0059667A" w:rsidR="002B0267" w:rsidRDefault="002B0267">
            <w:pPr>
              <w:jc w:val="center"/>
            </w:pPr>
            <w:r w:rsidRPr="00B43DD9">
              <w:rPr>
                <w:rFonts w:eastAsia="Arial"/>
                <w:sz w:val="20"/>
                <w:szCs w:val="20"/>
              </w:rPr>
              <w:t>-</w:t>
            </w:r>
          </w:p>
        </w:tc>
      </w:tr>
    </w:tbl>
    <w:p w:rsidP="002B0267" w:rsidR="002B0267" w:rsidRDefault="002B0267" w:rsidRPr="00E71F7F">
      <w:pPr>
        <w:widowControl w:val="false"/>
        <w:suppressAutoHyphens/>
        <w:autoSpaceDE w:val="false"/>
        <w:jc w:val="both"/>
        <w:outlineLvl w:val="0"/>
        <w:rPr>
          <w:rFonts w:eastAsia="Arial"/>
          <w:b/>
          <w:sz w:val="28"/>
          <w:szCs w:val="28"/>
        </w:rPr>
      </w:pPr>
    </w:p>
    <w:p w:rsidP="002B0267" w:rsidR="002B0267" w:rsidRDefault="002B0267" w:rsidRPr="00E71F7F">
      <w:pPr>
        <w:widowControl w:val="false"/>
        <w:suppressAutoHyphens/>
        <w:autoSpaceDE w:val="false"/>
        <w:jc w:val="center"/>
        <w:outlineLvl w:val="0"/>
        <w:rPr>
          <w:rFonts w:eastAsia="Arial"/>
          <w:sz w:val="30"/>
          <w:szCs w:val="30"/>
        </w:rPr>
      </w:pPr>
      <w:r w:rsidRPr="00E71F7F">
        <w:rPr>
          <w:rFonts w:eastAsia="Arial"/>
          <w:sz w:val="30"/>
          <w:szCs w:val="30"/>
        </w:rPr>
        <w:t>Раздел 6. Результат муниципальной услуги</w:t>
      </w:r>
    </w:p>
    <w:p w:rsidP="002B0267" w:rsidR="002B0267" w:rsidRDefault="002B0267" w:rsidRPr="00E71F7F">
      <w:pPr>
        <w:widowControl w:val="false"/>
        <w:suppressAutoHyphens/>
        <w:autoSpaceDE w:val="false"/>
        <w:jc w:val="both"/>
        <w:rPr>
          <w:rFonts w:eastAsia="Arial"/>
          <w:sz w:val="32"/>
          <w:szCs w:val="28"/>
        </w:rPr>
      </w:pPr>
    </w:p>
    <w:tbl>
      <w:tblPr>
        <w:tblW w:type="pct" w:w="5165"/>
        <w:tblInd w:type="dxa" w:w="-85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76"/>
        <w:gridCol w:w="2470"/>
        <w:gridCol w:w="2664"/>
        <w:gridCol w:w="1544"/>
        <w:gridCol w:w="1393"/>
        <w:gridCol w:w="1377"/>
        <w:gridCol w:w="1860"/>
        <w:gridCol w:w="1389"/>
        <w:gridCol w:w="1996"/>
      </w:tblGrid>
      <w:tr w:rsidR="002B0267" w:rsidRPr="00E71F7F" w:rsidTr="0059667A">
        <w:tc>
          <w:tcPr>
            <w:tcW w:type="pct" w:w="157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59667A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59667A">
              <w:rPr>
                <w:rFonts w:eastAsia="Arial"/>
                <w:sz w:val="20"/>
                <w:szCs w:val="20"/>
              </w:rPr>
              <w:t xml:space="preserve">№ </w:t>
            </w:r>
            <w:proofErr w:type="gramStart"/>
            <w:r w:rsidRPr="0059667A">
              <w:rPr>
                <w:rFonts w:eastAsia="Arial"/>
                <w:sz w:val="20"/>
                <w:szCs w:val="20"/>
              </w:rPr>
              <w:t>п</w:t>
            </w:r>
            <w:proofErr w:type="gramEnd"/>
            <w:r w:rsidRPr="0059667A">
              <w:rPr>
                <w:rFonts w:eastAsia="Arial"/>
                <w:sz w:val="20"/>
                <w:szCs w:val="20"/>
              </w:rPr>
              <w:t>/п</w:t>
            </w:r>
          </w:p>
        </w:tc>
        <w:tc>
          <w:tcPr>
            <w:tcW w:type="pct" w:w="814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 (документы), являющийся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-</w:t>
            </w:r>
            <w:proofErr w:type="spellStart"/>
            <w:proofErr w:type="gramEnd"/>
            <w:r w:rsidRPr="00E71F7F">
              <w:rPr>
                <w:rFonts w:eastAsia="Arial"/>
                <w:sz w:val="20"/>
                <w:szCs w:val="20"/>
              </w:rPr>
              <w:t>еся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 результатом услуги</w:t>
            </w:r>
          </w:p>
        </w:tc>
        <w:tc>
          <w:tcPr>
            <w:tcW w:type="pct" w:w="878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Требования к документу (документам)</w:t>
            </w:r>
            <w:r w:rsidR="00A5140F">
              <w:rPr>
                <w:rFonts w:eastAsia="Arial"/>
                <w:sz w:val="20"/>
                <w:szCs w:val="20"/>
              </w:rPr>
              <w:t>,</w:t>
            </w:r>
            <w:r w:rsidRPr="00E71F7F">
              <w:rPr>
                <w:rFonts w:eastAsia="Arial"/>
                <w:sz w:val="20"/>
                <w:szCs w:val="20"/>
              </w:rPr>
              <w:t xml:space="preserve"> являющемуся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-</w:t>
            </w:r>
            <w:proofErr w:type="spellStart"/>
            <w:proofErr w:type="gramEnd"/>
            <w:r w:rsidRPr="00E71F7F">
              <w:rPr>
                <w:rFonts w:eastAsia="Arial"/>
                <w:sz w:val="20"/>
                <w:szCs w:val="20"/>
              </w:rPr>
              <w:t>имся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 результатом услуги</w:t>
            </w:r>
          </w:p>
        </w:tc>
        <w:tc>
          <w:tcPr>
            <w:tcW w:type="pct" w:w="509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Характеристика результата услуги (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положи-тельный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>/отри-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цательный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type="pct" w:w="459"/>
            <w:vMerge w:val="restart"/>
            <w:tcBorders>
              <w:bottom w:val="nil"/>
            </w:tcBorders>
            <w:shd w:color="auto" w:fill="auto" w:val="clear"/>
          </w:tcPr>
          <w:p w:rsidP="00F81675" w:rsidR="0059667A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Форма документа (документов), являющего</w:t>
            </w:r>
            <w:r w:rsidR="0059667A">
              <w:rPr>
                <w:rFonts w:eastAsia="Arial"/>
                <w:sz w:val="20"/>
                <w:szCs w:val="20"/>
              </w:rPr>
              <w:t>-</w:t>
            </w:r>
          </w:p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E71F7F">
              <w:rPr>
                <w:rFonts w:eastAsia="Arial"/>
                <w:sz w:val="20"/>
                <w:szCs w:val="20"/>
              </w:rPr>
              <w:t>ся</w:t>
            </w:r>
            <w:proofErr w:type="spellEnd"/>
            <w:proofErr w:type="gramStart"/>
            <w:r w:rsidRPr="00E71F7F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-</w:t>
            </w:r>
            <w:proofErr w:type="spellStart"/>
            <w:proofErr w:type="gramEnd"/>
            <w:r w:rsidRPr="00E71F7F">
              <w:rPr>
                <w:rFonts w:eastAsia="Arial"/>
                <w:sz w:val="20"/>
                <w:szCs w:val="20"/>
              </w:rPr>
              <w:t>ихся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 результатом услуги</w:t>
            </w:r>
          </w:p>
        </w:tc>
        <w:tc>
          <w:tcPr>
            <w:tcW w:type="pct" w:w="454"/>
            <w:vMerge w:val="restart"/>
            <w:tcBorders>
              <w:bottom w:val="nil"/>
            </w:tcBorders>
            <w:shd w:color="auto" w:fill="auto" w:val="clear"/>
          </w:tcPr>
          <w:p w:rsidP="00F81675" w:rsidR="0059667A" w:rsidRDefault="002B0267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Образец документа (документов), являющего</w:t>
            </w:r>
            <w:r w:rsidR="0059667A">
              <w:rPr>
                <w:rFonts w:eastAsia="Arial"/>
                <w:sz w:val="20"/>
                <w:szCs w:val="20"/>
              </w:rPr>
              <w:t>-</w:t>
            </w:r>
          </w:p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E71F7F">
              <w:rPr>
                <w:rFonts w:eastAsia="Arial"/>
                <w:sz w:val="20"/>
                <w:szCs w:val="20"/>
              </w:rPr>
              <w:t>ся</w:t>
            </w:r>
            <w:proofErr w:type="spellEnd"/>
            <w:proofErr w:type="gramStart"/>
            <w:r w:rsidRPr="00E71F7F"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-</w:t>
            </w:r>
            <w:proofErr w:type="spellStart"/>
            <w:proofErr w:type="gramEnd"/>
            <w:r w:rsidRPr="00E71F7F">
              <w:rPr>
                <w:rFonts w:eastAsia="Arial"/>
                <w:sz w:val="20"/>
                <w:szCs w:val="20"/>
              </w:rPr>
              <w:t>ихся</w:t>
            </w:r>
            <w:proofErr w:type="spellEnd"/>
            <w:r w:rsidRPr="00E71F7F">
              <w:rPr>
                <w:rFonts w:eastAsia="Arial"/>
                <w:sz w:val="20"/>
                <w:szCs w:val="20"/>
              </w:rPr>
              <w:t>) результатом услуги</w:t>
            </w:r>
          </w:p>
        </w:tc>
        <w:tc>
          <w:tcPr>
            <w:tcW w:type="pct" w:w="613"/>
            <w:vMerge w:val="restart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Способы получения результата услуги</w:t>
            </w:r>
          </w:p>
        </w:tc>
        <w:tc>
          <w:tcPr>
            <w:tcW w:type="pct" w:w="1116"/>
            <w:gridSpan w:val="2"/>
            <w:tcBorders>
              <w:bottom w:color="000000" w:space="0" w:sz="4" w:val="single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Срок хранения невостребованных заявителем результатов услуги</w:t>
            </w:r>
          </w:p>
        </w:tc>
      </w:tr>
      <w:tr w:rsidR="002B0267" w:rsidRPr="00E71F7F" w:rsidTr="0059667A">
        <w:trPr>
          <w:trHeight w:val="989"/>
        </w:trPr>
        <w:tc>
          <w:tcPr>
            <w:tcW w:type="pct" w:w="157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814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878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09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59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54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613"/>
            <w:vMerge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58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в органе,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предоставляю</w:t>
            </w:r>
            <w:r>
              <w:rPr>
                <w:rFonts w:eastAsia="Arial"/>
                <w:sz w:val="20"/>
                <w:szCs w:val="20"/>
              </w:rPr>
              <w:t>-</w:t>
            </w:r>
            <w:proofErr w:type="spellStart"/>
            <w:r w:rsidRPr="00E71F7F">
              <w:rPr>
                <w:rFonts w:eastAsia="Arial"/>
                <w:sz w:val="20"/>
                <w:szCs w:val="20"/>
              </w:rPr>
              <w:t>щем</w:t>
            </w:r>
            <w:proofErr w:type="spellEnd"/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услугу</w:t>
            </w:r>
          </w:p>
        </w:tc>
        <w:tc>
          <w:tcPr>
            <w:tcW w:type="pct" w:w="658"/>
            <w:tcBorders>
              <w:bottom w:val="nil"/>
            </w:tcBorders>
            <w:shd w:color="auto" w:fill="auto" w:val="clear"/>
          </w:tcPr>
          <w:p w:rsidP="00F81675" w:rsidR="002B0267" w:rsidRDefault="002B0267" w:rsidRPr="00E71F7F">
            <w:pPr>
              <w:widowControl w:val="false"/>
              <w:suppressAutoHyphens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МФЦ</w:t>
            </w:r>
          </w:p>
        </w:tc>
      </w:tr>
    </w:tbl>
    <w:p w:rsidP="0059667A" w:rsidR="0059667A" w:rsidRDefault="0059667A" w:rsidRPr="0059667A">
      <w:pPr>
        <w:spacing w:line="192" w:lineRule="auto"/>
        <w:rPr>
          <w:sz w:val="2"/>
          <w:szCs w:val="2"/>
        </w:rPr>
      </w:pPr>
    </w:p>
    <w:tbl>
      <w:tblPr>
        <w:tblW w:type="pct" w:w="5165"/>
        <w:tblInd w:type="dxa" w:w="-85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76"/>
        <w:gridCol w:w="2470"/>
        <w:gridCol w:w="2664"/>
        <w:gridCol w:w="1544"/>
        <w:gridCol w:w="1393"/>
        <w:gridCol w:w="1377"/>
        <w:gridCol w:w="1860"/>
        <w:gridCol w:w="1389"/>
        <w:gridCol w:w="1996"/>
      </w:tblGrid>
      <w:tr w:rsidR="002B0267" w:rsidRPr="00E71F7F" w:rsidTr="0059667A">
        <w:trPr>
          <w:tblHeader/>
        </w:trPr>
        <w:tc>
          <w:tcPr>
            <w:tcW w:type="pct" w:w="15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81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87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50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45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45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61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type="pct" w:w="4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type="pct" w:w="658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9</w:t>
            </w:r>
          </w:p>
        </w:tc>
      </w:tr>
      <w:tr w:rsidR="002B0267" w:rsidRPr="00E71F7F" w:rsidTr="0059667A">
        <w:tc>
          <w:tcPr>
            <w:tcW w:type="pct" w:w="157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contextualSpacing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1</w:t>
            </w:r>
          </w:p>
        </w:tc>
        <w:tc>
          <w:tcPr>
            <w:tcW w:type="pct" w:w="814"/>
            <w:shd w:color="auto" w:fill="auto" w:val="clear"/>
          </w:tcPr>
          <w:p w:rsidP="00F81675" w:rsidR="0059667A" w:rsidRDefault="002B0267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92B04">
              <w:rPr>
                <w:rFonts w:ascii="Times New Roman" w:hAnsi="Times New Roman"/>
              </w:rPr>
              <w:t xml:space="preserve">исьмо о согласовании проекта информационной </w:t>
            </w:r>
            <w:r w:rsidRPr="00C92B04">
              <w:rPr>
                <w:rFonts w:ascii="Times New Roman" w:hAnsi="Times New Roman"/>
              </w:rPr>
              <w:lastRenderedPageBreak/>
              <w:t xml:space="preserve">надписи и обозначения, устанавливаемого </w:t>
            </w:r>
          </w:p>
          <w:p w:rsidP="00F81675" w:rsidR="0059667A" w:rsidRDefault="002B026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92B04">
              <w:rPr>
                <w:rFonts w:ascii="Times New Roman" w:hAnsi="Times New Roman"/>
              </w:rPr>
              <w:t xml:space="preserve">на объекте культурного наследия (памятнике истории и культуры) народов Российской Федерации местного (муниципального) значения, включенном </w:t>
            </w:r>
          </w:p>
          <w:p w:rsidP="00F81675" w:rsidR="0059667A" w:rsidRDefault="002B0267">
            <w:pPr>
              <w:pStyle w:val="ConsPlusNormal"/>
              <w:ind w:firstLine="0"/>
              <w:rPr>
                <w:rFonts w:ascii="Times New Roman" w:hAnsi="Times New Roman"/>
              </w:rPr>
            </w:pPr>
            <w:proofErr w:type="gramStart"/>
            <w:r w:rsidRPr="00C92B04">
              <w:rPr>
                <w:rFonts w:ascii="Times New Roman" w:hAnsi="Times New Roman"/>
              </w:rPr>
              <w:t xml:space="preserve">в единый </w:t>
            </w:r>
            <w:proofErr w:type="spellStart"/>
            <w:r w:rsidRPr="00C92B04">
              <w:rPr>
                <w:rFonts w:ascii="Times New Roman" w:hAnsi="Times New Roman"/>
              </w:rPr>
              <w:t>государствен</w:t>
            </w:r>
            <w:r w:rsidR="0059667A">
              <w:rPr>
                <w:rFonts w:ascii="Times New Roman" w:hAnsi="Times New Roman"/>
              </w:rPr>
              <w:t>-</w:t>
            </w:r>
            <w:r w:rsidRPr="00C92B04">
              <w:rPr>
                <w:rFonts w:ascii="Times New Roman" w:hAnsi="Times New Roman"/>
              </w:rPr>
              <w:t>ный</w:t>
            </w:r>
            <w:proofErr w:type="spellEnd"/>
            <w:r w:rsidRPr="00C92B04">
              <w:rPr>
                <w:rFonts w:ascii="Times New Roman" w:hAnsi="Times New Roman"/>
              </w:rPr>
              <w:t xml:space="preserve"> реестр объектов культурного наслед</w:t>
            </w:r>
            <w:r>
              <w:rPr>
                <w:rFonts w:ascii="Times New Roman" w:hAnsi="Times New Roman"/>
              </w:rPr>
              <w:t xml:space="preserve">ия (памятников истории </w:t>
            </w:r>
            <w:proofErr w:type="gramEnd"/>
          </w:p>
          <w:p w:rsidP="00F81675" w:rsidR="002B0267" w:rsidRDefault="002B0267" w:rsidRPr="00E71F7F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культу</w:t>
            </w:r>
            <w:r w:rsidRPr="00C92B04">
              <w:rPr>
                <w:rFonts w:ascii="Times New Roman" w:hAnsi="Times New Roman"/>
              </w:rPr>
              <w:t>ры) народов Российской Федерации</w:t>
            </w:r>
          </w:p>
        </w:tc>
        <w:tc>
          <w:tcPr>
            <w:tcW w:type="pct" w:w="878"/>
            <w:shd w:color="auto" w:fill="auto" w:val="clear"/>
          </w:tcPr>
          <w:p w:rsidP="00F81675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lastRenderedPageBreak/>
              <w:t>оформляется на официал</w:t>
            </w:r>
            <w:r w:rsidRPr="00E71F7F">
              <w:rPr>
                <w:rFonts w:ascii="Times New Roman" w:hAnsi="Times New Roman"/>
              </w:rPr>
              <w:t>ь</w:t>
            </w:r>
            <w:r w:rsidRPr="00E71F7F">
              <w:rPr>
                <w:rFonts w:ascii="Times New Roman" w:hAnsi="Times New Roman"/>
              </w:rPr>
              <w:t xml:space="preserve">ном бланке Управления, </w:t>
            </w:r>
            <w:r w:rsidRPr="00E71F7F">
              <w:rPr>
                <w:rFonts w:ascii="Times New Roman" w:hAnsi="Times New Roman"/>
              </w:rPr>
              <w:lastRenderedPageBreak/>
              <w:t>подписывается руководит</w:t>
            </w:r>
            <w:r w:rsidRPr="00E71F7F">
              <w:rPr>
                <w:rFonts w:ascii="Times New Roman" w:hAnsi="Times New Roman"/>
              </w:rPr>
              <w:t>е</w:t>
            </w:r>
            <w:r w:rsidRPr="00E71F7F">
              <w:rPr>
                <w:rFonts w:ascii="Times New Roman" w:hAnsi="Times New Roman"/>
              </w:rPr>
              <w:t>лем (заместителем руковод</w:t>
            </w:r>
            <w:r w:rsidRPr="00E71F7F">
              <w:rPr>
                <w:rFonts w:ascii="Times New Roman" w:hAnsi="Times New Roman"/>
              </w:rPr>
              <w:t>и</w:t>
            </w:r>
            <w:r w:rsidRPr="00E71F7F">
              <w:rPr>
                <w:rFonts w:ascii="Times New Roman" w:hAnsi="Times New Roman"/>
              </w:rPr>
              <w:t>теля) Управления</w:t>
            </w:r>
          </w:p>
        </w:tc>
        <w:tc>
          <w:tcPr>
            <w:tcW w:type="pct" w:w="5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положительный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5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type="pct" w:w="45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type="pct" w:w="613"/>
            <w:vMerge w:val="restart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почтовая связь;</w:t>
            </w:r>
          </w:p>
          <w:p w:rsidP="00F81675" w:rsidR="0059667A" w:rsidRDefault="002B0267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в Управлении </w:t>
            </w:r>
          </w:p>
          <w:p w:rsidP="00F81675" w:rsidR="0059667A" w:rsidRDefault="002B0267">
            <w:pPr>
              <w:autoSpaceDE w:val="false"/>
              <w:autoSpaceDN w:val="false"/>
              <w:adjustRightInd w:val="false"/>
              <w:rPr>
                <w:sz w:val="20"/>
              </w:rPr>
            </w:pPr>
            <w:r w:rsidRPr="00E71F7F">
              <w:rPr>
                <w:sz w:val="20"/>
              </w:rPr>
              <w:lastRenderedPageBreak/>
              <w:t xml:space="preserve">на бумажном </w:t>
            </w:r>
          </w:p>
          <w:p w:rsidP="00F81675" w:rsidR="002B0267" w:rsidRDefault="0059667A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носи</w:t>
            </w:r>
            <w:r w:rsidR="002B0267" w:rsidRPr="00E71F7F">
              <w:rPr>
                <w:sz w:val="20"/>
              </w:rPr>
              <w:t>теле</w:t>
            </w:r>
            <w:proofErr w:type="gramEnd"/>
            <w:r w:rsidR="002B0267" w:rsidRPr="00E71F7F">
              <w:rPr>
                <w:sz w:val="20"/>
                <w:szCs w:val="20"/>
              </w:rPr>
              <w:t>;</w:t>
            </w:r>
          </w:p>
          <w:p w:rsidP="00F81675" w:rsidR="0059667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МФЦ на бума</w:t>
            </w:r>
            <w:r w:rsidRPr="00E71F7F">
              <w:rPr>
                <w:rFonts w:eastAsia="Arial"/>
                <w:sz w:val="20"/>
                <w:szCs w:val="20"/>
              </w:rPr>
              <w:t>ж</w:t>
            </w:r>
            <w:r w:rsidRPr="00E71F7F">
              <w:rPr>
                <w:rFonts w:eastAsia="Arial"/>
                <w:sz w:val="20"/>
                <w:szCs w:val="20"/>
              </w:rPr>
              <w:t xml:space="preserve">ном носителе,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полученном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из Управления;</w:t>
            </w:r>
          </w:p>
          <w:p w:rsidP="00A65507" w:rsidR="0059667A" w:rsidRDefault="002B0267">
            <w:pPr>
              <w:autoSpaceDE w:val="false"/>
              <w:autoSpaceDN w:val="false"/>
              <w:adjustRightInd w:val="false"/>
              <w:rPr>
                <w:sz w:val="20"/>
              </w:rPr>
            </w:pPr>
            <w:r w:rsidRPr="00E71F7F">
              <w:rPr>
                <w:sz w:val="20"/>
              </w:rPr>
              <w:t xml:space="preserve">через </w:t>
            </w:r>
            <w:r>
              <w:rPr>
                <w:sz w:val="20"/>
              </w:rPr>
              <w:t xml:space="preserve">раздел </w:t>
            </w:r>
          </w:p>
          <w:p w:rsidP="00A65507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</w:rPr>
              <w:t>«Л</w:t>
            </w:r>
            <w:r w:rsidRPr="00E71F7F">
              <w:rPr>
                <w:sz w:val="20"/>
              </w:rPr>
              <w:t>ичный кабинет</w:t>
            </w:r>
            <w:r>
              <w:rPr>
                <w:sz w:val="20"/>
              </w:rPr>
              <w:t>»</w:t>
            </w:r>
            <w:r w:rsidRPr="00E71F7F">
              <w:rPr>
                <w:sz w:val="20"/>
              </w:rPr>
              <w:t xml:space="preserve"> на Портале</w:t>
            </w:r>
          </w:p>
        </w:tc>
        <w:tc>
          <w:tcPr>
            <w:tcW w:type="pct" w:w="458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type="pct" w:w="658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течение 30 кале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дарных дней</w:t>
            </w:r>
          </w:p>
        </w:tc>
      </w:tr>
      <w:tr w:rsidR="002B0267" w:rsidRPr="00E71F7F" w:rsidTr="0059667A">
        <w:tc>
          <w:tcPr>
            <w:tcW w:type="pct" w:w="157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contextualSpacing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type="pct" w:w="814"/>
            <w:shd w:color="auto" w:fill="auto" w:val="clear"/>
          </w:tcPr>
          <w:p w:rsidP="00F81675" w:rsidR="0059667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</w:t>
            </w:r>
            <w:r w:rsidRPr="00C92B04">
              <w:rPr>
                <w:rFonts w:eastAsia="Arial"/>
                <w:sz w:val="20"/>
                <w:szCs w:val="20"/>
              </w:rPr>
              <w:t>твержденны</w:t>
            </w:r>
            <w:r>
              <w:rPr>
                <w:rFonts w:eastAsia="Arial"/>
                <w:sz w:val="20"/>
                <w:szCs w:val="20"/>
              </w:rPr>
              <w:t xml:space="preserve">й проект </w:t>
            </w:r>
            <w:r w:rsidRPr="00B20C64">
              <w:rPr>
                <w:rFonts w:eastAsia="Arial"/>
                <w:sz w:val="20"/>
                <w:szCs w:val="20"/>
              </w:rPr>
              <w:t>и</w:t>
            </w:r>
            <w:r w:rsidRPr="00B20C64">
              <w:rPr>
                <w:rFonts w:eastAsia="Arial"/>
                <w:sz w:val="20"/>
                <w:szCs w:val="20"/>
              </w:rPr>
              <w:t>н</w:t>
            </w:r>
            <w:r w:rsidRPr="00B20C64">
              <w:rPr>
                <w:rFonts w:eastAsia="Arial"/>
                <w:sz w:val="20"/>
                <w:szCs w:val="20"/>
              </w:rPr>
              <w:t xml:space="preserve">формационной надписи </w:t>
            </w:r>
          </w:p>
          <w:p w:rsidP="00F81675" w:rsidR="0059667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B20C64">
              <w:rPr>
                <w:rFonts w:eastAsia="Arial"/>
                <w:sz w:val="20"/>
                <w:szCs w:val="20"/>
              </w:rPr>
              <w:t>и обозначения, устанавл</w:t>
            </w:r>
            <w:r w:rsidRPr="00B20C64">
              <w:rPr>
                <w:rFonts w:eastAsia="Arial"/>
                <w:sz w:val="20"/>
                <w:szCs w:val="20"/>
              </w:rPr>
              <w:t>и</w:t>
            </w:r>
            <w:r w:rsidRPr="00B20C64">
              <w:rPr>
                <w:rFonts w:eastAsia="Arial"/>
                <w:sz w:val="20"/>
                <w:szCs w:val="20"/>
              </w:rPr>
              <w:t>ваемого на объекте кул</w:t>
            </w:r>
            <w:r w:rsidRPr="00B20C64">
              <w:rPr>
                <w:rFonts w:eastAsia="Arial"/>
                <w:sz w:val="20"/>
                <w:szCs w:val="20"/>
              </w:rPr>
              <w:t>ь</w:t>
            </w:r>
            <w:r w:rsidRPr="00B20C64">
              <w:rPr>
                <w:rFonts w:eastAsia="Arial"/>
                <w:sz w:val="20"/>
                <w:szCs w:val="20"/>
              </w:rPr>
              <w:t>турного наследия (памя</w:t>
            </w:r>
            <w:r w:rsidRPr="00B20C64">
              <w:rPr>
                <w:rFonts w:eastAsia="Arial"/>
                <w:sz w:val="20"/>
                <w:szCs w:val="20"/>
              </w:rPr>
              <w:t>т</w:t>
            </w:r>
            <w:r w:rsidRPr="00B20C64">
              <w:rPr>
                <w:rFonts w:eastAsia="Arial"/>
                <w:sz w:val="20"/>
                <w:szCs w:val="20"/>
              </w:rPr>
              <w:t>нике истории и культуры) народов Российской Фед</w:t>
            </w:r>
            <w:r w:rsidRPr="00B20C64">
              <w:rPr>
                <w:rFonts w:eastAsia="Arial"/>
                <w:sz w:val="20"/>
                <w:szCs w:val="20"/>
              </w:rPr>
              <w:t>е</w:t>
            </w:r>
            <w:r w:rsidRPr="00B20C64">
              <w:rPr>
                <w:rFonts w:eastAsia="Arial"/>
                <w:sz w:val="20"/>
                <w:szCs w:val="20"/>
              </w:rPr>
              <w:t>рации местного (муниц</w:t>
            </w:r>
            <w:r w:rsidRPr="00B20C64">
              <w:rPr>
                <w:rFonts w:eastAsia="Arial"/>
                <w:sz w:val="20"/>
                <w:szCs w:val="20"/>
              </w:rPr>
              <w:t>и</w:t>
            </w:r>
            <w:r w:rsidRPr="00B20C64">
              <w:rPr>
                <w:rFonts w:eastAsia="Arial"/>
                <w:sz w:val="20"/>
                <w:szCs w:val="20"/>
              </w:rPr>
              <w:t>пального) значения, вкл</w:t>
            </w:r>
            <w:r w:rsidRPr="00B20C64">
              <w:rPr>
                <w:rFonts w:eastAsia="Arial"/>
                <w:sz w:val="20"/>
                <w:szCs w:val="20"/>
              </w:rPr>
              <w:t>ю</w:t>
            </w:r>
            <w:r w:rsidRPr="00B20C64">
              <w:rPr>
                <w:rFonts w:eastAsia="Arial"/>
                <w:sz w:val="20"/>
                <w:szCs w:val="20"/>
              </w:rPr>
              <w:t>ченном в единый госуда</w:t>
            </w:r>
            <w:r w:rsidRPr="00B20C64">
              <w:rPr>
                <w:rFonts w:eastAsia="Arial"/>
                <w:sz w:val="20"/>
                <w:szCs w:val="20"/>
              </w:rPr>
              <w:t>р</w:t>
            </w:r>
            <w:r w:rsidRPr="00B20C64">
              <w:rPr>
                <w:rFonts w:eastAsia="Arial"/>
                <w:sz w:val="20"/>
                <w:szCs w:val="20"/>
              </w:rPr>
              <w:t xml:space="preserve">ственный реестр объектов культурного наследия </w:t>
            </w:r>
          </w:p>
          <w:p w:rsidP="00F81675" w:rsidR="0059667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proofErr w:type="gramStart"/>
            <w:r w:rsidRPr="00B20C64">
              <w:rPr>
                <w:rFonts w:eastAsia="Arial"/>
                <w:sz w:val="20"/>
                <w:szCs w:val="20"/>
              </w:rPr>
              <w:t>(памятников истории</w:t>
            </w:r>
            <w:proofErr w:type="gramEnd"/>
          </w:p>
          <w:p w:rsidP="00F81675" w:rsidR="0059667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B20C64">
              <w:rPr>
                <w:rFonts w:eastAsia="Arial"/>
                <w:sz w:val="20"/>
                <w:szCs w:val="20"/>
              </w:rPr>
              <w:t xml:space="preserve">и культуры) народов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B20C64">
              <w:rPr>
                <w:rFonts w:eastAsia="Arial"/>
                <w:sz w:val="20"/>
                <w:szCs w:val="20"/>
              </w:rPr>
              <w:t>Российской Федерации</w:t>
            </w:r>
          </w:p>
        </w:tc>
        <w:tc>
          <w:tcPr>
            <w:tcW w:type="pct" w:w="878"/>
            <w:shd w:color="auto" w:fill="auto" w:val="clear"/>
          </w:tcPr>
          <w:p w:rsidP="00F81675" w:rsidR="002B0267" w:rsidRDefault="00613BBA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у</w:t>
            </w:r>
            <w:r w:rsidR="002B0267" w:rsidRPr="00C92B04">
              <w:rPr>
                <w:rFonts w:eastAsia="Arial"/>
                <w:sz w:val="20"/>
                <w:szCs w:val="20"/>
              </w:rPr>
              <w:t>твержденны</w:t>
            </w:r>
            <w:r w:rsidR="002B0267">
              <w:rPr>
                <w:rFonts w:eastAsia="Arial"/>
                <w:sz w:val="20"/>
                <w:szCs w:val="20"/>
              </w:rPr>
              <w:t>й</w:t>
            </w:r>
            <w:proofErr w:type="spellEnd"/>
            <w:r w:rsidR="002B0267">
              <w:rPr>
                <w:rFonts w:eastAsia="Arial"/>
                <w:sz w:val="20"/>
                <w:szCs w:val="20"/>
              </w:rPr>
              <w:t xml:space="preserve"> проект</w:t>
            </w:r>
            <w:r w:rsidR="00A5140F">
              <w:rPr>
                <w:rFonts w:eastAsia="Arial"/>
                <w:sz w:val="20"/>
                <w:szCs w:val="20"/>
              </w:rPr>
              <w:t>,</w:t>
            </w:r>
            <w:r w:rsidR="002B0267">
              <w:rPr>
                <w:rFonts w:eastAsia="Arial"/>
                <w:sz w:val="20"/>
                <w:szCs w:val="20"/>
              </w:rPr>
              <w:t xml:space="preserve"> по</w:t>
            </w:r>
            <w:r w:rsidR="002B0267">
              <w:rPr>
                <w:rFonts w:eastAsia="Arial"/>
                <w:sz w:val="20"/>
                <w:szCs w:val="20"/>
              </w:rPr>
              <w:t>д</w:t>
            </w:r>
            <w:r w:rsidR="002B0267">
              <w:rPr>
                <w:rFonts w:eastAsia="Arial"/>
                <w:sz w:val="20"/>
                <w:szCs w:val="20"/>
              </w:rPr>
              <w:t>пи</w:t>
            </w:r>
            <w:r w:rsidR="002B0267" w:rsidRPr="00C92B04">
              <w:rPr>
                <w:rFonts w:eastAsia="Arial"/>
                <w:sz w:val="20"/>
                <w:szCs w:val="20"/>
              </w:rPr>
              <w:t>санны</w:t>
            </w:r>
            <w:r w:rsidR="002B0267">
              <w:rPr>
                <w:rFonts w:eastAsia="Arial"/>
                <w:sz w:val="20"/>
                <w:szCs w:val="20"/>
              </w:rPr>
              <w:t>й</w:t>
            </w:r>
            <w:r w:rsidR="002B0267" w:rsidRPr="00C92B04">
              <w:rPr>
                <w:rFonts w:eastAsia="Arial"/>
                <w:sz w:val="20"/>
                <w:szCs w:val="20"/>
              </w:rPr>
              <w:t xml:space="preserve"> усиленной квал</w:t>
            </w:r>
            <w:r w:rsidR="002B0267" w:rsidRPr="00C92B04">
              <w:rPr>
                <w:rFonts w:eastAsia="Arial"/>
                <w:sz w:val="20"/>
                <w:szCs w:val="20"/>
              </w:rPr>
              <w:t>и</w:t>
            </w:r>
            <w:r w:rsidR="002B0267" w:rsidRPr="00C92B04">
              <w:rPr>
                <w:rFonts w:eastAsia="Arial"/>
                <w:sz w:val="20"/>
                <w:szCs w:val="20"/>
              </w:rPr>
              <w:t>фицированной электронной подписью руководителя Управления или его замест</w:t>
            </w:r>
            <w:r w:rsidR="002B0267" w:rsidRPr="00C92B04">
              <w:rPr>
                <w:rFonts w:eastAsia="Arial"/>
                <w:sz w:val="20"/>
                <w:szCs w:val="20"/>
              </w:rPr>
              <w:t>и</w:t>
            </w:r>
            <w:r w:rsidR="002B0267" w:rsidRPr="00C92B04">
              <w:rPr>
                <w:rFonts w:eastAsia="Arial"/>
                <w:sz w:val="20"/>
                <w:szCs w:val="20"/>
              </w:rPr>
              <w:t>теля</w:t>
            </w:r>
            <w:r w:rsidR="004109C5">
              <w:rPr>
                <w:rFonts w:eastAsia="Arial"/>
                <w:sz w:val="20"/>
                <w:szCs w:val="20"/>
              </w:rPr>
              <w:t>,</w:t>
            </w:r>
            <w:r w:rsidR="002B0267" w:rsidRPr="00C92B04">
              <w:rPr>
                <w:rFonts w:eastAsia="Arial"/>
                <w:sz w:val="20"/>
                <w:szCs w:val="20"/>
              </w:rPr>
              <w:t xml:space="preserve"> на электронном носит</w:t>
            </w:r>
            <w:r w:rsidR="002B0267" w:rsidRPr="00C92B04">
              <w:rPr>
                <w:rFonts w:eastAsia="Arial"/>
                <w:sz w:val="20"/>
                <w:szCs w:val="20"/>
              </w:rPr>
              <w:t>е</w:t>
            </w:r>
            <w:r w:rsidR="00A5140F">
              <w:rPr>
                <w:rFonts w:eastAsia="Arial"/>
                <w:sz w:val="20"/>
                <w:szCs w:val="20"/>
              </w:rPr>
              <w:t xml:space="preserve">ле </w:t>
            </w:r>
            <w:r w:rsidR="002B0267" w:rsidRPr="00C92B04">
              <w:rPr>
                <w:rFonts w:eastAsia="Arial"/>
                <w:sz w:val="20"/>
                <w:szCs w:val="20"/>
              </w:rPr>
              <w:t>(диске) в формате док</w:t>
            </w:r>
            <w:r w:rsidR="002B0267" w:rsidRPr="00C92B04">
              <w:rPr>
                <w:rFonts w:eastAsia="Arial"/>
                <w:sz w:val="20"/>
                <w:szCs w:val="20"/>
              </w:rPr>
              <w:t>у</w:t>
            </w:r>
            <w:r w:rsidR="002B0267" w:rsidRPr="00C92B04">
              <w:rPr>
                <w:rFonts w:eastAsia="Arial"/>
                <w:sz w:val="20"/>
                <w:szCs w:val="20"/>
              </w:rPr>
              <w:t>мента (PDF)</w:t>
            </w:r>
          </w:p>
        </w:tc>
        <w:tc>
          <w:tcPr>
            <w:tcW w:type="pct" w:w="5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положительный</w:t>
            </w:r>
          </w:p>
        </w:tc>
        <w:tc>
          <w:tcPr>
            <w:tcW w:type="pct" w:w="45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type="pct" w:w="45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613"/>
            <w:vMerge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pct" w:w="458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нет</w:t>
            </w:r>
          </w:p>
        </w:tc>
        <w:tc>
          <w:tcPr>
            <w:tcW w:type="pct" w:w="658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течение 30 кале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дарных дней</w:t>
            </w:r>
          </w:p>
        </w:tc>
      </w:tr>
      <w:tr w:rsidR="002B0267" w:rsidRPr="00E71F7F" w:rsidTr="0059667A">
        <w:tc>
          <w:tcPr>
            <w:tcW w:type="pct" w:w="157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contextualSpacing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3</w:t>
            </w:r>
          </w:p>
        </w:tc>
        <w:tc>
          <w:tcPr>
            <w:tcW w:type="pct" w:w="81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Письмо об отказе в пред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ставлении муниципальной услуги</w:t>
            </w:r>
          </w:p>
        </w:tc>
        <w:tc>
          <w:tcPr>
            <w:tcW w:type="pct" w:w="878"/>
            <w:shd w:color="auto" w:fill="auto" w:val="clear"/>
          </w:tcPr>
          <w:p w:rsidP="00F81675" w:rsidR="0059667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письмо оформляется на оф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циальном бланке Управл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ния, подписывается руков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дителем (заместителем рук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водителя) Управления,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содержит мотивированный отказ </w:t>
            </w:r>
          </w:p>
        </w:tc>
        <w:tc>
          <w:tcPr>
            <w:tcW w:type="pct" w:w="5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отрицательный</w:t>
            </w:r>
          </w:p>
        </w:tc>
        <w:tc>
          <w:tcPr>
            <w:tcW w:type="pct" w:w="45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45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  <w:tc>
          <w:tcPr>
            <w:tcW w:type="pct" w:w="613"/>
            <w:vMerge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pct" w:w="458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нет</w:t>
            </w:r>
          </w:p>
        </w:tc>
        <w:tc>
          <w:tcPr>
            <w:tcW w:type="pct" w:w="658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течение 30 кале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дарных дней</w:t>
            </w:r>
          </w:p>
        </w:tc>
      </w:tr>
    </w:tbl>
    <w:p w:rsidP="002B0267" w:rsidR="002B0267" w:rsidRDefault="002B0267" w:rsidRPr="00E71F7F">
      <w:pPr>
        <w:widowControl w:val="false"/>
        <w:suppressAutoHyphens/>
        <w:autoSpaceDE w:val="false"/>
        <w:jc w:val="both"/>
        <w:rPr>
          <w:rFonts w:eastAsia="Arial"/>
          <w:sz w:val="28"/>
          <w:szCs w:val="28"/>
        </w:rPr>
      </w:pPr>
    </w:p>
    <w:p w:rsidP="002B0267" w:rsidR="002B0267" w:rsidRDefault="002B0267" w:rsidRPr="00E71F7F">
      <w:pPr>
        <w:widowControl w:val="false"/>
        <w:suppressAutoHyphens/>
        <w:autoSpaceDE w:val="false"/>
        <w:jc w:val="center"/>
        <w:outlineLvl w:val="0"/>
        <w:rPr>
          <w:rFonts w:eastAsia="Arial"/>
          <w:sz w:val="30"/>
          <w:szCs w:val="30"/>
        </w:rPr>
      </w:pPr>
      <w:r w:rsidRPr="00E71F7F">
        <w:rPr>
          <w:rFonts w:eastAsia="Arial"/>
          <w:sz w:val="30"/>
          <w:szCs w:val="30"/>
        </w:rPr>
        <w:lastRenderedPageBreak/>
        <w:t>Раздел 7. Технологические процессы предоставления муниципальной услуги</w:t>
      </w:r>
    </w:p>
    <w:p w:rsidP="002B0267" w:rsidR="002B0267" w:rsidRDefault="002B0267" w:rsidRPr="00E71F7F">
      <w:pPr>
        <w:widowControl w:val="false"/>
        <w:suppressAutoHyphens/>
        <w:autoSpaceDE w:val="false"/>
        <w:jc w:val="both"/>
        <w:rPr>
          <w:rFonts w:eastAsia="Arial"/>
          <w:sz w:val="28"/>
          <w:szCs w:val="28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95"/>
        <w:gridCol w:w="2335"/>
        <w:gridCol w:w="4932"/>
        <w:gridCol w:w="1541"/>
        <w:gridCol w:w="1680"/>
        <w:gridCol w:w="1961"/>
        <w:gridCol w:w="2139"/>
      </w:tblGrid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№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п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>/п</w:t>
            </w:r>
          </w:p>
        </w:tc>
        <w:tc>
          <w:tcPr>
            <w:tcW w:type="pct" w:w="77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Наименование процед</w:t>
            </w:r>
            <w:r w:rsidRPr="00E71F7F"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>ры процесса исполнения административной пр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цедуры</w:t>
            </w:r>
          </w:p>
        </w:tc>
        <w:tc>
          <w:tcPr>
            <w:tcW w:type="pct" w:w="163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Особенности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исполнения процедуры процесса испо</w:t>
            </w:r>
            <w:r w:rsidRPr="00E71F7F">
              <w:rPr>
                <w:rFonts w:eastAsia="Arial"/>
                <w:sz w:val="20"/>
                <w:szCs w:val="20"/>
              </w:rPr>
              <w:t>л</w:t>
            </w:r>
            <w:r w:rsidRPr="00E71F7F">
              <w:rPr>
                <w:rFonts w:eastAsia="Arial"/>
                <w:sz w:val="20"/>
                <w:szCs w:val="20"/>
              </w:rPr>
              <w:t>нения административной процедуры</w:t>
            </w:r>
            <w:proofErr w:type="gramEnd"/>
          </w:p>
        </w:tc>
        <w:tc>
          <w:tcPr>
            <w:tcW w:type="pct" w:w="51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Сроки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исполн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ния процедуры процесса и</w:t>
            </w:r>
            <w:r w:rsidRPr="00E71F7F">
              <w:rPr>
                <w:rFonts w:eastAsia="Arial"/>
                <w:sz w:val="20"/>
                <w:szCs w:val="20"/>
              </w:rPr>
              <w:t>с</w:t>
            </w:r>
            <w:r w:rsidRPr="00E71F7F">
              <w:rPr>
                <w:rFonts w:eastAsia="Arial"/>
                <w:sz w:val="20"/>
                <w:szCs w:val="20"/>
              </w:rPr>
              <w:t>полнения адм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нистративной процедуры</w:t>
            </w:r>
            <w:proofErr w:type="gramEnd"/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Исполнитель процедуры пр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цесса исполнения администрати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ной процедуры</w:t>
            </w:r>
          </w:p>
        </w:tc>
        <w:tc>
          <w:tcPr>
            <w:tcW w:type="pct" w:w="650"/>
            <w:shd w:color="auto" w:fill="auto" w:val="clear"/>
          </w:tcPr>
          <w:p w:rsidP="00F81675" w:rsidR="0059667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Ресурсы, необход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мые для выполнения процедуры процесса исполнения админ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 xml:space="preserve">стративной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процедуры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Формы документов, необходимые для и</w:t>
            </w:r>
            <w:r w:rsidRPr="00E71F7F">
              <w:rPr>
                <w:rFonts w:eastAsia="Arial"/>
                <w:sz w:val="20"/>
                <w:szCs w:val="20"/>
              </w:rPr>
              <w:t>с</w:t>
            </w:r>
            <w:r w:rsidRPr="00E71F7F">
              <w:rPr>
                <w:rFonts w:eastAsia="Arial"/>
                <w:sz w:val="20"/>
                <w:szCs w:val="20"/>
              </w:rPr>
              <w:t>полнения процедуры процесса исполнения административной процедуры</w:t>
            </w:r>
          </w:p>
          <w:p w:rsidP="00F81675" w:rsidR="0059667A" w:rsidRDefault="0059667A" w:rsidRPr="0059667A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4"/>
                <w:szCs w:val="4"/>
              </w:rPr>
            </w:pPr>
          </w:p>
        </w:tc>
      </w:tr>
    </w:tbl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95"/>
        <w:gridCol w:w="2335"/>
        <w:gridCol w:w="4932"/>
        <w:gridCol w:w="1541"/>
        <w:gridCol w:w="1680"/>
        <w:gridCol w:w="1961"/>
        <w:gridCol w:w="2139"/>
      </w:tblGrid>
      <w:tr w:rsidR="002B0267" w:rsidRPr="00E71F7F" w:rsidTr="0059667A">
        <w:trPr>
          <w:tblHeader/>
        </w:trPr>
        <w:tc>
          <w:tcPr>
            <w:tcW w:type="pct" w:w="16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774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163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51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</w:tr>
      <w:tr w:rsidR="002B0267" w:rsidRPr="00E71F7F" w:rsidTr="0059667A">
        <w:tc>
          <w:tcPr>
            <w:tcW w:type="pct" w:w="5000"/>
            <w:gridSpan w:val="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autoSpaceDN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1. Прием и регистрация заявления с прилагаемыми документами</w:t>
            </w:r>
          </w:p>
        </w:tc>
      </w:tr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1</w:t>
            </w:r>
          </w:p>
        </w:tc>
        <w:tc>
          <w:tcPr>
            <w:tcW w:type="pct" w:w="77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Прием заявления</w:t>
            </w:r>
            <w:r w:rsidRPr="00E71F7F">
              <w:rPr>
                <w:sz w:val="20"/>
              </w:rPr>
              <w:t xml:space="preserve"> с пр</w:t>
            </w:r>
            <w:r w:rsidRPr="00E71F7F">
              <w:rPr>
                <w:sz w:val="20"/>
              </w:rPr>
              <w:t>и</w:t>
            </w:r>
            <w:r w:rsidRPr="00E71F7F">
              <w:rPr>
                <w:sz w:val="20"/>
              </w:rPr>
              <w:t>лагаемыми документами</w:t>
            </w:r>
          </w:p>
        </w:tc>
        <w:tc>
          <w:tcPr>
            <w:tcW w:type="pct" w:w="1635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установление личности заявителя, проверка докуме</w:t>
            </w:r>
            <w:r w:rsidRPr="00E71F7F">
              <w:rPr>
                <w:sz w:val="20"/>
                <w:szCs w:val="20"/>
              </w:rPr>
              <w:t>н</w:t>
            </w:r>
            <w:r w:rsidRPr="00E71F7F">
              <w:rPr>
                <w:sz w:val="20"/>
                <w:szCs w:val="20"/>
              </w:rPr>
              <w:t>тов, удостоверяющих личность заявителя (полномочия представителя), прием пакета документов;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заявление и документы, поданные в МФЦ, передаются в Управление не позднее одного рабочего дня, след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ющего за днем приема документов</w:t>
            </w:r>
          </w:p>
        </w:tc>
        <w:tc>
          <w:tcPr>
            <w:tcW w:type="pct" w:w="511"/>
            <w:vMerge w:val="restart"/>
            <w:shd w:color="auto" w:fill="auto" w:val="clear"/>
          </w:tcPr>
          <w:p w:rsidP="0059667A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eastAsia="Arial"/>
                <w:sz w:val="20"/>
                <w:szCs w:val="20"/>
              </w:rPr>
              <w:t>календарных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дня</w:t>
            </w:r>
          </w:p>
        </w:tc>
        <w:tc>
          <w:tcPr>
            <w:tcW w:type="pct" w:w="557"/>
            <w:shd w:color="auto" w:fill="auto" w:val="clear"/>
          </w:tcPr>
          <w:p w:rsidP="00F81675" w:rsidR="004109C5" w:rsidRDefault="002B0267">
            <w:pPr>
              <w:widowControl w:val="false"/>
              <w:autoSpaceDE w:val="false"/>
              <w:jc w:val="both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специалист Управления, </w:t>
            </w:r>
          </w:p>
          <w:p w:rsidP="00F81675" w:rsidR="002B0267" w:rsidRDefault="002B0267" w:rsidRPr="00E71F7F">
            <w:pPr>
              <w:widowControl w:val="false"/>
              <w:autoSpaceDE w:val="false"/>
              <w:jc w:val="both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специалист МФЦ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2</w:t>
            </w:r>
          </w:p>
        </w:tc>
        <w:tc>
          <w:tcPr>
            <w:tcW w:type="pct" w:w="77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Регистрация заявления</w:t>
            </w:r>
          </w:p>
        </w:tc>
        <w:tc>
          <w:tcPr>
            <w:tcW w:type="pct" w:w="1635"/>
            <w:shd w:color="auto" w:fill="auto" w:val="clear"/>
          </w:tcPr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специалист отдела кадрово-правовой работы и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ментационного обеспечения Управления регистрирует в системе электронного документооборота админ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страции города пакет документов и передает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его в отдел развития инфраструктуры отрасли;</w:t>
            </w:r>
          </w:p>
          <w:p w:rsidP="00F81675" w:rsidR="002B0267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в случае подачи заявления в электронной форме после его регистрации в системе электронного документ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оборота администрации города информация о рег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страционном номере, дате регистрации заявления </w:t>
            </w:r>
          </w:p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и </w:t>
            </w:r>
            <w:proofErr w:type="gramStart"/>
            <w:r w:rsidRPr="00E71F7F">
              <w:rPr>
                <w:sz w:val="20"/>
                <w:szCs w:val="20"/>
              </w:rPr>
              <w:t>сроке</w:t>
            </w:r>
            <w:proofErr w:type="gramEnd"/>
            <w:r w:rsidRPr="00E71F7F">
              <w:rPr>
                <w:sz w:val="20"/>
                <w:szCs w:val="20"/>
              </w:rPr>
              <w:t xml:space="preserve"> предоставления муниципальной услуги </w:t>
            </w:r>
          </w:p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направляется в </w:t>
            </w:r>
            <w:r>
              <w:rPr>
                <w:sz w:val="20"/>
                <w:szCs w:val="20"/>
              </w:rPr>
              <w:t>раздел «Л</w:t>
            </w:r>
            <w:r w:rsidRPr="00E71F7F">
              <w:rPr>
                <w:sz w:val="20"/>
                <w:szCs w:val="20"/>
              </w:rPr>
              <w:t>ичный кабинет</w:t>
            </w:r>
            <w:r>
              <w:rPr>
                <w:sz w:val="20"/>
                <w:szCs w:val="20"/>
              </w:rPr>
              <w:t>»</w:t>
            </w:r>
            <w:r w:rsidRPr="00E71F7F">
              <w:rPr>
                <w:sz w:val="20"/>
                <w:szCs w:val="20"/>
              </w:rPr>
              <w:t xml:space="preserve"> заявителя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на Портале</w:t>
            </w:r>
          </w:p>
        </w:tc>
        <w:tc>
          <w:tcPr>
            <w:tcW w:type="pct" w:w="511"/>
            <w:vMerge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jc w:val="both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специалист Управления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наличие доступа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 систему электро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ного документооб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рота администрации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города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RPr="00E71F7F" w:rsidTr="0059667A">
        <w:tc>
          <w:tcPr>
            <w:tcW w:type="pct" w:w="5000"/>
            <w:gridSpan w:val="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2. Рассмотрение заявления и прилагаемых к нему документов</w:t>
            </w:r>
          </w:p>
        </w:tc>
      </w:tr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3</w:t>
            </w:r>
          </w:p>
        </w:tc>
        <w:tc>
          <w:tcPr>
            <w:tcW w:type="pct" w:w="77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Проверка пакета док</w:t>
            </w:r>
            <w:r w:rsidRPr="00E71F7F">
              <w:rPr>
                <w:sz w:val="20"/>
                <w:szCs w:val="20"/>
              </w:rPr>
              <w:t>у</w:t>
            </w:r>
            <w:r w:rsidRPr="00E71F7F">
              <w:rPr>
                <w:sz w:val="20"/>
                <w:szCs w:val="20"/>
              </w:rPr>
              <w:t>ментов</w:t>
            </w:r>
          </w:p>
        </w:tc>
        <w:tc>
          <w:tcPr>
            <w:tcW w:type="pct" w:w="1635"/>
            <w:shd w:color="auto" w:fill="auto" w:val="clear"/>
          </w:tcPr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 xml:space="preserve">определенный начальником </w:t>
            </w:r>
            <w:proofErr w:type="gramStart"/>
            <w:r w:rsidRPr="00972C70">
              <w:rPr>
                <w:sz w:val="20"/>
                <w:szCs w:val="20"/>
              </w:rPr>
              <w:t>отдела развития инфр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>структуры отрасли Управления</w:t>
            </w:r>
            <w:proofErr w:type="gramEnd"/>
            <w:r w:rsidRPr="00972C70">
              <w:rPr>
                <w:sz w:val="20"/>
                <w:szCs w:val="20"/>
              </w:rPr>
              <w:t xml:space="preserve"> главный специалист 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отдела проверяет наличие полного пакета документов, указан</w:t>
            </w:r>
            <w:r>
              <w:rPr>
                <w:sz w:val="20"/>
                <w:szCs w:val="20"/>
              </w:rPr>
              <w:t>ных в пунк</w:t>
            </w:r>
            <w:r w:rsidRPr="00972C70">
              <w:rPr>
                <w:sz w:val="20"/>
                <w:szCs w:val="20"/>
              </w:rPr>
              <w:t xml:space="preserve">те 11 настоящего Регламента; </w:t>
            </w:r>
          </w:p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972C70">
              <w:rPr>
                <w:sz w:val="20"/>
                <w:szCs w:val="20"/>
              </w:rPr>
              <w:t>проверяет правильность оформления и заполнения з</w:t>
            </w:r>
            <w:r w:rsidRPr="00972C7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явления и со</w:t>
            </w:r>
            <w:r w:rsidRPr="00972C70">
              <w:rPr>
                <w:sz w:val="20"/>
                <w:szCs w:val="20"/>
              </w:rPr>
              <w:t>ответствие проекта информационной надписи на объекте культурного наследия положениям, установленным содержанием информационных надп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сей и обозначений на объектах культурного наследия (памятниках истории и культуры) народов Российской Федера</w:t>
            </w:r>
            <w:r>
              <w:rPr>
                <w:sz w:val="20"/>
                <w:szCs w:val="20"/>
              </w:rPr>
              <w:t xml:space="preserve">ции и требованиями  </w:t>
            </w:r>
            <w:r w:rsidRPr="00972C70">
              <w:rPr>
                <w:sz w:val="20"/>
                <w:szCs w:val="20"/>
              </w:rPr>
              <w:t>к составу проектов уст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lastRenderedPageBreak/>
              <w:t>новки и содержания информационных надписей и об</w:t>
            </w:r>
            <w:r w:rsidRPr="00972C70">
              <w:rPr>
                <w:sz w:val="20"/>
                <w:szCs w:val="20"/>
              </w:rPr>
              <w:t>о</w:t>
            </w:r>
            <w:r w:rsidRPr="00972C70">
              <w:rPr>
                <w:sz w:val="20"/>
                <w:szCs w:val="20"/>
              </w:rPr>
              <w:t>значений, на основании которых осуществляется такая установка, утвержденными постановлением Правител</w:t>
            </w:r>
            <w:r w:rsidRPr="00972C70">
              <w:rPr>
                <w:sz w:val="20"/>
                <w:szCs w:val="20"/>
              </w:rPr>
              <w:t>ь</w:t>
            </w:r>
            <w:r w:rsidRPr="00972C70">
              <w:rPr>
                <w:sz w:val="20"/>
                <w:szCs w:val="20"/>
              </w:rPr>
              <w:t xml:space="preserve">ства Российской Федерации от 10.09.2019 № 1178, </w:t>
            </w:r>
            <w:proofErr w:type="gramEnd"/>
          </w:p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в том числе наличие подписей и печатей на докуме</w:t>
            </w:r>
            <w:r w:rsidRPr="00972C70">
              <w:rPr>
                <w:sz w:val="20"/>
                <w:szCs w:val="20"/>
              </w:rPr>
              <w:t>н</w:t>
            </w:r>
            <w:r w:rsidRPr="00972C70">
              <w:rPr>
                <w:sz w:val="20"/>
                <w:szCs w:val="20"/>
              </w:rPr>
              <w:t xml:space="preserve">тах, отсутствие в документах подчисток, приписок 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и исправлений;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проверяет соответствие сведений, указанных в заявл</w:t>
            </w:r>
            <w:r w:rsidRPr="00972C7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нии и проек</w:t>
            </w:r>
            <w:r w:rsidRPr="00972C70">
              <w:rPr>
                <w:sz w:val="20"/>
                <w:szCs w:val="20"/>
              </w:rPr>
              <w:t xml:space="preserve">те, сведениям, представленным в </w:t>
            </w:r>
            <w:proofErr w:type="gramStart"/>
            <w:r w:rsidRPr="00972C70">
              <w:rPr>
                <w:sz w:val="20"/>
                <w:szCs w:val="20"/>
              </w:rPr>
              <w:t>доку</w:t>
            </w:r>
            <w:r w:rsidR="0059667A">
              <w:rPr>
                <w:sz w:val="20"/>
                <w:szCs w:val="20"/>
              </w:rPr>
              <w:t>-</w:t>
            </w:r>
            <w:r w:rsidRPr="00972C70">
              <w:rPr>
                <w:sz w:val="20"/>
                <w:szCs w:val="20"/>
              </w:rPr>
              <w:t>ментах</w:t>
            </w:r>
            <w:proofErr w:type="gramEnd"/>
          </w:p>
        </w:tc>
        <w:tc>
          <w:tcPr>
            <w:tcW w:type="pct" w:w="511"/>
            <w:vMerge w:val="restart"/>
            <w:shd w:color="auto" w:fill="auto" w:val="clear"/>
          </w:tcPr>
          <w:p w:rsidP="00F81675" w:rsidR="002B0267" w:rsidRDefault="002B0267" w:rsidRPr="00BF62F9">
            <w:pPr>
              <w:rPr>
                <w:sz w:val="20"/>
                <w:szCs w:val="20"/>
              </w:rPr>
            </w:pPr>
            <w:r w:rsidRPr="00BF62F9">
              <w:rPr>
                <w:sz w:val="20"/>
                <w:szCs w:val="20"/>
              </w:rPr>
              <w:lastRenderedPageBreak/>
              <w:t xml:space="preserve">26 </w:t>
            </w:r>
            <w:r>
              <w:rPr>
                <w:sz w:val="20"/>
                <w:szCs w:val="20"/>
              </w:rPr>
              <w:t xml:space="preserve">календарных </w:t>
            </w:r>
            <w:r w:rsidRPr="00BF62F9">
              <w:rPr>
                <w:sz w:val="20"/>
                <w:szCs w:val="20"/>
              </w:rPr>
              <w:t xml:space="preserve"> дней </w:t>
            </w:r>
          </w:p>
          <w:p w:rsidP="00F81675" w:rsidR="002B0267" w:rsidRDefault="002B0267" w:rsidRPr="00BF62F9">
            <w:pPr>
              <w:rPr>
                <w:sz w:val="20"/>
                <w:szCs w:val="20"/>
              </w:rPr>
            </w:pPr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both"/>
              <w:rPr>
                <w:sz w:val="20"/>
                <w:szCs w:val="20"/>
              </w:rPr>
            </w:pPr>
            <w:r w:rsidRPr="00E71F7F">
              <w:rPr>
                <w:sz w:val="20"/>
              </w:rPr>
              <w:t>специалист Управления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type="pct" w:w="774"/>
            <w:shd w:color="auto" w:fill="auto" w:val="clear"/>
          </w:tcPr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Подготовка письма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об отказе в </w:t>
            </w:r>
            <w:proofErr w:type="spellStart"/>
            <w:proofErr w:type="gramStart"/>
            <w:r w:rsidRPr="00E71F7F">
              <w:rPr>
                <w:sz w:val="20"/>
                <w:szCs w:val="20"/>
              </w:rPr>
              <w:t>предостав</w:t>
            </w:r>
            <w:r w:rsidR="00613BBA">
              <w:rPr>
                <w:sz w:val="20"/>
                <w:szCs w:val="20"/>
              </w:rPr>
              <w:t>-</w:t>
            </w:r>
            <w:r w:rsidRPr="00E71F7F">
              <w:rPr>
                <w:sz w:val="20"/>
                <w:szCs w:val="20"/>
              </w:rPr>
              <w:t>лении</w:t>
            </w:r>
            <w:proofErr w:type="spellEnd"/>
            <w:proofErr w:type="gramEnd"/>
            <w:r w:rsidRPr="00E71F7F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type="pct" w:w="1635"/>
            <w:shd w:color="auto" w:fill="auto" w:val="clear"/>
          </w:tcPr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 xml:space="preserve">в случае выявления по результатам рассмотрения </w:t>
            </w:r>
            <w:proofErr w:type="gramStart"/>
            <w:r w:rsidRPr="00972C70">
              <w:rPr>
                <w:sz w:val="20"/>
                <w:szCs w:val="20"/>
              </w:rPr>
              <w:t>пре</w:t>
            </w:r>
            <w:r w:rsidRPr="00972C70">
              <w:rPr>
                <w:sz w:val="20"/>
                <w:szCs w:val="20"/>
              </w:rPr>
              <w:t>д</w:t>
            </w:r>
            <w:r w:rsidRPr="00972C70">
              <w:rPr>
                <w:sz w:val="20"/>
                <w:szCs w:val="20"/>
              </w:rPr>
              <w:t>ставленных</w:t>
            </w:r>
            <w:proofErr w:type="gramEnd"/>
            <w:r w:rsidRPr="00972C70">
              <w:rPr>
                <w:sz w:val="20"/>
                <w:szCs w:val="20"/>
              </w:rPr>
              <w:t xml:space="preserve"> заявителем заявления и проекта информ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 xml:space="preserve">ционной надписи </w:t>
            </w:r>
            <w:r w:rsidR="004109C5">
              <w:rPr>
                <w:sz w:val="20"/>
                <w:szCs w:val="20"/>
              </w:rPr>
              <w:t>на объекте культурного наследия</w:t>
            </w:r>
            <w:r w:rsidRPr="00972C70">
              <w:rPr>
                <w:sz w:val="20"/>
                <w:szCs w:val="20"/>
              </w:rPr>
              <w:t xml:space="preserve"> </w:t>
            </w:r>
          </w:p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 xml:space="preserve">оснований </w:t>
            </w:r>
            <w:r w:rsidR="004109C5">
              <w:rPr>
                <w:sz w:val="20"/>
                <w:szCs w:val="20"/>
              </w:rPr>
              <w:t xml:space="preserve">для отказа в предоставлении </w:t>
            </w:r>
            <w:proofErr w:type="spellStart"/>
            <w:proofErr w:type="gramStart"/>
            <w:r w:rsidRPr="00972C70">
              <w:rPr>
                <w:sz w:val="20"/>
                <w:szCs w:val="20"/>
              </w:rPr>
              <w:t>муниципаль</w:t>
            </w:r>
            <w:proofErr w:type="spellEnd"/>
            <w:r w:rsidR="004109C5">
              <w:rPr>
                <w:sz w:val="20"/>
                <w:szCs w:val="20"/>
              </w:rPr>
              <w:t>-</w:t>
            </w:r>
            <w:r w:rsidRPr="00972C70">
              <w:rPr>
                <w:sz w:val="20"/>
                <w:szCs w:val="20"/>
              </w:rPr>
              <w:t>ной</w:t>
            </w:r>
            <w:proofErr w:type="gramEnd"/>
            <w:r w:rsidRPr="00972C70">
              <w:rPr>
                <w:sz w:val="20"/>
                <w:szCs w:val="20"/>
              </w:rPr>
              <w:t xml:space="preserve"> услуги, перечисленных в пункте 13 настоящего 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Регламента, ответственный исполнитель:</w:t>
            </w:r>
          </w:p>
          <w:p w:rsidP="00F81675" w:rsidR="0059667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972C70">
              <w:rPr>
                <w:sz w:val="20"/>
                <w:szCs w:val="20"/>
              </w:rPr>
              <w:t>готовит проект письма об отказе в согласовании прое</w:t>
            </w:r>
            <w:r w:rsidRPr="00972C7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 инфо</w:t>
            </w:r>
            <w:r w:rsidRPr="00972C70">
              <w:rPr>
                <w:sz w:val="20"/>
                <w:szCs w:val="20"/>
              </w:rPr>
              <w:t>рмационной надписи и обозначения, устанавл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ваемого на объекте культурного наследия местного (муниципального) значения (с указанием оснований</w:t>
            </w:r>
            <w:proofErr w:type="gramEnd"/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для отказа);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согласовывает проект письма об отказе в согласовании проекта информационной надписи и обозначения, устанавливаемого на объекте культурного наследия местного (муниципального) значения, с начальником отдела развития инфраструктуры отрасли и заместит</w:t>
            </w:r>
            <w:r w:rsidRPr="00972C70">
              <w:rPr>
                <w:sz w:val="20"/>
                <w:szCs w:val="20"/>
              </w:rPr>
              <w:t>е</w:t>
            </w:r>
            <w:r w:rsidRPr="00972C70">
              <w:rPr>
                <w:sz w:val="20"/>
                <w:szCs w:val="20"/>
              </w:rPr>
              <w:t>лем руководителя Управления;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передает на подпись проект письма об отказе в согл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>совании проекта информационной надписи и обознач</w:t>
            </w:r>
            <w:r w:rsidRPr="00972C70">
              <w:rPr>
                <w:sz w:val="20"/>
                <w:szCs w:val="20"/>
              </w:rPr>
              <w:t>е</w:t>
            </w:r>
            <w:r w:rsidRPr="00972C70">
              <w:rPr>
                <w:sz w:val="20"/>
                <w:szCs w:val="20"/>
              </w:rPr>
              <w:t>ния, устанавливаемого на объекте культурного насл</w:t>
            </w:r>
            <w:r w:rsidRPr="00972C70">
              <w:rPr>
                <w:sz w:val="20"/>
                <w:szCs w:val="20"/>
              </w:rPr>
              <w:t>е</w:t>
            </w:r>
            <w:r w:rsidRPr="00972C70">
              <w:rPr>
                <w:sz w:val="20"/>
                <w:szCs w:val="20"/>
              </w:rPr>
              <w:t>дия местного (муниципального) значения, руководит</w:t>
            </w:r>
            <w:r w:rsidRPr="00972C70">
              <w:rPr>
                <w:sz w:val="20"/>
                <w:szCs w:val="20"/>
              </w:rPr>
              <w:t>е</w:t>
            </w:r>
            <w:r w:rsidRPr="00972C70">
              <w:rPr>
                <w:sz w:val="20"/>
                <w:szCs w:val="20"/>
              </w:rPr>
              <w:t>лю Управления или его заместителю;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передает письмо об отказе в согласовании проекта и</w:t>
            </w:r>
            <w:r w:rsidRPr="00972C70">
              <w:rPr>
                <w:sz w:val="20"/>
                <w:szCs w:val="20"/>
              </w:rPr>
              <w:t>н</w:t>
            </w:r>
            <w:r w:rsidRPr="00972C70">
              <w:rPr>
                <w:sz w:val="20"/>
                <w:szCs w:val="20"/>
              </w:rPr>
              <w:t>формационной надписи и обозначения, устанавлива</w:t>
            </w:r>
            <w:r w:rsidRPr="00972C70">
              <w:rPr>
                <w:sz w:val="20"/>
                <w:szCs w:val="20"/>
              </w:rPr>
              <w:t>е</w:t>
            </w:r>
            <w:r w:rsidRPr="00972C70">
              <w:rPr>
                <w:sz w:val="20"/>
                <w:szCs w:val="20"/>
              </w:rPr>
              <w:t>мого на объекте культурного наследия местного (мун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ципального) значения, в отдел кадрово-правовой раб</w:t>
            </w:r>
            <w:r w:rsidRPr="00972C70">
              <w:rPr>
                <w:sz w:val="20"/>
                <w:szCs w:val="20"/>
              </w:rPr>
              <w:t>о</w:t>
            </w:r>
            <w:r w:rsidRPr="00972C70">
              <w:rPr>
                <w:sz w:val="20"/>
                <w:szCs w:val="20"/>
              </w:rPr>
              <w:t>ты и документационного обеспечения Управления для   регистрации и направления заявителю в порядке, уст</w:t>
            </w:r>
            <w:r w:rsidRPr="00972C7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новленном </w:t>
            </w:r>
            <w:r w:rsidRPr="00972C70">
              <w:rPr>
                <w:sz w:val="20"/>
                <w:szCs w:val="20"/>
              </w:rPr>
              <w:t>Инструкцией по делопроизводству в адм</w:t>
            </w:r>
            <w:r w:rsidRPr="00972C7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города Краснояр</w:t>
            </w:r>
            <w:r w:rsidRPr="00972C70">
              <w:rPr>
                <w:sz w:val="20"/>
                <w:szCs w:val="20"/>
              </w:rPr>
              <w:t>ска, утвержденной расп</w:t>
            </w:r>
            <w:r w:rsidRPr="00972C70">
              <w:rPr>
                <w:sz w:val="20"/>
                <w:szCs w:val="20"/>
              </w:rPr>
              <w:t>о</w:t>
            </w:r>
            <w:r w:rsidRPr="00972C70">
              <w:rPr>
                <w:sz w:val="20"/>
                <w:szCs w:val="20"/>
              </w:rPr>
              <w:lastRenderedPageBreak/>
              <w:t xml:space="preserve">ряжением администрации города от 07.05.2014 </w:t>
            </w:r>
          </w:p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№ 150-р</w:t>
            </w:r>
          </w:p>
        </w:tc>
        <w:tc>
          <w:tcPr>
            <w:tcW w:type="pct" w:w="511"/>
            <w:vMerge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</w:rPr>
              <w:t>специалист Управления,</w:t>
            </w:r>
            <w:r w:rsidRPr="00E71F7F">
              <w:rPr>
                <w:sz w:val="20"/>
                <w:szCs w:val="20"/>
              </w:rPr>
              <w:t xml:space="preserve"> </w:t>
            </w:r>
          </w:p>
          <w:p w:rsidP="00F81675" w:rsidR="002B0267" w:rsidRDefault="002B0267" w:rsidRPr="00E71F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руководитель Управления или его заместитель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235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-</w:t>
            </w:r>
          </w:p>
        </w:tc>
      </w:tr>
      <w:tr w:rsidR="002B0267" w:rsidRPr="004C41A8" w:rsidTr="0059667A">
        <w:tc>
          <w:tcPr>
            <w:tcW w:type="pct" w:w="164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type="pct" w:w="774"/>
            <w:shd w:color="auto" w:fill="auto" w:val="clear"/>
          </w:tcPr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t xml:space="preserve">Подготовка </w:t>
            </w:r>
            <w:r w:rsidRPr="00972C70">
              <w:rPr>
                <w:sz w:val="20"/>
                <w:szCs w:val="20"/>
              </w:rPr>
              <w:t xml:space="preserve">письма 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</w:rPr>
            </w:pPr>
            <w:r w:rsidRPr="00972C70">
              <w:rPr>
                <w:sz w:val="20"/>
                <w:szCs w:val="20"/>
              </w:rPr>
              <w:t>о согласовании проекта информационной надп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си и обозначения, уст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>навливаемого на объекте культурного наследия местного (муниципал</w:t>
            </w:r>
            <w:r w:rsidRPr="00972C70">
              <w:rPr>
                <w:sz w:val="20"/>
                <w:szCs w:val="20"/>
              </w:rPr>
              <w:t>ь</w:t>
            </w:r>
            <w:r w:rsidRPr="00972C70">
              <w:rPr>
                <w:sz w:val="20"/>
                <w:szCs w:val="20"/>
              </w:rPr>
              <w:t>ного) значения</w:t>
            </w:r>
          </w:p>
        </w:tc>
        <w:tc>
          <w:tcPr>
            <w:tcW w:type="pct" w:w="1635"/>
            <w:shd w:color="auto" w:fill="auto" w:val="clear"/>
          </w:tcPr>
          <w:p w:rsidP="00F81675" w:rsidR="004109C5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в случае отсутствия оснований для отказа в предоста</w:t>
            </w:r>
            <w:r w:rsidRPr="00972C70">
              <w:rPr>
                <w:sz w:val="20"/>
                <w:szCs w:val="20"/>
              </w:rPr>
              <w:t>в</w:t>
            </w:r>
            <w:r w:rsidR="004109C5">
              <w:rPr>
                <w:sz w:val="20"/>
                <w:szCs w:val="20"/>
              </w:rPr>
              <w:t xml:space="preserve">лении </w:t>
            </w:r>
            <w:r w:rsidRPr="00972C70">
              <w:rPr>
                <w:sz w:val="20"/>
                <w:szCs w:val="20"/>
              </w:rPr>
              <w:t>муниципальной услуги, предусмот</w:t>
            </w:r>
            <w:r>
              <w:rPr>
                <w:sz w:val="20"/>
                <w:szCs w:val="20"/>
              </w:rPr>
              <w:t xml:space="preserve">ренных 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пунктом 13 настоящего  </w:t>
            </w:r>
            <w:r w:rsidRPr="00972C70">
              <w:rPr>
                <w:sz w:val="20"/>
                <w:szCs w:val="20"/>
              </w:rPr>
              <w:t xml:space="preserve">Регламента, </w:t>
            </w:r>
            <w:proofErr w:type="gramStart"/>
            <w:r w:rsidRPr="00972C70">
              <w:rPr>
                <w:sz w:val="20"/>
                <w:szCs w:val="20"/>
              </w:rPr>
              <w:t>ответственный</w:t>
            </w:r>
            <w:proofErr w:type="gramEnd"/>
            <w:r w:rsidRPr="00972C70">
              <w:rPr>
                <w:sz w:val="20"/>
                <w:szCs w:val="20"/>
              </w:rPr>
              <w:t xml:space="preserve"> 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исполнитель: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готовит проект письма о согласовании проекта инфо</w:t>
            </w:r>
            <w:r w:rsidRPr="00972C70">
              <w:rPr>
                <w:sz w:val="20"/>
                <w:szCs w:val="20"/>
              </w:rPr>
              <w:t>р</w:t>
            </w:r>
            <w:r w:rsidRPr="00972C70">
              <w:rPr>
                <w:sz w:val="20"/>
                <w:szCs w:val="20"/>
              </w:rPr>
              <w:t>мационной надписи и обозначения, устанавливаемого на объекте культурного наследия местного (муниц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пального) значения;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согласовывает проект письма о согласовании проекта информационной надписи и обозначения, устанавлив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 xml:space="preserve">емого на объекте культурного наследия местного 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 xml:space="preserve">(муниципального) значения, с начальником отдела 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развития инфраструктуры отрасли и заместителем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руководителя Управления;</w:t>
            </w:r>
          </w:p>
          <w:p w:rsidP="00F81675" w:rsidR="002B0267" w:rsidRDefault="002B0267" w:rsidRPr="00972C70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передает на подпись проект п</w:t>
            </w:r>
            <w:r>
              <w:rPr>
                <w:sz w:val="20"/>
                <w:szCs w:val="20"/>
              </w:rPr>
              <w:t>исьма о согласовании проекта ин</w:t>
            </w:r>
            <w:r w:rsidRPr="00972C70">
              <w:rPr>
                <w:sz w:val="20"/>
                <w:szCs w:val="20"/>
              </w:rPr>
              <w:t>формационной надписи и обозначения, устанавливаемого на объекте культурного наследия местного (муниципального) значения, руководителю Управления или его заместителю;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передает письмо о согласовании проекта информац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онной надписи и обозначения, устанавливаемого на объекте культурного наследия местного (муниципал</w:t>
            </w:r>
            <w:r w:rsidRPr="00972C70">
              <w:rPr>
                <w:sz w:val="20"/>
                <w:szCs w:val="20"/>
              </w:rPr>
              <w:t>ь</w:t>
            </w:r>
            <w:r w:rsidRPr="00972C70">
              <w:rPr>
                <w:sz w:val="20"/>
                <w:szCs w:val="20"/>
              </w:rPr>
              <w:t xml:space="preserve">ного) значения, с проектом информационной надписи 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и обозначения, устанавливаемого на объекте культу</w:t>
            </w:r>
            <w:r w:rsidRPr="00972C70">
              <w:rPr>
                <w:sz w:val="20"/>
                <w:szCs w:val="20"/>
              </w:rPr>
              <w:t>р</w:t>
            </w:r>
            <w:r w:rsidRPr="00972C70">
              <w:rPr>
                <w:sz w:val="20"/>
                <w:szCs w:val="20"/>
              </w:rPr>
              <w:t>ного наследия, на электронном носителе (диске) в фо</w:t>
            </w:r>
            <w:r w:rsidRPr="00972C70">
              <w:rPr>
                <w:sz w:val="20"/>
                <w:szCs w:val="20"/>
              </w:rPr>
              <w:t>р</w:t>
            </w:r>
            <w:r w:rsidRPr="00972C70">
              <w:rPr>
                <w:sz w:val="20"/>
                <w:szCs w:val="20"/>
              </w:rPr>
              <w:t xml:space="preserve">мате документа (PDF) в отдел кадрово-правовой работы и документационного обеспечения Управления </w:t>
            </w:r>
            <w:proofErr w:type="gramStart"/>
            <w:r w:rsidRPr="00972C70">
              <w:rPr>
                <w:sz w:val="20"/>
                <w:szCs w:val="20"/>
              </w:rPr>
              <w:t>для</w:t>
            </w:r>
            <w:proofErr w:type="gramEnd"/>
            <w:r w:rsidRPr="00972C70">
              <w:rPr>
                <w:sz w:val="20"/>
                <w:szCs w:val="20"/>
              </w:rPr>
              <w:t xml:space="preserve"> 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регистрации и направления заявителю в порядке, уст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>нов</w:t>
            </w:r>
            <w:r w:rsidR="00613BBA">
              <w:rPr>
                <w:sz w:val="20"/>
                <w:szCs w:val="20"/>
              </w:rPr>
              <w:t>ленном Инструкцией</w:t>
            </w:r>
            <w:r w:rsidRPr="00972C70">
              <w:rPr>
                <w:sz w:val="20"/>
                <w:szCs w:val="20"/>
              </w:rPr>
              <w:t xml:space="preserve"> по делопроизводству в адм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нистрации города Красноярска, утвержденной расп</w:t>
            </w:r>
            <w:r w:rsidRPr="00972C70">
              <w:rPr>
                <w:sz w:val="20"/>
                <w:szCs w:val="20"/>
              </w:rPr>
              <w:t>о</w:t>
            </w:r>
            <w:r w:rsidRPr="00972C70">
              <w:rPr>
                <w:sz w:val="20"/>
                <w:szCs w:val="20"/>
              </w:rPr>
              <w:t>ря</w:t>
            </w:r>
            <w:r>
              <w:rPr>
                <w:sz w:val="20"/>
                <w:szCs w:val="20"/>
              </w:rPr>
              <w:t xml:space="preserve">жением администрации города </w:t>
            </w:r>
            <w:r w:rsidRPr="00972C70">
              <w:rPr>
                <w:sz w:val="20"/>
                <w:szCs w:val="20"/>
              </w:rPr>
              <w:t>от 07.05.2014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№ 150-р</w:t>
            </w:r>
          </w:p>
        </w:tc>
        <w:tc>
          <w:tcPr>
            <w:tcW w:type="pct" w:w="511"/>
            <w:vMerge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4C41A8">
              <w:rPr>
                <w:sz w:val="20"/>
              </w:rPr>
              <w:t>специалист Управления,</w:t>
            </w:r>
            <w:r w:rsidRPr="004C41A8">
              <w:rPr>
                <w:sz w:val="20"/>
                <w:szCs w:val="20"/>
              </w:rPr>
              <w:t xml:space="preserve"> 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руководитель Управления или его заместитель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4C41A8">
            <w:pPr>
              <w:widowControl w:val="false"/>
              <w:autoSpaceDE w:val="false"/>
              <w:spacing w:line="235" w:lineRule="auto"/>
              <w:jc w:val="center"/>
              <w:rPr>
                <w:rFonts w:eastAsia="Arial"/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-</w:t>
            </w:r>
          </w:p>
        </w:tc>
      </w:tr>
      <w:tr w:rsidR="002B0267" w:rsidRPr="004C41A8" w:rsidTr="0059667A">
        <w:tc>
          <w:tcPr>
            <w:tcW w:type="pct" w:w="5000"/>
            <w:gridSpan w:val="7"/>
            <w:shd w:color="auto" w:fill="auto" w:val="clear"/>
          </w:tcPr>
          <w:p w:rsidP="00F81675" w:rsidR="002B0267" w:rsidRDefault="002B0267" w:rsidRPr="004C41A8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eastAsia="Arial"/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t>3. Выдача (направление) заявителю результата предоставления муниципальной услуги</w:t>
            </w:r>
          </w:p>
        </w:tc>
      </w:tr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jc w:val="center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6</w:t>
            </w:r>
          </w:p>
        </w:tc>
        <w:tc>
          <w:tcPr>
            <w:tcW w:type="pct" w:w="774"/>
            <w:shd w:color="auto" w:fill="auto" w:val="clear"/>
          </w:tcPr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Регистрация</w:t>
            </w:r>
            <w:r w:rsidRPr="004C41A8">
              <w:rPr>
                <w:sz w:val="20"/>
              </w:rPr>
              <w:t xml:space="preserve"> </w:t>
            </w:r>
            <w:r w:rsidRPr="00972C70">
              <w:rPr>
                <w:sz w:val="20"/>
                <w:szCs w:val="20"/>
              </w:rPr>
              <w:t xml:space="preserve">письма </w:t>
            </w:r>
          </w:p>
          <w:p w:rsidP="00F81675" w:rsidR="00613BBA" w:rsidRDefault="002B0267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972C70">
              <w:rPr>
                <w:sz w:val="20"/>
                <w:szCs w:val="20"/>
              </w:rPr>
              <w:t>о согласовании проекта информационной надп</w:t>
            </w:r>
            <w:r w:rsidRPr="00972C70">
              <w:rPr>
                <w:sz w:val="20"/>
                <w:szCs w:val="20"/>
              </w:rPr>
              <w:t>и</w:t>
            </w:r>
            <w:r w:rsidRPr="00972C70">
              <w:rPr>
                <w:sz w:val="20"/>
                <w:szCs w:val="20"/>
              </w:rPr>
              <w:t>си и обозначения, уст</w:t>
            </w:r>
            <w:r w:rsidRPr="00972C70">
              <w:rPr>
                <w:sz w:val="20"/>
                <w:szCs w:val="20"/>
              </w:rPr>
              <w:t>а</w:t>
            </w:r>
            <w:r w:rsidRPr="00972C70">
              <w:rPr>
                <w:sz w:val="20"/>
                <w:szCs w:val="20"/>
              </w:rPr>
              <w:t xml:space="preserve">навливаемого на объекте </w:t>
            </w:r>
            <w:r w:rsidRPr="00972C70">
              <w:rPr>
                <w:sz w:val="20"/>
                <w:szCs w:val="20"/>
              </w:rPr>
              <w:lastRenderedPageBreak/>
              <w:t>культурного наследия местного (муниципал</w:t>
            </w:r>
            <w:r w:rsidRPr="00972C70">
              <w:rPr>
                <w:sz w:val="20"/>
                <w:szCs w:val="20"/>
              </w:rPr>
              <w:t>ь</w:t>
            </w:r>
            <w:r w:rsidRPr="00972C70">
              <w:rPr>
                <w:sz w:val="20"/>
                <w:szCs w:val="20"/>
              </w:rPr>
              <w:t>ного) значения</w:t>
            </w:r>
            <w:r w:rsidR="004109C5">
              <w:rPr>
                <w:sz w:val="20"/>
                <w:szCs w:val="20"/>
              </w:rPr>
              <w:t>,</w:t>
            </w:r>
            <w:r w:rsidRPr="004C41A8">
              <w:rPr>
                <w:sz w:val="20"/>
                <w:szCs w:val="20"/>
              </w:rPr>
              <w:t xml:space="preserve"> либо письма об отказе 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в предоставлении мун</w:t>
            </w:r>
            <w:r w:rsidRPr="004C41A8">
              <w:rPr>
                <w:sz w:val="20"/>
                <w:szCs w:val="20"/>
              </w:rPr>
              <w:t>и</w:t>
            </w:r>
            <w:r w:rsidRPr="004C41A8">
              <w:rPr>
                <w:sz w:val="20"/>
                <w:szCs w:val="20"/>
              </w:rPr>
              <w:t>ципальной услуги</w:t>
            </w:r>
          </w:p>
        </w:tc>
        <w:tc>
          <w:tcPr>
            <w:tcW w:type="pct" w:w="1635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lastRenderedPageBreak/>
              <w:t>специалист отдела кадрово-правовой работы и док</w:t>
            </w:r>
            <w:r w:rsidRPr="004C41A8">
              <w:rPr>
                <w:sz w:val="20"/>
                <w:szCs w:val="20"/>
              </w:rPr>
              <w:t>у</w:t>
            </w:r>
            <w:r w:rsidRPr="004C41A8">
              <w:rPr>
                <w:sz w:val="20"/>
                <w:szCs w:val="20"/>
              </w:rPr>
              <w:t>ментационного обеспечения Управления:</w:t>
            </w:r>
          </w:p>
          <w:p w:rsidP="00F81675" w:rsidR="002B0267" w:rsidRDefault="002B0267" w:rsidRPr="00DF41B0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DF41B0">
              <w:rPr>
                <w:sz w:val="20"/>
                <w:szCs w:val="20"/>
              </w:rPr>
              <w:t>регистрирует письмо;</w:t>
            </w:r>
          </w:p>
          <w:p w:rsidP="00F81675" w:rsidR="002B0267" w:rsidRDefault="002B0267" w:rsidRPr="00DF41B0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DF41B0">
              <w:rPr>
                <w:sz w:val="20"/>
                <w:szCs w:val="20"/>
              </w:rPr>
              <w:t>делает одну копию письма;</w:t>
            </w:r>
          </w:p>
          <w:p w:rsidP="00F81675" w:rsidR="002B0267" w:rsidRDefault="002B0267" w:rsidRPr="00DF41B0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DF41B0">
              <w:rPr>
                <w:sz w:val="20"/>
                <w:szCs w:val="20"/>
              </w:rPr>
              <w:t>передает копию письма в отдел развития инфрастру</w:t>
            </w:r>
            <w:r w:rsidRPr="00DF41B0">
              <w:rPr>
                <w:sz w:val="20"/>
                <w:szCs w:val="20"/>
              </w:rPr>
              <w:t>к</w:t>
            </w:r>
            <w:r w:rsidRPr="00DF41B0">
              <w:rPr>
                <w:sz w:val="20"/>
                <w:szCs w:val="20"/>
              </w:rPr>
              <w:lastRenderedPageBreak/>
              <w:t>туры отрасли Управления.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В случае подачи заявления в электронной форме после регистрации письма с результатом предоставления м</w:t>
            </w:r>
            <w:r w:rsidRPr="004C41A8">
              <w:rPr>
                <w:sz w:val="20"/>
                <w:szCs w:val="20"/>
              </w:rPr>
              <w:t>у</w:t>
            </w:r>
            <w:r w:rsidRPr="004C41A8">
              <w:rPr>
                <w:sz w:val="20"/>
                <w:szCs w:val="20"/>
              </w:rPr>
              <w:t>ниципальной услуги в системе электронного докуме</w:t>
            </w:r>
            <w:r w:rsidRPr="004C41A8">
              <w:rPr>
                <w:sz w:val="20"/>
                <w:szCs w:val="20"/>
              </w:rPr>
              <w:t>н</w:t>
            </w:r>
            <w:r w:rsidRPr="004C41A8">
              <w:rPr>
                <w:sz w:val="20"/>
                <w:szCs w:val="20"/>
              </w:rPr>
              <w:t>тооборота администрации города направляет информ</w:t>
            </w:r>
            <w:r w:rsidRPr="004C41A8">
              <w:rPr>
                <w:sz w:val="20"/>
                <w:szCs w:val="20"/>
              </w:rPr>
              <w:t>а</w:t>
            </w:r>
            <w:r w:rsidRPr="004C41A8">
              <w:rPr>
                <w:sz w:val="20"/>
                <w:szCs w:val="20"/>
              </w:rPr>
              <w:t>цию о готовности результата предоставления муниц</w:t>
            </w:r>
            <w:r w:rsidRPr="004C41A8">
              <w:rPr>
                <w:sz w:val="20"/>
                <w:szCs w:val="20"/>
              </w:rPr>
              <w:t>и</w:t>
            </w:r>
            <w:r w:rsidRPr="004C41A8">
              <w:rPr>
                <w:sz w:val="20"/>
                <w:szCs w:val="20"/>
              </w:rPr>
              <w:t xml:space="preserve">пальной услуги в </w:t>
            </w:r>
            <w:r>
              <w:rPr>
                <w:sz w:val="20"/>
                <w:szCs w:val="20"/>
              </w:rPr>
              <w:t>раздел «Л</w:t>
            </w:r>
            <w:r w:rsidRPr="004C41A8">
              <w:rPr>
                <w:sz w:val="20"/>
                <w:szCs w:val="20"/>
              </w:rPr>
              <w:t>ичный кабинет</w:t>
            </w:r>
            <w:r>
              <w:rPr>
                <w:sz w:val="20"/>
                <w:szCs w:val="20"/>
              </w:rPr>
              <w:t>»</w:t>
            </w:r>
            <w:r w:rsidRPr="004C41A8">
              <w:rPr>
                <w:sz w:val="20"/>
                <w:szCs w:val="20"/>
              </w:rPr>
              <w:t xml:space="preserve"> заявителя на Портале</w:t>
            </w:r>
          </w:p>
        </w:tc>
        <w:tc>
          <w:tcPr>
            <w:tcW w:type="pct" w:w="511"/>
            <w:vMerge w:val="restart"/>
            <w:shd w:color="auto" w:fill="auto" w:val="clear"/>
          </w:tcPr>
          <w:p w:rsidP="00613BBA" w:rsidR="002B0267" w:rsidRDefault="002B0267" w:rsidRPr="004C41A8">
            <w:pPr>
              <w:widowControl w:val="false"/>
              <w:autoSpaceDE w:val="false"/>
              <w:spacing w:line="226" w:lineRule="auto"/>
              <w:rPr>
                <w:rFonts w:eastAsia="Arial"/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lastRenderedPageBreak/>
              <w:t xml:space="preserve">2 </w:t>
            </w:r>
            <w:proofErr w:type="gramStart"/>
            <w:r>
              <w:rPr>
                <w:rFonts w:eastAsia="Arial"/>
                <w:sz w:val="20"/>
                <w:szCs w:val="20"/>
              </w:rPr>
              <w:t>календарных</w:t>
            </w:r>
            <w:proofErr w:type="gramEnd"/>
            <w:r w:rsidRPr="004C41A8">
              <w:rPr>
                <w:rFonts w:eastAsia="Arial"/>
                <w:sz w:val="20"/>
                <w:szCs w:val="20"/>
              </w:rPr>
              <w:t xml:space="preserve"> дня</w:t>
            </w:r>
          </w:p>
        </w:tc>
        <w:tc>
          <w:tcPr>
            <w:tcW w:type="pct" w:w="557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jc w:val="both"/>
              <w:rPr>
                <w:sz w:val="20"/>
                <w:szCs w:val="20"/>
              </w:rPr>
            </w:pPr>
            <w:r w:rsidRPr="004C41A8">
              <w:rPr>
                <w:sz w:val="20"/>
              </w:rPr>
              <w:t>специалист Управления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</w:rPr>
            </w:pPr>
            <w:r w:rsidRPr="004C41A8">
              <w:rPr>
                <w:sz w:val="20"/>
              </w:rPr>
              <w:t xml:space="preserve">наличие доступа 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</w:rPr>
              <w:t>в систему электро</w:t>
            </w:r>
            <w:r w:rsidRPr="004C41A8">
              <w:rPr>
                <w:sz w:val="20"/>
              </w:rPr>
              <w:t>н</w:t>
            </w:r>
            <w:r w:rsidRPr="004C41A8">
              <w:rPr>
                <w:sz w:val="20"/>
              </w:rPr>
              <w:t>ного документооб</w:t>
            </w:r>
            <w:r w:rsidRPr="004C41A8">
              <w:rPr>
                <w:sz w:val="20"/>
              </w:rPr>
              <w:t>о</w:t>
            </w:r>
            <w:r w:rsidRPr="004C41A8">
              <w:rPr>
                <w:sz w:val="20"/>
              </w:rPr>
              <w:t>рота администрации города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jc w:val="center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-</w:t>
            </w:r>
          </w:p>
        </w:tc>
      </w:tr>
      <w:tr w:rsidR="002B0267" w:rsidRPr="00E71F7F" w:rsidTr="0059667A">
        <w:tc>
          <w:tcPr>
            <w:tcW w:type="pct" w:w="164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jc w:val="center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type="pct" w:w="774"/>
            <w:shd w:color="auto" w:fill="auto" w:val="clear"/>
          </w:tcPr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 xml:space="preserve">Выдача (направление) </w:t>
            </w:r>
          </w:p>
          <w:p w:rsidP="00F81675" w:rsidR="002B0267" w:rsidRDefault="002B0267" w:rsidRPr="004C41A8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заявителю результата предоставления муниц</w:t>
            </w:r>
            <w:r w:rsidRPr="004C41A8">
              <w:rPr>
                <w:sz w:val="20"/>
                <w:szCs w:val="20"/>
              </w:rPr>
              <w:t>и</w:t>
            </w:r>
            <w:r w:rsidRPr="004C41A8">
              <w:rPr>
                <w:sz w:val="20"/>
                <w:szCs w:val="20"/>
              </w:rPr>
              <w:t>пальной услуги</w:t>
            </w:r>
          </w:p>
        </w:tc>
        <w:tc>
          <w:tcPr>
            <w:tcW w:type="pct" w:w="1635"/>
            <w:shd w:color="auto" w:fill="auto" w:val="clear"/>
          </w:tcPr>
          <w:p w:rsidP="00F81675" w:rsidR="002B0267" w:rsidRDefault="002B0267">
            <w:pPr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proofErr w:type="gramStart"/>
            <w:r w:rsidRPr="004C41A8">
              <w:rPr>
                <w:sz w:val="20"/>
                <w:szCs w:val="20"/>
              </w:rPr>
              <w:t>в соответствии со способом, указанным в заявлении, специалист отдела кадрово-правовой работы и док</w:t>
            </w:r>
            <w:r w:rsidRPr="004C41A8">
              <w:rPr>
                <w:sz w:val="20"/>
                <w:szCs w:val="20"/>
              </w:rPr>
              <w:t>у</w:t>
            </w:r>
            <w:r w:rsidRPr="004C41A8">
              <w:rPr>
                <w:sz w:val="20"/>
                <w:szCs w:val="20"/>
              </w:rPr>
              <w:t>ментационного обеспечения Управления направляет</w:t>
            </w:r>
            <w:r>
              <w:rPr>
                <w:sz w:val="20"/>
                <w:szCs w:val="20"/>
              </w:rPr>
              <w:t xml:space="preserve"> заявителю</w:t>
            </w:r>
            <w:r w:rsidRPr="004C41A8">
              <w:rPr>
                <w:sz w:val="20"/>
                <w:szCs w:val="20"/>
              </w:rPr>
              <w:t xml:space="preserve"> </w:t>
            </w:r>
            <w:r w:rsidRPr="0041619C">
              <w:rPr>
                <w:sz w:val="20"/>
                <w:szCs w:val="20"/>
              </w:rPr>
              <w:t xml:space="preserve"> письмо о согласовании проекта информац</w:t>
            </w:r>
            <w:r w:rsidRPr="0041619C">
              <w:rPr>
                <w:sz w:val="20"/>
                <w:szCs w:val="20"/>
              </w:rPr>
              <w:t>и</w:t>
            </w:r>
            <w:r w:rsidRPr="0041619C">
              <w:rPr>
                <w:sz w:val="20"/>
                <w:szCs w:val="20"/>
              </w:rPr>
              <w:t>онной надписи и обозначения, устанавливаемого на объекте культурного наследия местного (муниципал</w:t>
            </w:r>
            <w:r w:rsidRPr="0041619C">
              <w:rPr>
                <w:sz w:val="20"/>
                <w:szCs w:val="20"/>
              </w:rPr>
              <w:t>ь</w:t>
            </w:r>
            <w:r w:rsidRPr="0041619C">
              <w:rPr>
                <w:sz w:val="20"/>
                <w:szCs w:val="20"/>
              </w:rPr>
              <w:t>ного) значения, с утвержденным проектом, подписа</w:t>
            </w:r>
            <w:r w:rsidRPr="0041619C">
              <w:rPr>
                <w:sz w:val="20"/>
                <w:szCs w:val="20"/>
              </w:rPr>
              <w:t>н</w:t>
            </w:r>
            <w:r w:rsidRPr="0041619C">
              <w:rPr>
                <w:sz w:val="20"/>
                <w:szCs w:val="20"/>
              </w:rPr>
              <w:t>ным усиленной квалифицированной электронной по</w:t>
            </w:r>
            <w:r w:rsidRPr="0041619C">
              <w:rPr>
                <w:sz w:val="20"/>
                <w:szCs w:val="20"/>
              </w:rPr>
              <w:t>д</w:t>
            </w:r>
            <w:r w:rsidRPr="0041619C">
              <w:rPr>
                <w:sz w:val="20"/>
                <w:szCs w:val="20"/>
              </w:rPr>
              <w:t>писью руководителя Управления или его заместителя, на электронном носителе (диске) в формате докумен</w:t>
            </w:r>
            <w:r w:rsidR="00613BBA">
              <w:rPr>
                <w:sz w:val="20"/>
                <w:szCs w:val="20"/>
              </w:rPr>
              <w:t>та (PDF) либо письмо об отказе</w:t>
            </w:r>
            <w:r w:rsidRPr="0041619C">
              <w:rPr>
                <w:sz w:val="20"/>
                <w:szCs w:val="20"/>
              </w:rPr>
              <w:t xml:space="preserve"> в предоставлении</w:t>
            </w:r>
            <w:proofErr w:type="gramEnd"/>
            <w:r w:rsidRPr="0041619C">
              <w:rPr>
                <w:sz w:val="20"/>
                <w:szCs w:val="20"/>
              </w:rPr>
              <w:t xml:space="preserve"> мун</w:t>
            </w:r>
            <w:r w:rsidRPr="0041619C">
              <w:rPr>
                <w:sz w:val="20"/>
                <w:szCs w:val="20"/>
              </w:rPr>
              <w:t>и</w:t>
            </w:r>
            <w:r w:rsidRPr="0041619C">
              <w:rPr>
                <w:sz w:val="20"/>
                <w:szCs w:val="20"/>
              </w:rPr>
              <w:t>ципальной услуги</w:t>
            </w:r>
            <w:r w:rsidR="004109C5">
              <w:rPr>
                <w:sz w:val="20"/>
                <w:szCs w:val="20"/>
              </w:rPr>
              <w:t>.</w:t>
            </w:r>
          </w:p>
          <w:p w:rsidP="00F81675" w:rsidR="00613BBA" w:rsidRDefault="002B0267">
            <w:pPr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В случае подачи заявления в МФЦ результат пред</w:t>
            </w:r>
            <w:r w:rsidRPr="004C41A8">
              <w:rPr>
                <w:sz w:val="20"/>
                <w:szCs w:val="20"/>
              </w:rPr>
              <w:t>о</w:t>
            </w:r>
            <w:r w:rsidRPr="004C41A8">
              <w:rPr>
                <w:sz w:val="20"/>
                <w:szCs w:val="20"/>
              </w:rPr>
              <w:t xml:space="preserve">ставления муниципальной услуги направляется </w:t>
            </w:r>
          </w:p>
          <w:p w:rsidP="00F81675" w:rsidR="002B0267" w:rsidRDefault="002B0267" w:rsidRPr="004C41A8">
            <w:pPr>
              <w:autoSpaceDE w:val="false"/>
              <w:autoSpaceDN w:val="false"/>
              <w:adjustRightInd w:val="false"/>
              <w:spacing w:line="226" w:lineRule="auto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в МФЦ для выдачи заявителю</w:t>
            </w:r>
          </w:p>
        </w:tc>
        <w:tc>
          <w:tcPr>
            <w:tcW w:type="pct" w:w="511"/>
            <w:vMerge/>
            <w:shd w:color="auto" w:fill="auto" w:val="clear"/>
          </w:tcPr>
          <w:p w:rsidP="00F81675" w:rsidR="002B0267" w:rsidRDefault="002B0267" w:rsidRPr="004C41A8">
            <w:pPr>
              <w:widowControl w:val="false"/>
              <w:autoSpaceDE w:val="false"/>
              <w:spacing w:line="226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type="pct" w:w="557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226" w:lineRule="auto"/>
              <w:jc w:val="both"/>
              <w:rPr>
                <w:rFonts w:eastAsia="Arial"/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t xml:space="preserve">специалист Управления, </w:t>
            </w:r>
          </w:p>
          <w:p w:rsidP="00F81675" w:rsidR="002B0267" w:rsidRDefault="002B0267" w:rsidRPr="004C41A8">
            <w:pPr>
              <w:widowControl w:val="false"/>
              <w:autoSpaceDE w:val="false"/>
              <w:spacing w:line="226" w:lineRule="auto"/>
              <w:jc w:val="both"/>
              <w:rPr>
                <w:rFonts w:eastAsia="Arial"/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t>специалист МФЦ</w:t>
            </w:r>
          </w:p>
        </w:tc>
        <w:tc>
          <w:tcPr>
            <w:tcW w:type="pct" w:w="650"/>
            <w:shd w:color="auto" w:fill="auto" w:val="clear"/>
          </w:tcPr>
          <w:p w:rsidP="00F81675" w:rsidR="002B0267" w:rsidRDefault="002B0267" w:rsidRPr="004C41A8">
            <w:pPr>
              <w:widowControl w:val="false"/>
              <w:autoSpaceDE w:val="false"/>
              <w:spacing w:line="226" w:lineRule="auto"/>
              <w:jc w:val="center"/>
              <w:rPr>
                <w:rFonts w:eastAsia="Arial"/>
                <w:sz w:val="20"/>
                <w:szCs w:val="20"/>
              </w:rPr>
            </w:pPr>
            <w:r w:rsidRPr="004C41A8">
              <w:rPr>
                <w:rFonts w:eastAsia="Arial"/>
                <w:sz w:val="20"/>
                <w:szCs w:val="20"/>
              </w:rPr>
              <w:t>нет</w:t>
            </w:r>
          </w:p>
        </w:tc>
        <w:tc>
          <w:tcPr>
            <w:tcW w:type="pct" w:w="709"/>
            <w:shd w:color="auto" w:fill="auto" w:val="clear"/>
          </w:tcPr>
          <w:p w:rsidP="00F81675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spacing w:line="226" w:lineRule="auto"/>
              <w:jc w:val="center"/>
              <w:rPr>
                <w:sz w:val="20"/>
                <w:szCs w:val="20"/>
              </w:rPr>
            </w:pPr>
            <w:r w:rsidRPr="004C41A8">
              <w:rPr>
                <w:sz w:val="20"/>
                <w:szCs w:val="20"/>
              </w:rPr>
              <w:t>-</w:t>
            </w:r>
          </w:p>
        </w:tc>
      </w:tr>
    </w:tbl>
    <w:p w:rsidP="002B0267" w:rsidR="002B0267" w:rsidRDefault="002B0267" w:rsidRPr="00613BBA">
      <w:pPr>
        <w:widowControl w:val="false"/>
        <w:suppressAutoHyphens/>
        <w:autoSpaceDE w:val="false"/>
        <w:jc w:val="center"/>
        <w:outlineLvl w:val="0"/>
        <w:rPr>
          <w:rFonts w:eastAsia="Arial"/>
        </w:rPr>
      </w:pPr>
    </w:p>
    <w:p w:rsidP="002B0267" w:rsidR="002B0267" w:rsidRDefault="002B0267" w:rsidRPr="00E71F7F">
      <w:pPr>
        <w:widowControl w:val="false"/>
        <w:suppressAutoHyphens/>
        <w:autoSpaceDE w:val="false"/>
        <w:jc w:val="center"/>
        <w:outlineLvl w:val="0"/>
        <w:rPr>
          <w:rFonts w:eastAsia="Arial"/>
          <w:sz w:val="30"/>
          <w:szCs w:val="30"/>
        </w:rPr>
      </w:pPr>
      <w:r w:rsidRPr="00E71F7F">
        <w:rPr>
          <w:rFonts w:eastAsia="Arial"/>
          <w:sz w:val="30"/>
          <w:szCs w:val="30"/>
        </w:rPr>
        <w:t>Раздел 8. Особенности предоставления муниципальной услуги в электронной форме</w:t>
      </w:r>
    </w:p>
    <w:p w:rsidP="002B0267" w:rsidR="002B0267" w:rsidRDefault="002B0267" w:rsidRPr="00613BBA">
      <w:pPr>
        <w:widowControl w:val="false"/>
        <w:suppressAutoHyphens/>
        <w:autoSpaceDE w:val="false"/>
        <w:jc w:val="both"/>
        <w:rPr>
          <w:rFonts w:eastAsia="Arial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301"/>
        <w:gridCol w:w="1590"/>
        <w:gridCol w:w="1493"/>
        <w:gridCol w:w="3596"/>
        <w:gridCol w:w="1783"/>
        <w:gridCol w:w="1777"/>
        <w:gridCol w:w="2543"/>
      </w:tblGrid>
      <w:tr w:rsidR="002B0267" w:rsidRPr="00E71F7F" w:rsidTr="00613BBA">
        <w:tc>
          <w:tcPr>
            <w:tcW w:type="pct" w:w="763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 получения заяв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 xml:space="preserve">телем информации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 сроках и порядке предоставления услуги</w:t>
            </w:r>
          </w:p>
        </w:tc>
        <w:tc>
          <w:tcPr>
            <w:tcW w:type="pct" w:w="527"/>
            <w:shd w:color="auto" w:fill="auto" w:val="clear"/>
          </w:tcPr>
          <w:p w:rsidP="00F81675" w:rsidR="00613BB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 записи на прием в о</w:t>
            </w:r>
            <w:r w:rsidRPr="00E71F7F">
              <w:rPr>
                <w:rFonts w:eastAsia="Arial"/>
                <w:sz w:val="20"/>
                <w:szCs w:val="20"/>
              </w:rPr>
              <w:t>р</w:t>
            </w:r>
            <w:r w:rsidRPr="00E71F7F">
              <w:rPr>
                <w:rFonts w:eastAsia="Arial"/>
                <w:sz w:val="20"/>
                <w:szCs w:val="20"/>
              </w:rPr>
              <w:t>ган, пред</w:t>
            </w:r>
            <w:r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ста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ляющий услугу, МФЦ для под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 xml:space="preserve">чи заявления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 предоставл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нии услуги</w:t>
            </w:r>
          </w:p>
        </w:tc>
        <w:tc>
          <w:tcPr>
            <w:tcW w:type="pct" w:w="49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 форм</w:t>
            </w:r>
            <w:r w:rsidRPr="00E71F7F">
              <w:rPr>
                <w:rFonts w:eastAsia="Arial"/>
                <w:sz w:val="20"/>
                <w:szCs w:val="20"/>
              </w:rPr>
              <w:t>и</w:t>
            </w:r>
            <w:r w:rsidRPr="00E71F7F">
              <w:rPr>
                <w:rFonts w:eastAsia="Arial"/>
                <w:sz w:val="20"/>
                <w:szCs w:val="20"/>
              </w:rPr>
              <w:t>рования зая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ления о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ставлении услуги</w:t>
            </w:r>
          </w:p>
        </w:tc>
        <w:tc>
          <w:tcPr>
            <w:tcW w:type="pct" w:w="1192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Способ приема и регистрации органом, предоставляющим услугу, заявления </w:t>
            </w:r>
          </w:p>
          <w:p w:rsidP="00F81675" w:rsidR="00613BB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о предоставлении услуги и иных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документов, необходимых для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ставления услуги</w:t>
            </w:r>
          </w:p>
        </w:tc>
        <w:tc>
          <w:tcPr>
            <w:tcW w:type="pct" w:w="591"/>
            <w:shd w:color="auto" w:fill="auto" w:val="clear"/>
          </w:tcPr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 оплаты государственной пошлины за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ставление услуги </w:t>
            </w:r>
          </w:p>
          <w:p w:rsidP="00F81675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и уплаты иных платежей, взима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мых в соотве</w:t>
            </w:r>
            <w:r w:rsidRPr="00E71F7F">
              <w:rPr>
                <w:rFonts w:eastAsia="Arial"/>
                <w:sz w:val="20"/>
                <w:szCs w:val="20"/>
              </w:rPr>
              <w:t>т</w:t>
            </w:r>
            <w:r w:rsidRPr="00E71F7F">
              <w:rPr>
                <w:rFonts w:eastAsia="Arial"/>
                <w:sz w:val="20"/>
                <w:szCs w:val="20"/>
              </w:rPr>
              <w:t>ствии с законод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тельством Росси</w:t>
            </w:r>
            <w:r w:rsidRPr="00E71F7F">
              <w:rPr>
                <w:rFonts w:eastAsia="Arial"/>
                <w:sz w:val="20"/>
                <w:szCs w:val="20"/>
              </w:rPr>
              <w:t>й</w:t>
            </w:r>
            <w:r w:rsidRPr="00E71F7F">
              <w:rPr>
                <w:rFonts w:eastAsia="Arial"/>
                <w:sz w:val="20"/>
                <w:szCs w:val="20"/>
              </w:rPr>
              <w:t>ской Федерации</w:t>
            </w:r>
          </w:p>
          <w:p w:rsidP="00F81675" w:rsidR="00613BBA" w:rsidRDefault="00613BBA" w:rsidRPr="00613BBA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6"/>
                <w:szCs w:val="6"/>
              </w:rPr>
            </w:pPr>
          </w:p>
        </w:tc>
        <w:tc>
          <w:tcPr>
            <w:tcW w:type="pct" w:w="58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 получения сведений о ходе выполнения зая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ления о предоста</w:t>
            </w:r>
            <w:r w:rsidRPr="00E71F7F">
              <w:rPr>
                <w:rFonts w:eastAsia="Arial"/>
                <w:sz w:val="20"/>
                <w:szCs w:val="20"/>
              </w:rPr>
              <w:t>в</w:t>
            </w:r>
            <w:r w:rsidRPr="00E71F7F">
              <w:rPr>
                <w:rFonts w:eastAsia="Arial"/>
                <w:sz w:val="20"/>
                <w:szCs w:val="20"/>
              </w:rPr>
              <w:t>лении услуги</w:t>
            </w:r>
          </w:p>
        </w:tc>
        <w:tc>
          <w:tcPr>
            <w:tcW w:type="pct" w:w="844"/>
            <w:shd w:color="auto" w:fill="auto" w:val="clear"/>
          </w:tcPr>
          <w:p w:rsidP="00F81675" w:rsidR="00613BB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Способ подачи жалобы</w:t>
            </w:r>
          </w:p>
          <w:p w:rsidP="00F81675" w:rsidR="00613BB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на нарушение порядка предоставления услуги </w:t>
            </w:r>
          </w:p>
          <w:p w:rsidP="00F81675" w:rsidR="00613BBA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и досудебного (внесудебн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го) обжалования решений </w:t>
            </w:r>
          </w:p>
          <w:p w:rsidP="00F81675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и действий (бездействия) органа, предоставляющего услугу, МФЦ, в процессе получения услуги</w:t>
            </w:r>
          </w:p>
        </w:tc>
      </w:tr>
    </w:tbl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p w:rsidR="00613BBA" w:rsidRDefault="00613BBA" w:rsidRPr="00613BBA">
      <w:pPr>
        <w:rPr>
          <w:sz w:val="2"/>
          <w:szCs w:val="2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301"/>
        <w:gridCol w:w="1590"/>
        <w:gridCol w:w="1493"/>
        <w:gridCol w:w="3596"/>
        <w:gridCol w:w="1783"/>
        <w:gridCol w:w="1777"/>
        <w:gridCol w:w="2543"/>
      </w:tblGrid>
      <w:tr w:rsidR="002B0267" w:rsidRPr="00E71F7F" w:rsidTr="00613BBA">
        <w:trPr>
          <w:tblHeader/>
        </w:trPr>
        <w:tc>
          <w:tcPr>
            <w:tcW w:type="pct" w:w="76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52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49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1192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591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589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84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</w:tr>
      <w:tr w:rsidR="002B0267" w:rsidRPr="002E367A" w:rsidTr="00613BBA">
        <w:tc>
          <w:tcPr>
            <w:tcW w:type="pct" w:w="76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Портал;</w:t>
            </w:r>
          </w:p>
          <w:p w:rsidP="00F81675" w:rsidR="00613BBA" w:rsidRDefault="00613BBA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официальный </w:t>
            </w:r>
            <w:r w:rsidR="002B0267" w:rsidRPr="00A23A8C">
              <w:rPr>
                <w:rFonts w:eastAsia="Arial"/>
                <w:sz w:val="20"/>
                <w:szCs w:val="20"/>
              </w:rPr>
              <w:t xml:space="preserve">сайт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A23A8C">
              <w:rPr>
                <w:rFonts w:eastAsia="Arial"/>
                <w:sz w:val="20"/>
                <w:szCs w:val="20"/>
              </w:rPr>
              <w:t>администрации города (www.admkrsk.ru)</w:t>
            </w:r>
          </w:p>
        </w:tc>
        <w:tc>
          <w:tcPr>
            <w:tcW w:type="pct" w:w="527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-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</w:p>
        </w:tc>
        <w:tc>
          <w:tcPr>
            <w:tcW w:type="pct" w:w="495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через экранную форму на По</w:t>
            </w:r>
            <w:r w:rsidRPr="00E71F7F">
              <w:rPr>
                <w:rFonts w:eastAsia="Arial"/>
                <w:sz w:val="20"/>
                <w:szCs w:val="20"/>
              </w:rPr>
              <w:t>р</w:t>
            </w:r>
            <w:r w:rsidRPr="00E71F7F">
              <w:rPr>
                <w:rFonts w:eastAsia="Arial"/>
                <w:sz w:val="20"/>
                <w:szCs w:val="20"/>
              </w:rPr>
              <w:t>тале</w:t>
            </w:r>
          </w:p>
        </w:tc>
        <w:tc>
          <w:tcPr>
            <w:tcW w:type="pct" w:w="1192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заявление и иные документы могут быть поданы в электронной форме </w:t>
            </w:r>
          </w:p>
          <w:p w:rsidP="00F81675" w:rsidR="00613BB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 странице услуги Портала посре</w:t>
            </w:r>
            <w:r w:rsidRPr="00E71F7F">
              <w:rPr>
                <w:rFonts w:eastAsia="Arial"/>
                <w:sz w:val="20"/>
                <w:szCs w:val="20"/>
              </w:rPr>
              <w:t>д</w:t>
            </w:r>
            <w:r w:rsidRPr="00E71F7F">
              <w:rPr>
                <w:rFonts w:eastAsia="Arial"/>
                <w:sz w:val="20"/>
                <w:szCs w:val="20"/>
              </w:rPr>
              <w:t xml:space="preserve">ством заполнения полей интерактивной </w:t>
            </w:r>
            <w:r w:rsidRPr="00E71F7F">
              <w:rPr>
                <w:rFonts w:eastAsia="Arial"/>
                <w:sz w:val="20"/>
                <w:szCs w:val="20"/>
              </w:rPr>
              <w:lastRenderedPageBreak/>
              <w:t xml:space="preserve">формы запроса о предоставлении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услуги;</w:t>
            </w:r>
          </w:p>
          <w:p w:rsidP="00F81675" w:rsidR="00613BB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прием и регистрация запроса и иных документов, необходимых для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ставления муниципальной услуги, </w:t>
            </w:r>
          </w:p>
          <w:p w:rsidP="00F81675" w:rsidR="00613BBA" w:rsidRDefault="002B0267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осуществляется в системе электронного документооборота администрации 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города</w:t>
            </w:r>
          </w:p>
        </w:tc>
        <w:tc>
          <w:tcPr>
            <w:tcW w:type="pct" w:w="591"/>
            <w:shd w:color="auto" w:fill="auto" w:val="clear"/>
          </w:tcPr>
          <w:p w:rsidP="004109C5" w:rsidR="002B0267" w:rsidRDefault="002B0267" w:rsidRPr="00C25B08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25B0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type="pct" w:w="589"/>
            <w:shd w:color="auto" w:fill="auto" w:val="clear"/>
          </w:tcPr>
          <w:p w:rsidP="00F81675" w:rsidR="002B0267" w:rsidRDefault="002B0267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раздел «Л</w:t>
            </w:r>
            <w:r w:rsidRPr="00E71F7F">
              <w:rPr>
                <w:sz w:val="20"/>
                <w:szCs w:val="20"/>
              </w:rPr>
              <w:t>ичн</w:t>
            </w:r>
            <w:r>
              <w:rPr>
                <w:sz w:val="20"/>
                <w:szCs w:val="20"/>
              </w:rPr>
              <w:t>ый</w:t>
            </w:r>
            <w:r w:rsidRPr="00E71F7F">
              <w:rPr>
                <w:sz w:val="20"/>
                <w:szCs w:val="20"/>
              </w:rPr>
              <w:t xml:space="preserve"> кабинет</w:t>
            </w:r>
            <w:r>
              <w:rPr>
                <w:sz w:val="20"/>
                <w:szCs w:val="20"/>
              </w:rPr>
              <w:t>»</w:t>
            </w:r>
            <w:r w:rsidRPr="00E71F7F">
              <w:rPr>
                <w:sz w:val="20"/>
                <w:szCs w:val="20"/>
              </w:rPr>
              <w:t xml:space="preserve"> на </w:t>
            </w:r>
            <w:r w:rsidRPr="00C25B08">
              <w:rPr>
                <w:sz w:val="20"/>
                <w:szCs w:val="20"/>
              </w:rPr>
              <w:t>Ед</w:t>
            </w:r>
            <w:r w:rsidRPr="00C25B08">
              <w:rPr>
                <w:sz w:val="20"/>
                <w:szCs w:val="20"/>
              </w:rPr>
              <w:t>и</w:t>
            </w:r>
            <w:r w:rsidRPr="00C25B08">
              <w:rPr>
                <w:sz w:val="20"/>
                <w:szCs w:val="20"/>
              </w:rPr>
              <w:t>ном портале гос</w:t>
            </w:r>
            <w:r w:rsidRPr="00C25B08">
              <w:rPr>
                <w:sz w:val="20"/>
                <w:szCs w:val="20"/>
              </w:rPr>
              <w:t>у</w:t>
            </w:r>
            <w:r w:rsidRPr="00C25B08">
              <w:rPr>
                <w:sz w:val="20"/>
                <w:szCs w:val="20"/>
              </w:rPr>
              <w:t>дарственных и м</w:t>
            </w:r>
            <w:r w:rsidRPr="00C25B08">
              <w:rPr>
                <w:sz w:val="20"/>
                <w:szCs w:val="20"/>
              </w:rPr>
              <w:t>у</w:t>
            </w:r>
            <w:r w:rsidRPr="00C25B08">
              <w:rPr>
                <w:sz w:val="20"/>
                <w:szCs w:val="20"/>
              </w:rPr>
              <w:lastRenderedPageBreak/>
              <w:t xml:space="preserve">ниципальных услуг (функций), </w:t>
            </w:r>
            <w:r w:rsidRPr="00E71F7F">
              <w:rPr>
                <w:sz w:val="20"/>
                <w:szCs w:val="20"/>
              </w:rPr>
              <w:t>Портале</w:t>
            </w:r>
          </w:p>
          <w:p w:rsidP="00F81675" w:rsidR="002B0267" w:rsidRDefault="002B0267" w:rsidRPr="00C25B08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pct" w:w="843"/>
            <w:shd w:color="auto" w:fill="auto" w:val="clear"/>
          </w:tcPr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Е</w:t>
            </w:r>
            <w:r w:rsidRPr="00E71F7F">
              <w:rPr>
                <w:rFonts w:eastAsia="Arial"/>
                <w:sz w:val="20"/>
                <w:szCs w:val="20"/>
              </w:rPr>
              <w:t>диный портал госуда</w:t>
            </w:r>
            <w:r w:rsidRPr="00E71F7F">
              <w:rPr>
                <w:rFonts w:eastAsia="Arial"/>
                <w:sz w:val="20"/>
                <w:szCs w:val="20"/>
              </w:rPr>
              <w:t>р</w:t>
            </w:r>
            <w:r w:rsidRPr="00E71F7F">
              <w:rPr>
                <w:rFonts w:eastAsia="Arial"/>
                <w:sz w:val="20"/>
                <w:szCs w:val="20"/>
              </w:rPr>
              <w:t>ственных и муниципальных услуг</w:t>
            </w:r>
            <w:r>
              <w:rPr>
                <w:rFonts w:eastAsia="Arial"/>
                <w:sz w:val="20"/>
                <w:szCs w:val="20"/>
              </w:rPr>
              <w:t xml:space="preserve"> (функций)</w:t>
            </w:r>
            <w:r w:rsidRPr="00E71F7F">
              <w:rPr>
                <w:rFonts w:eastAsia="Arial"/>
                <w:sz w:val="20"/>
                <w:szCs w:val="20"/>
              </w:rPr>
              <w:t>;</w:t>
            </w:r>
          </w:p>
          <w:p w:rsidP="00F81675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Портал;</w:t>
            </w:r>
          </w:p>
          <w:p w:rsidP="00F81675" w:rsidR="002B0267" w:rsidRDefault="002B0267" w:rsidRPr="0004324E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lastRenderedPageBreak/>
              <w:t>официальный сайт МФЦ</w:t>
            </w:r>
          </w:p>
        </w:tc>
      </w:tr>
    </w:tbl>
    <w:p w:rsidP="002B0267" w:rsidR="002B0267" w:rsidRDefault="002B0267" w:rsidRPr="00D3312E">
      <w:pPr>
        <w:spacing w:line="192" w:lineRule="auto"/>
        <w:ind w:firstLine="4820"/>
      </w:pPr>
    </w:p>
    <w:p w:rsidP="002B0267" w:rsidR="00B60D9E" w:rsidRDefault="00B60D9E" w:rsidRPr="00D3312E">
      <w:pPr>
        <w:jc w:val="center"/>
      </w:pPr>
    </w:p>
    <w:sectPr w:rsidR="00B60D9E" w:rsidRPr="00D3312E" w:rsidSect="00F81675">
      <w:headerReference r:id="rId19" w:type="first"/>
      <w:pgSz w:code="9" w:h="11906" w:orient="landscape" w:w="16838"/>
      <w:pgMar w:bottom="567" w:footer="720" w:gutter="0" w:header="720" w:left="1134" w:right="1134" w:top="198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A13BB" w:rsidP="00331081" w:rsidRDefault="005A13BB">
      <w:r>
        <w:separator/>
      </w:r>
    </w:p>
  </w:endnote>
  <w:endnote w:type="continuationSeparator" w:id="0">
    <w:p w:rsidR="005A13BB" w:rsidP="00331081" w:rsidRDefault="005A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A13BB" w:rsidP="00331081" w:rsidRDefault="005A13BB">
      <w:r>
        <w:separator/>
      </w:r>
    </w:p>
  </w:footnote>
  <w:footnote w:type="continuationSeparator" w:id="0">
    <w:p w:rsidR="005A13BB" w:rsidP="00331081" w:rsidRDefault="005A13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213BC" w:rsidP="003A645D" w:rsidRDefault="005213BC">
    <w:pPr>
      <w:pStyle w:val="a4"/>
      <w:framePr w:wrap="around" w:hAnchor="margin" w:vAnchor="text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13BC" w:rsidRDefault="005213BC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213BC" w:rsidP="00E73FCE" w:rsidRDefault="005213B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9697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213BC" w:rsidRDefault="005213B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96973">
      <w:rPr>
        <w:noProof/>
      </w:rPr>
      <w:t>5</w:t>
    </w:r>
    <w:r>
      <w:fldChar w:fldCharType="end"/>
    </w: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213BC" w:rsidRDefault="005213B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96973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26712"/>
    <w:multiLevelType w:val="singleLevel"/>
    <w:tmpl w:val="E316897A"/>
    <w:lvl w:ilvl="0">
      <w:start w:val="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028B3DA8"/>
    <w:multiLevelType w:val="hybridMultilevel"/>
    <w:tmpl w:val="2536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B1699"/>
    <w:multiLevelType w:val="hybridMultilevel"/>
    <w:tmpl w:val="4CFE45BC"/>
    <w:lvl w:ilvl="0" w:tplc="0B2CFF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5F663F5"/>
    <w:multiLevelType w:val="hybridMultilevel"/>
    <w:tmpl w:val="4CF85436"/>
    <w:lvl w:ilvl="0" w:tplc="E3363576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6F04973"/>
    <w:multiLevelType w:val="singleLevel"/>
    <w:tmpl w:val="EA8EF830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09386920"/>
    <w:multiLevelType w:val="hybridMultilevel"/>
    <w:tmpl w:val="0CB0023E"/>
    <w:lvl w:ilvl="0" w:tplc="28A6E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47262E"/>
    <w:multiLevelType w:val="multilevel"/>
    <w:tmpl w:val="801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56277A"/>
    <w:multiLevelType w:val="hybridMultilevel"/>
    <w:tmpl w:val="715A1924"/>
    <w:lvl w:ilvl="0" w:tplc="FB50D9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3C3963"/>
    <w:multiLevelType w:val="singleLevel"/>
    <w:tmpl w:val="83A01416"/>
    <w:lvl w:ilvl="0">
      <w:start w:val="1"/>
      <w:numFmt w:val="decimal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0E4808C9"/>
    <w:multiLevelType w:val="hybridMultilevel"/>
    <w:tmpl w:val="31DC225A"/>
    <w:lvl w:ilvl="0" w:tplc="1FE6212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0F3A4F9A"/>
    <w:multiLevelType w:val="hybridMultilevel"/>
    <w:tmpl w:val="E250DAE8"/>
    <w:lvl w:ilvl="0" w:tplc="FDF2B3EC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156A3906"/>
    <w:multiLevelType w:val="hybridMultilevel"/>
    <w:tmpl w:val="2B56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A4E29"/>
    <w:multiLevelType w:val="singleLevel"/>
    <w:tmpl w:val="6F0699F0"/>
    <w:lvl w:ilvl="0">
      <w:start w:val="5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192F55AD"/>
    <w:multiLevelType w:val="hybridMultilevel"/>
    <w:tmpl w:val="AB4CF39A"/>
    <w:lvl w:ilvl="0" w:tplc="34DC64AC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CA04E18"/>
    <w:multiLevelType w:val="hybridMultilevel"/>
    <w:tmpl w:val="81F4F8E4"/>
    <w:lvl w:ilvl="0" w:tplc="A7782D7E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D806D2D"/>
    <w:multiLevelType w:val="singleLevel"/>
    <w:tmpl w:val="60066270"/>
    <w:lvl w:ilvl="0">
      <w:start w:val="12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>
    <w:nsid w:val="22C400DD"/>
    <w:multiLevelType w:val="hybridMultilevel"/>
    <w:tmpl w:val="3C0C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A3EC1"/>
    <w:multiLevelType w:val="multilevel"/>
    <w:tmpl w:val="860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C568DE"/>
    <w:multiLevelType w:val="hybridMultilevel"/>
    <w:tmpl w:val="B882D39A"/>
    <w:lvl w:ilvl="0" w:tplc="05AC00B6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2FAF1C3A"/>
    <w:multiLevelType w:val="singleLevel"/>
    <w:tmpl w:val="23D4F15C"/>
    <w:lvl w:ilvl="0">
      <w:start w:val="2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32C60250"/>
    <w:multiLevelType w:val="hybridMultilevel"/>
    <w:tmpl w:val="AFF03AE8"/>
    <w:lvl w:ilvl="0" w:tplc="55AC202C">
      <w:start w:val="2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2">
    <w:nsid w:val="3C2E6DD8"/>
    <w:multiLevelType w:val="hybridMultilevel"/>
    <w:tmpl w:val="7D943D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F9153AE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497182C"/>
    <w:multiLevelType w:val="singleLevel"/>
    <w:tmpl w:val="F3EADB56"/>
    <w:lvl w:ilvl="0">
      <w:start w:val="1"/>
      <w:numFmt w:val="decimal"/>
      <w:lvlText w:val="3.7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5">
    <w:nsid w:val="55BF45CC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C9326D"/>
    <w:multiLevelType w:val="hybridMultilevel"/>
    <w:tmpl w:val="D210481C"/>
    <w:lvl w:ilvl="0" w:tplc="CBDAEEAC">
      <w:start w:val="1"/>
      <w:numFmt w:val="decimal"/>
      <w:lvlText w:val="%1)"/>
      <w:lvlJc w:val="left"/>
      <w:pPr>
        <w:ind w:left="567" w:firstLine="14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AE015BD"/>
    <w:multiLevelType w:val="hybridMultilevel"/>
    <w:tmpl w:val="86E2FAA8"/>
    <w:lvl w:ilvl="0" w:tplc="6CD46A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BC13362"/>
    <w:multiLevelType w:val="hybridMultilevel"/>
    <w:tmpl w:val="20CC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04897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04914B6"/>
    <w:multiLevelType w:val="hybridMultilevel"/>
    <w:tmpl w:val="4886ACE2"/>
    <w:lvl w:ilvl="0" w:tplc="403EEC8C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1705451"/>
    <w:multiLevelType w:val="hybridMultilevel"/>
    <w:tmpl w:val="9684C9F2"/>
    <w:lvl w:ilvl="0" w:tplc="F5B022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766B48"/>
    <w:multiLevelType w:val="hybridMultilevel"/>
    <w:tmpl w:val="2042ED94"/>
    <w:lvl w:ilvl="0" w:tplc="F0408C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70057"/>
    <w:multiLevelType w:val="hybridMultilevel"/>
    <w:tmpl w:val="0D885BD8"/>
    <w:lvl w:ilvl="0" w:tplc="E0CC9D8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AC37E1E"/>
    <w:multiLevelType w:val="singleLevel"/>
    <w:tmpl w:val="1CE4E104"/>
    <w:lvl w:ilvl="0">
      <w:start w:val="3"/>
      <w:numFmt w:val="decimal"/>
      <w:lvlText w:val="%1)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5">
    <w:nsid w:val="74470F2C"/>
    <w:multiLevelType w:val="singleLevel"/>
    <w:tmpl w:val="6C883652"/>
    <w:lvl w:ilvl="0">
      <w:start w:val="2"/>
      <w:numFmt w:val="decimal"/>
      <w:lvlText w:val="%1)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6">
    <w:nsid w:val="75CA264D"/>
    <w:multiLevelType w:val="hybridMultilevel"/>
    <w:tmpl w:val="0CC0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EC58D9"/>
    <w:multiLevelType w:val="singleLevel"/>
    <w:tmpl w:val="8A682A46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8">
    <w:nsid w:val="7952069F"/>
    <w:multiLevelType w:val="singleLevel"/>
    <w:tmpl w:val="8062CC38"/>
    <w:lvl w:ilvl="0">
      <w:start w:val="3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39">
    <w:nsid w:val="798829A0"/>
    <w:multiLevelType w:val="hybridMultilevel"/>
    <w:tmpl w:val="062C34AA"/>
    <w:lvl w:ilvl="0" w:tplc="3184EE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A126A1E"/>
    <w:multiLevelType w:val="singleLevel"/>
    <w:tmpl w:val="9D4621A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">
    <w:nsid w:val="7A96177A"/>
    <w:multiLevelType w:val="singleLevel"/>
    <w:tmpl w:val="D0B2CBDA"/>
    <w:lvl w:ilvl="0">
      <w:start w:val="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2">
    <w:nsid w:val="7FBB067C"/>
    <w:multiLevelType w:val="singleLevel"/>
    <w:tmpl w:val="DCB6CAFA"/>
    <w:lvl w:ilvl="0">
      <w:start w:val="6"/>
      <w:numFmt w:val="decimal"/>
      <w:lvlText w:val="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43">
    <w:nsid w:val="7FE42505"/>
    <w:multiLevelType w:val="hybridMultilevel"/>
    <w:tmpl w:val="2090B636"/>
    <w:lvl w:ilvl="0" w:tplc="F348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22"/>
  </w:num>
  <w:num w:numId="5">
    <w:abstractNumId w:val="43"/>
  </w:num>
  <w:num w:numId="6">
    <w:abstractNumId w:val="41"/>
  </w:num>
  <w:num w:numId="7">
    <w:abstractNumId w:val="37"/>
  </w:num>
  <w:num w:numId="8">
    <w:abstractNumId w:val="13"/>
  </w:num>
  <w:num w:numId="9">
    <w:abstractNumId w:val="9"/>
  </w:num>
  <w:num w:numId="10">
    <w:abstractNumId w:val="34"/>
  </w:num>
  <w:num w:numId="11">
    <w:abstractNumId w:val="35"/>
  </w:num>
  <w:num w:numId="12">
    <w:abstractNumId w:val="16"/>
  </w:num>
  <w:num w:numId="13">
    <w:abstractNumId w:val="40"/>
  </w:num>
  <w:num w:numId="14">
    <w:abstractNumId w:val="38"/>
  </w:num>
  <w:num w:numId="15">
    <w:abstractNumId w:val="1"/>
  </w:num>
  <w:num w:numId="16">
    <w:abstractNumId w:val="24"/>
  </w:num>
  <w:num w:numId="17">
    <w:abstractNumId w:val="5"/>
  </w:num>
  <w:num w:numId="18">
    <w:abstractNumId w:val="42"/>
  </w:num>
  <w:num w:numId="19">
    <w:abstractNumId w:val="20"/>
  </w:num>
  <w:num w:numId="20">
    <w:abstractNumId w:val="10"/>
  </w:num>
  <w:num w:numId="21">
    <w:abstractNumId w:val="19"/>
  </w:num>
  <w:num w:numId="22">
    <w:abstractNumId w:val="36"/>
  </w:num>
  <w:num w:numId="23">
    <w:abstractNumId w:val="26"/>
  </w:num>
  <w:num w:numId="24">
    <w:abstractNumId w:val="14"/>
  </w:num>
  <w:num w:numId="25">
    <w:abstractNumId w:val="27"/>
  </w:num>
  <w:num w:numId="26">
    <w:abstractNumId w:val="39"/>
  </w:num>
  <w:num w:numId="27">
    <w:abstractNumId w:val="31"/>
  </w:num>
  <w:num w:numId="28">
    <w:abstractNumId w:val="32"/>
  </w:num>
  <w:num w:numId="29">
    <w:abstractNumId w:val="3"/>
  </w:num>
  <w:num w:numId="30">
    <w:abstractNumId w:val="30"/>
  </w:num>
  <w:num w:numId="31">
    <w:abstractNumId w:val="7"/>
  </w:num>
  <w:num w:numId="32">
    <w:abstractNumId w:val="15"/>
  </w:num>
  <w:num w:numId="33">
    <w:abstractNumId w:val="23"/>
  </w:num>
  <w:num w:numId="34">
    <w:abstractNumId w:val="29"/>
  </w:num>
  <w:num w:numId="35">
    <w:abstractNumId w:val="25"/>
  </w:num>
  <w:num w:numId="36">
    <w:abstractNumId w:val="33"/>
  </w:num>
  <w:num w:numId="37">
    <w:abstractNumId w:val="4"/>
  </w:num>
  <w:num w:numId="38">
    <w:abstractNumId w:val="8"/>
  </w:num>
  <w:num w:numId="39">
    <w:abstractNumId w:val="11"/>
  </w:num>
  <w:num w:numId="40">
    <w:abstractNumId w:val="28"/>
  </w:num>
  <w:num w:numId="41">
    <w:abstractNumId w:val="17"/>
  </w:num>
  <w:num w:numId="42">
    <w:abstractNumId w:val="12"/>
  </w:num>
  <w:num w:numId="43">
    <w:abstractNumId w:val="2"/>
  </w:num>
  <w:num w:numId="4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autoHyphenation/>
  <w:hyphenationZone w:val="22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99"/>
    <w:rsid w:val="0000125B"/>
    <w:rsid w:val="000032B4"/>
    <w:rsid w:val="00006699"/>
    <w:rsid w:val="00006BB8"/>
    <w:rsid w:val="0001194E"/>
    <w:rsid w:val="000139B9"/>
    <w:rsid w:val="00014870"/>
    <w:rsid w:val="00015C82"/>
    <w:rsid w:val="0002084B"/>
    <w:rsid w:val="000212B2"/>
    <w:rsid w:val="00022939"/>
    <w:rsid w:val="00023AEA"/>
    <w:rsid w:val="000262A5"/>
    <w:rsid w:val="00027990"/>
    <w:rsid w:val="00027D59"/>
    <w:rsid w:val="00033ACC"/>
    <w:rsid w:val="00035B95"/>
    <w:rsid w:val="000371A4"/>
    <w:rsid w:val="000375B9"/>
    <w:rsid w:val="00043340"/>
    <w:rsid w:val="000439C0"/>
    <w:rsid w:val="00044EB6"/>
    <w:rsid w:val="00047C25"/>
    <w:rsid w:val="000510CE"/>
    <w:rsid w:val="00051206"/>
    <w:rsid w:val="000514CE"/>
    <w:rsid w:val="00053F3C"/>
    <w:rsid w:val="00055385"/>
    <w:rsid w:val="00056F97"/>
    <w:rsid w:val="00060D57"/>
    <w:rsid w:val="0006267F"/>
    <w:rsid w:val="000626C1"/>
    <w:rsid w:val="00063886"/>
    <w:rsid w:val="00066388"/>
    <w:rsid w:val="000671EA"/>
    <w:rsid w:val="000701EE"/>
    <w:rsid w:val="00072939"/>
    <w:rsid w:val="000731CD"/>
    <w:rsid w:val="000738E6"/>
    <w:rsid w:val="00074383"/>
    <w:rsid w:val="000826D1"/>
    <w:rsid w:val="0008297C"/>
    <w:rsid w:val="00082EFA"/>
    <w:rsid w:val="00083030"/>
    <w:rsid w:val="0008334C"/>
    <w:rsid w:val="00083F7D"/>
    <w:rsid w:val="000841E5"/>
    <w:rsid w:val="00084A78"/>
    <w:rsid w:val="0008604D"/>
    <w:rsid w:val="00087AB3"/>
    <w:rsid w:val="00087CB4"/>
    <w:rsid w:val="00091495"/>
    <w:rsid w:val="000937FA"/>
    <w:rsid w:val="00095555"/>
    <w:rsid w:val="00095F20"/>
    <w:rsid w:val="00096F2A"/>
    <w:rsid w:val="000A563F"/>
    <w:rsid w:val="000A59AD"/>
    <w:rsid w:val="000A6673"/>
    <w:rsid w:val="000A75D2"/>
    <w:rsid w:val="000A7818"/>
    <w:rsid w:val="000A7D9D"/>
    <w:rsid w:val="000A7F40"/>
    <w:rsid w:val="000B0B21"/>
    <w:rsid w:val="000B11F0"/>
    <w:rsid w:val="000B27F1"/>
    <w:rsid w:val="000C12DA"/>
    <w:rsid w:val="000C29ED"/>
    <w:rsid w:val="000C2FAF"/>
    <w:rsid w:val="000C34C9"/>
    <w:rsid w:val="000C4525"/>
    <w:rsid w:val="000C72A3"/>
    <w:rsid w:val="000D0475"/>
    <w:rsid w:val="000D2B09"/>
    <w:rsid w:val="000D50F0"/>
    <w:rsid w:val="000D76F6"/>
    <w:rsid w:val="000E0497"/>
    <w:rsid w:val="000E0E64"/>
    <w:rsid w:val="000E4068"/>
    <w:rsid w:val="000E7C0F"/>
    <w:rsid w:val="000F0A98"/>
    <w:rsid w:val="000F0B49"/>
    <w:rsid w:val="000F218B"/>
    <w:rsid w:val="000F3799"/>
    <w:rsid w:val="000F51C6"/>
    <w:rsid w:val="000F546C"/>
    <w:rsid w:val="000F6862"/>
    <w:rsid w:val="000F6A26"/>
    <w:rsid w:val="000F6A6D"/>
    <w:rsid w:val="000F6AFD"/>
    <w:rsid w:val="000F6F25"/>
    <w:rsid w:val="000F7045"/>
    <w:rsid w:val="001002E8"/>
    <w:rsid w:val="00103318"/>
    <w:rsid w:val="0010640F"/>
    <w:rsid w:val="00106E48"/>
    <w:rsid w:val="00106F62"/>
    <w:rsid w:val="001075EE"/>
    <w:rsid w:val="001079B8"/>
    <w:rsid w:val="00111916"/>
    <w:rsid w:val="001155D9"/>
    <w:rsid w:val="00117876"/>
    <w:rsid w:val="00122680"/>
    <w:rsid w:val="0012351B"/>
    <w:rsid w:val="00123655"/>
    <w:rsid w:val="00123EAB"/>
    <w:rsid w:val="00125A22"/>
    <w:rsid w:val="00126304"/>
    <w:rsid w:val="001275BD"/>
    <w:rsid w:val="00127BFD"/>
    <w:rsid w:val="00130EB8"/>
    <w:rsid w:val="00133ED7"/>
    <w:rsid w:val="00134933"/>
    <w:rsid w:val="001366EC"/>
    <w:rsid w:val="001366FA"/>
    <w:rsid w:val="00141552"/>
    <w:rsid w:val="00141E54"/>
    <w:rsid w:val="001432B9"/>
    <w:rsid w:val="00143ED7"/>
    <w:rsid w:val="001444DA"/>
    <w:rsid w:val="0014459F"/>
    <w:rsid w:val="00145D80"/>
    <w:rsid w:val="0015006F"/>
    <w:rsid w:val="00150553"/>
    <w:rsid w:val="00150D18"/>
    <w:rsid w:val="001510DB"/>
    <w:rsid w:val="00152111"/>
    <w:rsid w:val="00154AAF"/>
    <w:rsid w:val="001551AF"/>
    <w:rsid w:val="00156FA9"/>
    <w:rsid w:val="001573DB"/>
    <w:rsid w:val="001601FB"/>
    <w:rsid w:val="0016026A"/>
    <w:rsid w:val="001637FB"/>
    <w:rsid w:val="00164B7A"/>
    <w:rsid w:val="001664E5"/>
    <w:rsid w:val="00166FA4"/>
    <w:rsid w:val="0017036B"/>
    <w:rsid w:val="001710F8"/>
    <w:rsid w:val="00173ACA"/>
    <w:rsid w:val="00175014"/>
    <w:rsid w:val="00176CF6"/>
    <w:rsid w:val="00180DD5"/>
    <w:rsid w:val="00181704"/>
    <w:rsid w:val="00182CDB"/>
    <w:rsid w:val="00184CCE"/>
    <w:rsid w:val="00184FE5"/>
    <w:rsid w:val="001855F4"/>
    <w:rsid w:val="00185C84"/>
    <w:rsid w:val="00186A14"/>
    <w:rsid w:val="00186C02"/>
    <w:rsid w:val="001904A7"/>
    <w:rsid w:val="0019095D"/>
    <w:rsid w:val="00192F6B"/>
    <w:rsid w:val="001932E8"/>
    <w:rsid w:val="001936B3"/>
    <w:rsid w:val="00193EB7"/>
    <w:rsid w:val="0019543D"/>
    <w:rsid w:val="00195687"/>
    <w:rsid w:val="00196300"/>
    <w:rsid w:val="001A071B"/>
    <w:rsid w:val="001A677D"/>
    <w:rsid w:val="001A744C"/>
    <w:rsid w:val="001A775B"/>
    <w:rsid w:val="001A781B"/>
    <w:rsid w:val="001A7C9D"/>
    <w:rsid w:val="001A7F3C"/>
    <w:rsid w:val="001B0979"/>
    <w:rsid w:val="001B0B75"/>
    <w:rsid w:val="001B0B7B"/>
    <w:rsid w:val="001B3128"/>
    <w:rsid w:val="001B41CF"/>
    <w:rsid w:val="001B4CC8"/>
    <w:rsid w:val="001B55AA"/>
    <w:rsid w:val="001B56FD"/>
    <w:rsid w:val="001B59D2"/>
    <w:rsid w:val="001B5CA1"/>
    <w:rsid w:val="001B6B0F"/>
    <w:rsid w:val="001B7E1F"/>
    <w:rsid w:val="001C0E7F"/>
    <w:rsid w:val="001C2353"/>
    <w:rsid w:val="001C4486"/>
    <w:rsid w:val="001C5137"/>
    <w:rsid w:val="001C51C3"/>
    <w:rsid w:val="001C5A3D"/>
    <w:rsid w:val="001C5C64"/>
    <w:rsid w:val="001C5CE8"/>
    <w:rsid w:val="001D04D6"/>
    <w:rsid w:val="001D1779"/>
    <w:rsid w:val="001D2711"/>
    <w:rsid w:val="001D5110"/>
    <w:rsid w:val="001D7E00"/>
    <w:rsid w:val="001E3977"/>
    <w:rsid w:val="001E7CD4"/>
    <w:rsid w:val="001F1A7D"/>
    <w:rsid w:val="001F3F9A"/>
    <w:rsid w:val="001F4818"/>
    <w:rsid w:val="001F6257"/>
    <w:rsid w:val="001F75D5"/>
    <w:rsid w:val="00200274"/>
    <w:rsid w:val="002003B3"/>
    <w:rsid w:val="00200EDC"/>
    <w:rsid w:val="00203086"/>
    <w:rsid w:val="0020324E"/>
    <w:rsid w:val="0020535F"/>
    <w:rsid w:val="00207765"/>
    <w:rsid w:val="00211F03"/>
    <w:rsid w:val="00212FC0"/>
    <w:rsid w:val="00214879"/>
    <w:rsid w:val="00215D99"/>
    <w:rsid w:val="0021709A"/>
    <w:rsid w:val="00217612"/>
    <w:rsid w:val="00220CE2"/>
    <w:rsid w:val="00221550"/>
    <w:rsid w:val="002222A8"/>
    <w:rsid w:val="0022262F"/>
    <w:rsid w:val="00222755"/>
    <w:rsid w:val="00223003"/>
    <w:rsid w:val="002236C4"/>
    <w:rsid w:val="002247E7"/>
    <w:rsid w:val="00224CDE"/>
    <w:rsid w:val="0022527E"/>
    <w:rsid w:val="00225B52"/>
    <w:rsid w:val="00226476"/>
    <w:rsid w:val="00226536"/>
    <w:rsid w:val="0022669A"/>
    <w:rsid w:val="00226965"/>
    <w:rsid w:val="002309A8"/>
    <w:rsid w:val="00231CB0"/>
    <w:rsid w:val="00232632"/>
    <w:rsid w:val="00232ED6"/>
    <w:rsid w:val="00233974"/>
    <w:rsid w:val="0023420E"/>
    <w:rsid w:val="002359D5"/>
    <w:rsid w:val="00235E00"/>
    <w:rsid w:val="002368F2"/>
    <w:rsid w:val="0023767C"/>
    <w:rsid w:val="0024613B"/>
    <w:rsid w:val="00246EA5"/>
    <w:rsid w:val="002472A6"/>
    <w:rsid w:val="00250331"/>
    <w:rsid w:val="0025062F"/>
    <w:rsid w:val="00252CEE"/>
    <w:rsid w:val="00252D90"/>
    <w:rsid w:val="00257992"/>
    <w:rsid w:val="00261EEA"/>
    <w:rsid w:val="00263F10"/>
    <w:rsid w:val="002649E0"/>
    <w:rsid w:val="00265A2E"/>
    <w:rsid w:val="00267864"/>
    <w:rsid w:val="00267F75"/>
    <w:rsid w:val="00270ADA"/>
    <w:rsid w:val="00270F10"/>
    <w:rsid w:val="00272603"/>
    <w:rsid w:val="002748A0"/>
    <w:rsid w:val="00276896"/>
    <w:rsid w:val="00277287"/>
    <w:rsid w:val="002777DB"/>
    <w:rsid w:val="00277AB4"/>
    <w:rsid w:val="00281304"/>
    <w:rsid w:val="00283EC0"/>
    <w:rsid w:val="0028448C"/>
    <w:rsid w:val="00286450"/>
    <w:rsid w:val="00286515"/>
    <w:rsid w:val="00286B8C"/>
    <w:rsid w:val="00287D3B"/>
    <w:rsid w:val="002906F1"/>
    <w:rsid w:val="00290F6B"/>
    <w:rsid w:val="00291D43"/>
    <w:rsid w:val="00292304"/>
    <w:rsid w:val="00292729"/>
    <w:rsid w:val="00295550"/>
    <w:rsid w:val="0029793D"/>
    <w:rsid w:val="002A0EDC"/>
    <w:rsid w:val="002A17B7"/>
    <w:rsid w:val="002A2278"/>
    <w:rsid w:val="002A2754"/>
    <w:rsid w:val="002A2DBD"/>
    <w:rsid w:val="002A36D5"/>
    <w:rsid w:val="002A3CA6"/>
    <w:rsid w:val="002A42B2"/>
    <w:rsid w:val="002A6B92"/>
    <w:rsid w:val="002B0267"/>
    <w:rsid w:val="002B1ED7"/>
    <w:rsid w:val="002B262E"/>
    <w:rsid w:val="002B3A53"/>
    <w:rsid w:val="002B5701"/>
    <w:rsid w:val="002B5E99"/>
    <w:rsid w:val="002B627A"/>
    <w:rsid w:val="002B668D"/>
    <w:rsid w:val="002B6DD4"/>
    <w:rsid w:val="002C02C4"/>
    <w:rsid w:val="002C39A8"/>
    <w:rsid w:val="002C6785"/>
    <w:rsid w:val="002D093E"/>
    <w:rsid w:val="002D0CD2"/>
    <w:rsid w:val="002D1C6F"/>
    <w:rsid w:val="002E1A84"/>
    <w:rsid w:val="002E2A2A"/>
    <w:rsid w:val="002E2AAD"/>
    <w:rsid w:val="002E3FA9"/>
    <w:rsid w:val="002E4387"/>
    <w:rsid w:val="002E4585"/>
    <w:rsid w:val="002F0A5E"/>
    <w:rsid w:val="002F51F5"/>
    <w:rsid w:val="002F59DA"/>
    <w:rsid w:val="002F7BA6"/>
    <w:rsid w:val="002F7BD8"/>
    <w:rsid w:val="003004A2"/>
    <w:rsid w:val="003016CD"/>
    <w:rsid w:val="0030281B"/>
    <w:rsid w:val="003039E5"/>
    <w:rsid w:val="0030524F"/>
    <w:rsid w:val="00310A03"/>
    <w:rsid w:val="00311A05"/>
    <w:rsid w:val="003138B4"/>
    <w:rsid w:val="00313965"/>
    <w:rsid w:val="003165D6"/>
    <w:rsid w:val="003212B3"/>
    <w:rsid w:val="003214F4"/>
    <w:rsid w:val="003236DC"/>
    <w:rsid w:val="00325877"/>
    <w:rsid w:val="00326975"/>
    <w:rsid w:val="00327416"/>
    <w:rsid w:val="00330D3A"/>
    <w:rsid w:val="00331081"/>
    <w:rsid w:val="003315B8"/>
    <w:rsid w:val="0033220F"/>
    <w:rsid w:val="00332D4F"/>
    <w:rsid w:val="00335BAD"/>
    <w:rsid w:val="00335FDA"/>
    <w:rsid w:val="00336A8F"/>
    <w:rsid w:val="00337161"/>
    <w:rsid w:val="0034235C"/>
    <w:rsid w:val="00344348"/>
    <w:rsid w:val="00344B51"/>
    <w:rsid w:val="00344CC2"/>
    <w:rsid w:val="00345319"/>
    <w:rsid w:val="003466DE"/>
    <w:rsid w:val="00346C96"/>
    <w:rsid w:val="00347FCB"/>
    <w:rsid w:val="0035020D"/>
    <w:rsid w:val="00350654"/>
    <w:rsid w:val="00351C20"/>
    <w:rsid w:val="003523CF"/>
    <w:rsid w:val="003527C2"/>
    <w:rsid w:val="00352D5D"/>
    <w:rsid w:val="0035476F"/>
    <w:rsid w:val="00355F1D"/>
    <w:rsid w:val="003600E6"/>
    <w:rsid w:val="00360349"/>
    <w:rsid w:val="003606AC"/>
    <w:rsid w:val="003620E0"/>
    <w:rsid w:val="003621B3"/>
    <w:rsid w:val="00363404"/>
    <w:rsid w:val="0036340E"/>
    <w:rsid w:val="00370185"/>
    <w:rsid w:val="00370EED"/>
    <w:rsid w:val="0037335A"/>
    <w:rsid w:val="0037373B"/>
    <w:rsid w:val="003741A7"/>
    <w:rsid w:val="00375187"/>
    <w:rsid w:val="003760E1"/>
    <w:rsid w:val="00377805"/>
    <w:rsid w:val="003800DD"/>
    <w:rsid w:val="003816E2"/>
    <w:rsid w:val="00382241"/>
    <w:rsid w:val="00382563"/>
    <w:rsid w:val="00383AFF"/>
    <w:rsid w:val="0038427C"/>
    <w:rsid w:val="00385AF5"/>
    <w:rsid w:val="00385B76"/>
    <w:rsid w:val="003861B0"/>
    <w:rsid w:val="00391316"/>
    <w:rsid w:val="003920E4"/>
    <w:rsid w:val="00393E5C"/>
    <w:rsid w:val="00394131"/>
    <w:rsid w:val="00396842"/>
    <w:rsid w:val="0039782F"/>
    <w:rsid w:val="00397CFE"/>
    <w:rsid w:val="003A0EDC"/>
    <w:rsid w:val="003A3590"/>
    <w:rsid w:val="003A37CC"/>
    <w:rsid w:val="003A42F5"/>
    <w:rsid w:val="003A645D"/>
    <w:rsid w:val="003A7B5C"/>
    <w:rsid w:val="003B4923"/>
    <w:rsid w:val="003B4ED0"/>
    <w:rsid w:val="003B73A9"/>
    <w:rsid w:val="003C07E5"/>
    <w:rsid w:val="003C0900"/>
    <w:rsid w:val="003C1323"/>
    <w:rsid w:val="003C1E26"/>
    <w:rsid w:val="003C224D"/>
    <w:rsid w:val="003C2CE7"/>
    <w:rsid w:val="003D1DE7"/>
    <w:rsid w:val="003D22FE"/>
    <w:rsid w:val="003D2AFD"/>
    <w:rsid w:val="003D395F"/>
    <w:rsid w:val="003D4980"/>
    <w:rsid w:val="003D4E16"/>
    <w:rsid w:val="003D4F94"/>
    <w:rsid w:val="003D719E"/>
    <w:rsid w:val="003D75F6"/>
    <w:rsid w:val="003D78C6"/>
    <w:rsid w:val="003E14F9"/>
    <w:rsid w:val="003E276E"/>
    <w:rsid w:val="003E5792"/>
    <w:rsid w:val="003E61D7"/>
    <w:rsid w:val="003E692D"/>
    <w:rsid w:val="003E6C27"/>
    <w:rsid w:val="003E7E97"/>
    <w:rsid w:val="003F2C90"/>
    <w:rsid w:val="003F3726"/>
    <w:rsid w:val="003F47AF"/>
    <w:rsid w:val="003F47D4"/>
    <w:rsid w:val="003F5CB6"/>
    <w:rsid w:val="003F6213"/>
    <w:rsid w:val="003F7934"/>
    <w:rsid w:val="00401056"/>
    <w:rsid w:val="00401F56"/>
    <w:rsid w:val="00402A74"/>
    <w:rsid w:val="00403A23"/>
    <w:rsid w:val="00403D84"/>
    <w:rsid w:val="00405E32"/>
    <w:rsid w:val="00406D51"/>
    <w:rsid w:val="004109C5"/>
    <w:rsid w:val="004119B4"/>
    <w:rsid w:val="00412469"/>
    <w:rsid w:val="004126D1"/>
    <w:rsid w:val="00412700"/>
    <w:rsid w:val="00412D0E"/>
    <w:rsid w:val="00412EB4"/>
    <w:rsid w:val="00413989"/>
    <w:rsid w:val="00414750"/>
    <w:rsid w:val="00415DEB"/>
    <w:rsid w:val="0041619C"/>
    <w:rsid w:val="00417EA9"/>
    <w:rsid w:val="0042070E"/>
    <w:rsid w:val="004207DF"/>
    <w:rsid w:val="00422671"/>
    <w:rsid w:val="004245AE"/>
    <w:rsid w:val="0042475A"/>
    <w:rsid w:val="004247B7"/>
    <w:rsid w:val="004260BD"/>
    <w:rsid w:val="00426866"/>
    <w:rsid w:val="0043136C"/>
    <w:rsid w:val="00434DB8"/>
    <w:rsid w:val="00435C24"/>
    <w:rsid w:val="004369C4"/>
    <w:rsid w:val="004401B5"/>
    <w:rsid w:val="00440A55"/>
    <w:rsid w:val="004413F8"/>
    <w:rsid w:val="004416B1"/>
    <w:rsid w:val="00443253"/>
    <w:rsid w:val="004436FB"/>
    <w:rsid w:val="004442E3"/>
    <w:rsid w:val="00445F12"/>
    <w:rsid w:val="00446FAC"/>
    <w:rsid w:val="00447338"/>
    <w:rsid w:val="0045037B"/>
    <w:rsid w:val="00452677"/>
    <w:rsid w:val="00456E7F"/>
    <w:rsid w:val="00457167"/>
    <w:rsid w:val="0045716D"/>
    <w:rsid w:val="004575F8"/>
    <w:rsid w:val="004605D0"/>
    <w:rsid w:val="004614B9"/>
    <w:rsid w:val="00461C3D"/>
    <w:rsid w:val="00464A2E"/>
    <w:rsid w:val="00465D4F"/>
    <w:rsid w:val="00466195"/>
    <w:rsid w:val="00466272"/>
    <w:rsid w:val="0047036E"/>
    <w:rsid w:val="0047085F"/>
    <w:rsid w:val="00472294"/>
    <w:rsid w:val="004733A3"/>
    <w:rsid w:val="00475D69"/>
    <w:rsid w:val="00480C71"/>
    <w:rsid w:val="004849FA"/>
    <w:rsid w:val="00484F41"/>
    <w:rsid w:val="00485385"/>
    <w:rsid w:val="00485504"/>
    <w:rsid w:val="00487A73"/>
    <w:rsid w:val="00487BB9"/>
    <w:rsid w:val="004904DD"/>
    <w:rsid w:val="004926A7"/>
    <w:rsid w:val="00495F08"/>
    <w:rsid w:val="0049604D"/>
    <w:rsid w:val="00496973"/>
    <w:rsid w:val="004A1BF7"/>
    <w:rsid w:val="004A1DBD"/>
    <w:rsid w:val="004A28C4"/>
    <w:rsid w:val="004A328D"/>
    <w:rsid w:val="004A37C3"/>
    <w:rsid w:val="004A3F64"/>
    <w:rsid w:val="004B02E4"/>
    <w:rsid w:val="004B0892"/>
    <w:rsid w:val="004B14DE"/>
    <w:rsid w:val="004B1C66"/>
    <w:rsid w:val="004B22AB"/>
    <w:rsid w:val="004B246E"/>
    <w:rsid w:val="004B3B4F"/>
    <w:rsid w:val="004B48FA"/>
    <w:rsid w:val="004B51DF"/>
    <w:rsid w:val="004B529C"/>
    <w:rsid w:val="004B5634"/>
    <w:rsid w:val="004B602F"/>
    <w:rsid w:val="004B61EE"/>
    <w:rsid w:val="004C05CF"/>
    <w:rsid w:val="004C0A3D"/>
    <w:rsid w:val="004C1FB8"/>
    <w:rsid w:val="004C2346"/>
    <w:rsid w:val="004C26FA"/>
    <w:rsid w:val="004C6E4D"/>
    <w:rsid w:val="004C7861"/>
    <w:rsid w:val="004D0AA1"/>
    <w:rsid w:val="004D2320"/>
    <w:rsid w:val="004D235D"/>
    <w:rsid w:val="004D254C"/>
    <w:rsid w:val="004D48A1"/>
    <w:rsid w:val="004D4C20"/>
    <w:rsid w:val="004D7873"/>
    <w:rsid w:val="004E1A42"/>
    <w:rsid w:val="004E1AC7"/>
    <w:rsid w:val="004E211B"/>
    <w:rsid w:val="004E2122"/>
    <w:rsid w:val="004E3199"/>
    <w:rsid w:val="004E49FC"/>
    <w:rsid w:val="004E547E"/>
    <w:rsid w:val="004E60BE"/>
    <w:rsid w:val="004E60E7"/>
    <w:rsid w:val="004F0B50"/>
    <w:rsid w:val="004F3902"/>
    <w:rsid w:val="004F3A8D"/>
    <w:rsid w:val="004F477D"/>
    <w:rsid w:val="004F5EA2"/>
    <w:rsid w:val="004F79E6"/>
    <w:rsid w:val="004F7C8E"/>
    <w:rsid w:val="00500764"/>
    <w:rsid w:val="00500B88"/>
    <w:rsid w:val="00501518"/>
    <w:rsid w:val="00501BBB"/>
    <w:rsid w:val="00501DA9"/>
    <w:rsid w:val="00502E0F"/>
    <w:rsid w:val="00503B8F"/>
    <w:rsid w:val="00504A03"/>
    <w:rsid w:val="00506464"/>
    <w:rsid w:val="00507D7A"/>
    <w:rsid w:val="00510F8A"/>
    <w:rsid w:val="005118B6"/>
    <w:rsid w:val="00514F56"/>
    <w:rsid w:val="005201CC"/>
    <w:rsid w:val="005201FC"/>
    <w:rsid w:val="005213BC"/>
    <w:rsid w:val="0052517A"/>
    <w:rsid w:val="005253F8"/>
    <w:rsid w:val="00531CDA"/>
    <w:rsid w:val="005350AD"/>
    <w:rsid w:val="00535FA0"/>
    <w:rsid w:val="0054108B"/>
    <w:rsid w:val="005435CF"/>
    <w:rsid w:val="005457A6"/>
    <w:rsid w:val="005523B7"/>
    <w:rsid w:val="00552496"/>
    <w:rsid w:val="00553E62"/>
    <w:rsid w:val="00554BA6"/>
    <w:rsid w:val="00555009"/>
    <w:rsid w:val="00555F9A"/>
    <w:rsid w:val="00556D9B"/>
    <w:rsid w:val="005575B4"/>
    <w:rsid w:val="0055775E"/>
    <w:rsid w:val="0055792F"/>
    <w:rsid w:val="00557CB6"/>
    <w:rsid w:val="005617B6"/>
    <w:rsid w:val="0056195A"/>
    <w:rsid w:val="0056347B"/>
    <w:rsid w:val="00563C6B"/>
    <w:rsid w:val="005652B3"/>
    <w:rsid w:val="005664E5"/>
    <w:rsid w:val="00567E9B"/>
    <w:rsid w:val="00570233"/>
    <w:rsid w:val="0057089C"/>
    <w:rsid w:val="00573880"/>
    <w:rsid w:val="00574B0D"/>
    <w:rsid w:val="00574C8E"/>
    <w:rsid w:val="00574E82"/>
    <w:rsid w:val="00577CD5"/>
    <w:rsid w:val="005804DE"/>
    <w:rsid w:val="00581353"/>
    <w:rsid w:val="0058170B"/>
    <w:rsid w:val="00582862"/>
    <w:rsid w:val="00583622"/>
    <w:rsid w:val="005839F2"/>
    <w:rsid w:val="00583B59"/>
    <w:rsid w:val="005853E0"/>
    <w:rsid w:val="005864DC"/>
    <w:rsid w:val="0058732D"/>
    <w:rsid w:val="005906BF"/>
    <w:rsid w:val="00591002"/>
    <w:rsid w:val="005916CE"/>
    <w:rsid w:val="00593997"/>
    <w:rsid w:val="005950B7"/>
    <w:rsid w:val="0059521C"/>
    <w:rsid w:val="00595B7A"/>
    <w:rsid w:val="0059667A"/>
    <w:rsid w:val="0059702F"/>
    <w:rsid w:val="005A13BB"/>
    <w:rsid w:val="005A16C5"/>
    <w:rsid w:val="005A3AFB"/>
    <w:rsid w:val="005A4A98"/>
    <w:rsid w:val="005A4F22"/>
    <w:rsid w:val="005A6071"/>
    <w:rsid w:val="005B1A36"/>
    <w:rsid w:val="005B3477"/>
    <w:rsid w:val="005B5383"/>
    <w:rsid w:val="005B5DEE"/>
    <w:rsid w:val="005B7A7A"/>
    <w:rsid w:val="005C1319"/>
    <w:rsid w:val="005C2905"/>
    <w:rsid w:val="005C3546"/>
    <w:rsid w:val="005C3A65"/>
    <w:rsid w:val="005C4C19"/>
    <w:rsid w:val="005C62AF"/>
    <w:rsid w:val="005C7A65"/>
    <w:rsid w:val="005D22D2"/>
    <w:rsid w:val="005D3509"/>
    <w:rsid w:val="005D35F2"/>
    <w:rsid w:val="005D3EC0"/>
    <w:rsid w:val="005D53EF"/>
    <w:rsid w:val="005D54D8"/>
    <w:rsid w:val="005D57D8"/>
    <w:rsid w:val="005D641C"/>
    <w:rsid w:val="005D6640"/>
    <w:rsid w:val="005D7DEC"/>
    <w:rsid w:val="005E0F19"/>
    <w:rsid w:val="005E1BBD"/>
    <w:rsid w:val="005E21FD"/>
    <w:rsid w:val="005E2698"/>
    <w:rsid w:val="005E4C46"/>
    <w:rsid w:val="005E751B"/>
    <w:rsid w:val="005F0FC2"/>
    <w:rsid w:val="005F2A36"/>
    <w:rsid w:val="005F2D37"/>
    <w:rsid w:val="005F3267"/>
    <w:rsid w:val="005F443F"/>
    <w:rsid w:val="005F64AA"/>
    <w:rsid w:val="0060097D"/>
    <w:rsid w:val="00605450"/>
    <w:rsid w:val="0060627A"/>
    <w:rsid w:val="00607151"/>
    <w:rsid w:val="00607A24"/>
    <w:rsid w:val="00610E59"/>
    <w:rsid w:val="00613BBA"/>
    <w:rsid w:val="00614053"/>
    <w:rsid w:val="00614337"/>
    <w:rsid w:val="00614BB6"/>
    <w:rsid w:val="00615673"/>
    <w:rsid w:val="00617C3C"/>
    <w:rsid w:val="006210AA"/>
    <w:rsid w:val="006225EB"/>
    <w:rsid w:val="00622BA7"/>
    <w:rsid w:val="0062450F"/>
    <w:rsid w:val="00625FA8"/>
    <w:rsid w:val="006262C3"/>
    <w:rsid w:val="006264F0"/>
    <w:rsid w:val="00631CD9"/>
    <w:rsid w:val="00631EE7"/>
    <w:rsid w:val="006342A7"/>
    <w:rsid w:val="00634ADE"/>
    <w:rsid w:val="006361C8"/>
    <w:rsid w:val="006400C0"/>
    <w:rsid w:val="00641F02"/>
    <w:rsid w:val="00642E44"/>
    <w:rsid w:val="00642F9E"/>
    <w:rsid w:val="00644F43"/>
    <w:rsid w:val="0064766E"/>
    <w:rsid w:val="00650D99"/>
    <w:rsid w:val="00653628"/>
    <w:rsid w:val="0066007D"/>
    <w:rsid w:val="00660F77"/>
    <w:rsid w:val="00663685"/>
    <w:rsid w:val="0066384E"/>
    <w:rsid w:val="0066516B"/>
    <w:rsid w:val="0066704B"/>
    <w:rsid w:val="00670482"/>
    <w:rsid w:val="00671D6F"/>
    <w:rsid w:val="00672400"/>
    <w:rsid w:val="00673794"/>
    <w:rsid w:val="00674D70"/>
    <w:rsid w:val="00676315"/>
    <w:rsid w:val="00676BF1"/>
    <w:rsid w:val="00677513"/>
    <w:rsid w:val="00680060"/>
    <w:rsid w:val="00680398"/>
    <w:rsid w:val="00680506"/>
    <w:rsid w:val="00680614"/>
    <w:rsid w:val="00681342"/>
    <w:rsid w:val="006833B3"/>
    <w:rsid w:val="00683CBF"/>
    <w:rsid w:val="00686F31"/>
    <w:rsid w:val="00687C68"/>
    <w:rsid w:val="00687D94"/>
    <w:rsid w:val="006913D2"/>
    <w:rsid w:val="00692DBF"/>
    <w:rsid w:val="006936BB"/>
    <w:rsid w:val="006939EA"/>
    <w:rsid w:val="00694CF2"/>
    <w:rsid w:val="00697168"/>
    <w:rsid w:val="00697826"/>
    <w:rsid w:val="006A0055"/>
    <w:rsid w:val="006A1565"/>
    <w:rsid w:val="006A3AEC"/>
    <w:rsid w:val="006A4C66"/>
    <w:rsid w:val="006A6165"/>
    <w:rsid w:val="006A64F1"/>
    <w:rsid w:val="006A776E"/>
    <w:rsid w:val="006B32C3"/>
    <w:rsid w:val="006B5DFE"/>
    <w:rsid w:val="006C1F5B"/>
    <w:rsid w:val="006C3005"/>
    <w:rsid w:val="006C3700"/>
    <w:rsid w:val="006C4956"/>
    <w:rsid w:val="006C4FB0"/>
    <w:rsid w:val="006C6D97"/>
    <w:rsid w:val="006C7508"/>
    <w:rsid w:val="006D1D3C"/>
    <w:rsid w:val="006D2473"/>
    <w:rsid w:val="006D307A"/>
    <w:rsid w:val="006D319F"/>
    <w:rsid w:val="006D4AC3"/>
    <w:rsid w:val="006D5B1A"/>
    <w:rsid w:val="006D6596"/>
    <w:rsid w:val="006D6F25"/>
    <w:rsid w:val="006D79A4"/>
    <w:rsid w:val="006D7C0F"/>
    <w:rsid w:val="006E24C7"/>
    <w:rsid w:val="006E2665"/>
    <w:rsid w:val="006E5217"/>
    <w:rsid w:val="006E626E"/>
    <w:rsid w:val="006F1E0A"/>
    <w:rsid w:val="006F25E1"/>
    <w:rsid w:val="006F5364"/>
    <w:rsid w:val="006F5383"/>
    <w:rsid w:val="006F6DA9"/>
    <w:rsid w:val="006F7D38"/>
    <w:rsid w:val="00701BCE"/>
    <w:rsid w:val="00702E22"/>
    <w:rsid w:val="00703461"/>
    <w:rsid w:val="0070459E"/>
    <w:rsid w:val="00704BDF"/>
    <w:rsid w:val="0070530E"/>
    <w:rsid w:val="0071276C"/>
    <w:rsid w:val="00712D23"/>
    <w:rsid w:val="007132E9"/>
    <w:rsid w:val="00713C7D"/>
    <w:rsid w:val="00714417"/>
    <w:rsid w:val="0071498B"/>
    <w:rsid w:val="00715834"/>
    <w:rsid w:val="00715B7B"/>
    <w:rsid w:val="00717716"/>
    <w:rsid w:val="007232E4"/>
    <w:rsid w:val="00723439"/>
    <w:rsid w:val="00723D7F"/>
    <w:rsid w:val="007247CF"/>
    <w:rsid w:val="0072514B"/>
    <w:rsid w:val="00730D3F"/>
    <w:rsid w:val="00731044"/>
    <w:rsid w:val="007346F3"/>
    <w:rsid w:val="007364E4"/>
    <w:rsid w:val="00736C17"/>
    <w:rsid w:val="00737745"/>
    <w:rsid w:val="0074333F"/>
    <w:rsid w:val="0074541A"/>
    <w:rsid w:val="0074573B"/>
    <w:rsid w:val="007479E4"/>
    <w:rsid w:val="00747B3E"/>
    <w:rsid w:val="00751314"/>
    <w:rsid w:val="00751DC9"/>
    <w:rsid w:val="00752167"/>
    <w:rsid w:val="00754548"/>
    <w:rsid w:val="00754819"/>
    <w:rsid w:val="00755783"/>
    <w:rsid w:val="0075765B"/>
    <w:rsid w:val="00760973"/>
    <w:rsid w:val="00762590"/>
    <w:rsid w:val="00762DB4"/>
    <w:rsid w:val="0076541D"/>
    <w:rsid w:val="00765943"/>
    <w:rsid w:val="00766814"/>
    <w:rsid w:val="0077039C"/>
    <w:rsid w:val="00774FAE"/>
    <w:rsid w:val="00780DD5"/>
    <w:rsid w:val="00781E35"/>
    <w:rsid w:val="00781FEF"/>
    <w:rsid w:val="00782E2D"/>
    <w:rsid w:val="00784E3C"/>
    <w:rsid w:val="00786BD5"/>
    <w:rsid w:val="00786DA1"/>
    <w:rsid w:val="0078771E"/>
    <w:rsid w:val="007919E1"/>
    <w:rsid w:val="00791F2C"/>
    <w:rsid w:val="007952B5"/>
    <w:rsid w:val="007968A8"/>
    <w:rsid w:val="007A0737"/>
    <w:rsid w:val="007A10C1"/>
    <w:rsid w:val="007A1F2F"/>
    <w:rsid w:val="007A2C34"/>
    <w:rsid w:val="007A40E4"/>
    <w:rsid w:val="007A4564"/>
    <w:rsid w:val="007B13E2"/>
    <w:rsid w:val="007B220E"/>
    <w:rsid w:val="007B2AE0"/>
    <w:rsid w:val="007B40BF"/>
    <w:rsid w:val="007B4747"/>
    <w:rsid w:val="007C0D8C"/>
    <w:rsid w:val="007C42B4"/>
    <w:rsid w:val="007C6815"/>
    <w:rsid w:val="007C70D1"/>
    <w:rsid w:val="007D2838"/>
    <w:rsid w:val="007D478D"/>
    <w:rsid w:val="007D592F"/>
    <w:rsid w:val="007D6496"/>
    <w:rsid w:val="007E1293"/>
    <w:rsid w:val="007E136D"/>
    <w:rsid w:val="007E3FF3"/>
    <w:rsid w:val="007E694B"/>
    <w:rsid w:val="007F03A9"/>
    <w:rsid w:val="007F2C33"/>
    <w:rsid w:val="007F57F6"/>
    <w:rsid w:val="007F5C73"/>
    <w:rsid w:val="007F64A6"/>
    <w:rsid w:val="00803D90"/>
    <w:rsid w:val="008055CF"/>
    <w:rsid w:val="008117F6"/>
    <w:rsid w:val="00812D2B"/>
    <w:rsid w:val="00812EBF"/>
    <w:rsid w:val="00814771"/>
    <w:rsid w:val="00814EC7"/>
    <w:rsid w:val="0081576D"/>
    <w:rsid w:val="00815970"/>
    <w:rsid w:val="00815CDD"/>
    <w:rsid w:val="00820267"/>
    <w:rsid w:val="00821472"/>
    <w:rsid w:val="00822AA5"/>
    <w:rsid w:val="00822BCF"/>
    <w:rsid w:val="00823A37"/>
    <w:rsid w:val="00826ED9"/>
    <w:rsid w:val="0082765E"/>
    <w:rsid w:val="00827974"/>
    <w:rsid w:val="00827BB7"/>
    <w:rsid w:val="00827E25"/>
    <w:rsid w:val="008308A8"/>
    <w:rsid w:val="008311E0"/>
    <w:rsid w:val="008311E3"/>
    <w:rsid w:val="00831F83"/>
    <w:rsid w:val="008327F3"/>
    <w:rsid w:val="008335E5"/>
    <w:rsid w:val="008350D2"/>
    <w:rsid w:val="00835557"/>
    <w:rsid w:val="0083696C"/>
    <w:rsid w:val="0084190D"/>
    <w:rsid w:val="0084226B"/>
    <w:rsid w:val="008425ED"/>
    <w:rsid w:val="00844293"/>
    <w:rsid w:val="00845A44"/>
    <w:rsid w:val="0084608A"/>
    <w:rsid w:val="00847125"/>
    <w:rsid w:val="00852968"/>
    <w:rsid w:val="00852F4B"/>
    <w:rsid w:val="00852FEF"/>
    <w:rsid w:val="008537A0"/>
    <w:rsid w:val="00853A4F"/>
    <w:rsid w:val="00854FF4"/>
    <w:rsid w:val="00856BCF"/>
    <w:rsid w:val="00857665"/>
    <w:rsid w:val="00860068"/>
    <w:rsid w:val="00860350"/>
    <w:rsid w:val="0086438B"/>
    <w:rsid w:val="00864DC7"/>
    <w:rsid w:val="00867C41"/>
    <w:rsid w:val="00871BF2"/>
    <w:rsid w:val="00872292"/>
    <w:rsid w:val="00873442"/>
    <w:rsid w:val="00873A57"/>
    <w:rsid w:val="008771BE"/>
    <w:rsid w:val="00877495"/>
    <w:rsid w:val="00877F9B"/>
    <w:rsid w:val="00880C68"/>
    <w:rsid w:val="00881994"/>
    <w:rsid w:val="00882333"/>
    <w:rsid w:val="00882B90"/>
    <w:rsid w:val="00882FDD"/>
    <w:rsid w:val="00883766"/>
    <w:rsid w:val="00884654"/>
    <w:rsid w:val="00887F66"/>
    <w:rsid w:val="00891472"/>
    <w:rsid w:val="00891B7E"/>
    <w:rsid w:val="00892154"/>
    <w:rsid w:val="0089794E"/>
    <w:rsid w:val="00897D4B"/>
    <w:rsid w:val="008A27D7"/>
    <w:rsid w:val="008A2810"/>
    <w:rsid w:val="008A664D"/>
    <w:rsid w:val="008A7848"/>
    <w:rsid w:val="008B04EA"/>
    <w:rsid w:val="008B05F1"/>
    <w:rsid w:val="008B07C3"/>
    <w:rsid w:val="008B2A84"/>
    <w:rsid w:val="008B715F"/>
    <w:rsid w:val="008C04E5"/>
    <w:rsid w:val="008C352D"/>
    <w:rsid w:val="008C41BD"/>
    <w:rsid w:val="008C48A8"/>
    <w:rsid w:val="008C502F"/>
    <w:rsid w:val="008C5F88"/>
    <w:rsid w:val="008C6C41"/>
    <w:rsid w:val="008C6D3D"/>
    <w:rsid w:val="008C7912"/>
    <w:rsid w:val="008D04B4"/>
    <w:rsid w:val="008D1476"/>
    <w:rsid w:val="008D169A"/>
    <w:rsid w:val="008D1C85"/>
    <w:rsid w:val="008D40FC"/>
    <w:rsid w:val="008D6C99"/>
    <w:rsid w:val="008D7151"/>
    <w:rsid w:val="008D762F"/>
    <w:rsid w:val="008E074B"/>
    <w:rsid w:val="008E1397"/>
    <w:rsid w:val="008E17B9"/>
    <w:rsid w:val="008E47EA"/>
    <w:rsid w:val="008E6C14"/>
    <w:rsid w:val="008E70C2"/>
    <w:rsid w:val="008E781C"/>
    <w:rsid w:val="008F216C"/>
    <w:rsid w:val="008F4D79"/>
    <w:rsid w:val="008F5A61"/>
    <w:rsid w:val="008F63C9"/>
    <w:rsid w:val="008F6D14"/>
    <w:rsid w:val="008F70AB"/>
    <w:rsid w:val="009017D1"/>
    <w:rsid w:val="00901A10"/>
    <w:rsid w:val="0090290D"/>
    <w:rsid w:val="00902EAF"/>
    <w:rsid w:val="00903512"/>
    <w:rsid w:val="00904C34"/>
    <w:rsid w:val="00904CCB"/>
    <w:rsid w:val="00905649"/>
    <w:rsid w:val="00905789"/>
    <w:rsid w:val="00910776"/>
    <w:rsid w:val="00910943"/>
    <w:rsid w:val="00911425"/>
    <w:rsid w:val="00911765"/>
    <w:rsid w:val="00912E59"/>
    <w:rsid w:val="009139B3"/>
    <w:rsid w:val="00915448"/>
    <w:rsid w:val="00915507"/>
    <w:rsid w:val="00915695"/>
    <w:rsid w:val="00916F04"/>
    <w:rsid w:val="00916F83"/>
    <w:rsid w:val="00917B34"/>
    <w:rsid w:val="00920C65"/>
    <w:rsid w:val="00921AB5"/>
    <w:rsid w:val="00925569"/>
    <w:rsid w:val="00926962"/>
    <w:rsid w:val="009272CD"/>
    <w:rsid w:val="00927407"/>
    <w:rsid w:val="009276FB"/>
    <w:rsid w:val="00930E03"/>
    <w:rsid w:val="009314A3"/>
    <w:rsid w:val="00931692"/>
    <w:rsid w:val="009317AF"/>
    <w:rsid w:val="0093783D"/>
    <w:rsid w:val="00941B57"/>
    <w:rsid w:val="00941F57"/>
    <w:rsid w:val="00943179"/>
    <w:rsid w:val="00943A57"/>
    <w:rsid w:val="009472B4"/>
    <w:rsid w:val="00950F54"/>
    <w:rsid w:val="009531BC"/>
    <w:rsid w:val="009532C6"/>
    <w:rsid w:val="00953A28"/>
    <w:rsid w:val="00953FB6"/>
    <w:rsid w:val="00954FA5"/>
    <w:rsid w:val="0096048E"/>
    <w:rsid w:val="009606F0"/>
    <w:rsid w:val="00964E9E"/>
    <w:rsid w:val="009658C1"/>
    <w:rsid w:val="00966049"/>
    <w:rsid w:val="00967FB2"/>
    <w:rsid w:val="009727F9"/>
    <w:rsid w:val="00972C70"/>
    <w:rsid w:val="00973598"/>
    <w:rsid w:val="00976939"/>
    <w:rsid w:val="0098021A"/>
    <w:rsid w:val="00980450"/>
    <w:rsid w:val="00982753"/>
    <w:rsid w:val="0098535E"/>
    <w:rsid w:val="00987C6F"/>
    <w:rsid w:val="00990935"/>
    <w:rsid w:val="0099140C"/>
    <w:rsid w:val="00994BFF"/>
    <w:rsid w:val="00995469"/>
    <w:rsid w:val="009966DC"/>
    <w:rsid w:val="00997C9E"/>
    <w:rsid w:val="009A01EB"/>
    <w:rsid w:val="009A1E67"/>
    <w:rsid w:val="009A3CA1"/>
    <w:rsid w:val="009A3E11"/>
    <w:rsid w:val="009A442E"/>
    <w:rsid w:val="009A554E"/>
    <w:rsid w:val="009A6B84"/>
    <w:rsid w:val="009B1F61"/>
    <w:rsid w:val="009B2273"/>
    <w:rsid w:val="009B3D9D"/>
    <w:rsid w:val="009B4069"/>
    <w:rsid w:val="009B42C4"/>
    <w:rsid w:val="009B5C2E"/>
    <w:rsid w:val="009C4393"/>
    <w:rsid w:val="009C54EA"/>
    <w:rsid w:val="009C579A"/>
    <w:rsid w:val="009C657A"/>
    <w:rsid w:val="009C7B23"/>
    <w:rsid w:val="009D0F3F"/>
    <w:rsid w:val="009D3938"/>
    <w:rsid w:val="009D4161"/>
    <w:rsid w:val="009D562C"/>
    <w:rsid w:val="009D6245"/>
    <w:rsid w:val="009E0595"/>
    <w:rsid w:val="009E1DCD"/>
    <w:rsid w:val="009E3555"/>
    <w:rsid w:val="009E3C2A"/>
    <w:rsid w:val="009E455C"/>
    <w:rsid w:val="009E5B0D"/>
    <w:rsid w:val="009F0899"/>
    <w:rsid w:val="009F54BC"/>
    <w:rsid w:val="009F66B5"/>
    <w:rsid w:val="009F6750"/>
    <w:rsid w:val="00A02058"/>
    <w:rsid w:val="00A03521"/>
    <w:rsid w:val="00A0367A"/>
    <w:rsid w:val="00A04600"/>
    <w:rsid w:val="00A05B41"/>
    <w:rsid w:val="00A066A9"/>
    <w:rsid w:val="00A1077B"/>
    <w:rsid w:val="00A10F93"/>
    <w:rsid w:val="00A119CC"/>
    <w:rsid w:val="00A11A1E"/>
    <w:rsid w:val="00A15CE2"/>
    <w:rsid w:val="00A166AD"/>
    <w:rsid w:val="00A17A09"/>
    <w:rsid w:val="00A17DC9"/>
    <w:rsid w:val="00A23295"/>
    <w:rsid w:val="00A25D5E"/>
    <w:rsid w:val="00A27C48"/>
    <w:rsid w:val="00A32578"/>
    <w:rsid w:val="00A32AD0"/>
    <w:rsid w:val="00A330A6"/>
    <w:rsid w:val="00A3324E"/>
    <w:rsid w:val="00A36C6B"/>
    <w:rsid w:val="00A421CA"/>
    <w:rsid w:val="00A42670"/>
    <w:rsid w:val="00A42BC6"/>
    <w:rsid w:val="00A4431A"/>
    <w:rsid w:val="00A45204"/>
    <w:rsid w:val="00A454C7"/>
    <w:rsid w:val="00A458B0"/>
    <w:rsid w:val="00A46C79"/>
    <w:rsid w:val="00A5140F"/>
    <w:rsid w:val="00A526DD"/>
    <w:rsid w:val="00A52A18"/>
    <w:rsid w:val="00A52F9A"/>
    <w:rsid w:val="00A544D9"/>
    <w:rsid w:val="00A54B34"/>
    <w:rsid w:val="00A5586D"/>
    <w:rsid w:val="00A61700"/>
    <w:rsid w:val="00A642B8"/>
    <w:rsid w:val="00A652BC"/>
    <w:rsid w:val="00A65507"/>
    <w:rsid w:val="00A67960"/>
    <w:rsid w:val="00A67AE1"/>
    <w:rsid w:val="00A67F8A"/>
    <w:rsid w:val="00A72DE7"/>
    <w:rsid w:val="00A77418"/>
    <w:rsid w:val="00A80D91"/>
    <w:rsid w:val="00A81321"/>
    <w:rsid w:val="00A8196E"/>
    <w:rsid w:val="00A81CDC"/>
    <w:rsid w:val="00A83413"/>
    <w:rsid w:val="00A83861"/>
    <w:rsid w:val="00A86195"/>
    <w:rsid w:val="00A86369"/>
    <w:rsid w:val="00A93465"/>
    <w:rsid w:val="00A93507"/>
    <w:rsid w:val="00A93782"/>
    <w:rsid w:val="00A96984"/>
    <w:rsid w:val="00A96FAC"/>
    <w:rsid w:val="00A972DF"/>
    <w:rsid w:val="00A9745D"/>
    <w:rsid w:val="00AA003C"/>
    <w:rsid w:val="00AA4F65"/>
    <w:rsid w:val="00AA613E"/>
    <w:rsid w:val="00AA73AB"/>
    <w:rsid w:val="00AA79DA"/>
    <w:rsid w:val="00AA7BCE"/>
    <w:rsid w:val="00AA7FD9"/>
    <w:rsid w:val="00AB05F5"/>
    <w:rsid w:val="00AB152B"/>
    <w:rsid w:val="00AB4280"/>
    <w:rsid w:val="00AB6B6F"/>
    <w:rsid w:val="00AB6C32"/>
    <w:rsid w:val="00AC2A2A"/>
    <w:rsid w:val="00AC44E4"/>
    <w:rsid w:val="00AC72EB"/>
    <w:rsid w:val="00AD1B87"/>
    <w:rsid w:val="00AD3F4D"/>
    <w:rsid w:val="00AD43A0"/>
    <w:rsid w:val="00AD5753"/>
    <w:rsid w:val="00AD5BFC"/>
    <w:rsid w:val="00AE3DBF"/>
    <w:rsid w:val="00AE589F"/>
    <w:rsid w:val="00AE598F"/>
    <w:rsid w:val="00AE63AE"/>
    <w:rsid w:val="00AE731F"/>
    <w:rsid w:val="00AE7AAF"/>
    <w:rsid w:val="00AF2362"/>
    <w:rsid w:val="00AF3280"/>
    <w:rsid w:val="00AF3998"/>
    <w:rsid w:val="00AF4677"/>
    <w:rsid w:val="00AF4FAA"/>
    <w:rsid w:val="00AF57FD"/>
    <w:rsid w:val="00AF5DEE"/>
    <w:rsid w:val="00AF6764"/>
    <w:rsid w:val="00B0191B"/>
    <w:rsid w:val="00B0192A"/>
    <w:rsid w:val="00B02292"/>
    <w:rsid w:val="00B04F59"/>
    <w:rsid w:val="00B05A93"/>
    <w:rsid w:val="00B06518"/>
    <w:rsid w:val="00B075E6"/>
    <w:rsid w:val="00B10EB6"/>
    <w:rsid w:val="00B1223E"/>
    <w:rsid w:val="00B12BF7"/>
    <w:rsid w:val="00B14476"/>
    <w:rsid w:val="00B14DFC"/>
    <w:rsid w:val="00B15AE8"/>
    <w:rsid w:val="00B16C70"/>
    <w:rsid w:val="00B20C64"/>
    <w:rsid w:val="00B2542E"/>
    <w:rsid w:val="00B271FC"/>
    <w:rsid w:val="00B305A9"/>
    <w:rsid w:val="00B33C1A"/>
    <w:rsid w:val="00B36A28"/>
    <w:rsid w:val="00B370BF"/>
    <w:rsid w:val="00B43F31"/>
    <w:rsid w:val="00B44131"/>
    <w:rsid w:val="00B44D79"/>
    <w:rsid w:val="00B4519E"/>
    <w:rsid w:val="00B45BA9"/>
    <w:rsid w:val="00B45E14"/>
    <w:rsid w:val="00B46A78"/>
    <w:rsid w:val="00B47622"/>
    <w:rsid w:val="00B47B59"/>
    <w:rsid w:val="00B47F34"/>
    <w:rsid w:val="00B51677"/>
    <w:rsid w:val="00B5238F"/>
    <w:rsid w:val="00B52513"/>
    <w:rsid w:val="00B52BCC"/>
    <w:rsid w:val="00B53628"/>
    <w:rsid w:val="00B53BAF"/>
    <w:rsid w:val="00B53DC9"/>
    <w:rsid w:val="00B60098"/>
    <w:rsid w:val="00B60D9E"/>
    <w:rsid w:val="00B65411"/>
    <w:rsid w:val="00B67041"/>
    <w:rsid w:val="00B705E5"/>
    <w:rsid w:val="00B75BEE"/>
    <w:rsid w:val="00B75F9A"/>
    <w:rsid w:val="00B77727"/>
    <w:rsid w:val="00B778B0"/>
    <w:rsid w:val="00B806FC"/>
    <w:rsid w:val="00B809E7"/>
    <w:rsid w:val="00B80C3A"/>
    <w:rsid w:val="00B81391"/>
    <w:rsid w:val="00B8165D"/>
    <w:rsid w:val="00B85F7E"/>
    <w:rsid w:val="00B87A78"/>
    <w:rsid w:val="00B9282D"/>
    <w:rsid w:val="00B9361F"/>
    <w:rsid w:val="00B947B8"/>
    <w:rsid w:val="00B94A0C"/>
    <w:rsid w:val="00BA2716"/>
    <w:rsid w:val="00BA2A51"/>
    <w:rsid w:val="00BA2DF7"/>
    <w:rsid w:val="00BA4641"/>
    <w:rsid w:val="00BB0A84"/>
    <w:rsid w:val="00BB0CD7"/>
    <w:rsid w:val="00BB158A"/>
    <w:rsid w:val="00BB2FF3"/>
    <w:rsid w:val="00BB3A27"/>
    <w:rsid w:val="00BB3D39"/>
    <w:rsid w:val="00BB66D7"/>
    <w:rsid w:val="00BB7761"/>
    <w:rsid w:val="00BC09AC"/>
    <w:rsid w:val="00BC27C3"/>
    <w:rsid w:val="00BC3600"/>
    <w:rsid w:val="00BC44FE"/>
    <w:rsid w:val="00BC6844"/>
    <w:rsid w:val="00BC719E"/>
    <w:rsid w:val="00BD29B3"/>
    <w:rsid w:val="00BD3F2B"/>
    <w:rsid w:val="00BD527A"/>
    <w:rsid w:val="00BD6834"/>
    <w:rsid w:val="00BE0960"/>
    <w:rsid w:val="00BE18AF"/>
    <w:rsid w:val="00BE255A"/>
    <w:rsid w:val="00BE27E6"/>
    <w:rsid w:val="00BE4125"/>
    <w:rsid w:val="00BE42EF"/>
    <w:rsid w:val="00BE552A"/>
    <w:rsid w:val="00BE5BBE"/>
    <w:rsid w:val="00BE6D87"/>
    <w:rsid w:val="00BE7428"/>
    <w:rsid w:val="00BF157C"/>
    <w:rsid w:val="00BF1592"/>
    <w:rsid w:val="00BF535D"/>
    <w:rsid w:val="00BF678C"/>
    <w:rsid w:val="00BF6988"/>
    <w:rsid w:val="00C05797"/>
    <w:rsid w:val="00C062F8"/>
    <w:rsid w:val="00C1061B"/>
    <w:rsid w:val="00C1180E"/>
    <w:rsid w:val="00C1291A"/>
    <w:rsid w:val="00C15994"/>
    <w:rsid w:val="00C16274"/>
    <w:rsid w:val="00C17735"/>
    <w:rsid w:val="00C203CE"/>
    <w:rsid w:val="00C20C8E"/>
    <w:rsid w:val="00C20D5E"/>
    <w:rsid w:val="00C22DA6"/>
    <w:rsid w:val="00C2417C"/>
    <w:rsid w:val="00C24B14"/>
    <w:rsid w:val="00C25A35"/>
    <w:rsid w:val="00C2618E"/>
    <w:rsid w:val="00C26293"/>
    <w:rsid w:val="00C26373"/>
    <w:rsid w:val="00C31616"/>
    <w:rsid w:val="00C36920"/>
    <w:rsid w:val="00C4142B"/>
    <w:rsid w:val="00C41962"/>
    <w:rsid w:val="00C41E6E"/>
    <w:rsid w:val="00C4271F"/>
    <w:rsid w:val="00C44C89"/>
    <w:rsid w:val="00C4548A"/>
    <w:rsid w:val="00C45592"/>
    <w:rsid w:val="00C45AC7"/>
    <w:rsid w:val="00C46EBB"/>
    <w:rsid w:val="00C50D2F"/>
    <w:rsid w:val="00C50E2B"/>
    <w:rsid w:val="00C524AB"/>
    <w:rsid w:val="00C57CB3"/>
    <w:rsid w:val="00C57F78"/>
    <w:rsid w:val="00C57F82"/>
    <w:rsid w:val="00C6111D"/>
    <w:rsid w:val="00C6398D"/>
    <w:rsid w:val="00C647C4"/>
    <w:rsid w:val="00C67896"/>
    <w:rsid w:val="00C67C4D"/>
    <w:rsid w:val="00C7291E"/>
    <w:rsid w:val="00C73C1E"/>
    <w:rsid w:val="00C74984"/>
    <w:rsid w:val="00C77D73"/>
    <w:rsid w:val="00C801CD"/>
    <w:rsid w:val="00C80252"/>
    <w:rsid w:val="00C80FF7"/>
    <w:rsid w:val="00C8154B"/>
    <w:rsid w:val="00C8211F"/>
    <w:rsid w:val="00C82A98"/>
    <w:rsid w:val="00C832C2"/>
    <w:rsid w:val="00C87376"/>
    <w:rsid w:val="00C90624"/>
    <w:rsid w:val="00C92B04"/>
    <w:rsid w:val="00C92C0C"/>
    <w:rsid w:val="00C92F0C"/>
    <w:rsid w:val="00C931A8"/>
    <w:rsid w:val="00C94E5A"/>
    <w:rsid w:val="00C94FEB"/>
    <w:rsid w:val="00C9580C"/>
    <w:rsid w:val="00C97547"/>
    <w:rsid w:val="00CA13D3"/>
    <w:rsid w:val="00CA1418"/>
    <w:rsid w:val="00CA3FB9"/>
    <w:rsid w:val="00CA508C"/>
    <w:rsid w:val="00CA7EC4"/>
    <w:rsid w:val="00CB13A2"/>
    <w:rsid w:val="00CB2CCA"/>
    <w:rsid w:val="00CB3B75"/>
    <w:rsid w:val="00CB4909"/>
    <w:rsid w:val="00CB5652"/>
    <w:rsid w:val="00CB567F"/>
    <w:rsid w:val="00CB6FE2"/>
    <w:rsid w:val="00CB70BD"/>
    <w:rsid w:val="00CB76E1"/>
    <w:rsid w:val="00CB7FF5"/>
    <w:rsid w:val="00CC070E"/>
    <w:rsid w:val="00CC101A"/>
    <w:rsid w:val="00CC1131"/>
    <w:rsid w:val="00CC1F19"/>
    <w:rsid w:val="00CC2714"/>
    <w:rsid w:val="00CC35E8"/>
    <w:rsid w:val="00CC3DBA"/>
    <w:rsid w:val="00CC3EBF"/>
    <w:rsid w:val="00CC4A7D"/>
    <w:rsid w:val="00CC553E"/>
    <w:rsid w:val="00CC7AEA"/>
    <w:rsid w:val="00CD1D00"/>
    <w:rsid w:val="00CD3343"/>
    <w:rsid w:val="00CD4C3E"/>
    <w:rsid w:val="00CD6DF2"/>
    <w:rsid w:val="00CE0C8D"/>
    <w:rsid w:val="00CE1B87"/>
    <w:rsid w:val="00CE22FE"/>
    <w:rsid w:val="00CE26B2"/>
    <w:rsid w:val="00CE2A64"/>
    <w:rsid w:val="00CE49EA"/>
    <w:rsid w:val="00CE5271"/>
    <w:rsid w:val="00CE7AFC"/>
    <w:rsid w:val="00CE7CD8"/>
    <w:rsid w:val="00CF028D"/>
    <w:rsid w:val="00CF2465"/>
    <w:rsid w:val="00CF26C2"/>
    <w:rsid w:val="00CF3398"/>
    <w:rsid w:val="00CF355C"/>
    <w:rsid w:val="00CF3AA9"/>
    <w:rsid w:val="00CF7588"/>
    <w:rsid w:val="00CF7B6D"/>
    <w:rsid w:val="00CF7D20"/>
    <w:rsid w:val="00D012CD"/>
    <w:rsid w:val="00D018AC"/>
    <w:rsid w:val="00D024C1"/>
    <w:rsid w:val="00D02A66"/>
    <w:rsid w:val="00D039B5"/>
    <w:rsid w:val="00D05D70"/>
    <w:rsid w:val="00D0682C"/>
    <w:rsid w:val="00D073CB"/>
    <w:rsid w:val="00D07BA7"/>
    <w:rsid w:val="00D12ACA"/>
    <w:rsid w:val="00D12E16"/>
    <w:rsid w:val="00D1494E"/>
    <w:rsid w:val="00D14BBD"/>
    <w:rsid w:val="00D14C50"/>
    <w:rsid w:val="00D14E4E"/>
    <w:rsid w:val="00D15FC1"/>
    <w:rsid w:val="00D173E9"/>
    <w:rsid w:val="00D17A98"/>
    <w:rsid w:val="00D204AF"/>
    <w:rsid w:val="00D21BEA"/>
    <w:rsid w:val="00D22271"/>
    <w:rsid w:val="00D22421"/>
    <w:rsid w:val="00D225A1"/>
    <w:rsid w:val="00D250C6"/>
    <w:rsid w:val="00D25EE3"/>
    <w:rsid w:val="00D260B5"/>
    <w:rsid w:val="00D266FC"/>
    <w:rsid w:val="00D3043A"/>
    <w:rsid w:val="00D30B61"/>
    <w:rsid w:val="00D30C22"/>
    <w:rsid w:val="00D32CE7"/>
    <w:rsid w:val="00D3312E"/>
    <w:rsid w:val="00D35E49"/>
    <w:rsid w:val="00D361BE"/>
    <w:rsid w:val="00D40DF7"/>
    <w:rsid w:val="00D433AF"/>
    <w:rsid w:val="00D4467C"/>
    <w:rsid w:val="00D45B40"/>
    <w:rsid w:val="00D500F0"/>
    <w:rsid w:val="00D51D3E"/>
    <w:rsid w:val="00D5292C"/>
    <w:rsid w:val="00D56C51"/>
    <w:rsid w:val="00D577EA"/>
    <w:rsid w:val="00D60B34"/>
    <w:rsid w:val="00D60E0E"/>
    <w:rsid w:val="00D6109B"/>
    <w:rsid w:val="00D61D62"/>
    <w:rsid w:val="00D62702"/>
    <w:rsid w:val="00D62EC1"/>
    <w:rsid w:val="00D66C44"/>
    <w:rsid w:val="00D71F83"/>
    <w:rsid w:val="00D739B2"/>
    <w:rsid w:val="00D74D83"/>
    <w:rsid w:val="00D7581C"/>
    <w:rsid w:val="00D7670E"/>
    <w:rsid w:val="00D80827"/>
    <w:rsid w:val="00D810A6"/>
    <w:rsid w:val="00D81712"/>
    <w:rsid w:val="00D84FE9"/>
    <w:rsid w:val="00D85974"/>
    <w:rsid w:val="00D85B0B"/>
    <w:rsid w:val="00D85B50"/>
    <w:rsid w:val="00D86355"/>
    <w:rsid w:val="00D869F2"/>
    <w:rsid w:val="00D873AD"/>
    <w:rsid w:val="00D87A9E"/>
    <w:rsid w:val="00D91CDA"/>
    <w:rsid w:val="00D92AFD"/>
    <w:rsid w:val="00D9384D"/>
    <w:rsid w:val="00D954B0"/>
    <w:rsid w:val="00D964E3"/>
    <w:rsid w:val="00D97691"/>
    <w:rsid w:val="00DA3115"/>
    <w:rsid w:val="00DB0604"/>
    <w:rsid w:val="00DB11F3"/>
    <w:rsid w:val="00DB377A"/>
    <w:rsid w:val="00DB3CAF"/>
    <w:rsid w:val="00DB6ED1"/>
    <w:rsid w:val="00DC06AB"/>
    <w:rsid w:val="00DC0706"/>
    <w:rsid w:val="00DC35C1"/>
    <w:rsid w:val="00DC3E63"/>
    <w:rsid w:val="00DC493C"/>
    <w:rsid w:val="00DC56D3"/>
    <w:rsid w:val="00DC75CD"/>
    <w:rsid w:val="00DD03F5"/>
    <w:rsid w:val="00DD0569"/>
    <w:rsid w:val="00DD23D5"/>
    <w:rsid w:val="00DD37C0"/>
    <w:rsid w:val="00DD431A"/>
    <w:rsid w:val="00DE000C"/>
    <w:rsid w:val="00DE0FEF"/>
    <w:rsid w:val="00DE11FD"/>
    <w:rsid w:val="00DE2B78"/>
    <w:rsid w:val="00DE5C0E"/>
    <w:rsid w:val="00DE66DD"/>
    <w:rsid w:val="00DF1976"/>
    <w:rsid w:val="00DF3443"/>
    <w:rsid w:val="00DF41B0"/>
    <w:rsid w:val="00DF450E"/>
    <w:rsid w:val="00DF4ED5"/>
    <w:rsid w:val="00DF591F"/>
    <w:rsid w:val="00DF5F3F"/>
    <w:rsid w:val="00DF6542"/>
    <w:rsid w:val="00E01728"/>
    <w:rsid w:val="00E0228D"/>
    <w:rsid w:val="00E0352C"/>
    <w:rsid w:val="00E04E84"/>
    <w:rsid w:val="00E04EA0"/>
    <w:rsid w:val="00E05E55"/>
    <w:rsid w:val="00E05E80"/>
    <w:rsid w:val="00E063E4"/>
    <w:rsid w:val="00E0670E"/>
    <w:rsid w:val="00E06D65"/>
    <w:rsid w:val="00E06DE6"/>
    <w:rsid w:val="00E07D6B"/>
    <w:rsid w:val="00E12E7D"/>
    <w:rsid w:val="00E1301B"/>
    <w:rsid w:val="00E13711"/>
    <w:rsid w:val="00E146FB"/>
    <w:rsid w:val="00E14CC4"/>
    <w:rsid w:val="00E15973"/>
    <w:rsid w:val="00E1607B"/>
    <w:rsid w:val="00E160F0"/>
    <w:rsid w:val="00E16213"/>
    <w:rsid w:val="00E1675D"/>
    <w:rsid w:val="00E17B76"/>
    <w:rsid w:val="00E17D1E"/>
    <w:rsid w:val="00E20CB9"/>
    <w:rsid w:val="00E21120"/>
    <w:rsid w:val="00E21CA8"/>
    <w:rsid w:val="00E2222E"/>
    <w:rsid w:val="00E223B1"/>
    <w:rsid w:val="00E2290B"/>
    <w:rsid w:val="00E22A93"/>
    <w:rsid w:val="00E26B6A"/>
    <w:rsid w:val="00E27131"/>
    <w:rsid w:val="00E302CE"/>
    <w:rsid w:val="00E30598"/>
    <w:rsid w:val="00E307B6"/>
    <w:rsid w:val="00E32230"/>
    <w:rsid w:val="00E33630"/>
    <w:rsid w:val="00E3702E"/>
    <w:rsid w:val="00E37C2E"/>
    <w:rsid w:val="00E411A8"/>
    <w:rsid w:val="00E434B5"/>
    <w:rsid w:val="00E4388B"/>
    <w:rsid w:val="00E43B76"/>
    <w:rsid w:val="00E4469F"/>
    <w:rsid w:val="00E46922"/>
    <w:rsid w:val="00E50E2D"/>
    <w:rsid w:val="00E525A4"/>
    <w:rsid w:val="00E53EB7"/>
    <w:rsid w:val="00E5681B"/>
    <w:rsid w:val="00E56F5E"/>
    <w:rsid w:val="00E6139D"/>
    <w:rsid w:val="00E61791"/>
    <w:rsid w:val="00E61EDA"/>
    <w:rsid w:val="00E64DFE"/>
    <w:rsid w:val="00E67CE0"/>
    <w:rsid w:val="00E7032D"/>
    <w:rsid w:val="00E70EF1"/>
    <w:rsid w:val="00E71CE5"/>
    <w:rsid w:val="00E72AC7"/>
    <w:rsid w:val="00E73FCE"/>
    <w:rsid w:val="00E744F3"/>
    <w:rsid w:val="00E7470B"/>
    <w:rsid w:val="00E75733"/>
    <w:rsid w:val="00E7580F"/>
    <w:rsid w:val="00E75B8B"/>
    <w:rsid w:val="00E76452"/>
    <w:rsid w:val="00E768C1"/>
    <w:rsid w:val="00E76A7D"/>
    <w:rsid w:val="00E76F3B"/>
    <w:rsid w:val="00E814A3"/>
    <w:rsid w:val="00E87B83"/>
    <w:rsid w:val="00E90B73"/>
    <w:rsid w:val="00E91A44"/>
    <w:rsid w:val="00E91C71"/>
    <w:rsid w:val="00E9214D"/>
    <w:rsid w:val="00E938DB"/>
    <w:rsid w:val="00E9585F"/>
    <w:rsid w:val="00E95CA4"/>
    <w:rsid w:val="00EA03CC"/>
    <w:rsid w:val="00EA0BE1"/>
    <w:rsid w:val="00EA18BE"/>
    <w:rsid w:val="00EA1B03"/>
    <w:rsid w:val="00EA2D15"/>
    <w:rsid w:val="00EA5E9E"/>
    <w:rsid w:val="00EA77B2"/>
    <w:rsid w:val="00EB00CB"/>
    <w:rsid w:val="00EB1496"/>
    <w:rsid w:val="00EB1927"/>
    <w:rsid w:val="00EB3EBF"/>
    <w:rsid w:val="00EB442B"/>
    <w:rsid w:val="00EB4CAA"/>
    <w:rsid w:val="00EB4EF0"/>
    <w:rsid w:val="00EB6346"/>
    <w:rsid w:val="00EB726D"/>
    <w:rsid w:val="00EC1963"/>
    <w:rsid w:val="00EC3797"/>
    <w:rsid w:val="00ED089F"/>
    <w:rsid w:val="00ED121B"/>
    <w:rsid w:val="00ED5917"/>
    <w:rsid w:val="00ED7FEE"/>
    <w:rsid w:val="00EE0E99"/>
    <w:rsid w:val="00EE57AD"/>
    <w:rsid w:val="00EF275D"/>
    <w:rsid w:val="00EF2881"/>
    <w:rsid w:val="00EF2D16"/>
    <w:rsid w:val="00EF45C5"/>
    <w:rsid w:val="00EF54AD"/>
    <w:rsid w:val="00EF7608"/>
    <w:rsid w:val="00EF7797"/>
    <w:rsid w:val="00F00526"/>
    <w:rsid w:val="00F02BB9"/>
    <w:rsid w:val="00F039E7"/>
    <w:rsid w:val="00F04E2D"/>
    <w:rsid w:val="00F072EF"/>
    <w:rsid w:val="00F104CC"/>
    <w:rsid w:val="00F139ED"/>
    <w:rsid w:val="00F15AAE"/>
    <w:rsid w:val="00F15E5D"/>
    <w:rsid w:val="00F1707D"/>
    <w:rsid w:val="00F21F6F"/>
    <w:rsid w:val="00F22282"/>
    <w:rsid w:val="00F242FE"/>
    <w:rsid w:val="00F25CB3"/>
    <w:rsid w:val="00F27B30"/>
    <w:rsid w:val="00F27C9C"/>
    <w:rsid w:val="00F30688"/>
    <w:rsid w:val="00F30E39"/>
    <w:rsid w:val="00F31BEC"/>
    <w:rsid w:val="00F3507C"/>
    <w:rsid w:val="00F35539"/>
    <w:rsid w:val="00F35AC5"/>
    <w:rsid w:val="00F36F26"/>
    <w:rsid w:val="00F37DEE"/>
    <w:rsid w:val="00F37F5A"/>
    <w:rsid w:val="00F43DE7"/>
    <w:rsid w:val="00F44349"/>
    <w:rsid w:val="00F45942"/>
    <w:rsid w:val="00F47204"/>
    <w:rsid w:val="00F50402"/>
    <w:rsid w:val="00F50665"/>
    <w:rsid w:val="00F51437"/>
    <w:rsid w:val="00F62B7A"/>
    <w:rsid w:val="00F65A5B"/>
    <w:rsid w:val="00F6608D"/>
    <w:rsid w:val="00F666D2"/>
    <w:rsid w:val="00F727F2"/>
    <w:rsid w:val="00F7466E"/>
    <w:rsid w:val="00F74E01"/>
    <w:rsid w:val="00F80AA9"/>
    <w:rsid w:val="00F81675"/>
    <w:rsid w:val="00F82940"/>
    <w:rsid w:val="00F84301"/>
    <w:rsid w:val="00F8541F"/>
    <w:rsid w:val="00F86FE9"/>
    <w:rsid w:val="00F90958"/>
    <w:rsid w:val="00F920CA"/>
    <w:rsid w:val="00F92C71"/>
    <w:rsid w:val="00F9530C"/>
    <w:rsid w:val="00F957EB"/>
    <w:rsid w:val="00F96092"/>
    <w:rsid w:val="00F97CCD"/>
    <w:rsid w:val="00F97F1A"/>
    <w:rsid w:val="00FA02CD"/>
    <w:rsid w:val="00FA1440"/>
    <w:rsid w:val="00FA2774"/>
    <w:rsid w:val="00FA4241"/>
    <w:rsid w:val="00FA4657"/>
    <w:rsid w:val="00FA4F3A"/>
    <w:rsid w:val="00FA525F"/>
    <w:rsid w:val="00FA5401"/>
    <w:rsid w:val="00FA5EA5"/>
    <w:rsid w:val="00FA6694"/>
    <w:rsid w:val="00FB08CF"/>
    <w:rsid w:val="00FB0EEC"/>
    <w:rsid w:val="00FB24AA"/>
    <w:rsid w:val="00FB44F2"/>
    <w:rsid w:val="00FB6A36"/>
    <w:rsid w:val="00FC41BA"/>
    <w:rsid w:val="00FC4DFA"/>
    <w:rsid w:val="00FC5774"/>
    <w:rsid w:val="00FD265B"/>
    <w:rsid w:val="00FD519D"/>
    <w:rsid w:val="00FE163C"/>
    <w:rsid w:val="00FE332A"/>
    <w:rsid w:val="00FE3A08"/>
    <w:rsid w:val="00FE429A"/>
    <w:rsid w:val="00FE77C6"/>
    <w:rsid w:val="00FE7BC9"/>
    <w:rsid w:val="00FF0C52"/>
    <w:rsid w:val="00FF20B4"/>
    <w:rsid w:val="00FF273D"/>
    <w:rsid w:val="00FF2FC2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style="mso-width-relative:margin" strokecolor="none [3040]" v:ext="edit">
      <v:stroke color="none [3040]" endarrow="open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header" w:uiPriority="99"/>
    <w:lsdException w:name="caption" w:semiHidden="true" w:unhideWhenUsed="true" w:qFormat="true"/>
    <w:lsdException w:name="annotation reference" w:uiPriority="99"/>
    <w:lsdException w:name="Title" w:qFormat="true"/>
    <w:lsdException w:name="Body Text Indent" w:uiPriority="99"/>
    <w:lsdException w:name="Subtitle" w:qFormat="true"/>
    <w:lsdException w:name="Body Text Indent 2" w:uiPriority="99"/>
    <w:lsdException w:name="Body Text Indent 3" w:uiPriority="99"/>
    <w:lsdException w:name="Strong" w:uiPriority="22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4E49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3FB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04CCB"/>
    <w:pPr>
      <w:keepNext/>
      <w:keepLines/>
      <w:tabs>
        <w:tab w:val="num" w:pos="0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62E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4CCB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04CCB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04CCB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rsid w:val="0057023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3108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31081"/>
    <w:rPr>
      <w:sz w:val="24"/>
      <w:szCs w:val="24"/>
    </w:rPr>
  </w:style>
  <w:style w:type="paragraph" w:styleId="a6">
    <w:name w:val="footer"/>
    <w:basedOn w:val="a"/>
    <w:link w:val="a7"/>
    <w:rsid w:val="0033108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31081"/>
    <w:rPr>
      <w:sz w:val="24"/>
      <w:szCs w:val="24"/>
    </w:rPr>
  </w:style>
  <w:style w:type="character" w:styleId="10" w:customStyle="true">
    <w:name w:val="Заголовок 1 Знак"/>
    <w:link w:val="1"/>
    <w:rsid w:val="00CA3FB9"/>
    <w:rPr>
      <w:sz w:val="24"/>
    </w:rPr>
  </w:style>
  <w:style w:type="paragraph" w:styleId="a8">
    <w:name w:val="Body Text"/>
    <w:basedOn w:val="a"/>
    <w:link w:val="a9"/>
    <w:rsid w:val="00CA3FB9"/>
    <w:pPr>
      <w:jc w:val="both"/>
    </w:pPr>
    <w:rPr>
      <w:sz w:val="28"/>
      <w:szCs w:val="20"/>
    </w:rPr>
  </w:style>
  <w:style w:type="character" w:styleId="a9" w:customStyle="true">
    <w:name w:val="Основной текст Знак"/>
    <w:link w:val="a8"/>
    <w:rsid w:val="00CA3FB9"/>
    <w:rPr>
      <w:sz w:val="28"/>
    </w:rPr>
  </w:style>
  <w:style w:type="paragraph" w:styleId="aa">
    <w:name w:val="Subtitle"/>
    <w:basedOn w:val="a"/>
    <w:link w:val="ab"/>
    <w:qFormat/>
    <w:rsid w:val="00CA3FB9"/>
    <w:pPr>
      <w:jc w:val="center"/>
    </w:pPr>
    <w:rPr>
      <w:b/>
      <w:sz w:val="32"/>
    </w:rPr>
  </w:style>
  <w:style w:type="character" w:styleId="ab" w:customStyle="true">
    <w:name w:val="Подзаголовок Знак"/>
    <w:link w:val="aa"/>
    <w:rsid w:val="00CA3FB9"/>
    <w:rPr>
      <w:b/>
      <w:sz w:val="32"/>
      <w:szCs w:val="24"/>
    </w:rPr>
  </w:style>
  <w:style w:type="character" w:styleId="30" w:customStyle="true">
    <w:name w:val="Заголовок 3 Знак"/>
    <w:link w:val="3"/>
    <w:rsid w:val="00D62EC1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nhideWhenUsed/>
    <w:rsid w:val="00D87A9E"/>
    <w:pPr>
      <w:ind w:firstLine="250"/>
      <w:jc w:val="both"/>
    </w:pPr>
  </w:style>
  <w:style w:type="character" w:styleId="ad">
    <w:name w:val="page number"/>
    <w:rsid w:val="00D012CD"/>
    <w:rPr>
      <w:rFonts w:cs="Times New Roman"/>
    </w:rPr>
  </w:style>
  <w:style w:type="table" w:styleId="ae">
    <w:name w:val="Table Grid"/>
    <w:basedOn w:val="a1"/>
    <w:uiPriority w:val="59"/>
    <w:rsid w:val="00D85B0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Title" w:customStyle="true">
    <w:name w:val="ConsPlusTitle"/>
    <w:rsid w:val="00C44C89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rsid w:val="004B602F"/>
    <w:rPr>
      <w:rFonts w:ascii="Tahoma" w:hAnsi="Tahoma" w:cs="Tahoma"/>
      <w:sz w:val="16"/>
      <w:szCs w:val="16"/>
    </w:rPr>
  </w:style>
  <w:style w:type="character" w:styleId="af0" w:customStyle="true">
    <w:name w:val="Текст выноски Знак"/>
    <w:link w:val="af"/>
    <w:uiPriority w:val="99"/>
    <w:rsid w:val="004B602F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link w:val="2"/>
    <w:rsid w:val="00904CCB"/>
    <w:rPr>
      <w:rFonts w:ascii="Cambria" w:hAnsi="Cambria"/>
      <w:b/>
      <w:bCs/>
      <w:color w:val="4F81BD"/>
      <w:sz w:val="26"/>
      <w:szCs w:val="26"/>
      <w:lang w:eastAsia="ar-SA"/>
    </w:rPr>
  </w:style>
  <w:style w:type="character" w:styleId="40" w:customStyle="true">
    <w:name w:val="Заголовок 4 Знак"/>
    <w:link w:val="4"/>
    <w:rsid w:val="00904CCB"/>
    <w:rPr>
      <w:b/>
      <w:bCs/>
      <w:sz w:val="28"/>
      <w:szCs w:val="28"/>
      <w:lang w:eastAsia="ar-SA"/>
    </w:rPr>
  </w:style>
  <w:style w:type="character" w:styleId="50" w:customStyle="true">
    <w:name w:val="Заголовок 5 Знак"/>
    <w:link w:val="5"/>
    <w:rsid w:val="00904CCB"/>
    <w:rPr>
      <w:b/>
      <w:bCs/>
      <w:i/>
      <w:iCs/>
      <w:sz w:val="26"/>
      <w:szCs w:val="26"/>
      <w:lang w:eastAsia="ar-SA"/>
    </w:rPr>
  </w:style>
  <w:style w:type="character" w:styleId="60" w:customStyle="true">
    <w:name w:val="Заголовок 6 Знак"/>
    <w:link w:val="6"/>
    <w:rsid w:val="00904CCB"/>
    <w:rPr>
      <w:b/>
      <w:bCs/>
      <w:sz w:val="22"/>
      <w:szCs w:val="22"/>
      <w:lang w:eastAsia="ar-SA"/>
    </w:rPr>
  </w:style>
  <w:style w:type="character" w:styleId="WW8Num2z0" w:customStyle="true">
    <w:name w:val="WW8Num2z0"/>
    <w:rsid w:val="00904CCB"/>
    <w:rPr>
      <w:rFonts w:ascii="Symbol" w:hAnsi="Symbol" w:cs="StarSymbol"/>
      <w:sz w:val="18"/>
      <w:szCs w:val="18"/>
    </w:rPr>
  </w:style>
  <w:style w:type="character" w:styleId="Absatz-Standardschriftart" w:customStyle="true">
    <w:name w:val="Absatz-Standardschriftart"/>
    <w:rsid w:val="00904CCB"/>
  </w:style>
  <w:style w:type="character" w:styleId="WW-Absatz-Standardschriftart" w:customStyle="true">
    <w:name w:val="WW-Absatz-Standardschriftart"/>
    <w:rsid w:val="00904CCB"/>
  </w:style>
  <w:style w:type="character" w:styleId="WW-Absatz-Standardschriftart1" w:customStyle="true">
    <w:name w:val="WW-Absatz-Standardschriftart1"/>
    <w:rsid w:val="00904CCB"/>
  </w:style>
  <w:style w:type="character" w:styleId="WW-Absatz-Standardschriftart11" w:customStyle="true">
    <w:name w:val="WW-Absatz-Standardschriftart11"/>
    <w:rsid w:val="00904CCB"/>
  </w:style>
  <w:style w:type="character" w:styleId="WW-Absatz-Standardschriftart111" w:customStyle="true">
    <w:name w:val="WW-Absatz-Standardschriftart111"/>
    <w:rsid w:val="00904CCB"/>
  </w:style>
  <w:style w:type="character" w:styleId="WW-Absatz-Standardschriftart1111" w:customStyle="true">
    <w:name w:val="WW-Absatz-Standardschriftart1111"/>
    <w:rsid w:val="00904CCB"/>
  </w:style>
  <w:style w:type="character" w:styleId="WW-Absatz-Standardschriftart11111" w:customStyle="true">
    <w:name w:val="WW-Absatz-Standardschriftart11111"/>
    <w:rsid w:val="00904CCB"/>
  </w:style>
  <w:style w:type="character" w:styleId="WW-Absatz-Standardschriftart111111" w:customStyle="true">
    <w:name w:val="WW-Absatz-Standardschriftart111111"/>
    <w:rsid w:val="00904CCB"/>
  </w:style>
  <w:style w:type="character" w:styleId="WW-Absatz-Standardschriftart1111111" w:customStyle="true">
    <w:name w:val="WW-Absatz-Standardschriftart1111111"/>
    <w:rsid w:val="00904CCB"/>
  </w:style>
  <w:style w:type="character" w:styleId="WW-Absatz-Standardschriftart11111111" w:customStyle="true">
    <w:name w:val="WW-Absatz-Standardschriftart11111111"/>
    <w:rsid w:val="00904CCB"/>
  </w:style>
  <w:style w:type="character" w:styleId="WW-Absatz-Standardschriftart111111111" w:customStyle="true">
    <w:name w:val="WW-Absatz-Standardschriftart111111111"/>
    <w:rsid w:val="00904CCB"/>
  </w:style>
  <w:style w:type="character" w:styleId="WW-Absatz-Standardschriftart1111111111" w:customStyle="true">
    <w:name w:val="WW-Absatz-Standardschriftart1111111111"/>
    <w:rsid w:val="00904CCB"/>
  </w:style>
  <w:style w:type="character" w:styleId="WW-Absatz-Standardschriftart11111111111" w:customStyle="true">
    <w:name w:val="WW-Absatz-Standardschriftart11111111111"/>
    <w:rsid w:val="00904CCB"/>
  </w:style>
  <w:style w:type="character" w:styleId="WW-Absatz-Standardschriftart111111111111" w:customStyle="true">
    <w:name w:val="WW-Absatz-Standardschriftart111111111111"/>
    <w:rsid w:val="00904CCB"/>
  </w:style>
  <w:style w:type="character" w:styleId="WW-Absatz-Standardschriftart1111111111111" w:customStyle="true">
    <w:name w:val="WW-Absatz-Standardschriftart1111111111111"/>
    <w:rsid w:val="00904CCB"/>
  </w:style>
  <w:style w:type="character" w:styleId="WW8Num3z1" w:customStyle="true">
    <w:name w:val="WW8Num3z1"/>
    <w:rsid w:val="00904CCB"/>
    <w:rPr>
      <w:rFonts w:ascii="Courier New" w:hAnsi="Courier New"/>
      <w:sz w:val="20"/>
    </w:rPr>
  </w:style>
  <w:style w:type="character" w:styleId="WW8Num5z0" w:customStyle="true">
    <w:name w:val="WW8Num5z0"/>
    <w:rsid w:val="00904CCB"/>
    <w:rPr>
      <w:rFonts w:ascii="Symbol" w:hAnsi="Symbol"/>
      <w:sz w:val="20"/>
    </w:rPr>
  </w:style>
  <w:style w:type="character" w:styleId="WW8Num5z1" w:customStyle="true">
    <w:name w:val="WW8Num5z1"/>
    <w:rsid w:val="00904CCB"/>
    <w:rPr>
      <w:rFonts w:ascii="Courier New" w:hAnsi="Courier New"/>
      <w:sz w:val="20"/>
    </w:rPr>
  </w:style>
  <w:style w:type="character" w:styleId="WW8Num5z2" w:customStyle="true">
    <w:name w:val="WW8Num5z2"/>
    <w:rsid w:val="00904CCB"/>
    <w:rPr>
      <w:rFonts w:ascii="Wingdings" w:hAnsi="Wingdings"/>
      <w:sz w:val="20"/>
    </w:rPr>
  </w:style>
  <w:style w:type="character" w:styleId="WW8Num6z0" w:customStyle="true">
    <w:name w:val="WW8Num6z0"/>
    <w:rsid w:val="00904CCB"/>
    <w:rPr>
      <w:rFonts w:ascii="Symbol" w:hAnsi="Symbol"/>
      <w:sz w:val="20"/>
    </w:rPr>
  </w:style>
  <w:style w:type="character" w:styleId="WW8Num6z1" w:customStyle="true">
    <w:name w:val="WW8Num6z1"/>
    <w:rsid w:val="00904CCB"/>
    <w:rPr>
      <w:rFonts w:ascii="Courier New" w:hAnsi="Courier New"/>
      <w:sz w:val="20"/>
    </w:rPr>
  </w:style>
  <w:style w:type="character" w:styleId="WW8Num6z2" w:customStyle="true">
    <w:name w:val="WW8Num6z2"/>
    <w:rsid w:val="00904CCB"/>
    <w:rPr>
      <w:rFonts w:ascii="Wingdings" w:hAnsi="Wingdings"/>
      <w:sz w:val="20"/>
    </w:rPr>
  </w:style>
  <w:style w:type="character" w:styleId="WW8Num7z0" w:customStyle="true">
    <w:name w:val="WW8Num7z0"/>
    <w:rsid w:val="00904CCB"/>
    <w:rPr>
      <w:rFonts w:ascii="Symbol" w:hAnsi="Symbol"/>
      <w:sz w:val="20"/>
    </w:rPr>
  </w:style>
  <w:style w:type="character" w:styleId="WW8Num7z1" w:customStyle="true">
    <w:name w:val="WW8Num7z1"/>
    <w:rsid w:val="00904CCB"/>
    <w:rPr>
      <w:rFonts w:ascii="Courier New" w:hAnsi="Courier New"/>
      <w:sz w:val="20"/>
    </w:rPr>
  </w:style>
  <w:style w:type="character" w:styleId="WW8Num7z2" w:customStyle="true">
    <w:name w:val="WW8Num7z2"/>
    <w:rsid w:val="00904CCB"/>
    <w:rPr>
      <w:rFonts w:ascii="Wingdings" w:hAnsi="Wingdings"/>
      <w:sz w:val="20"/>
    </w:rPr>
  </w:style>
  <w:style w:type="character" w:styleId="WW8Num8z1" w:customStyle="true">
    <w:name w:val="WW8Num8z1"/>
    <w:rsid w:val="00904CCB"/>
    <w:rPr>
      <w:rFonts w:ascii="Courier New" w:hAnsi="Courier New"/>
      <w:sz w:val="20"/>
    </w:rPr>
  </w:style>
  <w:style w:type="character" w:styleId="WW8Num9z0" w:customStyle="true">
    <w:name w:val="WW8Num9z0"/>
    <w:rsid w:val="00904CCB"/>
    <w:rPr>
      <w:rFonts w:ascii="Symbol" w:hAnsi="Symbol"/>
      <w:sz w:val="20"/>
    </w:rPr>
  </w:style>
  <w:style w:type="character" w:styleId="WW8Num9z1" w:customStyle="true">
    <w:name w:val="WW8Num9z1"/>
    <w:rsid w:val="00904CCB"/>
    <w:rPr>
      <w:rFonts w:ascii="Courier New" w:hAnsi="Courier New"/>
      <w:sz w:val="20"/>
    </w:rPr>
  </w:style>
  <w:style w:type="character" w:styleId="WW8Num10z0" w:customStyle="true">
    <w:name w:val="WW8Num10z0"/>
    <w:rsid w:val="00904CCB"/>
    <w:rPr>
      <w:rFonts w:ascii="Symbol" w:hAnsi="Symbol"/>
      <w:sz w:val="20"/>
    </w:rPr>
  </w:style>
  <w:style w:type="character" w:styleId="WW8Num10z1" w:customStyle="true">
    <w:name w:val="WW8Num10z1"/>
    <w:rsid w:val="00904CCB"/>
    <w:rPr>
      <w:rFonts w:ascii="Courier New" w:hAnsi="Courier New"/>
      <w:sz w:val="20"/>
    </w:rPr>
  </w:style>
  <w:style w:type="character" w:styleId="WW8Num11z0" w:customStyle="true">
    <w:name w:val="WW8Num11z0"/>
    <w:rsid w:val="00904CCB"/>
    <w:rPr>
      <w:rFonts w:ascii="Symbol" w:hAnsi="Symbol"/>
      <w:sz w:val="20"/>
    </w:rPr>
  </w:style>
  <w:style w:type="character" w:styleId="WW-Absatz-Standardschriftart11111111111111" w:customStyle="true">
    <w:name w:val="WW-Absatz-Standardschriftart11111111111111"/>
    <w:rsid w:val="00904CCB"/>
  </w:style>
  <w:style w:type="character" w:styleId="WW8Num4z1" w:customStyle="true">
    <w:name w:val="WW8Num4z1"/>
    <w:rsid w:val="00904CCB"/>
    <w:rPr>
      <w:rFonts w:ascii="Courier New" w:hAnsi="Courier New"/>
      <w:sz w:val="20"/>
    </w:rPr>
  </w:style>
  <w:style w:type="character" w:styleId="WW8Num8z0" w:customStyle="true">
    <w:name w:val="WW8Num8z0"/>
    <w:rsid w:val="00904CCB"/>
    <w:rPr>
      <w:rFonts w:ascii="Symbol" w:hAnsi="Symbol"/>
      <w:sz w:val="20"/>
    </w:rPr>
  </w:style>
  <w:style w:type="character" w:styleId="WW8Num8z2" w:customStyle="true">
    <w:name w:val="WW8Num8z2"/>
    <w:rsid w:val="00904CCB"/>
    <w:rPr>
      <w:rFonts w:ascii="Wingdings" w:hAnsi="Wingdings"/>
      <w:sz w:val="20"/>
    </w:rPr>
  </w:style>
  <w:style w:type="character" w:styleId="WW8Num10z2" w:customStyle="true">
    <w:name w:val="WW8Num10z2"/>
    <w:rsid w:val="00904CCB"/>
    <w:rPr>
      <w:rFonts w:ascii="Wingdings" w:hAnsi="Wingdings"/>
      <w:sz w:val="20"/>
    </w:rPr>
  </w:style>
  <w:style w:type="character" w:styleId="WW8Num11z1" w:customStyle="true">
    <w:name w:val="WW8Num11z1"/>
    <w:rsid w:val="00904CCB"/>
    <w:rPr>
      <w:rFonts w:ascii="Courier New" w:hAnsi="Courier New"/>
      <w:sz w:val="20"/>
    </w:rPr>
  </w:style>
  <w:style w:type="character" w:styleId="WW8NumSt4z0" w:customStyle="true">
    <w:name w:val="WW8NumSt4z0"/>
    <w:rsid w:val="00904CCB"/>
    <w:rPr>
      <w:rFonts w:ascii="Symbol" w:hAnsi="Symbol"/>
      <w:sz w:val="20"/>
    </w:rPr>
  </w:style>
  <w:style w:type="character" w:styleId="WW8NumSt11z0" w:customStyle="true">
    <w:name w:val="WW8NumSt11z0"/>
    <w:rsid w:val="00904CCB"/>
    <w:rPr>
      <w:rFonts w:ascii="Symbol" w:hAnsi="Symbol"/>
      <w:sz w:val="20"/>
    </w:rPr>
  </w:style>
  <w:style w:type="character" w:styleId="WW8NumSt12z0" w:customStyle="true">
    <w:name w:val="WW8NumSt12z0"/>
    <w:rsid w:val="00904CCB"/>
    <w:rPr>
      <w:rFonts w:ascii="Symbol" w:hAnsi="Symbol"/>
      <w:sz w:val="20"/>
    </w:rPr>
  </w:style>
  <w:style w:type="character" w:styleId="21" w:customStyle="true">
    <w:name w:val="Основной шрифт абзаца2"/>
    <w:rsid w:val="00904CCB"/>
  </w:style>
  <w:style w:type="character" w:styleId="WW-Absatz-Standardschriftart111111111111111" w:customStyle="true">
    <w:name w:val="WW-Absatz-Standardschriftart111111111111111"/>
    <w:rsid w:val="00904CCB"/>
  </w:style>
  <w:style w:type="character" w:styleId="WW-Absatz-Standardschriftart1111111111111111" w:customStyle="true">
    <w:name w:val="WW-Absatz-Standardschriftart1111111111111111"/>
    <w:rsid w:val="00904CCB"/>
  </w:style>
  <w:style w:type="character" w:styleId="WW-Absatz-Standardschriftart11111111111111111" w:customStyle="true">
    <w:name w:val="WW-Absatz-Standardschriftart11111111111111111"/>
    <w:rsid w:val="00904CCB"/>
  </w:style>
  <w:style w:type="character" w:styleId="WW-Absatz-Standardschriftart111111111111111111" w:customStyle="true">
    <w:name w:val="WW-Absatz-Standardschriftart111111111111111111"/>
    <w:rsid w:val="00904CCB"/>
  </w:style>
  <w:style w:type="character" w:styleId="WW-Absatz-Standardschriftart1111111111111111111" w:customStyle="true">
    <w:name w:val="WW-Absatz-Standardschriftart1111111111111111111"/>
    <w:rsid w:val="00904CCB"/>
  </w:style>
  <w:style w:type="character" w:styleId="11" w:customStyle="true">
    <w:name w:val="Основной шрифт абзаца1"/>
    <w:rsid w:val="00904CCB"/>
  </w:style>
  <w:style w:type="character" w:styleId="af1" w:customStyle="true">
    <w:name w:val="Маркеры списка"/>
    <w:rsid w:val="00904CCB"/>
    <w:rPr>
      <w:rFonts w:ascii="StarSymbol" w:hAnsi="StarSymbol" w:eastAsia="StarSymbol" w:cs="StarSymbol"/>
      <w:sz w:val="18"/>
      <w:szCs w:val="18"/>
    </w:rPr>
  </w:style>
  <w:style w:type="character" w:styleId="af2" w:customStyle="true">
    <w:name w:val="Символ нумерации"/>
    <w:rsid w:val="00904CCB"/>
  </w:style>
  <w:style w:type="character" w:styleId="31" w:customStyle="true">
    <w:name w:val="Основной шрифт абзаца3"/>
    <w:rsid w:val="00904CCB"/>
  </w:style>
  <w:style w:type="paragraph" w:styleId="af3" w:customStyle="true">
    <w:name w:val="Заголовок"/>
    <w:basedOn w:val="a"/>
    <w:next w:val="a8"/>
    <w:rsid w:val="00904CCB"/>
    <w:pPr>
      <w:keepNext/>
      <w:spacing w:before="240" w:after="120"/>
    </w:pPr>
    <w:rPr>
      <w:rFonts w:ascii="Arial" w:hAnsi="Arial" w:eastAsia="Arial Unicode MS" w:cs="Tahoma"/>
      <w:sz w:val="28"/>
      <w:szCs w:val="28"/>
      <w:lang w:eastAsia="ar-SA"/>
    </w:rPr>
  </w:style>
  <w:style w:type="paragraph" w:styleId="af4">
    <w:name w:val="List"/>
    <w:basedOn w:val="a8"/>
    <w:rsid w:val="00904CCB"/>
    <w:pPr>
      <w:spacing w:after="120"/>
      <w:jc w:val="left"/>
    </w:pPr>
    <w:rPr>
      <w:rFonts w:ascii="Arial" w:hAnsi="Arial" w:cs="Tahoma"/>
      <w:sz w:val="24"/>
      <w:szCs w:val="24"/>
      <w:lang w:eastAsia="ar-SA"/>
    </w:rPr>
  </w:style>
  <w:style w:type="paragraph" w:styleId="22" w:customStyle="true">
    <w:name w:val="Название2"/>
    <w:basedOn w:val="a"/>
    <w:rsid w:val="00904CCB"/>
    <w:pPr>
      <w:suppressLineNumbers/>
      <w:spacing w:before="120" w:after="120"/>
    </w:pPr>
    <w:rPr>
      <w:rFonts w:cs="Tahoma"/>
      <w:i/>
      <w:iCs/>
      <w:sz w:val="28"/>
      <w:lang w:eastAsia="ar-SA"/>
    </w:rPr>
  </w:style>
  <w:style w:type="paragraph" w:styleId="23" w:customStyle="true">
    <w:name w:val="Указатель2"/>
    <w:basedOn w:val="a"/>
    <w:rsid w:val="00904CCB"/>
    <w:pPr>
      <w:suppressLineNumbers/>
    </w:pPr>
    <w:rPr>
      <w:rFonts w:cs="Tahoma"/>
      <w:lang w:eastAsia="ar-SA"/>
    </w:rPr>
  </w:style>
  <w:style w:type="paragraph" w:styleId="12" w:customStyle="true">
    <w:name w:val="Название1"/>
    <w:basedOn w:val="a"/>
    <w:rsid w:val="00904CCB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styleId="13" w:customStyle="true">
    <w:name w:val="Указатель1"/>
    <w:basedOn w:val="a"/>
    <w:rsid w:val="00904CCB"/>
    <w:pPr>
      <w:suppressLineNumbers/>
    </w:pPr>
    <w:rPr>
      <w:rFonts w:ascii="Arial" w:hAnsi="Arial" w:cs="Tahoma"/>
      <w:lang w:eastAsia="ar-SA"/>
    </w:rPr>
  </w:style>
  <w:style w:type="paragraph" w:styleId="ConsPlusNonformat" w:customStyle="true">
    <w:name w:val="ConsPlusNonformat"/>
    <w:uiPriority w:val="99"/>
    <w:rsid w:val="00904CCB"/>
    <w:pPr>
      <w:suppressAutoHyphens/>
      <w:autoSpaceDE w:val="false"/>
    </w:pPr>
    <w:rPr>
      <w:rFonts w:ascii="Courier New" w:hAnsi="Courier New" w:eastAsia="Arial" w:cs="Courier New"/>
      <w:lang w:eastAsia="ar-SA"/>
    </w:rPr>
  </w:style>
  <w:style w:type="paragraph" w:styleId="af5" w:customStyle="true">
    <w:name w:val="Содержимое таблицы"/>
    <w:basedOn w:val="a"/>
    <w:rsid w:val="00904CCB"/>
    <w:pPr>
      <w:suppressLineNumbers/>
    </w:pPr>
    <w:rPr>
      <w:lang w:eastAsia="ar-SA"/>
    </w:rPr>
  </w:style>
  <w:style w:type="paragraph" w:styleId="af6" w:customStyle="true">
    <w:name w:val="Заголовок таблицы"/>
    <w:basedOn w:val="af5"/>
    <w:rsid w:val="00904CCB"/>
    <w:pPr>
      <w:jc w:val="center"/>
    </w:pPr>
    <w:rPr>
      <w:b/>
      <w:bCs/>
    </w:rPr>
  </w:style>
  <w:style w:type="paragraph" w:styleId="ConsPlusNormal" w:customStyle="true">
    <w:name w:val="ConsPlusNormal"/>
    <w:next w:val="a"/>
    <w:link w:val="ConsPlusNormal0"/>
    <w:qFormat/>
    <w:rsid w:val="00904CCB"/>
    <w:pPr>
      <w:widowControl w:val="false"/>
      <w:suppressAutoHyphens/>
      <w:autoSpaceDE w:val="false"/>
      <w:ind w:firstLine="720"/>
    </w:pPr>
    <w:rPr>
      <w:rFonts w:ascii="Arial" w:hAnsi="Arial" w:eastAsia="Arial"/>
    </w:rPr>
  </w:style>
  <w:style w:type="paragraph" w:styleId="ConsPlusCell" w:customStyle="true">
    <w:name w:val="ConsPlusCell"/>
    <w:basedOn w:val="a"/>
    <w:rsid w:val="00904CCB"/>
    <w:pPr>
      <w:suppressAutoHyphens/>
      <w:autoSpaceDE w:val="false"/>
    </w:pPr>
    <w:rPr>
      <w:rFonts w:ascii="Arial" w:hAnsi="Arial" w:eastAsia="Arial"/>
      <w:sz w:val="20"/>
      <w:szCs w:val="20"/>
      <w:lang w:eastAsia="ar-SA"/>
    </w:rPr>
  </w:style>
  <w:style w:type="paragraph" w:styleId="ConsPlusDocList" w:customStyle="true">
    <w:name w:val="ConsPlusDocList"/>
    <w:basedOn w:val="a"/>
    <w:rsid w:val="00904CCB"/>
    <w:pPr>
      <w:suppressAutoHyphens/>
      <w:autoSpaceDE w:val="false"/>
    </w:pPr>
    <w:rPr>
      <w:rFonts w:ascii="Courier New" w:hAnsi="Courier New" w:eastAsia="Courier New"/>
      <w:sz w:val="20"/>
      <w:szCs w:val="20"/>
      <w:lang w:eastAsia="ar-SA"/>
    </w:rPr>
  </w:style>
  <w:style w:type="paragraph" w:styleId="14" w:customStyle="true">
    <w:name w:val="Стиль1"/>
    <w:basedOn w:val="3"/>
    <w:next w:val="HTML"/>
    <w:rsid w:val="00904CCB"/>
    <w:pPr>
      <w:keepNext w:val="false"/>
      <w:spacing w:before="0" w:after="0"/>
    </w:pPr>
    <w:rPr>
      <w:rFonts w:ascii="Times New Roman" w:hAnsi="Times New Roman"/>
      <w:b w:val="false"/>
      <w:sz w:val="28"/>
      <w:szCs w:val="28"/>
      <w:lang w:eastAsia="ar-SA"/>
    </w:rPr>
  </w:style>
  <w:style w:type="paragraph" w:styleId="HTML">
    <w:name w:val="HTML Preformatted"/>
    <w:basedOn w:val="a"/>
    <w:link w:val="HTML0"/>
    <w:rsid w:val="00904CCB"/>
    <w:rPr>
      <w:rFonts w:ascii="Courier New" w:hAnsi="Courier New"/>
      <w:sz w:val="20"/>
      <w:szCs w:val="20"/>
      <w:lang w:eastAsia="ar-SA"/>
    </w:rPr>
  </w:style>
  <w:style w:type="character" w:styleId="HTML0" w:customStyle="true">
    <w:name w:val="Стандартный HTML Знак"/>
    <w:link w:val="HTML"/>
    <w:rsid w:val="00904CCB"/>
    <w:rPr>
      <w:rFonts w:ascii="Courier New" w:hAnsi="Courier New"/>
      <w:lang w:eastAsia="ar-SA"/>
    </w:rPr>
  </w:style>
  <w:style w:type="paragraph" w:styleId="af7" w:customStyle="true">
    <w:name w:val="Заголовок Приложения"/>
    <w:basedOn w:val="2"/>
    <w:rsid w:val="00904CCB"/>
    <w:pPr>
      <w:tabs>
        <w:tab w:val="clear" w:pos="0"/>
      </w:tabs>
      <w:suppressAutoHyphens/>
      <w:spacing w:before="120" w:after="240" w:line="360" w:lineRule="auto"/>
    </w:pPr>
    <w:rPr>
      <w:rFonts w:ascii="Arial" w:hAnsi="Arial" w:eastAsia="SimSun" w:cs="Arial"/>
      <w:iCs/>
      <w:color w:val="000000"/>
      <w:sz w:val="28"/>
      <w:szCs w:val="28"/>
    </w:rPr>
  </w:style>
  <w:style w:type="paragraph" w:styleId="af8" w:customStyle="true">
    <w:name w:val="Содержимое врезки"/>
    <w:basedOn w:val="a8"/>
    <w:rsid w:val="00904CCB"/>
    <w:pPr>
      <w:spacing w:after="120"/>
      <w:jc w:val="left"/>
    </w:pPr>
    <w:rPr>
      <w:sz w:val="24"/>
      <w:szCs w:val="24"/>
      <w:lang w:eastAsia="ar-SA"/>
    </w:rPr>
  </w:style>
  <w:style w:type="paragraph" w:styleId="af9" w:customStyle="true">
    <w:name w:val="Текст (справка)"/>
    <w:basedOn w:val="a"/>
    <w:next w:val="a"/>
    <w:uiPriority w:val="99"/>
    <w:rsid w:val="00904CCB"/>
    <w:pPr>
      <w:autoSpaceDE w:val="false"/>
      <w:autoSpaceDN w:val="false"/>
      <w:adjustRightInd w:val="false"/>
      <w:ind w:left="170" w:right="170"/>
    </w:pPr>
    <w:rPr>
      <w:rFonts w:ascii="Arial" w:hAnsi="Arial" w:cs="Arial"/>
    </w:rPr>
  </w:style>
  <w:style w:type="paragraph" w:styleId="afa" w:customStyle="true">
    <w:name w:val="Прижатый влево"/>
    <w:basedOn w:val="a"/>
    <w:next w:val="a"/>
    <w:uiPriority w:val="99"/>
    <w:rsid w:val="00904CCB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fb">
    <w:name w:val="Body Text Indent"/>
    <w:basedOn w:val="a"/>
    <w:link w:val="afc"/>
    <w:uiPriority w:val="99"/>
    <w:unhideWhenUsed/>
    <w:rsid w:val="00904CCB"/>
    <w:pPr>
      <w:spacing w:after="120"/>
      <w:ind w:left="283"/>
    </w:pPr>
    <w:rPr>
      <w:lang w:eastAsia="ar-SA"/>
    </w:rPr>
  </w:style>
  <w:style w:type="character" w:styleId="afc" w:customStyle="true">
    <w:name w:val="Основной текст с отступом Знак"/>
    <w:link w:val="afb"/>
    <w:uiPriority w:val="99"/>
    <w:rsid w:val="00904CCB"/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904CCB"/>
    <w:pPr>
      <w:spacing w:after="120"/>
      <w:ind w:left="283"/>
    </w:pPr>
    <w:rPr>
      <w:sz w:val="16"/>
      <w:szCs w:val="16"/>
      <w:lang w:eastAsia="ar-SA"/>
    </w:rPr>
  </w:style>
  <w:style w:type="character" w:styleId="33" w:customStyle="true">
    <w:name w:val="Основной текст с отступом 3 Знак"/>
    <w:link w:val="32"/>
    <w:uiPriority w:val="99"/>
    <w:rsid w:val="00904CCB"/>
    <w:rPr>
      <w:sz w:val="16"/>
      <w:szCs w:val="16"/>
      <w:lang w:eastAsia="ar-SA"/>
    </w:rPr>
  </w:style>
  <w:style w:type="paragraph" w:styleId="15" w:customStyle="true">
    <w:name w:val="заголовок 1"/>
    <w:basedOn w:val="a"/>
    <w:next w:val="a"/>
    <w:rsid w:val="00904CCB"/>
    <w:pPr>
      <w:keepNext/>
      <w:autoSpaceDE w:val="false"/>
      <w:autoSpaceDN w:val="false"/>
      <w:spacing w:line="240" w:lineRule="atLeast"/>
      <w:jc w:val="center"/>
    </w:pPr>
    <w:rPr>
      <w:b/>
      <w:bCs/>
      <w:sz w:val="16"/>
      <w:szCs w:val="16"/>
    </w:rPr>
  </w:style>
  <w:style w:type="paragraph" w:styleId="24" w:customStyle="true">
    <w:name w:val="заголовок 2"/>
    <w:basedOn w:val="a"/>
    <w:next w:val="a"/>
    <w:rsid w:val="00904CCB"/>
    <w:pPr>
      <w:keepNext/>
      <w:autoSpaceDE w:val="false"/>
      <w:autoSpaceDN w:val="false"/>
      <w:spacing w:line="240" w:lineRule="atLeast"/>
      <w:jc w:val="both"/>
    </w:pPr>
    <w:rPr>
      <w:b/>
      <w:bCs/>
      <w:spacing w:val="20"/>
      <w:sz w:val="22"/>
      <w:szCs w:val="22"/>
    </w:rPr>
  </w:style>
  <w:style w:type="paragraph" w:styleId="41" w:customStyle="true">
    <w:name w:val="заголовок 4"/>
    <w:basedOn w:val="a"/>
    <w:next w:val="a"/>
    <w:rsid w:val="00904CCB"/>
    <w:pPr>
      <w:keepNext/>
      <w:autoSpaceDE w:val="false"/>
      <w:autoSpaceDN w:val="false"/>
      <w:spacing w:line="240" w:lineRule="atLeast"/>
      <w:jc w:val="center"/>
    </w:pPr>
    <w:rPr>
      <w:b/>
      <w:bCs/>
      <w:spacing w:val="20"/>
      <w:sz w:val="22"/>
      <w:szCs w:val="22"/>
    </w:rPr>
  </w:style>
  <w:style w:type="paragraph" w:styleId="51" w:customStyle="true">
    <w:name w:val="заголовок 5"/>
    <w:basedOn w:val="a"/>
    <w:next w:val="a"/>
    <w:rsid w:val="00904CCB"/>
    <w:pPr>
      <w:keepNext/>
      <w:autoSpaceDE w:val="false"/>
      <w:autoSpaceDN w:val="false"/>
      <w:spacing w:line="280" w:lineRule="atLeast"/>
      <w:ind w:firstLine="709"/>
      <w:jc w:val="both"/>
      <w:outlineLvl w:val="4"/>
    </w:pPr>
    <w:rPr>
      <w:b/>
      <w:bCs/>
      <w:sz w:val="22"/>
      <w:szCs w:val="22"/>
    </w:rPr>
  </w:style>
  <w:style w:type="paragraph" w:styleId="61" w:customStyle="true">
    <w:name w:val="заголовок 6"/>
    <w:basedOn w:val="a"/>
    <w:next w:val="a"/>
    <w:rsid w:val="00904CCB"/>
    <w:pPr>
      <w:keepNext/>
      <w:autoSpaceDE w:val="false"/>
      <w:autoSpaceDN w:val="false"/>
      <w:outlineLvl w:val="5"/>
    </w:pPr>
    <w:rPr>
      <w:b/>
      <w:bCs/>
    </w:rPr>
  </w:style>
  <w:style w:type="paragraph" w:styleId="afd">
    <w:name w:val="Title"/>
    <w:basedOn w:val="a"/>
    <w:link w:val="afe"/>
    <w:qFormat/>
    <w:rsid w:val="00904CCB"/>
    <w:pPr>
      <w:autoSpaceDE w:val="false"/>
      <w:autoSpaceDN w:val="false"/>
      <w:jc w:val="center"/>
    </w:pPr>
    <w:rPr>
      <w:b/>
      <w:bCs/>
      <w:color w:val="0000FF"/>
      <w:spacing w:val="20"/>
      <w:sz w:val="28"/>
      <w:szCs w:val="28"/>
      <w:lang w:eastAsia="ar-SA"/>
    </w:rPr>
  </w:style>
  <w:style w:type="character" w:styleId="afe" w:customStyle="true">
    <w:name w:val="Название Знак"/>
    <w:link w:val="afd"/>
    <w:rsid w:val="00904CCB"/>
    <w:rPr>
      <w:b/>
      <w:bCs/>
      <w:color w:val="0000FF"/>
      <w:spacing w:val="20"/>
      <w:sz w:val="28"/>
      <w:szCs w:val="28"/>
      <w:lang w:eastAsia="ar-SA"/>
    </w:rPr>
  </w:style>
  <w:style w:type="paragraph" w:styleId="16" w:customStyle="true">
    <w:name w:val="Без интервала1"/>
    <w:rsid w:val="00904CCB"/>
    <w:rPr>
      <w:rFonts w:ascii="Calibri" w:hAnsi="Calibri"/>
      <w:sz w:val="22"/>
      <w:szCs w:val="22"/>
      <w:lang w:eastAsia="en-US"/>
    </w:rPr>
  </w:style>
  <w:style w:type="paragraph" w:styleId="25">
    <w:name w:val="Body Text 2"/>
    <w:basedOn w:val="a"/>
    <w:link w:val="26"/>
    <w:rsid w:val="00904CCB"/>
    <w:pPr>
      <w:autoSpaceDE w:val="false"/>
      <w:autoSpaceDN w:val="false"/>
      <w:spacing w:after="120" w:line="480" w:lineRule="auto"/>
    </w:pPr>
    <w:rPr>
      <w:sz w:val="20"/>
      <w:szCs w:val="20"/>
    </w:rPr>
  </w:style>
  <w:style w:type="character" w:styleId="26" w:customStyle="true">
    <w:name w:val="Основной текст 2 Знак"/>
    <w:basedOn w:val="a0"/>
    <w:link w:val="25"/>
    <w:rsid w:val="00904CCB"/>
  </w:style>
  <w:style w:type="paragraph" w:styleId="27">
    <w:name w:val="Body Text Indent 2"/>
    <w:basedOn w:val="a"/>
    <w:link w:val="28"/>
    <w:uiPriority w:val="99"/>
    <w:unhideWhenUsed/>
    <w:rsid w:val="00904CCB"/>
    <w:pPr>
      <w:spacing w:after="120" w:line="480" w:lineRule="auto"/>
      <w:ind w:left="283"/>
    </w:pPr>
    <w:rPr>
      <w:lang w:eastAsia="ar-SA"/>
    </w:rPr>
  </w:style>
  <w:style w:type="character" w:styleId="28" w:customStyle="true">
    <w:name w:val="Основной текст с отступом 2 Знак"/>
    <w:link w:val="27"/>
    <w:uiPriority w:val="99"/>
    <w:rsid w:val="00904CCB"/>
    <w:rPr>
      <w:sz w:val="24"/>
      <w:szCs w:val="24"/>
      <w:lang w:eastAsia="ar-SA"/>
    </w:rPr>
  </w:style>
  <w:style w:type="paragraph" w:styleId="17" w:customStyle="true">
    <w:name w:val="Обычный1"/>
    <w:rsid w:val="00904CCB"/>
    <w:rPr>
      <w:snapToGrid w:val="false"/>
    </w:rPr>
  </w:style>
  <w:style w:type="paragraph" w:styleId="29" w:customStyle="true">
    <w:name w:val="Без интервала2"/>
    <w:rsid w:val="00904CCB"/>
    <w:rPr>
      <w:rFonts w:ascii="Calibri" w:hAnsi="Calibri"/>
      <w:sz w:val="22"/>
      <w:szCs w:val="22"/>
      <w:lang w:eastAsia="en-US"/>
    </w:rPr>
  </w:style>
  <w:style w:type="character" w:styleId="b-serp-urlitem1" w:customStyle="true">
    <w:name w:val="b-serp-url__item1"/>
    <w:rsid w:val="00904CCB"/>
    <w:rPr>
      <w:vanish w:val="false"/>
      <w:webHidden w:val="false"/>
      <w:specVanish/>
    </w:rPr>
  </w:style>
  <w:style w:type="character" w:styleId="style91" w:customStyle="true">
    <w:name w:val="style91"/>
    <w:rsid w:val="00904CCB"/>
    <w:rPr>
      <w:sz w:val="21"/>
      <w:szCs w:val="21"/>
    </w:rPr>
  </w:style>
  <w:style w:type="character" w:styleId="aff" w:customStyle="true">
    <w:name w:val="Гипертекстовая ссылка"/>
    <w:uiPriority w:val="99"/>
    <w:rsid w:val="00904CCB"/>
    <w:rPr>
      <w:b/>
      <w:bCs/>
      <w:color w:val="008000"/>
      <w:sz w:val="20"/>
      <w:szCs w:val="20"/>
    </w:rPr>
  </w:style>
  <w:style w:type="character" w:styleId="aff0">
    <w:name w:val="Strong"/>
    <w:uiPriority w:val="22"/>
    <w:qFormat/>
    <w:rsid w:val="00904CCB"/>
    <w:rPr>
      <w:b/>
      <w:bCs/>
    </w:rPr>
  </w:style>
  <w:style w:type="paragraph" w:styleId="aff1">
    <w:name w:val="List Paragraph"/>
    <w:basedOn w:val="a"/>
    <w:uiPriority w:val="34"/>
    <w:qFormat/>
    <w:rsid w:val="00904CCB"/>
    <w:pPr>
      <w:spacing w:after="200" w:line="276" w:lineRule="auto"/>
      <w:ind w:left="720"/>
      <w:contextualSpacing/>
    </w:pPr>
    <w:rPr>
      <w:sz w:val="28"/>
      <w:szCs w:val="22"/>
    </w:rPr>
  </w:style>
  <w:style w:type="paragraph" w:styleId="aff2">
    <w:name w:val="footnote text"/>
    <w:basedOn w:val="a"/>
    <w:link w:val="aff3"/>
    <w:unhideWhenUsed/>
    <w:rsid w:val="00904CCB"/>
    <w:rPr>
      <w:sz w:val="20"/>
      <w:szCs w:val="20"/>
      <w:lang w:eastAsia="ar-SA"/>
    </w:rPr>
  </w:style>
  <w:style w:type="character" w:styleId="aff3" w:customStyle="true">
    <w:name w:val="Текст сноски Знак"/>
    <w:link w:val="aff2"/>
    <w:rsid w:val="00904CCB"/>
    <w:rPr>
      <w:lang w:eastAsia="ar-SA"/>
    </w:rPr>
  </w:style>
  <w:style w:type="character" w:styleId="aff4">
    <w:name w:val="footnote reference"/>
    <w:unhideWhenUsed/>
    <w:rsid w:val="00904CCB"/>
    <w:rPr>
      <w:vertAlign w:val="superscript"/>
    </w:rPr>
  </w:style>
  <w:style w:type="paragraph" w:styleId="2a" w:customStyle="true">
    <w:name w:val="2"/>
    <w:basedOn w:val="a"/>
    <w:rsid w:val="00904C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5" w:customStyle="true">
    <w:name w:val="Знак"/>
    <w:basedOn w:val="a"/>
    <w:rsid w:val="00904CCB"/>
    <w:pPr>
      <w:widowControl w:val="false"/>
      <w:adjustRightInd w:val="false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endnote reference"/>
    <w:rsid w:val="00904CCB"/>
    <w:rPr>
      <w:vertAlign w:val="superscript"/>
    </w:rPr>
  </w:style>
  <w:style w:type="character" w:styleId="ConsPlusNormal0" w:customStyle="true">
    <w:name w:val="ConsPlusNormal Знак"/>
    <w:link w:val="ConsPlusNormal"/>
    <w:locked/>
    <w:rsid w:val="00904CCB"/>
    <w:rPr>
      <w:rFonts w:ascii="Arial" w:hAnsi="Arial" w:eastAsia="Arial"/>
    </w:rPr>
  </w:style>
  <w:style w:type="character" w:styleId="aff7">
    <w:name w:val="annotation reference"/>
    <w:uiPriority w:val="99"/>
    <w:rsid w:val="00C2417C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C2417C"/>
    <w:rPr>
      <w:sz w:val="20"/>
      <w:szCs w:val="20"/>
    </w:rPr>
  </w:style>
  <w:style w:type="character" w:styleId="aff9" w:customStyle="true">
    <w:name w:val="Текст примечания Знак"/>
    <w:basedOn w:val="a0"/>
    <w:link w:val="aff8"/>
    <w:uiPriority w:val="99"/>
    <w:rsid w:val="00C2417C"/>
  </w:style>
  <w:style w:type="paragraph" w:styleId="affa">
    <w:name w:val="annotation subject"/>
    <w:basedOn w:val="aff8"/>
    <w:next w:val="aff8"/>
    <w:link w:val="affb"/>
    <w:rsid w:val="00C2417C"/>
    <w:rPr>
      <w:b/>
      <w:bCs/>
    </w:rPr>
  </w:style>
  <w:style w:type="character" w:styleId="affb" w:customStyle="true">
    <w:name w:val="Тема примечания Знак"/>
    <w:link w:val="affa"/>
    <w:rsid w:val="00C2417C"/>
    <w:rPr>
      <w:b/>
      <w:bCs/>
    </w:rPr>
  </w:style>
  <w:style w:type="paragraph" w:styleId="p20" w:customStyle="true">
    <w:name w:val="p20"/>
    <w:basedOn w:val="a"/>
    <w:rsid w:val="000A6673"/>
    <w:pPr>
      <w:widowControl w:val="false"/>
      <w:tabs>
        <w:tab w:val="left" w:pos="408"/>
        <w:tab w:val="left" w:pos="1071"/>
      </w:tabs>
      <w:autoSpaceDE w:val="false"/>
      <w:autoSpaceDN w:val="false"/>
      <w:adjustRightInd w:val="false"/>
      <w:spacing w:line="323" w:lineRule="atLeast"/>
      <w:ind w:left="254" w:hanging="1071"/>
    </w:pPr>
    <w:rPr>
      <w:lang w:val="en-US"/>
    </w:rPr>
  </w:style>
  <w:style w:type="paragraph" w:styleId="18" w:customStyle="true">
    <w:name w:val="Абзац списка1"/>
    <w:basedOn w:val="a"/>
    <w:rsid w:val="005201FC"/>
    <w:pPr>
      <w:ind w:left="720" w:firstLine="720"/>
      <w:jc w:val="both"/>
    </w:pPr>
    <w:rPr>
      <w:sz w:val="28"/>
      <w:szCs w:val="22"/>
      <w:lang w:eastAsia="en-US"/>
    </w:rPr>
  </w:style>
  <w:style w:type="character" w:styleId="FontStyle47" w:customStyle="true">
    <w:name w:val="Font Style47"/>
    <w:rsid w:val="005201FC"/>
    <w:rPr>
      <w:rFonts w:ascii="Times New Roman" w:hAnsi="Times New Roman" w:cs="Times New Roman"/>
      <w:sz w:val="22"/>
      <w:szCs w:val="22"/>
    </w:rPr>
  </w:style>
  <w:style w:type="character" w:styleId="apple-converted-space" w:customStyle="true">
    <w:name w:val="apple-converted-space"/>
    <w:rsid w:val="005201FC"/>
    <w:rPr>
      <w:rFonts w:cs="Times New Roman"/>
    </w:rPr>
  </w:style>
  <w:style w:type="paragraph" w:styleId="affc">
    <w:name w:val="endnote text"/>
    <w:basedOn w:val="a"/>
    <w:link w:val="affd"/>
    <w:rsid w:val="005201FC"/>
    <w:pPr>
      <w:autoSpaceDE w:val="false"/>
      <w:autoSpaceDN w:val="false"/>
    </w:pPr>
    <w:rPr>
      <w:sz w:val="20"/>
      <w:szCs w:val="20"/>
    </w:rPr>
  </w:style>
  <w:style w:type="character" w:styleId="affd" w:customStyle="true">
    <w:name w:val="Текст концевой сноски Знак"/>
    <w:basedOn w:val="a0"/>
    <w:link w:val="affc"/>
    <w:rsid w:val="005201FC"/>
  </w:style>
  <w:style w:type="paragraph" w:styleId="2b" w:customStyle="true">
    <w:name w:val="Абзац списка2"/>
    <w:basedOn w:val="a"/>
    <w:rsid w:val="005201FC"/>
    <w:pPr>
      <w:widowControl w:val="false"/>
      <w:autoSpaceDE w:val="false"/>
      <w:autoSpaceDN w:val="false"/>
      <w:adjustRightInd w:val="false"/>
      <w:ind w:left="720"/>
    </w:pPr>
    <w:rPr>
      <w:sz w:val="20"/>
      <w:szCs w:val="20"/>
    </w:rPr>
  </w:style>
  <w:style w:type="paragraph" w:styleId="19" w:customStyle="true">
    <w:name w:val="1"/>
    <w:basedOn w:val="a"/>
    <w:rsid w:val="005201FC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Default" w:customStyle="true">
    <w:name w:val="Default"/>
    <w:rsid w:val="002B0267"/>
    <w:pPr>
      <w:autoSpaceDE w:val="false"/>
      <w:autoSpaceDN w:val="false"/>
      <w:adjustRightInd w:val="false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header" w:uiPriority="99"/>
    <w:lsdException w:name="caption" w:qFormat="1" w:semiHidden="1" w:unhideWhenUsed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 w:uiPriority="22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4E49FC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CA3FB9"/>
    <w:pPr>
      <w:keepNext/>
      <w:outlineLvl w:val="0"/>
    </w:pPr>
    <w:rPr>
      <w:szCs w:val="20"/>
    </w:rPr>
  </w:style>
  <w:style w:styleId="2" w:type="paragraph">
    <w:name w:val="heading 2"/>
    <w:basedOn w:val="a"/>
    <w:next w:val="a"/>
    <w:link w:val="20"/>
    <w:qFormat/>
    <w:rsid w:val="00904CCB"/>
    <w:pPr>
      <w:keepNext/>
      <w:keepLines/>
      <w:tabs>
        <w:tab w:pos="0" w:val="num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styleId="3" w:type="paragraph">
    <w:name w:val="heading 3"/>
    <w:basedOn w:val="a"/>
    <w:next w:val="a"/>
    <w:link w:val="30"/>
    <w:unhideWhenUsed/>
    <w:qFormat/>
    <w:rsid w:val="00D62EC1"/>
    <w:pPr>
      <w:keepNext/>
      <w:spacing w:after="60" w:before="240"/>
      <w:outlineLvl w:val="2"/>
    </w:pPr>
    <w:rPr>
      <w:rFonts w:ascii="Cambria" w:hAnsi="Cambria"/>
      <w:b/>
      <w:bCs/>
      <w:sz w:val="26"/>
      <w:szCs w:val="26"/>
    </w:rPr>
  </w:style>
  <w:style w:styleId="4" w:type="paragraph">
    <w:name w:val="heading 4"/>
    <w:basedOn w:val="a"/>
    <w:next w:val="a"/>
    <w:link w:val="40"/>
    <w:qFormat/>
    <w:rsid w:val="00904CCB"/>
    <w:pPr>
      <w:keepNext/>
      <w:spacing w:after="60" w:before="240"/>
      <w:outlineLvl w:val="3"/>
    </w:pPr>
    <w:rPr>
      <w:b/>
      <w:bCs/>
      <w:sz w:val="28"/>
      <w:szCs w:val="28"/>
      <w:lang w:eastAsia="ar-SA"/>
    </w:rPr>
  </w:style>
  <w:style w:styleId="5" w:type="paragraph">
    <w:name w:val="heading 5"/>
    <w:basedOn w:val="a"/>
    <w:next w:val="a"/>
    <w:link w:val="50"/>
    <w:qFormat/>
    <w:rsid w:val="00904CCB"/>
    <w:pPr>
      <w:spacing w:after="60" w:before="240"/>
      <w:outlineLvl w:val="4"/>
    </w:pPr>
    <w:rPr>
      <w:b/>
      <w:bCs/>
      <w:i/>
      <w:iCs/>
      <w:sz w:val="26"/>
      <w:szCs w:val="26"/>
      <w:lang w:eastAsia="ar-SA"/>
    </w:rPr>
  </w:style>
  <w:style w:styleId="6" w:type="paragraph">
    <w:name w:val="heading 6"/>
    <w:basedOn w:val="a"/>
    <w:next w:val="a"/>
    <w:link w:val="60"/>
    <w:qFormat/>
    <w:rsid w:val="00904CCB"/>
    <w:pPr>
      <w:spacing w:after="60" w:before="240"/>
      <w:outlineLvl w:val="5"/>
    </w:pPr>
    <w:rPr>
      <w:b/>
      <w:bCs/>
      <w:sz w:val="22"/>
      <w:szCs w:val="2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sid w:val="00570233"/>
    <w:rPr>
      <w:color w:val="0000FF"/>
      <w:u w:val="single"/>
    </w:rPr>
  </w:style>
  <w:style w:styleId="a4" w:type="paragraph">
    <w:name w:val="header"/>
    <w:basedOn w:val="a"/>
    <w:link w:val="a5"/>
    <w:uiPriority w:val="99"/>
    <w:rsid w:val="0033108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31081"/>
    <w:rPr>
      <w:sz w:val="24"/>
      <w:szCs w:val="24"/>
    </w:rPr>
  </w:style>
  <w:style w:styleId="a6" w:type="paragraph">
    <w:name w:val="footer"/>
    <w:basedOn w:val="a"/>
    <w:link w:val="a7"/>
    <w:rsid w:val="0033108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31081"/>
    <w:rPr>
      <w:sz w:val="24"/>
      <w:szCs w:val="24"/>
    </w:rPr>
  </w:style>
  <w:style w:customStyle="1" w:styleId="10" w:type="character">
    <w:name w:val="Заголовок 1 Знак"/>
    <w:link w:val="1"/>
    <w:rsid w:val="00CA3FB9"/>
    <w:rPr>
      <w:sz w:val="24"/>
    </w:rPr>
  </w:style>
  <w:style w:styleId="a8" w:type="paragraph">
    <w:name w:val="Body Text"/>
    <w:basedOn w:val="a"/>
    <w:link w:val="a9"/>
    <w:rsid w:val="00CA3FB9"/>
    <w:pPr>
      <w:jc w:val="both"/>
    </w:pPr>
    <w:rPr>
      <w:sz w:val="28"/>
      <w:szCs w:val="20"/>
    </w:rPr>
  </w:style>
  <w:style w:customStyle="1" w:styleId="a9" w:type="character">
    <w:name w:val="Основной текст Знак"/>
    <w:link w:val="a8"/>
    <w:rsid w:val="00CA3FB9"/>
    <w:rPr>
      <w:sz w:val="28"/>
    </w:rPr>
  </w:style>
  <w:style w:styleId="aa" w:type="paragraph">
    <w:name w:val="Subtitle"/>
    <w:basedOn w:val="a"/>
    <w:link w:val="ab"/>
    <w:qFormat/>
    <w:rsid w:val="00CA3FB9"/>
    <w:pPr>
      <w:jc w:val="center"/>
    </w:pPr>
    <w:rPr>
      <w:b/>
      <w:sz w:val="32"/>
    </w:rPr>
  </w:style>
  <w:style w:customStyle="1" w:styleId="ab" w:type="character">
    <w:name w:val="Подзаголовок Знак"/>
    <w:link w:val="aa"/>
    <w:rsid w:val="00CA3FB9"/>
    <w:rPr>
      <w:b/>
      <w:sz w:val="32"/>
      <w:szCs w:val="24"/>
    </w:rPr>
  </w:style>
  <w:style w:customStyle="1" w:styleId="30" w:type="character">
    <w:name w:val="Заголовок 3 Знак"/>
    <w:link w:val="3"/>
    <w:rsid w:val="00D62EC1"/>
    <w:rPr>
      <w:rFonts w:ascii="Cambria" w:hAnsi="Cambria"/>
      <w:b/>
      <w:bCs/>
      <w:sz w:val="26"/>
      <w:szCs w:val="26"/>
    </w:rPr>
  </w:style>
  <w:style w:styleId="ac" w:type="paragraph">
    <w:name w:val="Normal (Web)"/>
    <w:basedOn w:val="a"/>
    <w:unhideWhenUsed/>
    <w:rsid w:val="00D87A9E"/>
    <w:pPr>
      <w:ind w:firstLine="250"/>
      <w:jc w:val="both"/>
    </w:pPr>
  </w:style>
  <w:style w:styleId="ad" w:type="character">
    <w:name w:val="page number"/>
    <w:rsid w:val="00D012CD"/>
    <w:rPr>
      <w:rFonts w:cs="Times New Roman"/>
    </w:rPr>
  </w:style>
  <w:style w:styleId="ae" w:type="table">
    <w:name w:val="Table Grid"/>
    <w:basedOn w:val="a1"/>
    <w:uiPriority w:val="59"/>
    <w:rsid w:val="00D85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ConsPlusTitle" w:type="paragraph">
    <w:name w:val="ConsPlusTitle"/>
    <w:rsid w:val="00C44C89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styleId="af" w:type="paragraph">
    <w:name w:val="Balloon Text"/>
    <w:basedOn w:val="a"/>
    <w:link w:val="af0"/>
    <w:uiPriority w:val="99"/>
    <w:rsid w:val="004B602F"/>
    <w:rPr>
      <w:rFonts w:ascii="Tahoma" w:cs="Tahoma" w:hAnsi="Tahoma"/>
      <w:sz w:val="16"/>
      <w:szCs w:val="16"/>
    </w:rPr>
  </w:style>
  <w:style w:customStyle="1" w:styleId="af0" w:type="character">
    <w:name w:val="Текст выноски Знак"/>
    <w:link w:val="af"/>
    <w:uiPriority w:val="99"/>
    <w:rsid w:val="004B602F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link w:val="2"/>
    <w:rsid w:val="00904CCB"/>
    <w:rPr>
      <w:rFonts w:ascii="Cambria" w:hAnsi="Cambria"/>
      <w:b/>
      <w:bCs/>
      <w:color w:val="4F81BD"/>
      <w:sz w:val="26"/>
      <w:szCs w:val="26"/>
      <w:lang w:eastAsia="ar-SA"/>
    </w:rPr>
  </w:style>
  <w:style w:customStyle="1" w:styleId="40" w:type="character">
    <w:name w:val="Заголовок 4 Знак"/>
    <w:link w:val="4"/>
    <w:rsid w:val="00904CCB"/>
    <w:rPr>
      <w:b/>
      <w:bCs/>
      <w:sz w:val="28"/>
      <w:szCs w:val="28"/>
      <w:lang w:eastAsia="ar-SA"/>
    </w:rPr>
  </w:style>
  <w:style w:customStyle="1" w:styleId="50" w:type="character">
    <w:name w:val="Заголовок 5 Знак"/>
    <w:link w:val="5"/>
    <w:rsid w:val="00904CCB"/>
    <w:rPr>
      <w:b/>
      <w:bCs/>
      <w:i/>
      <w:iCs/>
      <w:sz w:val="26"/>
      <w:szCs w:val="26"/>
      <w:lang w:eastAsia="ar-SA"/>
    </w:rPr>
  </w:style>
  <w:style w:customStyle="1" w:styleId="60" w:type="character">
    <w:name w:val="Заголовок 6 Знак"/>
    <w:link w:val="6"/>
    <w:rsid w:val="00904CCB"/>
    <w:rPr>
      <w:b/>
      <w:bCs/>
      <w:sz w:val="22"/>
      <w:szCs w:val="22"/>
      <w:lang w:eastAsia="ar-SA"/>
    </w:rPr>
  </w:style>
  <w:style w:customStyle="1" w:styleId="WW8Num2z0" w:type="character">
    <w:name w:val="WW8Num2z0"/>
    <w:rsid w:val="00904CCB"/>
    <w:rPr>
      <w:rFonts w:ascii="Symbol" w:cs="StarSymbol" w:hAnsi="Symbol"/>
      <w:sz w:val="18"/>
      <w:szCs w:val="18"/>
    </w:rPr>
  </w:style>
  <w:style w:customStyle="1" w:styleId="Absatz-Standardschriftart" w:type="character">
    <w:name w:val="Absatz-Standardschriftart"/>
    <w:rsid w:val="00904CCB"/>
  </w:style>
  <w:style w:customStyle="1" w:styleId="WW-Absatz-Standardschriftart" w:type="character">
    <w:name w:val="WW-Absatz-Standardschriftart"/>
    <w:rsid w:val="00904CCB"/>
  </w:style>
  <w:style w:customStyle="1" w:styleId="WW-Absatz-Standardschriftart1" w:type="character">
    <w:name w:val="WW-Absatz-Standardschriftart1"/>
    <w:rsid w:val="00904CCB"/>
  </w:style>
  <w:style w:customStyle="1" w:styleId="WW-Absatz-Standardschriftart11" w:type="character">
    <w:name w:val="WW-Absatz-Standardschriftart11"/>
    <w:rsid w:val="00904CCB"/>
  </w:style>
  <w:style w:customStyle="1" w:styleId="WW-Absatz-Standardschriftart111" w:type="character">
    <w:name w:val="WW-Absatz-Standardschriftart111"/>
    <w:rsid w:val="00904CCB"/>
  </w:style>
  <w:style w:customStyle="1" w:styleId="WW-Absatz-Standardschriftart1111" w:type="character">
    <w:name w:val="WW-Absatz-Standardschriftart1111"/>
    <w:rsid w:val="00904CCB"/>
  </w:style>
  <w:style w:customStyle="1" w:styleId="WW-Absatz-Standardschriftart11111" w:type="character">
    <w:name w:val="WW-Absatz-Standardschriftart11111"/>
    <w:rsid w:val="00904CCB"/>
  </w:style>
  <w:style w:customStyle="1" w:styleId="WW-Absatz-Standardschriftart111111" w:type="character">
    <w:name w:val="WW-Absatz-Standardschriftart111111"/>
    <w:rsid w:val="00904CCB"/>
  </w:style>
  <w:style w:customStyle="1" w:styleId="WW-Absatz-Standardschriftart1111111" w:type="character">
    <w:name w:val="WW-Absatz-Standardschriftart1111111"/>
    <w:rsid w:val="00904CCB"/>
  </w:style>
  <w:style w:customStyle="1" w:styleId="WW-Absatz-Standardschriftart11111111" w:type="character">
    <w:name w:val="WW-Absatz-Standardschriftart11111111"/>
    <w:rsid w:val="00904CCB"/>
  </w:style>
  <w:style w:customStyle="1" w:styleId="WW-Absatz-Standardschriftart111111111" w:type="character">
    <w:name w:val="WW-Absatz-Standardschriftart111111111"/>
    <w:rsid w:val="00904CCB"/>
  </w:style>
  <w:style w:customStyle="1" w:styleId="WW-Absatz-Standardschriftart1111111111" w:type="character">
    <w:name w:val="WW-Absatz-Standardschriftart1111111111"/>
    <w:rsid w:val="00904CCB"/>
  </w:style>
  <w:style w:customStyle="1" w:styleId="WW-Absatz-Standardschriftart11111111111" w:type="character">
    <w:name w:val="WW-Absatz-Standardschriftart11111111111"/>
    <w:rsid w:val="00904CCB"/>
  </w:style>
  <w:style w:customStyle="1" w:styleId="WW-Absatz-Standardschriftart111111111111" w:type="character">
    <w:name w:val="WW-Absatz-Standardschriftart111111111111"/>
    <w:rsid w:val="00904CCB"/>
  </w:style>
  <w:style w:customStyle="1" w:styleId="WW-Absatz-Standardschriftart1111111111111" w:type="character">
    <w:name w:val="WW-Absatz-Standardschriftart1111111111111"/>
    <w:rsid w:val="00904CCB"/>
  </w:style>
  <w:style w:customStyle="1" w:styleId="WW8Num3z1" w:type="character">
    <w:name w:val="WW8Num3z1"/>
    <w:rsid w:val="00904CCB"/>
    <w:rPr>
      <w:rFonts w:ascii="Courier New" w:hAnsi="Courier New"/>
      <w:sz w:val="20"/>
    </w:rPr>
  </w:style>
  <w:style w:customStyle="1" w:styleId="WW8Num5z0" w:type="character">
    <w:name w:val="WW8Num5z0"/>
    <w:rsid w:val="00904CCB"/>
    <w:rPr>
      <w:rFonts w:ascii="Symbol" w:hAnsi="Symbol"/>
      <w:sz w:val="20"/>
    </w:rPr>
  </w:style>
  <w:style w:customStyle="1" w:styleId="WW8Num5z1" w:type="character">
    <w:name w:val="WW8Num5z1"/>
    <w:rsid w:val="00904CCB"/>
    <w:rPr>
      <w:rFonts w:ascii="Courier New" w:hAnsi="Courier New"/>
      <w:sz w:val="20"/>
    </w:rPr>
  </w:style>
  <w:style w:customStyle="1" w:styleId="WW8Num5z2" w:type="character">
    <w:name w:val="WW8Num5z2"/>
    <w:rsid w:val="00904CCB"/>
    <w:rPr>
      <w:rFonts w:ascii="Wingdings" w:hAnsi="Wingdings"/>
      <w:sz w:val="20"/>
    </w:rPr>
  </w:style>
  <w:style w:customStyle="1" w:styleId="WW8Num6z0" w:type="character">
    <w:name w:val="WW8Num6z0"/>
    <w:rsid w:val="00904CCB"/>
    <w:rPr>
      <w:rFonts w:ascii="Symbol" w:hAnsi="Symbol"/>
      <w:sz w:val="20"/>
    </w:rPr>
  </w:style>
  <w:style w:customStyle="1" w:styleId="WW8Num6z1" w:type="character">
    <w:name w:val="WW8Num6z1"/>
    <w:rsid w:val="00904CCB"/>
    <w:rPr>
      <w:rFonts w:ascii="Courier New" w:hAnsi="Courier New"/>
      <w:sz w:val="20"/>
    </w:rPr>
  </w:style>
  <w:style w:customStyle="1" w:styleId="WW8Num6z2" w:type="character">
    <w:name w:val="WW8Num6z2"/>
    <w:rsid w:val="00904CCB"/>
    <w:rPr>
      <w:rFonts w:ascii="Wingdings" w:hAnsi="Wingdings"/>
      <w:sz w:val="20"/>
    </w:rPr>
  </w:style>
  <w:style w:customStyle="1" w:styleId="WW8Num7z0" w:type="character">
    <w:name w:val="WW8Num7z0"/>
    <w:rsid w:val="00904CCB"/>
    <w:rPr>
      <w:rFonts w:ascii="Symbol" w:hAnsi="Symbol"/>
      <w:sz w:val="20"/>
    </w:rPr>
  </w:style>
  <w:style w:customStyle="1" w:styleId="WW8Num7z1" w:type="character">
    <w:name w:val="WW8Num7z1"/>
    <w:rsid w:val="00904CCB"/>
    <w:rPr>
      <w:rFonts w:ascii="Courier New" w:hAnsi="Courier New"/>
      <w:sz w:val="20"/>
    </w:rPr>
  </w:style>
  <w:style w:customStyle="1" w:styleId="WW8Num7z2" w:type="character">
    <w:name w:val="WW8Num7z2"/>
    <w:rsid w:val="00904CCB"/>
    <w:rPr>
      <w:rFonts w:ascii="Wingdings" w:hAnsi="Wingdings"/>
      <w:sz w:val="20"/>
    </w:rPr>
  </w:style>
  <w:style w:customStyle="1" w:styleId="WW8Num8z1" w:type="character">
    <w:name w:val="WW8Num8z1"/>
    <w:rsid w:val="00904CCB"/>
    <w:rPr>
      <w:rFonts w:ascii="Courier New" w:hAnsi="Courier New"/>
      <w:sz w:val="20"/>
    </w:rPr>
  </w:style>
  <w:style w:customStyle="1" w:styleId="WW8Num9z0" w:type="character">
    <w:name w:val="WW8Num9z0"/>
    <w:rsid w:val="00904CCB"/>
    <w:rPr>
      <w:rFonts w:ascii="Symbol" w:hAnsi="Symbol"/>
      <w:sz w:val="20"/>
    </w:rPr>
  </w:style>
  <w:style w:customStyle="1" w:styleId="WW8Num9z1" w:type="character">
    <w:name w:val="WW8Num9z1"/>
    <w:rsid w:val="00904CCB"/>
    <w:rPr>
      <w:rFonts w:ascii="Courier New" w:hAnsi="Courier New"/>
      <w:sz w:val="20"/>
    </w:rPr>
  </w:style>
  <w:style w:customStyle="1" w:styleId="WW8Num10z0" w:type="character">
    <w:name w:val="WW8Num10z0"/>
    <w:rsid w:val="00904CCB"/>
    <w:rPr>
      <w:rFonts w:ascii="Symbol" w:hAnsi="Symbol"/>
      <w:sz w:val="20"/>
    </w:rPr>
  </w:style>
  <w:style w:customStyle="1" w:styleId="WW8Num10z1" w:type="character">
    <w:name w:val="WW8Num10z1"/>
    <w:rsid w:val="00904CCB"/>
    <w:rPr>
      <w:rFonts w:ascii="Courier New" w:hAnsi="Courier New"/>
      <w:sz w:val="20"/>
    </w:rPr>
  </w:style>
  <w:style w:customStyle="1" w:styleId="WW8Num11z0" w:type="character">
    <w:name w:val="WW8Num11z0"/>
    <w:rsid w:val="00904CCB"/>
    <w:rPr>
      <w:rFonts w:ascii="Symbol" w:hAnsi="Symbol"/>
      <w:sz w:val="20"/>
    </w:rPr>
  </w:style>
  <w:style w:customStyle="1" w:styleId="WW-Absatz-Standardschriftart11111111111111" w:type="character">
    <w:name w:val="WW-Absatz-Standardschriftart11111111111111"/>
    <w:rsid w:val="00904CCB"/>
  </w:style>
  <w:style w:customStyle="1" w:styleId="WW8Num4z1" w:type="character">
    <w:name w:val="WW8Num4z1"/>
    <w:rsid w:val="00904CCB"/>
    <w:rPr>
      <w:rFonts w:ascii="Courier New" w:hAnsi="Courier New"/>
      <w:sz w:val="20"/>
    </w:rPr>
  </w:style>
  <w:style w:customStyle="1" w:styleId="WW8Num8z0" w:type="character">
    <w:name w:val="WW8Num8z0"/>
    <w:rsid w:val="00904CCB"/>
    <w:rPr>
      <w:rFonts w:ascii="Symbol" w:hAnsi="Symbol"/>
      <w:sz w:val="20"/>
    </w:rPr>
  </w:style>
  <w:style w:customStyle="1" w:styleId="WW8Num8z2" w:type="character">
    <w:name w:val="WW8Num8z2"/>
    <w:rsid w:val="00904CCB"/>
    <w:rPr>
      <w:rFonts w:ascii="Wingdings" w:hAnsi="Wingdings"/>
      <w:sz w:val="20"/>
    </w:rPr>
  </w:style>
  <w:style w:customStyle="1" w:styleId="WW8Num10z2" w:type="character">
    <w:name w:val="WW8Num10z2"/>
    <w:rsid w:val="00904CCB"/>
    <w:rPr>
      <w:rFonts w:ascii="Wingdings" w:hAnsi="Wingdings"/>
      <w:sz w:val="20"/>
    </w:rPr>
  </w:style>
  <w:style w:customStyle="1" w:styleId="WW8Num11z1" w:type="character">
    <w:name w:val="WW8Num11z1"/>
    <w:rsid w:val="00904CCB"/>
    <w:rPr>
      <w:rFonts w:ascii="Courier New" w:hAnsi="Courier New"/>
      <w:sz w:val="20"/>
    </w:rPr>
  </w:style>
  <w:style w:customStyle="1" w:styleId="WW8NumSt4z0" w:type="character">
    <w:name w:val="WW8NumSt4z0"/>
    <w:rsid w:val="00904CCB"/>
    <w:rPr>
      <w:rFonts w:ascii="Symbol" w:hAnsi="Symbol"/>
      <w:sz w:val="20"/>
    </w:rPr>
  </w:style>
  <w:style w:customStyle="1" w:styleId="WW8NumSt11z0" w:type="character">
    <w:name w:val="WW8NumSt11z0"/>
    <w:rsid w:val="00904CCB"/>
    <w:rPr>
      <w:rFonts w:ascii="Symbol" w:hAnsi="Symbol"/>
      <w:sz w:val="20"/>
    </w:rPr>
  </w:style>
  <w:style w:customStyle="1" w:styleId="WW8NumSt12z0" w:type="character">
    <w:name w:val="WW8NumSt12z0"/>
    <w:rsid w:val="00904CCB"/>
    <w:rPr>
      <w:rFonts w:ascii="Symbol" w:hAnsi="Symbol"/>
      <w:sz w:val="20"/>
    </w:rPr>
  </w:style>
  <w:style w:customStyle="1" w:styleId="21" w:type="character">
    <w:name w:val="Основной шрифт абзаца2"/>
    <w:rsid w:val="00904CCB"/>
  </w:style>
  <w:style w:customStyle="1" w:styleId="WW-Absatz-Standardschriftart111111111111111" w:type="character">
    <w:name w:val="WW-Absatz-Standardschriftart111111111111111"/>
    <w:rsid w:val="00904CCB"/>
  </w:style>
  <w:style w:customStyle="1" w:styleId="WW-Absatz-Standardschriftart1111111111111111" w:type="character">
    <w:name w:val="WW-Absatz-Standardschriftart1111111111111111"/>
    <w:rsid w:val="00904CCB"/>
  </w:style>
  <w:style w:customStyle="1" w:styleId="WW-Absatz-Standardschriftart11111111111111111" w:type="character">
    <w:name w:val="WW-Absatz-Standardschriftart11111111111111111"/>
    <w:rsid w:val="00904CCB"/>
  </w:style>
  <w:style w:customStyle="1" w:styleId="WW-Absatz-Standardschriftart111111111111111111" w:type="character">
    <w:name w:val="WW-Absatz-Standardschriftart111111111111111111"/>
    <w:rsid w:val="00904CCB"/>
  </w:style>
  <w:style w:customStyle="1" w:styleId="WW-Absatz-Standardschriftart1111111111111111111" w:type="character">
    <w:name w:val="WW-Absatz-Standardschriftart1111111111111111111"/>
    <w:rsid w:val="00904CCB"/>
  </w:style>
  <w:style w:customStyle="1" w:styleId="11" w:type="character">
    <w:name w:val="Основной шрифт абзаца1"/>
    <w:rsid w:val="00904CCB"/>
  </w:style>
  <w:style w:customStyle="1" w:styleId="af1" w:type="character">
    <w:name w:val="Маркеры списка"/>
    <w:rsid w:val="00904CCB"/>
    <w:rPr>
      <w:rFonts w:ascii="StarSymbol" w:cs="StarSymbol" w:eastAsia="StarSymbol" w:hAnsi="StarSymbol"/>
      <w:sz w:val="18"/>
      <w:szCs w:val="18"/>
    </w:rPr>
  </w:style>
  <w:style w:customStyle="1" w:styleId="af2" w:type="character">
    <w:name w:val="Символ нумерации"/>
    <w:rsid w:val="00904CCB"/>
  </w:style>
  <w:style w:customStyle="1" w:styleId="31" w:type="character">
    <w:name w:val="Основной шрифт абзаца3"/>
    <w:rsid w:val="00904CCB"/>
  </w:style>
  <w:style w:customStyle="1" w:styleId="af3" w:type="paragraph">
    <w:name w:val="Заголовок"/>
    <w:basedOn w:val="a"/>
    <w:next w:val="a8"/>
    <w:rsid w:val="00904CCB"/>
    <w:pPr>
      <w:keepNext/>
      <w:spacing w:after="120" w:before="240"/>
    </w:pPr>
    <w:rPr>
      <w:rFonts w:ascii="Arial" w:cs="Tahoma" w:eastAsia="Arial Unicode MS" w:hAnsi="Arial"/>
      <w:sz w:val="28"/>
      <w:szCs w:val="28"/>
      <w:lang w:eastAsia="ar-SA"/>
    </w:rPr>
  </w:style>
  <w:style w:styleId="af4" w:type="paragraph">
    <w:name w:val="List"/>
    <w:basedOn w:val="a8"/>
    <w:rsid w:val="00904CCB"/>
    <w:pPr>
      <w:spacing w:after="120"/>
      <w:jc w:val="left"/>
    </w:pPr>
    <w:rPr>
      <w:rFonts w:ascii="Arial" w:cs="Tahoma" w:hAnsi="Arial"/>
      <w:sz w:val="24"/>
      <w:szCs w:val="24"/>
      <w:lang w:eastAsia="ar-SA"/>
    </w:rPr>
  </w:style>
  <w:style w:customStyle="1" w:styleId="22" w:type="paragraph">
    <w:name w:val="Название2"/>
    <w:basedOn w:val="a"/>
    <w:rsid w:val="00904CCB"/>
    <w:pPr>
      <w:suppressLineNumbers/>
      <w:spacing w:after="120" w:before="120"/>
    </w:pPr>
    <w:rPr>
      <w:rFonts w:cs="Tahoma"/>
      <w:i/>
      <w:iCs/>
      <w:sz w:val="28"/>
      <w:lang w:eastAsia="ar-SA"/>
    </w:rPr>
  </w:style>
  <w:style w:customStyle="1" w:styleId="23" w:type="paragraph">
    <w:name w:val="Указатель2"/>
    <w:basedOn w:val="a"/>
    <w:rsid w:val="00904CCB"/>
    <w:pPr>
      <w:suppressLineNumbers/>
    </w:pPr>
    <w:rPr>
      <w:rFonts w:cs="Tahoma"/>
      <w:lang w:eastAsia="ar-SA"/>
    </w:rPr>
  </w:style>
  <w:style w:customStyle="1" w:styleId="12" w:type="paragraph">
    <w:name w:val="Название1"/>
    <w:basedOn w:val="a"/>
    <w:rsid w:val="00904CCB"/>
    <w:pPr>
      <w:suppressLineNumbers/>
      <w:spacing w:after="120" w:before="120"/>
    </w:pPr>
    <w:rPr>
      <w:rFonts w:ascii="Arial" w:cs="Tahoma" w:hAnsi="Arial"/>
      <w:i/>
      <w:iCs/>
      <w:sz w:val="20"/>
      <w:lang w:eastAsia="ar-SA"/>
    </w:rPr>
  </w:style>
  <w:style w:customStyle="1" w:styleId="13" w:type="paragraph">
    <w:name w:val="Указатель1"/>
    <w:basedOn w:val="a"/>
    <w:rsid w:val="00904CCB"/>
    <w:pPr>
      <w:suppressLineNumbers/>
    </w:pPr>
    <w:rPr>
      <w:rFonts w:ascii="Arial" w:cs="Tahoma" w:hAnsi="Arial"/>
      <w:lang w:eastAsia="ar-SA"/>
    </w:rPr>
  </w:style>
  <w:style w:customStyle="1" w:styleId="ConsPlusNonformat" w:type="paragraph">
    <w:name w:val="ConsPlusNonformat"/>
    <w:uiPriority w:val="99"/>
    <w:rsid w:val="00904CCB"/>
    <w:pPr>
      <w:suppressAutoHyphens/>
      <w:autoSpaceDE w:val="0"/>
    </w:pPr>
    <w:rPr>
      <w:rFonts w:ascii="Courier New" w:cs="Courier New" w:eastAsia="Arial" w:hAnsi="Courier New"/>
      <w:lang w:eastAsia="ar-SA"/>
    </w:rPr>
  </w:style>
  <w:style w:customStyle="1" w:styleId="af5" w:type="paragraph">
    <w:name w:val="Содержимое таблицы"/>
    <w:basedOn w:val="a"/>
    <w:rsid w:val="00904CCB"/>
    <w:pPr>
      <w:suppressLineNumbers/>
    </w:pPr>
    <w:rPr>
      <w:lang w:eastAsia="ar-SA"/>
    </w:rPr>
  </w:style>
  <w:style w:customStyle="1" w:styleId="af6" w:type="paragraph">
    <w:name w:val="Заголовок таблицы"/>
    <w:basedOn w:val="af5"/>
    <w:rsid w:val="00904CCB"/>
    <w:pPr>
      <w:jc w:val="center"/>
    </w:pPr>
    <w:rPr>
      <w:b/>
      <w:bCs/>
    </w:rPr>
  </w:style>
  <w:style w:customStyle="1" w:styleId="ConsPlusNormal" w:type="paragraph">
    <w:name w:val="ConsPlusNormal"/>
    <w:next w:val="a"/>
    <w:link w:val="ConsPlusNormal0"/>
    <w:qFormat/>
    <w:rsid w:val="00904CC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customStyle="1" w:styleId="ConsPlusCell" w:type="paragraph">
    <w:name w:val="ConsPlusCell"/>
    <w:basedOn w:val="a"/>
    <w:rsid w:val="00904CCB"/>
    <w:pPr>
      <w:suppressAutoHyphens/>
      <w:autoSpaceDE w:val="0"/>
    </w:pPr>
    <w:rPr>
      <w:rFonts w:ascii="Arial" w:eastAsia="Arial" w:hAnsi="Arial"/>
      <w:sz w:val="20"/>
      <w:szCs w:val="20"/>
      <w:lang w:eastAsia="ar-SA"/>
    </w:rPr>
  </w:style>
  <w:style w:customStyle="1" w:styleId="ConsPlusDocList" w:type="paragraph">
    <w:name w:val="ConsPlusDocList"/>
    <w:basedOn w:val="a"/>
    <w:rsid w:val="00904CCB"/>
    <w:pPr>
      <w:suppressAutoHyphens/>
      <w:autoSpaceDE w:val="0"/>
    </w:pPr>
    <w:rPr>
      <w:rFonts w:ascii="Courier New" w:eastAsia="Courier New" w:hAnsi="Courier New"/>
      <w:sz w:val="20"/>
      <w:szCs w:val="20"/>
      <w:lang w:eastAsia="ar-SA"/>
    </w:rPr>
  </w:style>
  <w:style w:customStyle="1" w:styleId="14" w:type="paragraph">
    <w:name w:val="Стиль1"/>
    <w:basedOn w:val="3"/>
    <w:next w:val="HTML"/>
    <w:rsid w:val="00904CCB"/>
    <w:pPr>
      <w:keepNext w:val="0"/>
      <w:spacing w:after="0" w:before="0"/>
    </w:pPr>
    <w:rPr>
      <w:rFonts w:ascii="Times New Roman" w:hAnsi="Times New Roman"/>
      <w:b w:val="0"/>
      <w:sz w:val="28"/>
      <w:szCs w:val="28"/>
      <w:lang w:eastAsia="ar-SA"/>
    </w:rPr>
  </w:style>
  <w:style w:styleId="HTML" w:type="paragraph">
    <w:name w:val="HTML Preformatted"/>
    <w:basedOn w:val="a"/>
    <w:link w:val="HTML0"/>
    <w:rsid w:val="00904CCB"/>
    <w:rPr>
      <w:rFonts w:ascii="Courier New" w:hAnsi="Courier New"/>
      <w:sz w:val="20"/>
      <w:szCs w:val="20"/>
      <w:lang w:eastAsia="ar-SA"/>
    </w:rPr>
  </w:style>
  <w:style w:customStyle="1" w:styleId="HTML0" w:type="character">
    <w:name w:val="Стандартный HTML Знак"/>
    <w:link w:val="HTML"/>
    <w:rsid w:val="00904CCB"/>
    <w:rPr>
      <w:rFonts w:ascii="Courier New" w:hAnsi="Courier New"/>
      <w:lang w:eastAsia="ar-SA"/>
    </w:rPr>
  </w:style>
  <w:style w:customStyle="1" w:styleId="af7" w:type="paragraph">
    <w:name w:val="Заголовок Приложения"/>
    <w:basedOn w:val="2"/>
    <w:rsid w:val="00904CCB"/>
    <w:pPr>
      <w:tabs>
        <w:tab w:pos="0" w:val="clear"/>
      </w:tabs>
      <w:suppressAutoHyphens/>
      <w:spacing w:after="240" w:before="120" w:line="360" w:lineRule="auto"/>
    </w:pPr>
    <w:rPr>
      <w:rFonts w:ascii="Arial" w:cs="Arial" w:eastAsia="SimSun" w:hAnsi="Arial"/>
      <w:iCs/>
      <w:color w:val="000000"/>
      <w:sz w:val="28"/>
      <w:szCs w:val="28"/>
    </w:rPr>
  </w:style>
  <w:style w:customStyle="1" w:styleId="af8" w:type="paragraph">
    <w:name w:val="Содержимое врезки"/>
    <w:basedOn w:val="a8"/>
    <w:rsid w:val="00904CCB"/>
    <w:pPr>
      <w:spacing w:after="120"/>
      <w:jc w:val="left"/>
    </w:pPr>
    <w:rPr>
      <w:sz w:val="24"/>
      <w:szCs w:val="24"/>
      <w:lang w:eastAsia="ar-SA"/>
    </w:rPr>
  </w:style>
  <w:style w:customStyle="1" w:styleId="af9" w:type="paragraph">
    <w:name w:val="Текст (справка)"/>
    <w:basedOn w:val="a"/>
    <w:next w:val="a"/>
    <w:uiPriority w:val="99"/>
    <w:rsid w:val="00904CCB"/>
    <w:pPr>
      <w:autoSpaceDE w:val="0"/>
      <w:autoSpaceDN w:val="0"/>
      <w:adjustRightInd w:val="0"/>
      <w:ind w:left="170" w:right="170"/>
    </w:pPr>
    <w:rPr>
      <w:rFonts w:ascii="Arial" w:cs="Arial" w:hAnsi="Arial"/>
    </w:rPr>
  </w:style>
  <w:style w:customStyle="1" w:styleId="afa" w:type="paragraph">
    <w:name w:val="Прижатый влево"/>
    <w:basedOn w:val="a"/>
    <w:next w:val="a"/>
    <w:uiPriority w:val="99"/>
    <w:rsid w:val="00904CCB"/>
    <w:pPr>
      <w:autoSpaceDE w:val="0"/>
      <w:autoSpaceDN w:val="0"/>
      <w:adjustRightInd w:val="0"/>
    </w:pPr>
    <w:rPr>
      <w:rFonts w:ascii="Arial" w:cs="Arial" w:hAnsi="Arial"/>
    </w:rPr>
  </w:style>
  <w:style w:styleId="afb" w:type="paragraph">
    <w:name w:val="Body Text Indent"/>
    <w:basedOn w:val="a"/>
    <w:link w:val="afc"/>
    <w:uiPriority w:val="99"/>
    <w:unhideWhenUsed/>
    <w:rsid w:val="00904CCB"/>
    <w:pPr>
      <w:spacing w:after="120"/>
      <w:ind w:left="283"/>
    </w:pPr>
    <w:rPr>
      <w:lang w:eastAsia="ar-SA"/>
    </w:rPr>
  </w:style>
  <w:style w:customStyle="1" w:styleId="afc" w:type="character">
    <w:name w:val="Основной текст с отступом Знак"/>
    <w:link w:val="afb"/>
    <w:uiPriority w:val="99"/>
    <w:rsid w:val="00904CCB"/>
    <w:rPr>
      <w:sz w:val="24"/>
      <w:szCs w:val="24"/>
      <w:lang w:eastAsia="ar-SA"/>
    </w:rPr>
  </w:style>
  <w:style w:styleId="32" w:type="paragraph">
    <w:name w:val="Body Text Indent 3"/>
    <w:basedOn w:val="a"/>
    <w:link w:val="33"/>
    <w:uiPriority w:val="99"/>
    <w:unhideWhenUsed/>
    <w:rsid w:val="00904CCB"/>
    <w:pPr>
      <w:spacing w:after="120"/>
      <w:ind w:left="283"/>
    </w:pPr>
    <w:rPr>
      <w:sz w:val="16"/>
      <w:szCs w:val="16"/>
      <w:lang w:eastAsia="ar-SA"/>
    </w:rPr>
  </w:style>
  <w:style w:customStyle="1" w:styleId="33" w:type="character">
    <w:name w:val="Основной текст с отступом 3 Знак"/>
    <w:link w:val="32"/>
    <w:uiPriority w:val="99"/>
    <w:rsid w:val="00904CCB"/>
    <w:rPr>
      <w:sz w:val="16"/>
      <w:szCs w:val="16"/>
      <w:lang w:eastAsia="ar-SA"/>
    </w:rPr>
  </w:style>
  <w:style w:customStyle="1" w:styleId="15" w:type="paragraph">
    <w:name w:val="заголовок 1"/>
    <w:basedOn w:val="a"/>
    <w:next w:val="a"/>
    <w:rsid w:val="00904CCB"/>
    <w:pPr>
      <w:keepNext/>
      <w:autoSpaceDE w:val="0"/>
      <w:autoSpaceDN w:val="0"/>
      <w:spacing w:line="240" w:lineRule="atLeast"/>
      <w:jc w:val="center"/>
    </w:pPr>
    <w:rPr>
      <w:b/>
      <w:bCs/>
      <w:sz w:val="16"/>
      <w:szCs w:val="16"/>
    </w:rPr>
  </w:style>
  <w:style w:customStyle="1" w:styleId="24" w:type="paragraph">
    <w:name w:val="заголовок 2"/>
    <w:basedOn w:val="a"/>
    <w:next w:val="a"/>
    <w:rsid w:val="00904CCB"/>
    <w:pPr>
      <w:keepNext/>
      <w:autoSpaceDE w:val="0"/>
      <w:autoSpaceDN w:val="0"/>
      <w:spacing w:line="240" w:lineRule="atLeast"/>
      <w:jc w:val="both"/>
    </w:pPr>
    <w:rPr>
      <w:b/>
      <w:bCs/>
      <w:spacing w:val="20"/>
      <w:sz w:val="22"/>
      <w:szCs w:val="22"/>
    </w:rPr>
  </w:style>
  <w:style w:customStyle="1" w:styleId="41" w:type="paragraph">
    <w:name w:val="заголовок 4"/>
    <w:basedOn w:val="a"/>
    <w:next w:val="a"/>
    <w:rsid w:val="00904CCB"/>
    <w:pPr>
      <w:keepNext/>
      <w:autoSpaceDE w:val="0"/>
      <w:autoSpaceDN w:val="0"/>
      <w:spacing w:line="240" w:lineRule="atLeast"/>
      <w:jc w:val="center"/>
    </w:pPr>
    <w:rPr>
      <w:b/>
      <w:bCs/>
      <w:spacing w:val="20"/>
      <w:sz w:val="22"/>
      <w:szCs w:val="22"/>
    </w:rPr>
  </w:style>
  <w:style w:customStyle="1" w:styleId="51" w:type="paragraph">
    <w:name w:val="заголовок 5"/>
    <w:basedOn w:val="a"/>
    <w:next w:val="a"/>
    <w:rsid w:val="00904CCB"/>
    <w:pPr>
      <w:keepNext/>
      <w:autoSpaceDE w:val="0"/>
      <w:autoSpaceDN w:val="0"/>
      <w:spacing w:line="280" w:lineRule="atLeast"/>
      <w:ind w:firstLine="709"/>
      <w:jc w:val="both"/>
      <w:outlineLvl w:val="4"/>
    </w:pPr>
    <w:rPr>
      <w:b/>
      <w:bCs/>
      <w:sz w:val="22"/>
      <w:szCs w:val="22"/>
    </w:rPr>
  </w:style>
  <w:style w:customStyle="1" w:styleId="61" w:type="paragraph">
    <w:name w:val="заголовок 6"/>
    <w:basedOn w:val="a"/>
    <w:next w:val="a"/>
    <w:rsid w:val="00904CCB"/>
    <w:pPr>
      <w:keepNext/>
      <w:autoSpaceDE w:val="0"/>
      <w:autoSpaceDN w:val="0"/>
      <w:outlineLvl w:val="5"/>
    </w:pPr>
    <w:rPr>
      <w:b/>
      <w:bCs/>
    </w:rPr>
  </w:style>
  <w:style w:styleId="afd" w:type="paragraph">
    <w:name w:val="Title"/>
    <w:basedOn w:val="a"/>
    <w:link w:val="afe"/>
    <w:qFormat/>
    <w:rsid w:val="00904CCB"/>
    <w:pPr>
      <w:autoSpaceDE w:val="0"/>
      <w:autoSpaceDN w:val="0"/>
      <w:jc w:val="center"/>
    </w:pPr>
    <w:rPr>
      <w:b/>
      <w:bCs/>
      <w:color w:val="0000FF"/>
      <w:spacing w:val="20"/>
      <w:sz w:val="28"/>
      <w:szCs w:val="28"/>
      <w:lang w:eastAsia="ar-SA"/>
    </w:rPr>
  </w:style>
  <w:style w:customStyle="1" w:styleId="afe" w:type="character">
    <w:name w:val="Название Знак"/>
    <w:link w:val="afd"/>
    <w:rsid w:val="00904CCB"/>
    <w:rPr>
      <w:b/>
      <w:bCs/>
      <w:color w:val="0000FF"/>
      <w:spacing w:val="20"/>
      <w:sz w:val="28"/>
      <w:szCs w:val="28"/>
      <w:lang w:eastAsia="ar-SA"/>
    </w:rPr>
  </w:style>
  <w:style w:customStyle="1" w:styleId="16" w:type="paragraph">
    <w:name w:val="Без интервала1"/>
    <w:rsid w:val="00904CCB"/>
    <w:rPr>
      <w:rFonts w:ascii="Calibri" w:hAnsi="Calibri"/>
      <w:sz w:val="22"/>
      <w:szCs w:val="22"/>
      <w:lang w:eastAsia="en-US"/>
    </w:rPr>
  </w:style>
  <w:style w:styleId="25" w:type="paragraph">
    <w:name w:val="Body Text 2"/>
    <w:basedOn w:val="a"/>
    <w:link w:val="26"/>
    <w:rsid w:val="00904CCB"/>
    <w:pPr>
      <w:autoSpaceDE w:val="0"/>
      <w:autoSpaceDN w:val="0"/>
      <w:spacing w:after="120" w:line="480" w:lineRule="auto"/>
    </w:pPr>
    <w:rPr>
      <w:sz w:val="20"/>
      <w:szCs w:val="20"/>
    </w:rPr>
  </w:style>
  <w:style w:customStyle="1" w:styleId="26" w:type="character">
    <w:name w:val="Основной текст 2 Знак"/>
    <w:basedOn w:val="a0"/>
    <w:link w:val="25"/>
    <w:rsid w:val="00904CCB"/>
  </w:style>
  <w:style w:styleId="27" w:type="paragraph">
    <w:name w:val="Body Text Indent 2"/>
    <w:basedOn w:val="a"/>
    <w:link w:val="28"/>
    <w:uiPriority w:val="99"/>
    <w:unhideWhenUsed/>
    <w:rsid w:val="00904CCB"/>
    <w:pPr>
      <w:spacing w:after="120" w:line="480" w:lineRule="auto"/>
      <w:ind w:left="283"/>
    </w:pPr>
    <w:rPr>
      <w:lang w:eastAsia="ar-SA"/>
    </w:rPr>
  </w:style>
  <w:style w:customStyle="1" w:styleId="28" w:type="character">
    <w:name w:val="Основной текст с отступом 2 Знак"/>
    <w:link w:val="27"/>
    <w:uiPriority w:val="99"/>
    <w:rsid w:val="00904CCB"/>
    <w:rPr>
      <w:sz w:val="24"/>
      <w:szCs w:val="24"/>
      <w:lang w:eastAsia="ar-SA"/>
    </w:rPr>
  </w:style>
  <w:style w:customStyle="1" w:styleId="17" w:type="paragraph">
    <w:name w:val="Обычный1"/>
    <w:rsid w:val="00904CCB"/>
    <w:rPr>
      <w:snapToGrid w:val="0"/>
    </w:rPr>
  </w:style>
  <w:style w:customStyle="1" w:styleId="29" w:type="paragraph">
    <w:name w:val="Без интервала2"/>
    <w:rsid w:val="00904CCB"/>
    <w:rPr>
      <w:rFonts w:ascii="Calibri" w:hAnsi="Calibri"/>
      <w:sz w:val="22"/>
      <w:szCs w:val="22"/>
      <w:lang w:eastAsia="en-US"/>
    </w:rPr>
  </w:style>
  <w:style w:customStyle="1" w:styleId="b-serp-urlitem1" w:type="character">
    <w:name w:val="b-serp-url__item1"/>
    <w:rsid w:val="00904CCB"/>
    <w:rPr>
      <w:vanish w:val="0"/>
      <w:webHidden w:val="0"/>
      <w:specVanish/>
    </w:rPr>
  </w:style>
  <w:style w:customStyle="1" w:styleId="style91" w:type="character">
    <w:name w:val="style91"/>
    <w:rsid w:val="00904CCB"/>
    <w:rPr>
      <w:sz w:val="21"/>
      <w:szCs w:val="21"/>
    </w:rPr>
  </w:style>
  <w:style w:customStyle="1" w:styleId="aff" w:type="character">
    <w:name w:val="Гипертекстовая ссылка"/>
    <w:uiPriority w:val="99"/>
    <w:rsid w:val="00904CCB"/>
    <w:rPr>
      <w:b/>
      <w:bCs/>
      <w:color w:val="008000"/>
      <w:sz w:val="20"/>
      <w:szCs w:val="20"/>
    </w:rPr>
  </w:style>
  <w:style w:styleId="aff0" w:type="character">
    <w:name w:val="Strong"/>
    <w:uiPriority w:val="22"/>
    <w:qFormat/>
    <w:rsid w:val="00904CCB"/>
    <w:rPr>
      <w:b/>
      <w:bCs/>
    </w:rPr>
  </w:style>
  <w:style w:styleId="aff1" w:type="paragraph">
    <w:name w:val="List Paragraph"/>
    <w:basedOn w:val="a"/>
    <w:uiPriority w:val="34"/>
    <w:qFormat/>
    <w:rsid w:val="00904CCB"/>
    <w:pPr>
      <w:spacing w:after="200" w:line="276" w:lineRule="auto"/>
      <w:ind w:left="720"/>
      <w:contextualSpacing/>
    </w:pPr>
    <w:rPr>
      <w:sz w:val="28"/>
      <w:szCs w:val="22"/>
    </w:rPr>
  </w:style>
  <w:style w:styleId="aff2" w:type="paragraph">
    <w:name w:val="footnote text"/>
    <w:basedOn w:val="a"/>
    <w:link w:val="aff3"/>
    <w:unhideWhenUsed/>
    <w:rsid w:val="00904CCB"/>
    <w:rPr>
      <w:sz w:val="20"/>
      <w:szCs w:val="20"/>
      <w:lang w:eastAsia="ar-SA"/>
    </w:rPr>
  </w:style>
  <w:style w:customStyle="1" w:styleId="aff3" w:type="character">
    <w:name w:val="Текст сноски Знак"/>
    <w:link w:val="aff2"/>
    <w:rsid w:val="00904CCB"/>
    <w:rPr>
      <w:lang w:eastAsia="ar-SA"/>
    </w:rPr>
  </w:style>
  <w:style w:styleId="aff4" w:type="character">
    <w:name w:val="footnote reference"/>
    <w:unhideWhenUsed/>
    <w:rsid w:val="00904CCB"/>
    <w:rPr>
      <w:vertAlign w:val="superscript"/>
    </w:rPr>
  </w:style>
  <w:style w:customStyle="1" w:styleId="2a" w:type="paragraph">
    <w:name w:val="2"/>
    <w:basedOn w:val="a"/>
    <w:rsid w:val="00904CCB"/>
    <w:pPr>
      <w:spacing w:after="160" w:line="240" w:lineRule="exact"/>
    </w:pPr>
    <w:rPr>
      <w:rFonts w:ascii="Verdana" w:hAnsi="Verdana"/>
      <w:sz w:val="20"/>
      <w:szCs w:val="20"/>
      <w:lang w:eastAsia="en-US" w:val="en-US"/>
    </w:rPr>
  </w:style>
  <w:style w:customStyle="1" w:styleId="aff5" w:type="paragraph">
    <w:name w:val="Знак"/>
    <w:basedOn w:val="a"/>
    <w:rsid w:val="00904CCB"/>
    <w:pPr>
      <w:widowControl w:val="0"/>
      <w:adjustRightInd w:val="0"/>
      <w:spacing w:line="360" w:lineRule="atLeast"/>
      <w:jc w:val="both"/>
    </w:pPr>
    <w:rPr>
      <w:rFonts w:ascii="Verdana" w:cs="Verdana" w:hAnsi="Verdana"/>
      <w:sz w:val="20"/>
      <w:szCs w:val="20"/>
      <w:lang w:eastAsia="en-US" w:val="en-US"/>
    </w:rPr>
  </w:style>
  <w:style w:styleId="aff6" w:type="character">
    <w:name w:val="endnote reference"/>
    <w:rsid w:val="00904CCB"/>
    <w:rPr>
      <w:vertAlign w:val="superscript"/>
    </w:rPr>
  </w:style>
  <w:style w:customStyle="1" w:styleId="ConsPlusNormal0" w:type="character">
    <w:name w:val="ConsPlusNormal Знак"/>
    <w:link w:val="ConsPlusNormal"/>
    <w:locked/>
    <w:rsid w:val="00904CCB"/>
    <w:rPr>
      <w:rFonts w:ascii="Arial" w:eastAsia="Arial" w:hAnsi="Arial"/>
    </w:rPr>
  </w:style>
  <w:style w:styleId="aff7" w:type="character">
    <w:name w:val="annotation reference"/>
    <w:uiPriority w:val="99"/>
    <w:rsid w:val="00C2417C"/>
    <w:rPr>
      <w:sz w:val="16"/>
      <w:szCs w:val="16"/>
    </w:rPr>
  </w:style>
  <w:style w:styleId="aff8" w:type="paragraph">
    <w:name w:val="annotation text"/>
    <w:basedOn w:val="a"/>
    <w:link w:val="aff9"/>
    <w:uiPriority w:val="99"/>
    <w:rsid w:val="00C2417C"/>
    <w:rPr>
      <w:sz w:val="20"/>
      <w:szCs w:val="20"/>
    </w:rPr>
  </w:style>
  <w:style w:customStyle="1" w:styleId="aff9" w:type="character">
    <w:name w:val="Текст примечания Знак"/>
    <w:basedOn w:val="a0"/>
    <w:link w:val="aff8"/>
    <w:uiPriority w:val="99"/>
    <w:rsid w:val="00C2417C"/>
  </w:style>
  <w:style w:styleId="affa" w:type="paragraph">
    <w:name w:val="annotation subject"/>
    <w:basedOn w:val="aff8"/>
    <w:next w:val="aff8"/>
    <w:link w:val="affb"/>
    <w:rsid w:val="00C2417C"/>
    <w:rPr>
      <w:b/>
      <w:bCs/>
    </w:rPr>
  </w:style>
  <w:style w:customStyle="1" w:styleId="affb" w:type="character">
    <w:name w:val="Тема примечания Знак"/>
    <w:link w:val="affa"/>
    <w:rsid w:val="00C2417C"/>
    <w:rPr>
      <w:b/>
      <w:bCs/>
    </w:rPr>
  </w:style>
  <w:style w:customStyle="1" w:styleId="p20" w:type="paragraph">
    <w:name w:val="p20"/>
    <w:basedOn w:val="a"/>
    <w:rsid w:val="000A6673"/>
    <w:pPr>
      <w:widowControl w:val="0"/>
      <w:tabs>
        <w:tab w:pos="408" w:val="left"/>
        <w:tab w:pos="1071" w:val="left"/>
      </w:tabs>
      <w:autoSpaceDE w:val="0"/>
      <w:autoSpaceDN w:val="0"/>
      <w:adjustRightInd w:val="0"/>
      <w:spacing w:line="323" w:lineRule="atLeast"/>
      <w:ind w:hanging="1071" w:left="254"/>
    </w:pPr>
    <w:rPr>
      <w:lang w:val="en-US"/>
    </w:rPr>
  </w:style>
  <w:style w:customStyle="1" w:styleId="18" w:type="paragraph">
    <w:name w:val="Абзац списка1"/>
    <w:basedOn w:val="a"/>
    <w:rsid w:val="005201FC"/>
    <w:pPr>
      <w:ind w:firstLine="720" w:left="720"/>
      <w:jc w:val="both"/>
    </w:pPr>
    <w:rPr>
      <w:sz w:val="28"/>
      <w:szCs w:val="22"/>
      <w:lang w:eastAsia="en-US"/>
    </w:rPr>
  </w:style>
  <w:style w:customStyle="1" w:styleId="FontStyle47" w:type="character">
    <w:name w:val="Font Style47"/>
    <w:rsid w:val="005201FC"/>
    <w:rPr>
      <w:rFonts w:ascii="Times New Roman" w:cs="Times New Roman" w:hAnsi="Times New Roman"/>
      <w:sz w:val="22"/>
      <w:szCs w:val="22"/>
    </w:rPr>
  </w:style>
  <w:style w:customStyle="1" w:styleId="apple-converted-space" w:type="character">
    <w:name w:val="apple-converted-space"/>
    <w:rsid w:val="005201FC"/>
    <w:rPr>
      <w:rFonts w:cs="Times New Roman"/>
    </w:rPr>
  </w:style>
  <w:style w:styleId="affc" w:type="paragraph">
    <w:name w:val="endnote text"/>
    <w:basedOn w:val="a"/>
    <w:link w:val="affd"/>
    <w:rsid w:val="005201FC"/>
    <w:pPr>
      <w:autoSpaceDE w:val="0"/>
      <w:autoSpaceDN w:val="0"/>
    </w:pPr>
    <w:rPr>
      <w:sz w:val="20"/>
      <w:szCs w:val="20"/>
    </w:rPr>
  </w:style>
  <w:style w:customStyle="1" w:styleId="affd" w:type="character">
    <w:name w:val="Текст концевой сноски Знак"/>
    <w:basedOn w:val="a0"/>
    <w:link w:val="affc"/>
    <w:rsid w:val="005201FC"/>
  </w:style>
  <w:style w:customStyle="1" w:styleId="2b" w:type="paragraph">
    <w:name w:val="Абзац списка2"/>
    <w:basedOn w:val="a"/>
    <w:rsid w:val="005201FC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customStyle="1" w:styleId="19" w:type="paragraph">
    <w:name w:val="1"/>
    <w:basedOn w:val="a"/>
    <w:rsid w:val="005201FC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customStyle="1" w:styleId="Default" w:type="paragraph">
    <w:name w:val="Default"/>
    <w:rsid w:val="002B0267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0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header3.xml" Type="http://schemas.openxmlformats.org/officeDocument/2006/relationships/header" Id="rId18"/>
    <Relationship Target="../customXml/item3.xml" Type="http://schemas.openxmlformats.org/officeDocument/2006/relationships/customXml" Id="rId3"/>
    <Relationship Target="theme/theme1.xml" Type="http://schemas.openxmlformats.org/officeDocument/2006/relationships/theme" Id="rId21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Mode="External" Target="http://www.gosuslugi.krskstate.ru" Type="http://schemas.openxmlformats.org/officeDocument/2006/relationships/hyperlink" Id="rId17"/>
    <Relationship Target="../customXml/item2.xml" Type="http://schemas.openxmlformats.org/officeDocument/2006/relationships/customXml" Id="rId2"/>
    <Relationship Target="header2.xml" Type="http://schemas.openxmlformats.org/officeDocument/2006/relationships/header" Id="rId16"/>
    <Relationship Target="fontTable.xml" Type="http://schemas.openxmlformats.org/officeDocument/2006/relationships/fontTable" Id="rId20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header1.xml" Type="http://schemas.openxmlformats.org/officeDocument/2006/relationships/header" Id="rId15"/>
    <Relationship Target="webSettings.xml" Type="http://schemas.openxmlformats.org/officeDocument/2006/relationships/webSettings" Id="rId10"/>
    <Relationship Target="header4.xml" Type="http://schemas.openxmlformats.org/officeDocument/2006/relationships/header" Id="rId19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Mode="External" Target="http://www.gosuslugi.krskstate.ru" Type="http://schemas.openxmlformats.org/officeDocument/2006/relationships/hyperlink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Распоряжение 297-р от 21.10.2025</docTitle>
    <pageLink xmlns="71932cde-1c9d-43c1-b19a-a67d245df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3F6BB8-544B-4D96-A53E-D0E5855672FF}"/>
</file>

<file path=customXml/itemProps2.xml><?xml version="1.0" encoding="utf-8"?>
<ds:datastoreItem xmlns:ds="http://schemas.openxmlformats.org/officeDocument/2006/customXml" ds:itemID="{A49D647F-8476-405E-97FF-FA352E55927A}"/>
</file>

<file path=customXml/itemProps3.xml><?xml version="1.0" encoding="utf-8"?>
<ds:datastoreItem xmlns:ds="http://schemas.openxmlformats.org/officeDocument/2006/customXml" ds:itemID="{1982D06A-5AC0-4198-9BD2-2764E613EBAE}"/>
</file>

<file path=customXml/itemProps4.xml><?xml version="1.0" encoding="utf-8"?>
<ds:datastoreItem xmlns:ds="http://schemas.openxmlformats.org/officeDocument/2006/customXml" ds:itemID="{1FD5BA4B-9366-41C1-B94B-4C67C877AC89}"/>
</file>

<file path=customXml/itemProps5.xml><?xml version="1.0" encoding="utf-8"?>
<ds:datastoreItem xmlns:ds="http://schemas.openxmlformats.org/officeDocument/2006/customXml" ds:itemID="{720451E3-ADF1-4DB2-8782-F107AA976F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20</Pages>
  <Words>4608</Words>
  <Characters>26268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30815</CharactersWithSpaces>
  <SharedDoc>false</SharedDoc>
  <HLinks>
    <vt:vector size="36" baseType="variant">
      <vt:variant>
        <vt:i4>6619241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consultantplus://offline/ref=35F6CBE854ADBFBC24EE43D8B96608EC5682100271D8FE4DA742DA8B33D04B45B2EE144BEA35A705u7g6D</vt:lpwstr>
      </vt:variant>
      <vt:variant>
        <vt:lpwstr/>
      </vt:variant>
      <vt:variant>
        <vt:i4>6619241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consultantplus://offline/ref=35F6CBE854ADBFBC24EE43D8B96608EC5682100271D8FE4DA742DA8B33D04B45B2EE144BEA35A705u7g6D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7340084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consultantplus://offline/ref=E04F1358C6DB3DFA1BCF739E3CEB0A7D7B1452CF9BAF102747E27A76A90CF1B90F570402B3963CBAC1FBAD38K0GAE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consultantplus://offline/ref=E176562A8CAF99EACEE202C9BF41A0858B1ED4DDBA9681ACBF2788EBA5F8D5EBaDj0B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297-р от 21.10.2025</dc:title>
  <dc:creator>stroq-3</dc:creator>
  <cp:lastModifiedBy>Филимоненко Светлана Игоревна</cp:lastModifiedBy>
  <cp:revision>5</cp:revision>
  <cp:lastPrinted>2025-09-03T03:24:00Z</cp:lastPrinted>
  <dcterms:created xsi:type="dcterms:W3CDTF">2025-10-14T08:21:00Z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