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839BF" w:rsidRDefault="00FC6AF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FC6AF4" w:rsidR="00FC6AF4" w:rsidRDefault="00FC6AF4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FC6AF4" w:rsidR="00FC6AF4" w:rsidRDefault="00FC6AF4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FC6AF4" w:rsidR="00FC6AF4" w:rsidRDefault="00FC6AF4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FC6AF4" w:rsidR="00FC6AF4" w:rsidRDefault="00FC6AF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FC6AF4" w:rsidR="00FC6AF4" w:rsidRDefault="00FC6AF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FC6AF4" w:rsidR="00FC6AF4" w:rsidRDefault="00FC6AF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FC6AF4" w:rsidRPr="00B61896" w:rsidTr="00FC6AF4">
        <w:trPr>
          <w:jc w:val="center"/>
        </w:trPr>
        <w:tc>
          <w:tcPr>
            <w:tcW w:type="dxa" w:w="4785"/>
            <w:shd w:color="auto" w:fill="auto" w:val="clear"/>
          </w:tcPr>
          <w:p w:rsidP="00FC6AF4" w:rsidR="00FC6AF4" w:rsidRDefault="00FC6AF4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08.07.2025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FC6AF4" w:rsidR="00FC6AF4" w:rsidRDefault="00FC6AF4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205-р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FC6AF4" w:rsidR="00FC6AF4" w:rsidRDefault="00FC6AF4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FC6AF4" w:rsidRPr="006E3468" w:rsidSect="00FC6AF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84A90" w:rsidR="004B3D12" w:rsidRDefault="004B3D12" w:rsidRPr="008F2003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8F2003">
        <w:rPr>
          <w:sz w:val="30"/>
          <w:szCs w:val="30"/>
        </w:rPr>
        <w:lastRenderedPageBreak/>
        <w:t>О</w:t>
      </w:r>
      <w:r w:rsidR="00904BC0" w:rsidRPr="008F2003">
        <w:rPr>
          <w:sz w:val="30"/>
          <w:szCs w:val="30"/>
        </w:rPr>
        <w:t xml:space="preserve"> </w:t>
      </w:r>
      <w:r w:rsidR="00684A90" w:rsidRPr="008F2003">
        <w:rPr>
          <w:sz w:val="30"/>
          <w:szCs w:val="30"/>
        </w:rPr>
        <w:t xml:space="preserve">внедрении стандартов </w:t>
      </w:r>
      <w:proofErr w:type="spellStart"/>
      <w:r w:rsidR="00684A90" w:rsidRPr="008F2003">
        <w:rPr>
          <w:sz w:val="30"/>
          <w:szCs w:val="30"/>
        </w:rPr>
        <w:t>клиентоцентричности</w:t>
      </w:r>
      <w:proofErr w:type="spellEnd"/>
      <w:r w:rsidR="00684A90" w:rsidRPr="008F2003">
        <w:rPr>
          <w:sz w:val="30"/>
          <w:szCs w:val="30"/>
        </w:rPr>
        <w:t xml:space="preserve"> </w:t>
      </w:r>
    </w:p>
    <w:p w:rsidP="004B3D12" w:rsidR="00D17E25" w:rsidRDefault="00D17E25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4B3D12" w:rsidR="000B38C1" w:rsidRDefault="000B38C1">
      <w:pPr>
        <w:autoSpaceDE w:val="false"/>
        <w:autoSpaceDN w:val="false"/>
        <w:adjustRightInd w:val="false"/>
        <w:jc w:val="both"/>
        <w:rPr>
          <w:sz w:val="30"/>
          <w:szCs w:val="30"/>
        </w:rPr>
      </w:pPr>
    </w:p>
    <w:p w:rsidP="000B38C1" w:rsidR="008F2003" w:rsidRDefault="008F2003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</w:p>
    <w:p w:rsidP="000B38C1" w:rsidR="00C55AFB" w:rsidRDefault="000E0F67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0B38C1">
        <w:rPr>
          <w:sz w:val="30"/>
          <w:szCs w:val="30"/>
        </w:rPr>
        <w:t>В целях реализации федерального проекта «Государство для л</w:t>
      </w:r>
      <w:r w:rsidRPr="000B38C1">
        <w:rPr>
          <w:sz w:val="30"/>
          <w:szCs w:val="30"/>
        </w:rPr>
        <w:t>ю</w:t>
      </w:r>
      <w:r w:rsidRPr="000B38C1">
        <w:rPr>
          <w:sz w:val="30"/>
          <w:szCs w:val="30"/>
        </w:rPr>
        <w:t xml:space="preserve">дей» направления «Развитие государственного управления» </w:t>
      </w:r>
      <w:proofErr w:type="spellStart"/>
      <w:proofErr w:type="gramStart"/>
      <w:r w:rsidRPr="000B38C1">
        <w:rPr>
          <w:sz w:val="30"/>
          <w:szCs w:val="30"/>
        </w:rPr>
        <w:t>госу</w:t>
      </w:r>
      <w:proofErr w:type="spellEnd"/>
      <w:r w:rsidR="000B38C1">
        <w:rPr>
          <w:sz w:val="30"/>
          <w:szCs w:val="30"/>
        </w:rPr>
        <w:t>-</w:t>
      </w:r>
      <w:r w:rsidRPr="000B38C1">
        <w:rPr>
          <w:sz w:val="30"/>
          <w:szCs w:val="30"/>
        </w:rPr>
        <w:t>дарственной</w:t>
      </w:r>
      <w:proofErr w:type="gramEnd"/>
      <w:r w:rsidRPr="000B38C1">
        <w:rPr>
          <w:sz w:val="30"/>
          <w:szCs w:val="30"/>
        </w:rPr>
        <w:t xml:space="preserve"> </w:t>
      </w:r>
      <w:hyperlink r:id="rId13">
        <w:r w:rsidRPr="000B38C1">
          <w:rPr>
            <w:sz w:val="30"/>
            <w:szCs w:val="30"/>
          </w:rPr>
          <w:t>программы</w:t>
        </w:r>
      </w:hyperlink>
      <w:r w:rsidRPr="000B38C1">
        <w:rPr>
          <w:sz w:val="30"/>
          <w:szCs w:val="30"/>
        </w:rPr>
        <w:t xml:space="preserve"> Российской Федерации «Экономическое разв</w:t>
      </w:r>
      <w:r w:rsidRPr="000B38C1">
        <w:rPr>
          <w:sz w:val="30"/>
          <w:szCs w:val="30"/>
        </w:rPr>
        <w:t>и</w:t>
      </w:r>
      <w:r w:rsidRPr="000B38C1">
        <w:rPr>
          <w:sz w:val="30"/>
          <w:szCs w:val="30"/>
        </w:rPr>
        <w:t xml:space="preserve">тие и инновационная экономика», </w:t>
      </w:r>
      <w:proofErr w:type="spellStart"/>
      <w:r w:rsidRPr="000B38C1">
        <w:rPr>
          <w:sz w:val="30"/>
          <w:szCs w:val="30"/>
        </w:rPr>
        <w:t>утвержденной</w:t>
      </w:r>
      <w:proofErr w:type="spellEnd"/>
      <w:r w:rsidRPr="000B38C1">
        <w:rPr>
          <w:sz w:val="30"/>
          <w:szCs w:val="30"/>
        </w:rPr>
        <w:t xml:space="preserve"> постановлением </w:t>
      </w:r>
      <w:r w:rsidR="000B38C1">
        <w:rPr>
          <w:sz w:val="30"/>
          <w:szCs w:val="30"/>
        </w:rPr>
        <w:t xml:space="preserve">              </w:t>
      </w:r>
      <w:r w:rsidRPr="000B38C1">
        <w:rPr>
          <w:sz w:val="30"/>
          <w:szCs w:val="30"/>
        </w:rPr>
        <w:t>Правительства Российской Федерации от 15.04.2014 №</w:t>
      </w:r>
      <w:r w:rsidR="005639E1" w:rsidRPr="000B38C1">
        <w:rPr>
          <w:sz w:val="30"/>
          <w:szCs w:val="30"/>
        </w:rPr>
        <w:t xml:space="preserve"> 316</w:t>
      </w:r>
      <w:r w:rsidRPr="000B38C1">
        <w:rPr>
          <w:sz w:val="30"/>
          <w:szCs w:val="30"/>
        </w:rPr>
        <w:t xml:space="preserve">, </w:t>
      </w:r>
      <w:proofErr w:type="spellStart"/>
      <w:r w:rsidR="00C55AFB" w:rsidRPr="000B38C1">
        <w:rPr>
          <w:rFonts w:eastAsiaTheme="minorHAnsi"/>
          <w:sz w:val="30"/>
          <w:szCs w:val="30"/>
          <w:lang w:eastAsia="en-US"/>
        </w:rPr>
        <w:t>руко</w:t>
      </w:r>
      <w:r w:rsidR="000B38C1">
        <w:rPr>
          <w:rFonts w:eastAsiaTheme="minorHAnsi"/>
          <w:sz w:val="30"/>
          <w:szCs w:val="30"/>
          <w:lang w:eastAsia="en-US"/>
        </w:rPr>
        <w:t>-</w:t>
      </w:r>
      <w:r w:rsidR="00C55AFB" w:rsidRPr="000B38C1">
        <w:rPr>
          <w:rFonts w:eastAsiaTheme="minorHAnsi"/>
          <w:sz w:val="30"/>
          <w:szCs w:val="30"/>
          <w:lang w:eastAsia="en-US"/>
        </w:rPr>
        <w:t>водствуясь</w:t>
      </w:r>
      <w:proofErr w:type="spellEnd"/>
      <w:r w:rsidR="00C55AFB" w:rsidRPr="000B38C1">
        <w:rPr>
          <w:rFonts w:eastAsiaTheme="minorHAnsi"/>
          <w:sz w:val="30"/>
          <w:szCs w:val="30"/>
          <w:lang w:eastAsia="en-US"/>
        </w:rPr>
        <w:t xml:space="preserve"> статьями 41, 46, 58, 59 Устава города Красноярска:</w:t>
      </w:r>
    </w:p>
    <w:p w:rsidP="000B38C1" w:rsidR="000E0F67" w:rsidRDefault="00C55AFB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0B38C1">
        <w:rPr>
          <w:rFonts w:eastAsiaTheme="minorHAnsi"/>
          <w:sz w:val="30"/>
          <w:szCs w:val="30"/>
          <w:lang w:eastAsia="en-US"/>
        </w:rPr>
        <w:t>1.</w:t>
      </w:r>
      <w:r w:rsidR="000B38C1">
        <w:rPr>
          <w:rFonts w:eastAsiaTheme="minorHAnsi"/>
          <w:sz w:val="30"/>
          <w:szCs w:val="30"/>
          <w:lang w:eastAsia="en-US"/>
        </w:rPr>
        <w:t> </w:t>
      </w:r>
      <w:r w:rsidRPr="000B38C1">
        <w:rPr>
          <w:rFonts w:eastAsiaTheme="minorHAnsi"/>
          <w:sz w:val="30"/>
          <w:szCs w:val="30"/>
          <w:lang w:eastAsia="en-US"/>
        </w:rPr>
        <w:t>О</w:t>
      </w:r>
      <w:r w:rsidR="000E0F67" w:rsidRPr="000B38C1">
        <w:rPr>
          <w:sz w:val="30"/>
          <w:szCs w:val="30"/>
        </w:rPr>
        <w:t xml:space="preserve">пределить первого заместителя </w:t>
      </w:r>
      <w:proofErr w:type="gramStart"/>
      <w:r w:rsidR="000E0F67" w:rsidRPr="000B38C1">
        <w:rPr>
          <w:sz w:val="30"/>
          <w:szCs w:val="30"/>
        </w:rPr>
        <w:t>Г</w:t>
      </w:r>
      <w:r w:rsidRPr="000B38C1">
        <w:rPr>
          <w:sz w:val="30"/>
          <w:szCs w:val="30"/>
        </w:rPr>
        <w:t>лавы города Красноярска Одинцова Романа Валер</w:t>
      </w:r>
      <w:r w:rsidR="00731474" w:rsidRPr="000B38C1">
        <w:rPr>
          <w:sz w:val="30"/>
          <w:szCs w:val="30"/>
        </w:rPr>
        <w:t>и</w:t>
      </w:r>
      <w:r w:rsidRPr="000B38C1">
        <w:rPr>
          <w:sz w:val="30"/>
          <w:szCs w:val="30"/>
        </w:rPr>
        <w:t>евича</w:t>
      </w:r>
      <w:proofErr w:type="gramEnd"/>
      <w:r w:rsidRPr="000B38C1">
        <w:rPr>
          <w:sz w:val="30"/>
          <w:szCs w:val="30"/>
        </w:rPr>
        <w:t xml:space="preserve"> </w:t>
      </w:r>
      <w:r w:rsidR="000E0F67" w:rsidRPr="000B38C1">
        <w:rPr>
          <w:sz w:val="30"/>
          <w:szCs w:val="30"/>
        </w:rPr>
        <w:t xml:space="preserve">ответственным за внедрение </w:t>
      </w:r>
      <w:r w:rsidRPr="000B38C1">
        <w:rPr>
          <w:sz w:val="30"/>
          <w:szCs w:val="30"/>
        </w:rPr>
        <w:t xml:space="preserve">принципов и стандартов </w:t>
      </w:r>
      <w:proofErr w:type="spellStart"/>
      <w:r w:rsidR="000E0F67" w:rsidRPr="000B38C1">
        <w:rPr>
          <w:sz w:val="30"/>
          <w:szCs w:val="30"/>
        </w:rPr>
        <w:t>клиентоцентричности</w:t>
      </w:r>
      <w:proofErr w:type="spellEnd"/>
      <w:r w:rsidR="000E0F67" w:rsidRPr="000B38C1">
        <w:rPr>
          <w:sz w:val="30"/>
          <w:szCs w:val="30"/>
        </w:rPr>
        <w:t xml:space="preserve"> в </w:t>
      </w:r>
      <w:r w:rsidRPr="000B38C1">
        <w:rPr>
          <w:sz w:val="30"/>
          <w:szCs w:val="30"/>
        </w:rPr>
        <w:t>городском округе город Красн</w:t>
      </w:r>
      <w:r w:rsidRPr="000B38C1">
        <w:rPr>
          <w:sz w:val="30"/>
          <w:szCs w:val="30"/>
        </w:rPr>
        <w:t>о</w:t>
      </w:r>
      <w:r w:rsidRPr="000B38C1">
        <w:rPr>
          <w:sz w:val="30"/>
          <w:szCs w:val="30"/>
        </w:rPr>
        <w:t>ярск (далее – город)</w:t>
      </w:r>
      <w:r w:rsidR="000E0F67" w:rsidRPr="000B38C1">
        <w:rPr>
          <w:sz w:val="30"/>
          <w:szCs w:val="30"/>
        </w:rPr>
        <w:t>.</w:t>
      </w:r>
    </w:p>
    <w:p w:rsidP="000B38C1" w:rsidR="000E0F67" w:rsidRDefault="000E0F67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0B38C1">
        <w:rPr>
          <w:sz w:val="30"/>
          <w:szCs w:val="30"/>
        </w:rPr>
        <w:t>2. Создать рабочую группу по внедрению</w:t>
      </w:r>
      <w:r w:rsidR="00C55AFB" w:rsidRPr="000B38C1">
        <w:rPr>
          <w:sz w:val="30"/>
          <w:szCs w:val="30"/>
        </w:rPr>
        <w:t xml:space="preserve"> принципов</w:t>
      </w:r>
      <w:r w:rsidR="00DE5D4E" w:rsidRPr="000B38C1">
        <w:rPr>
          <w:sz w:val="30"/>
          <w:szCs w:val="30"/>
        </w:rPr>
        <w:t xml:space="preserve"> </w:t>
      </w:r>
      <w:r w:rsidR="00C55AFB" w:rsidRPr="000B38C1">
        <w:rPr>
          <w:sz w:val="30"/>
          <w:szCs w:val="30"/>
        </w:rPr>
        <w:t xml:space="preserve">и </w:t>
      </w:r>
      <w:r w:rsidRPr="000B38C1">
        <w:rPr>
          <w:sz w:val="30"/>
          <w:szCs w:val="30"/>
        </w:rPr>
        <w:t xml:space="preserve"> стандартов </w:t>
      </w:r>
      <w:proofErr w:type="spellStart"/>
      <w:r w:rsidRPr="000B38C1">
        <w:rPr>
          <w:sz w:val="30"/>
          <w:szCs w:val="30"/>
        </w:rPr>
        <w:t>клиентоцентричности</w:t>
      </w:r>
      <w:proofErr w:type="spellEnd"/>
      <w:r w:rsidRPr="000B38C1">
        <w:rPr>
          <w:sz w:val="30"/>
          <w:szCs w:val="30"/>
        </w:rPr>
        <w:t xml:space="preserve"> в </w:t>
      </w:r>
      <w:r w:rsidR="00C55AFB" w:rsidRPr="000B38C1">
        <w:rPr>
          <w:sz w:val="30"/>
          <w:szCs w:val="30"/>
        </w:rPr>
        <w:t>городе в</w:t>
      </w:r>
      <w:r w:rsidRPr="000B38C1">
        <w:rPr>
          <w:sz w:val="30"/>
          <w:szCs w:val="30"/>
        </w:rPr>
        <w:t xml:space="preserve"> составе согласно приложению</w:t>
      </w:r>
      <w:r w:rsidR="00DE5D4E" w:rsidRPr="000B38C1">
        <w:rPr>
          <w:sz w:val="30"/>
          <w:szCs w:val="30"/>
        </w:rPr>
        <w:t xml:space="preserve"> </w:t>
      </w:r>
      <w:r w:rsidR="00AF3AB2" w:rsidRPr="000B38C1">
        <w:rPr>
          <w:sz w:val="30"/>
          <w:szCs w:val="30"/>
        </w:rPr>
        <w:t xml:space="preserve">1 </w:t>
      </w:r>
      <w:r w:rsidR="00DE5D4E" w:rsidRPr="000B38C1">
        <w:rPr>
          <w:sz w:val="30"/>
          <w:szCs w:val="30"/>
        </w:rPr>
        <w:t>(далее – рабочая группа)</w:t>
      </w:r>
      <w:r w:rsidRPr="000B38C1">
        <w:rPr>
          <w:sz w:val="30"/>
          <w:szCs w:val="30"/>
        </w:rPr>
        <w:t>.</w:t>
      </w:r>
    </w:p>
    <w:p w:rsidP="000B38C1" w:rsidR="00AF3AB2" w:rsidRDefault="000B38C1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DE5D4E" w:rsidRPr="000B38C1">
        <w:rPr>
          <w:sz w:val="30"/>
          <w:szCs w:val="30"/>
        </w:rPr>
        <w:t xml:space="preserve"> </w:t>
      </w:r>
      <w:r w:rsidR="00AF3AB2" w:rsidRPr="000B38C1">
        <w:rPr>
          <w:sz w:val="30"/>
          <w:szCs w:val="30"/>
        </w:rPr>
        <w:t>Утвердить перечень органов администрации города</w:t>
      </w:r>
      <w:r w:rsidR="003F3E30" w:rsidRPr="000B38C1">
        <w:rPr>
          <w:sz w:val="30"/>
          <w:szCs w:val="30"/>
        </w:rPr>
        <w:t xml:space="preserve"> </w:t>
      </w:r>
      <w:r w:rsidR="003F3E30" w:rsidRPr="000B38C1">
        <w:rPr>
          <w:bCs/>
          <w:sz w:val="30"/>
          <w:szCs w:val="30"/>
        </w:rPr>
        <w:t>и подведо</w:t>
      </w:r>
      <w:r w:rsidR="003F3E30" w:rsidRPr="000B38C1">
        <w:rPr>
          <w:bCs/>
          <w:sz w:val="30"/>
          <w:szCs w:val="30"/>
        </w:rPr>
        <w:t>м</w:t>
      </w:r>
      <w:r w:rsidR="003F3E30" w:rsidRPr="000B38C1">
        <w:rPr>
          <w:bCs/>
          <w:sz w:val="30"/>
          <w:szCs w:val="30"/>
        </w:rPr>
        <w:t>ственных учреждений</w:t>
      </w:r>
      <w:r w:rsidR="00AF3AB2" w:rsidRPr="000B38C1">
        <w:rPr>
          <w:sz w:val="30"/>
          <w:szCs w:val="30"/>
        </w:rPr>
        <w:t xml:space="preserve">, ответственных за внедрение </w:t>
      </w:r>
      <w:proofErr w:type="spellStart"/>
      <w:r w:rsidR="00AF3AB2" w:rsidRPr="000B38C1">
        <w:rPr>
          <w:sz w:val="30"/>
          <w:szCs w:val="30"/>
        </w:rPr>
        <w:t>клиентоцентричн</w:t>
      </w:r>
      <w:r w:rsidR="00AF3AB2" w:rsidRPr="000B38C1">
        <w:rPr>
          <w:sz w:val="30"/>
          <w:szCs w:val="30"/>
        </w:rPr>
        <w:t>о</w:t>
      </w:r>
      <w:r w:rsidR="00AF3AB2" w:rsidRPr="000B38C1">
        <w:rPr>
          <w:sz w:val="30"/>
          <w:szCs w:val="30"/>
        </w:rPr>
        <w:t>сти</w:t>
      </w:r>
      <w:proofErr w:type="spellEnd"/>
      <w:r w:rsidR="00AF3AB2" w:rsidRPr="000B38C1">
        <w:rPr>
          <w:sz w:val="30"/>
          <w:szCs w:val="30"/>
        </w:rPr>
        <w:t xml:space="preserve"> по направлениям деятельности администрации города</w:t>
      </w:r>
      <w:r w:rsidR="00C052B0" w:rsidRPr="000B38C1">
        <w:rPr>
          <w:sz w:val="30"/>
          <w:szCs w:val="30"/>
        </w:rPr>
        <w:t>,</w:t>
      </w:r>
      <w:r w:rsidR="00AF3AB2" w:rsidRPr="000B38C1">
        <w:rPr>
          <w:sz w:val="30"/>
          <w:szCs w:val="30"/>
        </w:rPr>
        <w:t xml:space="preserve"> согласно приложению 2.</w:t>
      </w:r>
    </w:p>
    <w:p w:rsidP="000B38C1" w:rsidR="00DE5D4E" w:rsidRDefault="00C052B0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0B38C1">
        <w:rPr>
          <w:sz w:val="30"/>
          <w:szCs w:val="30"/>
        </w:rPr>
        <w:t>4. Органам администрации города</w:t>
      </w:r>
      <w:r w:rsidR="0045615A" w:rsidRPr="000B38C1">
        <w:rPr>
          <w:sz w:val="30"/>
          <w:szCs w:val="30"/>
        </w:rPr>
        <w:t xml:space="preserve"> </w:t>
      </w:r>
      <w:r w:rsidR="0045615A" w:rsidRPr="000B38C1">
        <w:rPr>
          <w:bCs/>
          <w:sz w:val="30"/>
          <w:szCs w:val="30"/>
        </w:rPr>
        <w:t>и подведомственным учрежд</w:t>
      </w:r>
      <w:r w:rsidR="0045615A" w:rsidRPr="000B38C1">
        <w:rPr>
          <w:bCs/>
          <w:sz w:val="30"/>
          <w:szCs w:val="30"/>
        </w:rPr>
        <w:t>е</w:t>
      </w:r>
      <w:r w:rsidR="0045615A" w:rsidRPr="000B38C1">
        <w:rPr>
          <w:bCs/>
          <w:sz w:val="30"/>
          <w:szCs w:val="30"/>
        </w:rPr>
        <w:t>ниям, указанным в приложении 2</w:t>
      </w:r>
      <w:r w:rsidR="00FC6AF4">
        <w:rPr>
          <w:bCs/>
          <w:sz w:val="30"/>
          <w:szCs w:val="30"/>
        </w:rPr>
        <w:t xml:space="preserve"> к распоряжению</w:t>
      </w:r>
      <w:r w:rsidR="0045615A" w:rsidRPr="000B38C1">
        <w:rPr>
          <w:bCs/>
          <w:sz w:val="30"/>
          <w:szCs w:val="30"/>
        </w:rPr>
        <w:t xml:space="preserve">, </w:t>
      </w:r>
      <w:r w:rsidRPr="000B38C1">
        <w:rPr>
          <w:sz w:val="30"/>
          <w:szCs w:val="30"/>
        </w:rPr>
        <w:t>направить предл</w:t>
      </w:r>
      <w:r w:rsidRPr="000B38C1">
        <w:rPr>
          <w:sz w:val="30"/>
          <w:szCs w:val="30"/>
        </w:rPr>
        <w:t>о</w:t>
      </w:r>
      <w:r w:rsidRPr="000B38C1">
        <w:rPr>
          <w:sz w:val="30"/>
          <w:szCs w:val="30"/>
        </w:rPr>
        <w:t xml:space="preserve">жения по форме </w:t>
      </w:r>
      <w:r w:rsidR="0045615A" w:rsidRPr="000B38C1">
        <w:rPr>
          <w:sz w:val="30"/>
          <w:szCs w:val="30"/>
        </w:rPr>
        <w:t xml:space="preserve">согласно </w:t>
      </w:r>
      <w:r w:rsidRPr="000B38C1">
        <w:rPr>
          <w:sz w:val="30"/>
          <w:szCs w:val="30"/>
        </w:rPr>
        <w:t>приложени</w:t>
      </w:r>
      <w:r w:rsidR="0045615A" w:rsidRPr="000B38C1">
        <w:rPr>
          <w:sz w:val="30"/>
          <w:szCs w:val="30"/>
        </w:rPr>
        <w:t>ю</w:t>
      </w:r>
      <w:r w:rsidRPr="000B38C1">
        <w:rPr>
          <w:sz w:val="30"/>
          <w:szCs w:val="30"/>
        </w:rPr>
        <w:t xml:space="preserve"> 3 </w:t>
      </w:r>
      <w:r w:rsidR="0045615A" w:rsidRPr="000B38C1">
        <w:rPr>
          <w:sz w:val="30"/>
          <w:szCs w:val="30"/>
        </w:rPr>
        <w:t xml:space="preserve">к настоящему распоряжению </w:t>
      </w:r>
      <w:r w:rsidRPr="000B38C1">
        <w:rPr>
          <w:sz w:val="30"/>
          <w:szCs w:val="30"/>
        </w:rPr>
        <w:t>для формирования реестра межведомственных и внутриведомственных процессов администрации города (далее – Реестр процессов) по напра</w:t>
      </w:r>
      <w:r w:rsidRPr="000B38C1">
        <w:rPr>
          <w:sz w:val="30"/>
          <w:szCs w:val="30"/>
        </w:rPr>
        <w:t>в</w:t>
      </w:r>
      <w:r w:rsidRPr="000B38C1">
        <w:rPr>
          <w:sz w:val="30"/>
          <w:szCs w:val="30"/>
        </w:rPr>
        <w:t>лениям деятельности</w:t>
      </w:r>
      <w:r w:rsidR="0045615A" w:rsidRPr="000B38C1">
        <w:rPr>
          <w:sz w:val="30"/>
          <w:szCs w:val="30"/>
        </w:rPr>
        <w:t>, установленным</w:t>
      </w:r>
      <w:r w:rsidRPr="000B38C1">
        <w:rPr>
          <w:sz w:val="30"/>
          <w:szCs w:val="30"/>
        </w:rPr>
        <w:t>:</w:t>
      </w:r>
    </w:p>
    <w:p w:rsidP="000B38C1" w:rsidR="00C052B0" w:rsidRDefault="00C052B0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0B38C1">
        <w:rPr>
          <w:sz w:val="30"/>
          <w:szCs w:val="30"/>
        </w:rPr>
        <w:t>пункт</w:t>
      </w:r>
      <w:r w:rsidR="0045615A" w:rsidRPr="000B38C1">
        <w:rPr>
          <w:sz w:val="30"/>
          <w:szCs w:val="30"/>
        </w:rPr>
        <w:t>ом</w:t>
      </w:r>
      <w:r w:rsidRPr="000B38C1">
        <w:rPr>
          <w:sz w:val="30"/>
          <w:szCs w:val="30"/>
        </w:rPr>
        <w:t xml:space="preserve"> 1 приложения 2</w:t>
      </w:r>
      <w:r w:rsidR="00FC6AF4">
        <w:rPr>
          <w:sz w:val="30"/>
          <w:szCs w:val="30"/>
        </w:rPr>
        <w:t>,</w:t>
      </w:r>
      <w:r w:rsidR="008817DA" w:rsidRPr="000B38C1">
        <w:rPr>
          <w:sz w:val="30"/>
          <w:szCs w:val="30"/>
        </w:rPr>
        <w:t xml:space="preserve"> </w:t>
      </w:r>
      <w:r w:rsidR="00FB7D48" w:rsidRPr="000B38C1">
        <w:rPr>
          <w:sz w:val="30"/>
          <w:szCs w:val="30"/>
        </w:rPr>
        <w:t xml:space="preserve">– </w:t>
      </w:r>
      <w:r w:rsidR="0045615A" w:rsidRPr="000B38C1">
        <w:rPr>
          <w:sz w:val="30"/>
          <w:szCs w:val="30"/>
        </w:rPr>
        <w:t xml:space="preserve">в управление информатизации и связи администрации города </w:t>
      </w:r>
      <w:r w:rsidRPr="000B38C1">
        <w:rPr>
          <w:sz w:val="30"/>
          <w:szCs w:val="30"/>
        </w:rPr>
        <w:t>до</w:t>
      </w:r>
      <w:r w:rsidR="00111E9F">
        <w:rPr>
          <w:sz w:val="30"/>
          <w:szCs w:val="30"/>
        </w:rPr>
        <w:t xml:space="preserve"> </w:t>
      </w:r>
      <w:r w:rsidR="00FC6AF4">
        <w:rPr>
          <w:sz w:val="30"/>
          <w:szCs w:val="30"/>
        </w:rPr>
        <w:t>11</w:t>
      </w:r>
      <w:r w:rsidRPr="000B38C1">
        <w:rPr>
          <w:sz w:val="30"/>
          <w:szCs w:val="30"/>
        </w:rPr>
        <w:t>.0</w:t>
      </w:r>
      <w:r w:rsidR="00DB58D6" w:rsidRPr="000B38C1">
        <w:rPr>
          <w:sz w:val="30"/>
          <w:szCs w:val="30"/>
        </w:rPr>
        <w:t>7</w:t>
      </w:r>
      <w:r w:rsidRPr="000B38C1">
        <w:rPr>
          <w:sz w:val="30"/>
          <w:szCs w:val="30"/>
        </w:rPr>
        <w:t>.2025;</w:t>
      </w:r>
    </w:p>
    <w:p w:rsidP="000B38C1" w:rsidR="00C052B0" w:rsidRDefault="00FB7D48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0B38C1">
        <w:rPr>
          <w:sz w:val="30"/>
          <w:szCs w:val="30"/>
        </w:rPr>
        <w:t>пункта</w:t>
      </w:r>
      <w:r w:rsidR="0045615A" w:rsidRPr="000B38C1">
        <w:rPr>
          <w:sz w:val="30"/>
          <w:szCs w:val="30"/>
        </w:rPr>
        <w:t>ми</w:t>
      </w:r>
      <w:r w:rsidR="00D046B8" w:rsidRPr="000B38C1">
        <w:rPr>
          <w:sz w:val="30"/>
          <w:szCs w:val="30"/>
        </w:rPr>
        <w:t xml:space="preserve"> </w:t>
      </w:r>
      <w:r w:rsidRPr="000B38C1">
        <w:rPr>
          <w:sz w:val="30"/>
          <w:szCs w:val="30"/>
        </w:rPr>
        <w:t>2</w:t>
      </w:r>
      <w:r w:rsidR="000B38C1">
        <w:rPr>
          <w:sz w:val="30"/>
          <w:szCs w:val="30"/>
        </w:rPr>
        <w:t>–</w:t>
      </w:r>
      <w:r w:rsidR="00AB6B53" w:rsidRPr="000B38C1">
        <w:rPr>
          <w:sz w:val="30"/>
          <w:szCs w:val="30"/>
        </w:rPr>
        <w:t>6</w:t>
      </w:r>
      <w:r w:rsidRPr="000B38C1">
        <w:rPr>
          <w:sz w:val="30"/>
          <w:szCs w:val="30"/>
        </w:rPr>
        <w:t xml:space="preserve"> приложения 2</w:t>
      </w:r>
      <w:r w:rsidR="00FC6AF4">
        <w:rPr>
          <w:sz w:val="30"/>
          <w:szCs w:val="30"/>
        </w:rPr>
        <w:t>,</w:t>
      </w:r>
      <w:r w:rsidR="008817DA" w:rsidRPr="000B38C1">
        <w:rPr>
          <w:sz w:val="30"/>
          <w:szCs w:val="30"/>
        </w:rPr>
        <w:t xml:space="preserve"> </w:t>
      </w:r>
      <w:r w:rsidRPr="000B38C1">
        <w:rPr>
          <w:sz w:val="30"/>
          <w:szCs w:val="30"/>
        </w:rPr>
        <w:t xml:space="preserve">– </w:t>
      </w:r>
      <w:r w:rsidR="0045615A" w:rsidRPr="000B38C1">
        <w:rPr>
          <w:sz w:val="30"/>
          <w:szCs w:val="30"/>
        </w:rPr>
        <w:t xml:space="preserve">в </w:t>
      </w:r>
      <w:r w:rsidR="006A5748" w:rsidRPr="000B38C1">
        <w:rPr>
          <w:sz w:val="30"/>
          <w:szCs w:val="30"/>
        </w:rPr>
        <w:t>департамент экономической</w:t>
      </w:r>
      <w:r w:rsidR="00FC6AF4">
        <w:rPr>
          <w:sz w:val="30"/>
          <w:szCs w:val="30"/>
        </w:rPr>
        <w:t xml:space="preserve">          </w:t>
      </w:r>
      <w:r w:rsidR="006A5748" w:rsidRPr="000B38C1">
        <w:rPr>
          <w:sz w:val="30"/>
          <w:szCs w:val="30"/>
        </w:rPr>
        <w:t xml:space="preserve"> политики и инвестиционного развития администрации города</w:t>
      </w:r>
      <w:r w:rsidR="0045615A" w:rsidRPr="000B38C1">
        <w:rPr>
          <w:sz w:val="30"/>
          <w:szCs w:val="30"/>
        </w:rPr>
        <w:t xml:space="preserve"> </w:t>
      </w:r>
      <w:r w:rsidR="00FC6AF4">
        <w:rPr>
          <w:sz w:val="30"/>
          <w:szCs w:val="30"/>
        </w:rPr>
        <w:t xml:space="preserve">                      </w:t>
      </w:r>
      <w:r w:rsidR="00C052B0" w:rsidRPr="000B38C1">
        <w:rPr>
          <w:sz w:val="30"/>
          <w:szCs w:val="30"/>
        </w:rPr>
        <w:t xml:space="preserve">до </w:t>
      </w:r>
      <w:r w:rsidR="003306BC" w:rsidRPr="000B38C1">
        <w:rPr>
          <w:sz w:val="30"/>
          <w:szCs w:val="30"/>
        </w:rPr>
        <w:t>11</w:t>
      </w:r>
      <w:r w:rsidR="00C052B0" w:rsidRPr="000B38C1">
        <w:rPr>
          <w:sz w:val="30"/>
          <w:szCs w:val="30"/>
        </w:rPr>
        <w:t>.07.2025.</w:t>
      </w:r>
    </w:p>
    <w:p w:rsidP="000B38C1" w:rsidR="00C55AFB" w:rsidRDefault="00FB7D48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0B38C1">
        <w:rPr>
          <w:sz w:val="30"/>
          <w:szCs w:val="30"/>
        </w:rPr>
        <w:lastRenderedPageBreak/>
        <w:t>5</w:t>
      </w:r>
      <w:r w:rsidR="00C55AFB" w:rsidRPr="000B38C1">
        <w:rPr>
          <w:sz w:val="30"/>
          <w:szCs w:val="30"/>
        </w:rPr>
        <w:t xml:space="preserve">. Рабочей группе </w:t>
      </w:r>
      <w:r w:rsidR="00527046" w:rsidRPr="000B38C1">
        <w:rPr>
          <w:sz w:val="30"/>
          <w:szCs w:val="30"/>
        </w:rPr>
        <w:t>обеспечить:</w:t>
      </w:r>
      <w:r w:rsidR="00C55AFB" w:rsidRPr="000B38C1">
        <w:rPr>
          <w:sz w:val="30"/>
          <w:szCs w:val="30"/>
        </w:rPr>
        <w:t xml:space="preserve"> </w:t>
      </w:r>
    </w:p>
    <w:p w:rsidP="000B38C1" w:rsidR="00DE5D4E" w:rsidRDefault="00527046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0B38C1">
        <w:rPr>
          <w:sz w:val="30"/>
          <w:szCs w:val="30"/>
        </w:rPr>
        <w:t xml:space="preserve">взаимодействие с </w:t>
      </w:r>
      <w:r w:rsidR="00935F6B" w:rsidRPr="000B38C1">
        <w:rPr>
          <w:sz w:val="30"/>
          <w:szCs w:val="30"/>
        </w:rPr>
        <w:t xml:space="preserve">рабочей группой по внедрению стандартов </w:t>
      </w:r>
      <w:r w:rsidR="000B38C1">
        <w:rPr>
          <w:sz w:val="30"/>
          <w:szCs w:val="30"/>
        </w:rPr>
        <w:t xml:space="preserve">            </w:t>
      </w:r>
      <w:proofErr w:type="spellStart"/>
      <w:r w:rsidR="00935F6B" w:rsidRPr="000B38C1">
        <w:rPr>
          <w:sz w:val="30"/>
          <w:szCs w:val="30"/>
        </w:rPr>
        <w:t>клиентоцентричности</w:t>
      </w:r>
      <w:proofErr w:type="spellEnd"/>
      <w:r w:rsidR="00935F6B" w:rsidRPr="000B38C1">
        <w:rPr>
          <w:sz w:val="30"/>
          <w:szCs w:val="30"/>
        </w:rPr>
        <w:t xml:space="preserve"> в Красноярском крае, созданной распоряжением Губернатора Красноярского края от 28.12.2023 №</w:t>
      </w:r>
      <w:r w:rsidR="00F0605F" w:rsidRPr="000B38C1">
        <w:rPr>
          <w:sz w:val="30"/>
          <w:szCs w:val="30"/>
        </w:rPr>
        <w:t xml:space="preserve"> </w:t>
      </w:r>
      <w:r w:rsidR="00935F6B" w:rsidRPr="000B38C1">
        <w:rPr>
          <w:sz w:val="30"/>
          <w:szCs w:val="30"/>
        </w:rPr>
        <w:t>846-рг</w:t>
      </w:r>
      <w:r w:rsidR="00DE5D4E" w:rsidRPr="000B38C1">
        <w:rPr>
          <w:sz w:val="30"/>
          <w:szCs w:val="30"/>
        </w:rPr>
        <w:t>;</w:t>
      </w:r>
    </w:p>
    <w:p w:rsidP="000B38C1" w:rsidR="00DE5D4E" w:rsidRDefault="0094636B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0B38C1">
        <w:rPr>
          <w:sz w:val="30"/>
          <w:szCs w:val="30"/>
        </w:rPr>
        <w:t>формирование</w:t>
      </w:r>
      <w:r w:rsidR="00FB7D48" w:rsidRPr="000B38C1">
        <w:rPr>
          <w:sz w:val="30"/>
          <w:szCs w:val="30"/>
        </w:rPr>
        <w:t xml:space="preserve"> и </w:t>
      </w:r>
      <w:r w:rsidRPr="000B38C1">
        <w:rPr>
          <w:sz w:val="30"/>
          <w:szCs w:val="30"/>
        </w:rPr>
        <w:t xml:space="preserve">утверждение </w:t>
      </w:r>
      <w:r w:rsidR="00231A12" w:rsidRPr="000B38C1">
        <w:rPr>
          <w:sz w:val="30"/>
          <w:szCs w:val="30"/>
        </w:rPr>
        <w:t xml:space="preserve">Реестра процессов </w:t>
      </w:r>
      <w:r w:rsidR="00FB7D48" w:rsidRPr="000B38C1">
        <w:rPr>
          <w:sz w:val="30"/>
          <w:szCs w:val="30"/>
        </w:rPr>
        <w:t>до 25.07.2025</w:t>
      </w:r>
      <w:r w:rsidR="00231A12" w:rsidRPr="000B38C1">
        <w:rPr>
          <w:sz w:val="30"/>
          <w:szCs w:val="30"/>
        </w:rPr>
        <w:t>, ежегодную актуализацию Р</w:t>
      </w:r>
      <w:r w:rsidR="00DE5D4E" w:rsidRPr="000B38C1">
        <w:rPr>
          <w:sz w:val="30"/>
          <w:szCs w:val="30"/>
        </w:rPr>
        <w:t xml:space="preserve">еестра </w:t>
      </w:r>
      <w:r w:rsidR="00231A12" w:rsidRPr="000B38C1">
        <w:rPr>
          <w:sz w:val="30"/>
          <w:szCs w:val="30"/>
        </w:rPr>
        <w:t>процессов</w:t>
      </w:r>
      <w:r w:rsidR="00DE5D4E" w:rsidRPr="000B38C1">
        <w:rPr>
          <w:sz w:val="30"/>
          <w:szCs w:val="30"/>
        </w:rPr>
        <w:t>;</w:t>
      </w:r>
    </w:p>
    <w:p w:rsidP="000B38C1" w:rsidR="000F70EC" w:rsidRDefault="000F70EC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0B38C1">
        <w:rPr>
          <w:sz w:val="30"/>
          <w:szCs w:val="30"/>
        </w:rPr>
        <w:t>доступ органов администрации города к Реестру процессов;</w:t>
      </w:r>
    </w:p>
    <w:p w:rsidP="000B38C1" w:rsidR="00315EAC" w:rsidRDefault="00315EAC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0B38C1">
        <w:rPr>
          <w:sz w:val="30"/>
          <w:szCs w:val="30"/>
        </w:rPr>
        <w:t xml:space="preserve">проведение оценки </w:t>
      </w:r>
      <w:proofErr w:type="spellStart"/>
      <w:r w:rsidRPr="000B38C1">
        <w:rPr>
          <w:sz w:val="30"/>
          <w:szCs w:val="30"/>
        </w:rPr>
        <w:t>удовлетворенности</w:t>
      </w:r>
      <w:proofErr w:type="spellEnd"/>
      <w:r w:rsidRPr="000B38C1">
        <w:rPr>
          <w:sz w:val="30"/>
          <w:szCs w:val="30"/>
        </w:rPr>
        <w:t xml:space="preserve"> внешних клиентов ра</w:t>
      </w:r>
      <w:r w:rsidRPr="000B38C1">
        <w:rPr>
          <w:sz w:val="30"/>
          <w:szCs w:val="30"/>
        </w:rPr>
        <w:t>с</w:t>
      </w:r>
      <w:r w:rsidRPr="000B38C1">
        <w:rPr>
          <w:sz w:val="30"/>
          <w:szCs w:val="30"/>
        </w:rPr>
        <w:t>смотрением обращений и запросов в администрацию города</w:t>
      </w:r>
      <w:r w:rsidR="00FC6AF4" w:rsidRPr="00FC6AF4">
        <w:rPr>
          <w:sz w:val="30"/>
          <w:szCs w:val="30"/>
        </w:rPr>
        <w:t xml:space="preserve"> </w:t>
      </w:r>
      <w:r w:rsidR="00FC6AF4">
        <w:rPr>
          <w:sz w:val="30"/>
          <w:szCs w:val="30"/>
        </w:rPr>
        <w:t xml:space="preserve">                            </w:t>
      </w:r>
      <w:r w:rsidR="00FC6AF4" w:rsidRPr="000B38C1">
        <w:rPr>
          <w:sz w:val="30"/>
          <w:szCs w:val="30"/>
        </w:rPr>
        <w:t>до 30.09.2025</w:t>
      </w:r>
      <w:r w:rsidR="008817DA" w:rsidRPr="000B38C1">
        <w:rPr>
          <w:sz w:val="30"/>
          <w:szCs w:val="30"/>
        </w:rPr>
        <w:t>.</w:t>
      </w:r>
      <w:r w:rsidRPr="000B38C1">
        <w:rPr>
          <w:sz w:val="30"/>
          <w:szCs w:val="30"/>
        </w:rPr>
        <w:t xml:space="preserve"> </w:t>
      </w:r>
    </w:p>
    <w:p w:rsidP="000B38C1" w:rsidR="00C55AFB" w:rsidRDefault="008817DA" w:rsidRPr="000B38C1">
      <w:pPr>
        <w:widowControl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0B38C1">
        <w:rPr>
          <w:sz w:val="30"/>
          <w:szCs w:val="30"/>
        </w:rPr>
        <w:t>6</w:t>
      </w:r>
      <w:r w:rsidR="00C55AFB" w:rsidRPr="000B38C1">
        <w:rPr>
          <w:sz w:val="30"/>
          <w:szCs w:val="30"/>
        </w:rPr>
        <w:t>.</w:t>
      </w:r>
      <w:r w:rsidR="00FC6AF4">
        <w:rPr>
          <w:sz w:val="30"/>
          <w:szCs w:val="30"/>
        </w:rPr>
        <w:t> </w:t>
      </w:r>
      <w:r w:rsidR="00C55AFB" w:rsidRPr="000B38C1">
        <w:rPr>
          <w:rFonts w:eastAsiaTheme="minorHAnsi"/>
          <w:sz w:val="30"/>
          <w:szCs w:val="30"/>
          <w:lang w:eastAsia="en-US"/>
        </w:rPr>
        <w:t xml:space="preserve">Настоящее </w:t>
      </w:r>
      <w:r w:rsidR="00FC6AF4">
        <w:rPr>
          <w:rFonts w:eastAsiaTheme="minorHAnsi"/>
          <w:sz w:val="30"/>
          <w:szCs w:val="30"/>
          <w:lang w:eastAsia="en-US"/>
        </w:rPr>
        <w:t>р</w:t>
      </w:r>
      <w:r w:rsidR="00C55AFB" w:rsidRPr="000B38C1">
        <w:rPr>
          <w:rFonts w:eastAsiaTheme="minorHAnsi"/>
          <w:sz w:val="30"/>
          <w:szCs w:val="30"/>
          <w:lang w:eastAsia="en-US"/>
        </w:rPr>
        <w:t>аспоряжение разместить в сетевом издании</w:t>
      </w:r>
      <w:r w:rsidR="000B38C1">
        <w:rPr>
          <w:rFonts w:eastAsiaTheme="minorHAnsi"/>
          <w:sz w:val="30"/>
          <w:szCs w:val="30"/>
          <w:lang w:eastAsia="en-US"/>
        </w:rPr>
        <w:t xml:space="preserve">               </w:t>
      </w:r>
      <w:r w:rsidR="00C55AFB" w:rsidRPr="000B38C1">
        <w:rPr>
          <w:rFonts w:eastAsiaTheme="minorHAnsi"/>
          <w:sz w:val="30"/>
          <w:szCs w:val="30"/>
          <w:lang w:eastAsia="en-US"/>
        </w:rPr>
        <w:t>«Официальный интернет-портал правовой информации города Красн</w:t>
      </w:r>
      <w:r w:rsidR="00C55AFB" w:rsidRPr="000B38C1">
        <w:rPr>
          <w:rFonts w:eastAsiaTheme="minorHAnsi"/>
          <w:sz w:val="30"/>
          <w:szCs w:val="30"/>
          <w:lang w:eastAsia="en-US"/>
        </w:rPr>
        <w:t>о</w:t>
      </w:r>
      <w:r w:rsidR="00C55AFB" w:rsidRPr="000B38C1">
        <w:rPr>
          <w:rFonts w:eastAsiaTheme="minorHAnsi"/>
          <w:sz w:val="30"/>
          <w:szCs w:val="30"/>
          <w:lang w:eastAsia="en-US"/>
        </w:rPr>
        <w:t>ярска» (PRAVO-ADMKRSK.RU) и на официальном сайте администр</w:t>
      </w:r>
      <w:r w:rsidR="00C55AFB" w:rsidRPr="000B38C1">
        <w:rPr>
          <w:rFonts w:eastAsiaTheme="minorHAnsi"/>
          <w:sz w:val="30"/>
          <w:szCs w:val="30"/>
          <w:lang w:eastAsia="en-US"/>
        </w:rPr>
        <w:t>а</w:t>
      </w:r>
      <w:r w:rsidR="00C55AFB" w:rsidRPr="000B38C1">
        <w:rPr>
          <w:rFonts w:eastAsiaTheme="minorHAnsi"/>
          <w:sz w:val="30"/>
          <w:szCs w:val="30"/>
          <w:lang w:eastAsia="en-US"/>
        </w:rPr>
        <w:t>ции города.</w:t>
      </w:r>
    </w:p>
    <w:p w:rsidP="008F2003" w:rsidR="004B3D12" w:rsidRDefault="004B3D12">
      <w:pPr>
        <w:suppressAutoHyphens/>
        <w:autoSpaceDE w:val="false"/>
        <w:autoSpaceDN w:val="false"/>
        <w:adjustRightInd w:val="false"/>
        <w:jc w:val="both"/>
        <w:rPr>
          <w:bCs/>
          <w:sz w:val="30"/>
          <w:szCs w:val="30"/>
        </w:rPr>
      </w:pPr>
    </w:p>
    <w:p w:rsidP="008F2003" w:rsidR="000B38C1" w:rsidRDefault="000B38C1" w:rsidRPr="008F2003">
      <w:pPr>
        <w:suppressAutoHyphens/>
        <w:autoSpaceDE w:val="false"/>
        <w:autoSpaceDN w:val="false"/>
        <w:adjustRightInd w:val="false"/>
        <w:jc w:val="both"/>
        <w:rPr>
          <w:bCs/>
          <w:sz w:val="30"/>
          <w:szCs w:val="30"/>
        </w:rPr>
      </w:pPr>
    </w:p>
    <w:p w:rsidP="004B3D12" w:rsidR="00D17E25" w:rsidRDefault="00D17E25" w:rsidRPr="008F2003">
      <w:pPr>
        <w:autoSpaceDE w:val="false"/>
        <w:autoSpaceDN w:val="false"/>
        <w:adjustRightInd w:val="false"/>
        <w:jc w:val="both"/>
        <w:rPr>
          <w:bCs/>
          <w:sz w:val="30"/>
          <w:szCs w:val="30"/>
        </w:rPr>
      </w:pPr>
    </w:p>
    <w:p w:rsidP="004B3D12" w:rsidR="004B3D12" w:rsidRDefault="00EB5169" w:rsidRPr="008F2003">
      <w:pPr>
        <w:spacing w:line="192" w:lineRule="auto"/>
        <w:jc w:val="both"/>
        <w:rPr>
          <w:sz w:val="30"/>
          <w:szCs w:val="30"/>
        </w:rPr>
      </w:pPr>
      <w:proofErr w:type="gramStart"/>
      <w:r w:rsidRPr="008F2003">
        <w:rPr>
          <w:sz w:val="30"/>
          <w:szCs w:val="30"/>
        </w:rPr>
        <w:t>Исполняющий</w:t>
      </w:r>
      <w:proofErr w:type="gramEnd"/>
      <w:r w:rsidRPr="008F2003">
        <w:rPr>
          <w:sz w:val="30"/>
          <w:szCs w:val="30"/>
        </w:rPr>
        <w:t xml:space="preserve"> обязанности</w:t>
      </w:r>
      <w:r w:rsidR="00904BC0" w:rsidRPr="008F2003">
        <w:rPr>
          <w:sz w:val="30"/>
          <w:szCs w:val="30"/>
        </w:rPr>
        <w:t xml:space="preserve"> </w:t>
      </w:r>
    </w:p>
    <w:p w:rsidP="00C37C44" w:rsidR="004B3D12" w:rsidRDefault="004B3D12" w:rsidRPr="008F2003">
      <w:pPr>
        <w:spacing w:line="192" w:lineRule="auto"/>
        <w:jc w:val="both"/>
        <w:rPr>
          <w:sz w:val="30"/>
          <w:szCs w:val="30"/>
        </w:rPr>
      </w:pPr>
      <w:r w:rsidRPr="008F2003">
        <w:rPr>
          <w:sz w:val="30"/>
          <w:szCs w:val="30"/>
        </w:rPr>
        <w:t>Главы</w:t>
      </w:r>
      <w:r w:rsidR="00904BC0" w:rsidRPr="008F2003">
        <w:rPr>
          <w:sz w:val="30"/>
          <w:szCs w:val="30"/>
        </w:rPr>
        <w:t xml:space="preserve"> </w:t>
      </w:r>
      <w:r w:rsidRPr="008F2003">
        <w:rPr>
          <w:sz w:val="30"/>
          <w:szCs w:val="30"/>
        </w:rPr>
        <w:t>города</w:t>
      </w:r>
      <w:r w:rsidR="00904BC0" w:rsidRPr="008F2003">
        <w:rPr>
          <w:sz w:val="30"/>
          <w:szCs w:val="30"/>
        </w:rPr>
        <w:t xml:space="preserve"> </w:t>
      </w:r>
      <w:r w:rsidRPr="008F2003">
        <w:rPr>
          <w:sz w:val="30"/>
          <w:szCs w:val="30"/>
        </w:rPr>
        <w:tab/>
      </w:r>
      <w:r w:rsidRPr="008F2003">
        <w:rPr>
          <w:sz w:val="30"/>
          <w:szCs w:val="30"/>
        </w:rPr>
        <w:tab/>
      </w:r>
      <w:r w:rsidRPr="008F2003">
        <w:rPr>
          <w:sz w:val="30"/>
          <w:szCs w:val="30"/>
        </w:rPr>
        <w:tab/>
      </w:r>
      <w:r w:rsidRPr="008F2003">
        <w:rPr>
          <w:sz w:val="30"/>
          <w:szCs w:val="30"/>
        </w:rPr>
        <w:tab/>
      </w:r>
      <w:r w:rsidRPr="008F2003">
        <w:rPr>
          <w:sz w:val="30"/>
          <w:szCs w:val="30"/>
        </w:rPr>
        <w:tab/>
      </w:r>
      <w:r w:rsidRPr="008F2003">
        <w:rPr>
          <w:sz w:val="30"/>
          <w:szCs w:val="30"/>
        </w:rPr>
        <w:tab/>
      </w:r>
      <w:r w:rsidRPr="008F2003">
        <w:rPr>
          <w:sz w:val="30"/>
          <w:szCs w:val="30"/>
        </w:rPr>
        <w:tab/>
      </w:r>
      <w:r w:rsidRPr="008F2003">
        <w:rPr>
          <w:sz w:val="30"/>
          <w:szCs w:val="30"/>
        </w:rPr>
        <w:tab/>
      </w:r>
      <w:r w:rsidR="00904BC0" w:rsidRPr="008F2003">
        <w:rPr>
          <w:sz w:val="30"/>
          <w:szCs w:val="30"/>
        </w:rPr>
        <w:t xml:space="preserve">   </w:t>
      </w:r>
      <w:r w:rsidR="00CB40FA" w:rsidRPr="008F2003">
        <w:rPr>
          <w:sz w:val="30"/>
          <w:szCs w:val="30"/>
        </w:rPr>
        <w:t xml:space="preserve"> </w:t>
      </w:r>
      <w:r w:rsidR="00904BC0" w:rsidRPr="008F2003">
        <w:rPr>
          <w:sz w:val="30"/>
          <w:szCs w:val="30"/>
        </w:rPr>
        <w:t xml:space="preserve"> </w:t>
      </w:r>
      <w:r w:rsidR="000B38C1">
        <w:rPr>
          <w:sz w:val="30"/>
          <w:szCs w:val="30"/>
        </w:rPr>
        <w:t xml:space="preserve"> </w:t>
      </w:r>
      <w:r w:rsidR="00CB40FA" w:rsidRPr="008F2003">
        <w:rPr>
          <w:sz w:val="30"/>
          <w:szCs w:val="30"/>
        </w:rPr>
        <w:t>А.Б. Шувалов</w:t>
      </w:r>
    </w:p>
    <w:p w:rsidP="000B38C1" w:rsidR="000B38C1" w:rsidRDefault="000B38C1">
      <w:pPr>
        <w:spacing w:line="276" w:lineRule="auto"/>
        <w:rPr>
          <w:sz w:val="30"/>
          <w:szCs w:val="30"/>
        </w:rPr>
      </w:pPr>
    </w:p>
    <w:p w:rsidP="000B38C1" w:rsidR="000B38C1" w:rsidRDefault="000B38C1">
      <w:pPr>
        <w:spacing w:line="276" w:lineRule="auto"/>
        <w:rPr>
          <w:sz w:val="30"/>
          <w:szCs w:val="30"/>
        </w:rPr>
      </w:pPr>
    </w:p>
    <w:p w:rsidP="000B38C1" w:rsidR="000B38C1" w:rsidRDefault="000B38C1">
      <w:pPr>
        <w:spacing w:line="276" w:lineRule="auto"/>
        <w:rPr>
          <w:sz w:val="30"/>
          <w:szCs w:val="30"/>
        </w:rPr>
      </w:pPr>
    </w:p>
    <w:p w:rsidP="000B38C1" w:rsidR="00C052B0" w:rsidRDefault="00C052B0" w:rsidRPr="008F2003">
      <w:pPr>
        <w:spacing w:line="276" w:lineRule="auto"/>
        <w:rPr>
          <w:sz w:val="30"/>
          <w:szCs w:val="30"/>
        </w:rPr>
      </w:pPr>
      <w:r w:rsidRPr="008F2003">
        <w:rPr>
          <w:sz w:val="30"/>
          <w:szCs w:val="30"/>
        </w:rPr>
        <w:br w:type="page"/>
      </w:r>
    </w:p>
    <w:p w:rsidP="000B38C1" w:rsidR="000B38C1" w:rsidRDefault="000B38C1" w:rsidRPr="000B38C1">
      <w:pPr>
        <w:spacing w:line="192" w:lineRule="auto"/>
        <w:ind w:firstLine="5387"/>
        <w:jc w:val="both"/>
        <w:rPr>
          <w:sz w:val="30"/>
          <w:szCs w:val="30"/>
        </w:rPr>
      </w:pPr>
      <w:r w:rsidRPr="000B38C1">
        <w:rPr>
          <w:sz w:val="30"/>
          <w:szCs w:val="30"/>
        </w:rPr>
        <w:lastRenderedPageBreak/>
        <w:t>Приложение</w:t>
      </w:r>
      <w:r w:rsidR="00F15012">
        <w:rPr>
          <w:sz w:val="30"/>
          <w:szCs w:val="30"/>
        </w:rPr>
        <w:t xml:space="preserve"> 1</w:t>
      </w:r>
    </w:p>
    <w:p w:rsidP="000B38C1" w:rsidR="000B38C1" w:rsidRDefault="000B38C1" w:rsidRPr="000B38C1">
      <w:pPr>
        <w:spacing w:line="192" w:lineRule="auto"/>
        <w:ind w:firstLine="5387"/>
        <w:jc w:val="both"/>
        <w:rPr>
          <w:sz w:val="30"/>
          <w:szCs w:val="30"/>
        </w:rPr>
      </w:pPr>
      <w:r w:rsidRPr="000B38C1">
        <w:rPr>
          <w:sz w:val="30"/>
          <w:szCs w:val="30"/>
        </w:rPr>
        <w:t>к распоряжению</w:t>
      </w:r>
    </w:p>
    <w:p w:rsidP="000B38C1" w:rsidR="000B38C1" w:rsidRDefault="000B38C1" w:rsidRPr="000B38C1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0B38C1">
        <w:rPr>
          <w:sz w:val="30"/>
          <w:szCs w:val="30"/>
        </w:rPr>
        <w:t>администрации города</w:t>
      </w:r>
      <w:r w:rsidRPr="000B38C1">
        <w:rPr>
          <w:sz w:val="30"/>
          <w:szCs w:val="30"/>
        </w:rPr>
        <w:tab/>
      </w:r>
    </w:p>
    <w:p w:rsidP="000B38C1" w:rsidR="000B38C1" w:rsidRDefault="000B38C1" w:rsidRPr="000B38C1">
      <w:pPr>
        <w:spacing w:line="192" w:lineRule="auto"/>
        <w:ind w:firstLine="5387"/>
        <w:jc w:val="both"/>
        <w:rPr>
          <w:sz w:val="30"/>
          <w:szCs w:val="30"/>
        </w:rPr>
      </w:pPr>
      <w:r w:rsidRPr="000B38C1">
        <w:rPr>
          <w:sz w:val="30"/>
          <w:szCs w:val="30"/>
        </w:rPr>
        <w:t>от ____________ № _________</w:t>
      </w:r>
    </w:p>
    <w:p w:rsidP="00617CC1" w:rsidR="00EB5169" w:rsidRDefault="00EB5169" w:rsidRPr="00FC6AF4">
      <w:pPr>
        <w:jc w:val="both"/>
        <w:rPr>
          <w:bCs/>
          <w:sz w:val="30"/>
          <w:szCs w:val="30"/>
        </w:rPr>
      </w:pPr>
    </w:p>
    <w:p w:rsidP="00617CC1" w:rsidR="000B38C1" w:rsidRDefault="000B38C1" w:rsidRPr="00FC6AF4">
      <w:pPr>
        <w:jc w:val="both"/>
        <w:rPr>
          <w:bCs/>
          <w:sz w:val="30"/>
          <w:szCs w:val="30"/>
        </w:rPr>
      </w:pPr>
    </w:p>
    <w:p w:rsidP="00617CC1" w:rsidR="00EE7C31" w:rsidRDefault="00EE7C31" w:rsidRPr="00FC6AF4">
      <w:pPr>
        <w:rPr>
          <w:bCs/>
          <w:sz w:val="30"/>
          <w:szCs w:val="30"/>
        </w:rPr>
      </w:pPr>
    </w:p>
    <w:p w:rsidP="00FE4756" w:rsidR="00F93902" w:rsidRDefault="00F93902" w:rsidRPr="00BE74FF">
      <w:pPr>
        <w:spacing w:line="192" w:lineRule="auto"/>
        <w:jc w:val="center"/>
        <w:rPr>
          <w:bCs/>
          <w:sz w:val="30"/>
          <w:szCs w:val="30"/>
        </w:rPr>
      </w:pPr>
      <w:r w:rsidRPr="00BE74FF">
        <w:rPr>
          <w:bCs/>
          <w:sz w:val="30"/>
          <w:szCs w:val="30"/>
        </w:rPr>
        <w:t>СОСТАВ</w:t>
      </w:r>
    </w:p>
    <w:p w:rsidP="00617CC1" w:rsidR="00F93902" w:rsidRDefault="00136ED2">
      <w:pPr>
        <w:tabs>
          <w:tab w:pos="142" w:val="left"/>
        </w:tabs>
        <w:suppressAutoHyphens/>
        <w:spacing w:line="192" w:lineRule="auto"/>
        <w:jc w:val="center"/>
        <w:rPr>
          <w:sz w:val="30"/>
          <w:szCs w:val="30"/>
        </w:rPr>
      </w:pPr>
      <w:r w:rsidRPr="00BE74FF">
        <w:rPr>
          <w:bCs/>
          <w:sz w:val="30"/>
          <w:szCs w:val="30"/>
        </w:rPr>
        <w:t xml:space="preserve">рабочей группы </w:t>
      </w:r>
      <w:r w:rsidRPr="00BE74FF">
        <w:rPr>
          <w:sz w:val="30"/>
          <w:szCs w:val="30"/>
        </w:rPr>
        <w:t>по внедрению п</w:t>
      </w:r>
      <w:r>
        <w:rPr>
          <w:sz w:val="30"/>
          <w:szCs w:val="30"/>
        </w:rPr>
        <w:t xml:space="preserve">ринципов и </w:t>
      </w:r>
      <w:r w:rsidRPr="00C55AFB">
        <w:rPr>
          <w:sz w:val="30"/>
          <w:szCs w:val="30"/>
        </w:rPr>
        <w:t xml:space="preserve">стандартов </w:t>
      </w:r>
      <w:proofErr w:type="spellStart"/>
      <w:r w:rsidRPr="00C55AFB">
        <w:rPr>
          <w:sz w:val="30"/>
          <w:szCs w:val="30"/>
        </w:rPr>
        <w:t>клиентоцен</w:t>
      </w:r>
      <w:r>
        <w:rPr>
          <w:sz w:val="30"/>
          <w:szCs w:val="30"/>
        </w:rPr>
        <w:t>тричности</w:t>
      </w:r>
      <w:proofErr w:type="spellEnd"/>
      <w:r>
        <w:rPr>
          <w:sz w:val="30"/>
          <w:szCs w:val="30"/>
        </w:rPr>
        <w:t xml:space="preserve"> в городе К</w:t>
      </w:r>
      <w:r w:rsidRPr="00C55AFB">
        <w:rPr>
          <w:sz w:val="30"/>
          <w:szCs w:val="30"/>
        </w:rPr>
        <w:t>расноярске</w:t>
      </w:r>
    </w:p>
    <w:p w:rsidP="00617CC1" w:rsidR="00BE74FF" w:rsidRDefault="00BE74FF" w:rsidRPr="00FC6AF4">
      <w:pPr>
        <w:jc w:val="center"/>
        <w:rPr>
          <w:sz w:val="30"/>
          <w:szCs w:val="30"/>
        </w:rPr>
      </w:pPr>
    </w:p>
    <w:p w:rsidP="00617CC1" w:rsidR="000B38C1" w:rsidRDefault="000B38C1" w:rsidRPr="00FC6AF4">
      <w:pPr>
        <w:jc w:val="center"/>
        <w:rPr>
          <w:sz w:val="30"/>
          <w:szCs w:val="30"/>
        </w:rPr>
      </w:pPr>
    </w:p>
    <w:p w:rsidP="00617CC1" w:rsidR="000B38C1" w:rsidRDefault="000B38C1" w:rsidRPr="00FC6AF4">
      <w:pPr>
        <w:jc w:val="center"/>
        <w:rPr>
          <w:sz w:val="30"/>
          <w:szCs w:val="30"/>
        </w:rPr>
      </w:pPr>
    </w:p>
    <w:tbl>
      <w:tblPr>
        <w:tblStyle w:val="ab"/>
        <w:tblW w:type="dxa" w:w="9333"/>
        <w:tblCellSpacing w:type="dxa" w:w="14"/>
        <w:tblInd w:type="dxa" w:w="108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3521"/>
        <w:gridCol w:w="425"/>
        <w:gridCol w:w="5387"/>
      </w:tblGrid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Одинцов</w:t>
            </w:r>
          </w:p>
          <w:p w:rsidP="00617CC1" w:rsidR="00FC6AF4" w:rsidRDefault="00FC6AF4" w:rsidRPr="00FC6AF4">
            <w:pPr>
              <w:suppressAutoHyphens/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Роман Валериевич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pStyle w:val="ConsPlusNormal"/>
              <w:suppressAutoHyphen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widowControl w:val="false"/>
              <w:autoSpaceDE w:val="false"/>
              <w:autoSpaceDN w:val="false"/>
              <w:adjustRightInd w:val="false"/>
              <w:ind w:right="-5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первый заместитель Главы города, рук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водитель рабочей группы;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Шувалов</w:t>
            </w:r>
          </w:p>
          <w:p w:rsidP="00617CC1" w:rsidR="00FC6AF4" w:rsidRDefault="00FC6AF4" w:rsidRPr="00FC6AF4">
            <w:pPr>
              <w:suppressAutoHyphens/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Алексей Борисович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widowControl w:val="false"/>
              <w:autoSpaceDE w:val="false"/>
              <w:autoSpaceDN w:val="false"/>
              <w:adjustRightInd w:val="false"/>
              <w:ind w:right="-5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первый заместитель Главы города, зам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ститель руководителя рабочей группы;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Мацак</w:t>
            </w:r>
            <w:proofErr w:type="spellEnd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P="00617CC1" w:rsidR="00FC6AF4" w:rsidRDefault="00FC6AF4" w:rsidRPr="00FC6AF4">
            <w:pPr>
              <w:suppressAutoHyphens/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Александр Иванович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widowControl w:val="false"/>
              <w:autoSpaceDE w:val="false"/>
              <w:autoSpaceDN w:val="false"/>
              <w:adjustRightInd w:val="false"/>
              <w:ind w:right="-5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первый заместитель Главы города, зам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ститель руководителя рабочей группы;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pStyle w:val="ConsPlusNormal"/>
              <w:suppressAutoHyphens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Антипина</w:t>
            </w:r>
          </w:p>
          <w:p w:rsidP="00617CC1" w:rsidR="00FC6AF4" w:rsidRDefault="00FC6AF4" w:rsidRPr="00FC6AF4">
            <w:pPr>
              <w:pStyle w:val="ConsPlusNormal"/>
              <w:suppressAutoHyphens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Ирина </w:t>
            </w:r>
            <w:proofErr w:type="spell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Рэмовна</w:t>
            </w:r>
            <w:proofErr w:type="spellEnd"/>
          </w:p>
          <w:p w:rsidP="00617CC1" w:rsidR="00FC6AF4" w:rsidRDefault="00FC6AF4" w:rsidRPr="00FC6AF4">
            <w:pPr>
              <w:pStyle w:val="ConsPlusNormal"/>
              <w:suppressAutoHyphens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widowControl w:val="false"/>
              <w:autoSpaceDE w:val="false"/>
              <w:autoSpaceDN w:val="false"/>
              <w:adjustRightInd w:val="false"/>
              <w:ind w:right="-57"/>
              <w:jc w:val="both"/>
              <w:rPr>
                <w:sz w:val="30"/>
                <w:szCs w:val="30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руководитель департамента </w:t>
            </w:r>
            <w:proofErr w:type="spellStart"/>
            <w:proofErr w:type="gram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экономиче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ской</w:t>
            </w:r>
            <w:proofErr w:type="spellEnd"/>
            <w:proofErr w:type="gramEnd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политики и инвестиционного ра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з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вития администрации города,</w:t>
            </w:r>
            <w:r w:rsidRPr="00FC6AF4">
              <w:rPr>
                <w:sz w:val="30"/>
                <w:szCs w:val="30"/>
              </w:rPr>
              <w:t xml:space="preserve"> секретарь рабочей группы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autoSpaceDE w:val="false"/>
              <w:autoSpaceDN w:val="false"/>
              <w:adjustRightInd w:val="false"/>
              <w:rPr>
                <w:rFonts w:eastAsiaTheme="minorEastAsia"/>
                <w:sz w:val="30"/>
                <w:szCs w:val="30"/>
              </w:rPr>
            </w:pPr>
            <w:r w:rsidRPr="00FC6AF4">
              <w:rPr>
                <w:rFonts w:eastAsiaTheme="minorEastAsia"/>
                <w:sz w:val="30"/>
                <w:szCs w:val="30"/>
              </w:rPr>
              <w:t xml:space="preserve">Аксенова </w:t>
            </w:r>
          </w:p>
          <w:p w:rsidP="00617CC1" w:rsidR="00FC6AF4" w:rsidRDefault="00FC6AF4" w:rsidRPr="00FC6AF4">
            <w:pPr>
              <w:suppressAutoHyphens/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EastAsia"/>
                <w:sz w:val="30"/>
                <w:szCs w:val="30"/>
              </w:rPr>
              <w:t>Марина Александровна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</w:pP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руководитель главного управления о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б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разования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администрации города;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pStyle w:val="ConsPlusNormal"/>
              <w:suppressAutoHyphens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Безруких </w:t>
            </w:r>
          </w:p>
          <w:p w:rsidP="00617CC1" w:rsidR="00FC6AF4" w:rsidRDefault="00FC6AF4" w:rsidRPr="00FC6AF4">
            <w:pPr>
              <w:pStyle w:val="ConsPlusNormal"/>
              <w:suppressAutoHyphens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Дмитрий Николаевич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FC6AF4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</w:pP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заместитель Главы города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руководи</w:t>
            </w:r>
            <w:r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-</w:t>
            </w:r>
            <w:proofErr w:type="spellStart"/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тель</w:t>
            </w:r>
            <w:proofErr w:type="spellEnd"/>
            <w:proofErr w:type="gramEnd"/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 департамента городского хозяйства</w:t>
            </w:r>
            <w:r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 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 и транспорта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pStyle w:val="ConsPlusNormal"/>
              <w:suppressAutoHyphens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Биезайс</w:t>
            </w:r>
            <w:proofErr w:type="spellEnd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17CC1" w:rsidR="00FC6AF4" w:rsidRDefault="00FC6AF4" w:rsidRPr="00FC6AF4">
            <w:pPr>
              <w:pStyle w:val="ConsPlusNormal"/>
              <w:suppressAutoHyphens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Игорь Петрович 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</w:pP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руководитель юридического управления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администрации города;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rPr>
                <w:rFonts w:eastAsiaTheme="minorEastAsia"/>
                <w:sz w:val="30"/>
                <w:szCs w:val="30"/>
              </w:rPr>
            </w:pPr>
            <w:proofErr w:type="spellStart"/>
            <w:r w:rsidRPr="00FC6AF4">
              <w:rPr>
                <w:rFonts w:eastAsiaTheme="minorEastAsia"/>
                <w:sz w:val="30"/>
                <w:szCs w:val="30"/>
              </w:rPr>
              <w:t>Блах</w:t>
            </w:r>
            <w:proofErr w:type="spellEnd"/>
            <w:r w:rsidRPr="00FC6AF4">
              <w:rPr>
                <w:rFonts w:eastAsiaTheme="minorEastAsia"/>
                <w:sz w:val="30"/>
                <w:szCs w:val="30"/>
              </w:rPr>
              <w:t xml:space="preserve"> </w:t>
            </w:r>
          </w:p>
          <w:p w:rsidP="00617CC1" w:rsidR="00FC6AF4" w:rsidRDefault="00FC6AF4" w:rsidRPr="00FC6AF4">
            <w:pPr>
              <w:suppressAutoHyphens/>
              <w:rPr>
                <w:rFonts w:eastAsiaTheme="minorEastAsia"/>
                <w:sz w:val="30"/>
                <w:szCs w:val="30"/>
              </w:rPr>
            </w:pPr>
            <w:r w:rsidRPr="00FC6AF4">
              <w:rPr>
                <w:rFonts w:eastAsiaTheme="minorEastAsia"/>
                <w:sz w:val="30"/>
                <w:szCs w:val="30"/>
              </w:rPr>
              <w:t xml:space="preserve">Елена Викторовна 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руководитель управления </w:t>
            </w:r>
            <w:proofErr w:type="spell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учета</w:t>
            </w:r>
            <w:proofErr w:type="spellEnd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 и </w:t>
            </w:r>
            <w:proofErr w:type="spellStart"/>
            <w:proofErr w:type="gram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реали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зации</w:t>
            </w:r>
            <w:proofErr w:type="spellEnd"/>
            <w:proofErr w:type="gramEnd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 жилищной политики администр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ции города;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pStyle w:val="ConsPlusNormal"/>
              <w:suppressAutoHyphens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Бугаева </w:t>
            </w:r>
          </w:p>
          <w:p w:rsidP="00617CC1" w:rsidR="00FC6AF4" w:rsidRDefault="00FC6AF4" w:rsidRPr="00FC6AF4">
            <w:pPr>
              <w:pStyle w:val="ConsPlusNormal"/>
              <w:suppressAutoHyphen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Виктория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Вениаминовна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FC6AF4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заместитель Главы города – руковод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тель департамента финансов;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rPr>
                <w:rFonts w:eastAsiaTheme="minorEastAsia"/>
                <w:sz w:val="30"/>
                <w:szCs w:val="30"/>
              </w:rPr>
            </w:pPr>
            <w:r w:rsidRPr="00FC6AF4">
              <w:rPr>
                <w:rFonts w:eastAsiaTheme="minorEastAsia"/>
                <w:sz w:val="30"/>
                <w:szCs w:val="30"/>
              </w:rPr>
              <w:t xml:space="preserve">Бурмистров </w:t>
            </w:r>
          </w:p>
          <w:p w:rsidP="00617CC1" w:rsidR="00FC6AF4" w:rsidRDefault="00FC6AF4" w:rsidRPr="00FC6AF4">
            <w:pPr>
              <w:suppressAutoHyphens/>
              <w:rPr>
                <w:rFonts w:eastAsiaTheme="minorEastAsia"/>
                <w:sz w:val="30"/>
                <w:szCs w:val="30"/>
              </w:rPr>
            </w:pPr>
            <w:r w:rsidRPr="00FC6AF4">
              <w:rPr>
                <w:rFonts w:eastAsiaTheme="minorEastAsia"/>
                <w:sz w:val="30"/>
                <w:szCs w:val="30"/>
              </w:rPr>
              <w:t xml:space="preserve">Евгений Петрович 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руководитель администрации </w:t>
            </w:r>
            <w:proofErr w:type="gram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Киров-</w:t>
            </w:r>
            <w:proofErr w:type="spell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ского</w:t>
            </w:r>
            <w:proofErr w:type="spellEnd"/>
            <w:proofErr w:type="gramEnd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 района в городе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Красноярске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rPr>
                <w:rFonts w:eastAsiaTheme="minorEastAsia"/>
                <w:sz w:val="30"/>
                <w:szCs w:val="30"/>
              </w:rPr>
            </w:pPr>
            <w:proofErr w:type="spellStart"/>
            <w:r w:rsidRPr="00FC6AF4">
              <w:rPr>
                <w:rFonts w:eastAsiaTheme="minorEastAsia"/>
                <w:sz w:val="30"/>
                <w:szCs w:val="30"/>
              </w:rPr>
              <w:t>Гиевский</w:t>
            </w:r>
            <w:proofErr w:type="spellEnd"/>
            <w:r w:rsidRPr="00FC6AF4">
              <w:rPr>
                <w:rFonts w:eastAsiaTheme="minorEastAsia"/>
                <w:sz w:val="30"/>
                <w:szCs w:val="30"/>
              </w:rPr>
              <w:t xml:space="preserve"> </w:t>
            </w:r>
          </w:p>
          <w:p w:rsidP="00617CC1" w:rsidR="00FC6AF4" w:rsidRDefault="00FC6AF4" w:rsidRPr="00FC6AF4">
            <w:pPr>
              <w:suppressAutoHyphens/>
              <w:rPr>
                <w:rFonts w:eastAsiaTheme="minorEastAsia"/>
                <w:sz w:val="30"/>
                <w:szCs w:val="30"/>
              </w:rPr>
            </w:pPr>
            <w:r w:rsidRPr="00FC6AF4">
              <w:rPr>
                <w:rFonts w:eastAsiaTheme="minorEastAsia"/>
                <w:sz w:val="30"/>
                <w:szCs w:val="30"/>
              </w:rPr>
              <w:t xml:space="preserve">Алексей Михайлович 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руководитель управления делами адм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нистрации города;</w:t>
            </w:r>
          </w:p>
        </w:tc>
      </w:tr>
      <w:tr w:rsidR="00FC6AF4" w:rsidRPr="00FC6AF4" w:rsidTr="00FC6AF4">
        <w:trPr>
          <w:trHeight w:val="1042"/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EastAsia"/>
                <w:sz w:val="30"/>
                <w:szCs w:val="30"/>
              </w:rPr>
            </w:pPr>
            <w:r w:rsidRPr="00FC6AF4">
              <w:rPr>
                <w:rFonts w:eastAsiaTheme="minorEastAsia"/>
                <w:sz w:val="30"/>
                <w:szCs w:val="30"/>
              </w:rPr>
              <w:t xml:space="preserve">Горшкова </w:t>
            </w:r>
          </w:p>
          <w:p w:rsidP="00761B50" w:rsidR="00FC6AF4" w:rsidRDefault="00FC6AF4" w:rsidRPr="00FC6AF4">
            <w:pPr>
              <w:pStyle w:val="ConsPlusNonformat"/>
              <w:suppressAutoHyphens/>
              <w:spacing w:line="233" w:lineRule="auto"/>
              <w:rPr>
                <w:rFonts w:ascii="Times New Roman" w:cs="Times New Roman" w:eastAsiaTheme="minorEastAsia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eastAsiaTheme="minorEastAsia" w:hAnsi="Times New Roman"/>
                <w:sz w:val="30"/>
                <w:szCs w:val="30"/>
              </w:rPr>
              <w:t xml:space="preserve">Евгения Сергеевна 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FC6AF4" w:rsidR="00FC6AF4" w:rsidRDefault="00FC6AF4" w:rsidRPr="00FC6AF4">
            <w:pPr>
              <w:pStyle w:val="ConsPlusNormal"/>
              <w:spacing w:line="233" w:lineRule="auto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заместитель Главы города – руковод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тель департамента муниципального имущества и земельных отношений;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 xml:space="preserve">Гурьев </w:t>
            </w:r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Дмитрий Леонидович 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61B50" w:rsidR="00FC6AF4" w:rsidRDefault="00FC6AF4" w:rsidRPr="00FC6AF4">
            <w:pPr>
              <w:pStyle w:val="ConsPlusNormal"/>
              <w:spacing w:line="233" w:lineRule="auto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руководитель администрации Ленинск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го района в городе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Красноярске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pStyle w:val="ConsPlusNormal"/>
              <w:suppressAutoHyphens/>
              <w:spacing w:line="233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Давыдов</w:t>
            </w:r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sz w:val="30"/>
                <w:szCs w:val="30"/>
              </w:rPr>
              <w:t>Сергей Алексеевич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61B50" w:rsidR="00FC6AF4" w:rsidRDefault="00FC6AF4" w:rsidRPr="00FC6AF4">
            <w:pPr>
              <w:pStyle w:val="ConsPlusNormal"/>
              <w:spacing w:line="233" w:lineRule="auto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руководитель управления проектной д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ятельности администрации города;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Ефимович</w:t>
            </w:r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Татьяна Викторовна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61B50" w:rsidR="00FC6AF4" w:rsidRDefault="00FC6AF4" w:rsidRPr="00FC6AF4">
            <w:pPr>
              <w:pStyle w:val="ConsPlusNormal"/>
              <w:spacing w:line="233" w:lineRule="auto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руководитель МКУ «Центр предоста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ления мер социальной поддержки жит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лям города Красноярска»;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Каминский </w:t>
            </w:r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Александр Викторович 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FC6AF4" w:rsidR="00FC6AF4" w:rsidRDefault="00FC6AF4" w:rsidRPr="00FC6AF4">
            <w:pPr>
              <w:pStyle w:val="ConsPlusNormal"/>
              <w:spacing w:line="233" w:lineRule="auto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руководитель главного управления по физической культуре, спорту и туризму администрации города;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Карасев </w:t>
            </w:r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Андрей Викторович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61B50" w:rsidR="00FC6AF4" w:rsidRDefault="00FC6AF4" w:rsidRPr="00FC6AF4">
            <w:pPr>
              <w:pStyle w:val="ConsPlusNormal"/>
              <w:spacing w:line="233" w:lineRule="auto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руководитель управления информатиз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ции и связи администрации города;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Качанова </w:t>
            </w:r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Ольга Владимировна 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61B50" w:rsidR="00FC6AF4" w:rsidRDefault="00FC6AF4" w:rsidRPr="00FC6AF4">
            <w:pPr>
              <w:pStyle w:val="ConsPlusNormal"/>
              <w:spacing w:line="233" w:lineRule="auto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руководитель</w:t>
            </w:r>
            <w:r w:rsidRPr="00FC6AF4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управления</w:t>
            </w:r>
            <w:r w:rsidRPr="00FC6AF4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социаль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ной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proofErr w:type="gram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gramEnd"/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щиты населения администрации города;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Клоберданц</w:t>
            </w:r>
            <w:proofErr w:type="spellEnd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Вероника Эдуардовна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61B50" w:rsidR="00FC6AF4" w:rsidRDefault="00FC6AF4" w:rsidRPr="00FC6AF4">
            <w:pPr>
              <w:pStyle w:val="ConsPlusNormal"/>
              <w:spacing w:line="233" w:lineRule="auto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руководитель главного управления </w:t>
            </w:r>
            <w:proofErr w:type="spell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лодежной</w:t>
            </w:r>
            <w:proofErr w:type="spellEnd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 политики администрации г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pStyle w:val="ConsPlusNormal"/>
              <w:suppressAutoHyphens/>
              <w:spacing w:line="233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Ковалев</w:t>
            </w:r>
            <w:proofErr w:type="spellEnd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sz w:val="30"/>
                <w:szCs w:val="30"/>
              </w:rPr>
              <w:t>Сергей Васильевич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61B50" w:rsidR="00FC6AF4" w:rsidRDefault="00FC6AF4" w:rsidRPr="00FC6AF4">
            <w:pPr>
              <w:pStyle w:val="ConsPlusNormal"/>
              <w:spacing w:line="233" w:lineRule="auto"/>
              <w:ind w:right="-57"/>
              <w:jc w:val="both"/>
              <w:rPr>
                <w:rFonts w:ascii="Times New Roman" w:cs="Times New Roman" w:hAnsi="Times New Roman"/>
                <w:i/>
                <w:sz w:val="30"/>
                <w:szCs w:val="30"/>
                <w:highlight w:val="lightGray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руководитель мобилизационного </w:t>
            </w:r>
            <w:proofErr w:type="gram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управ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ления</w:t>
            </w:r>
            <w:proofErr w:type="spellEnd"/>
            <w:proofErr w:type="gramEnd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 администрации города;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Ланина </w:t>
            </w:r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Елена Викторовна 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61B50" w:rsidR="00FC6AF4" w:rsidRDefault="00FC6AF4" w:rsidRPr="00FC6AF4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right="-5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руководитель администрации </w:t>
            </w:r>
            <w:proofErr w:type="gram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Совет-</w:t>
            </w:r>
            <w:proofErr w:type="spell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ского</w:t>
            </w:r>
            <w:proofErr w:type="spellEnd"/>
            <w:proofErr w:type="gramEnd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района в </w:t>
            </w:r>
            <w:r w:rsidRPr="00FC6AF4">
              <w:rPr>
                <w:sz w:val="30"/>
                <w:szCs w:val="30"/>
              </w:rPr>
              <w:t>городе</w:t>
            </w:r>
            <w:r>
              <w:rPr>
                <w:sz w:val="30"/>
                <w:szCs w:val="30"/>
              </w:rPr>
              <w:t xml:space="preserve"> </w:t>
            </w:r>
            <w:r w:rsidRPr="00FC6AF4">
              <w:rPr>
                <w:sz w:val="30"/>
                <w:szCs w:val="30"/>
              </w:rPr>
              <w:t>Красноярске;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Мугако</w:t>
            </w:r>
            <w:proofErr w:type="spellEnd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Дмитрий Михайлович 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61B50" w:rsidR="00FC6AF4" w:rsidRDefault="00FC6AF4" w:rsidRPr="00FC6AF4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right="-5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руководитель</w:t>
            </w:r>
            <w:r w:rsidRPr="00FC6AF4">
              <w:rPr>
                <w:rFonts w:eastAsia="Calibri"/>
                <w:sz w:val="30"/>
                <w:szCs w:val="30"/>
              </w:rPr>
              <w:t xml:space="preserve"> </w:t>
            </w:r>
            <w:hyperlink r:id="rId14" w:history="true">
              <w:r w:rsidRPr="00FC6AF4">
                <w:rPr>
                  <w:rFonts w:eastAsiaTheme="minorHAnsi"/>
                  <w:sz w:val="30"/>
                  <w:szCs w:val="30"/>
                  <w:lang w:eastAsia="en-US"/>
                </w:rPr>
                <w:t>управления кадровой п</w:t>
              </w:r>
              <w:r w:rsidRPr="00FC6AF4">
                <w:rPr>
                  <w:rFonts w:eastAsiaTheme="minorHAnsi"/>
                  <w:sz w:val="30"/>
                  <w:szCs w:val="30"/>
                  <w:lang w:eastAsia="en-US"/>
                </w:rPr>
                <w:t>о</w:t>
              </w:r>
              <w:r w:rsidRPr="00FC6AF4">
                <w:rPr>
                  <w:rFonts w:eastAsiaTheme="minorHAnsi"/>
                  <w:sz w:val="30"/>
                  <w:szCs w:val="30"/>
                  <w:lang w:eastAsia="en-US"/>
                </w:rPr>
                <w:t>литики и организационной работы</w:t>
              </w:r>
            </w:hyperlink>
            <w:r w:rsidRPr="00FC6AF4">
              <w:rPr>
                <w:rFonts w:eastAsia="Calibri"/>
                <w:sz w:val="30"/>
                <w:szCs w:val="30"/>
              </w:rPr>
              <w:t xml:space="preserve"> </w:t>
            </w:r>
            <w:r w:rsidRPr="00FC6AF4">
              <w:rPr>
                <w:sz w:val="30"/>
                <w:szCs w:val="30"/>
              </w:rPr>
              <w:t>а</w:t>
            </w:r>
            <w:r w:rsidRPr="00FC6AF4">
              <w:rPr>
                <w:sz w:val="30"/>
                <w:szCs w:val="30"/>
              </w:rPr>
              <w:t>д</w:t>
            </w:r>
            <w:r w:rsidRPr="00FC6AF4">
              <w:rPr>
                <w:sz w:val="30"/>
                <w:szCs w:val="30"/>
              </w:rPr>
              <w:t>министрации города;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Назмутдинова</w:t>
            </w:r>
            <w:proofErr w:type="spellEnd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Лилия </w:t>
            </w:r>
            <w:proofErr w:type="spell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Харисовна</w:t>
            </w:r>
            <w:proofErr w:type="spellEnd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61B50" w:rsidR="00FC6AF4" w:rsidRDefault="00FC6AF4" w:rsidRPr="00FC6AF4">
            <w:pPr>
              <w:pStyle w:val="ConsPlusNormal"/>
              <w:spacing w:line="233" w:lineRule="auto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руководитель администрации </w:t>
            </w:r>
            <w:proofErr w:type="spell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Свер</w:t>
            </w:r>
            <w:proofErr w:type="gram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proofErr w:type="spellEnd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gramEnd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ловского</w:t>
            </w:r>
            <w:proofErr w:type="spellEnd"/>
            <w:r w:rsidRPr="00FC6AF4">
              <w:rPr>
                <w:rFonts w:ascii="Times New Roman" w:cs="Times New Roman" w:hAnsi="Times New Roman"/>
                <w:sz w:val="30"/>
                <w:szCs w:val="30"/>
              </w:rPr>
              <w:t xml:space="preserve"> района в городе</w:t>
            </w:r>
            <w:r w:rsidR="00720835">
              <w:rPr>
                <w:rFonts w:ascii="Times New Roman" w:cs="Times New Roman" w:hAnsi="Times New Roman"/>
                <w:sz w:val="30"/>
                <w:szCs w:val="30"/>
              </w:rPr>
              <w:t xml:space="preserve"> Красноярске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Орешников </w:t>
            </w:r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Максим Сергеевич 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61B50" w:rsidR="00FC6AF4" w:rsidRDefault="00FC6AF4" w:rsidRPr="00FC6AF4">
            <w:pPr>
              <w:pStyle w:val="ConsPlusNormal"/>
              <w:spacing w:line="233" w:lineRule="auto"/>
              <w:ind w:right="-57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руководитель администрации Централ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ь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ного района в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городе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Красноярске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Переверзев</w:t>
            </w:r>
            <w:proofErr w:type="spellEnd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Борис Викторович 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61B50" w:rsidR="00FC6AF4" w:rsidRDefault="00FC6AF4" w:rsidRPr="00FC6AF4">
            <w:pPr>
              <w:pStyle w:val="ConsPlusNormal"/>
              <w:spacing w:line="233" w:lineRule="auto"/>
              <w:ind w:right="-57"/>
              <w:jc w:val="both"/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</w:pP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руководитель администрации Октябр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ь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ского района в г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ороде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Красноярске</w:t>
            </w:r>
            <w:r w:rsidR="00720835">
              <w:rPr>
                <w:rFonts w:ascii="Times New Roman" w:cs="Times New Roman" w:hAnsi="Times New Roman"/>
                <w:sz w:val="30"/>
                <w:szCs w:val="30"/>
              </w:rPr>
              <w:t>;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Подлегаев</w:t>
            </w:r>
            <w:proofErr w:type="spellEnd"/>
          </w:p>
          <w:p w:rsidP="00761B50" w:rsidR="00FC6AF4" w:rsidRDefault="00FC6AF4" w:rsidRPr="00FC6AF4">
            <w:pPr>
              <w:suppressAutoHyphens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Владимир Васильевич</w:t>
            </w:r>
          </w:p>
        </w:tc>
        <w:tc>
          <w:tcPr>
            <w:tcW w:type="dxa" w:w="397"/>
          </w:tcPr>
          <w:p w:rsidP="00761B50" w:rsidR="00FC6AF4" w:rsidRDefault="00FC6AF4" w:rsidRPr="00FC6AF4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61B50" w:rsidR="00FC6AF4" w:rsidRDefault="00FC6AF4" w:rsidRPr="00FC6AF4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right="-5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proofErr w:type="gram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исполняющий</w:t>
            </w:r>
            <w:proofErr w:type="gramEnd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обязанности руководи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теля главного управления по гражда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ской обороне, чрезвычайным ситуациям и пожарной безопасности </w:t>
            </w:r>
            <w:r w:rsidRPr="00FC6AF4">
              <w:rPr>
                <w:sz w:val="30"/>
                <w:szCs w:val="30"/>
              </w:rPr>
              <w:t>администр</w:t>
            </w:r>
            <w:r w:rsidRPr="00FC6AF4">
              <w:rPr>
                <w:sz w:val="30"/>
                <w:szCs w:val="30"/>
              </w:rPr>
              <w:t>а</w:t>
            </w:r>
            <w:r w:rsidRPr="00FC6AF4">
              <w:rPr>
                <w:sz w:val="30"/>
                <w:szCs w:val="30"/>
              </w:rPr>
              <w:t>ции города;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Потылицына</w:t>
            </w:r>
            <w:proofErr w:type="spellEnd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Ольга Викторовна 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FC6AF4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</w:pP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заместитель Главы города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 руковод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и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тель департамента Главы города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Сахарова </w:t>
            </w:r>
          </w:p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Любовь Александровна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</w:pP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р</w:t>
            </w:r>
            <w:r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уководитель</w:t>
            </w:r>
            <w:r w:rsidRPr="00FC6AF4">
              <w:rPr>
                <w:rFonts w:ascii="Times New Roman" w:cs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главного</w:t>
            </w:r>
            <w:r w:rsidRPr="00FC6AF4">
              <w:rPr>
                <w:rFonts w:ascii="Times New Roman" w:cs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управления 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кул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ь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туры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администрации города;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Семкин</w:t>
            </w:r>
            <w:proofErr w:type="spellEnd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Евгений Геннадьевич 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</w:pP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руководитель администрации Железн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о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дорожного</w:t>
            </w:r>
            <w:r w:rsidRPr="00FC6AF4">
              <w:rPr>
                <w:rFonts w:ascii="Times New Roman" w:cs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района</w:t>
            </w:r>
            <w:r w:rsidRPr="00FC6AF4">
              <w:rPr>
                <w:rFonts w:ascii="Times New Roman" w:cs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в</w:t>
            </w:r>
            <w:r w:rsidRPr="00FC6AF4">
              <w:rPr>
                <w:rFonts w:ascii="Times New Roman" w:cs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городе</w:t>
            </w:r>
            <w:r w:rsidRPr="00FC6AF4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Красноярске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Скрипальщикова</w:t>
            </w:r>
            <w:proofErr w:type="spellEnd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    </w:t>
            </w:r>
          </w:p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Светлана Владимировна 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FC6AF4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</w:pP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заместитель Главы города – руковод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и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тель департамента информационной п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о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литики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Соловарова </w:t>
            </w:r>
          </w:p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Юлия Александровна 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</w:pP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руководитель управления архитектуры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администрации города –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 главный арх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и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тектор города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Трофимов </w:t>
            </w:r>
          </w:p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Евгений Александрович 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</w:pP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заместитель Главы города по </w:t>
            </w:r>
            <w:proofErr w:type="gramStart"/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безо-</w:t>
            </w:r>
            <w:proofErr w:type="spellStart"/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пасности</w:t>
            </w:r>
            <w:proofErr w:type="spellEnd"/>
            <w:proofErr w:type="gramEnd"/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 руководитель департамента общественной безопасности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админ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страции города;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Шадрин </w:t>
            </w:r>
          </w:p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Ринат Русланович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617CC1" w:rsidR="00FC6AF4" w:rsidRDefault="00FC6AF4" w:rsidRPr="00FC6AF4">
            <w:pPr>
              <w:pStyle w:val="ConsPlusNormal"/>
              <w:ind w:right="-57"/>
              <w:jc w:val="both"/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</w:pP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руководитель департамента муниц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>и</w:t>
            </w:r>
            <w:r w:rsidRPr="00FC6AF4">
              <w:rPr>
                <w:rFonts w:ascii="Times New Roman" w:cs="Times New Roman" w:eastAsiaTheme="minorHAnsi" w:hAnsi="Times New Roman"/>
                <w:sz w:val="30"/>
                <w:szCs w:val="30"/>
                <w:lang w:eastAsia="en-US"/>
              </w:rPr>
              <w:t xml:space="preserve">пального заказа </w:t>
            </w:r>
            <w:r w:rsidRPr="00FC6AF4">
              <w:rPr>
                <w:rFonts w:ascii="Times New Roman" w:cs="Times New Roman" w:hAnsi="Times New Roman"/>
                <w:sz w:val="30"/>
                <w:szCs w:val="30"/>
              </w:rPr>
              <w:t>администрации города;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Шикунов </w:t>
            </w:r>
          </w:p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Сергей Александрович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FC6AF4" w:rsidR="00FC6AF4" w:rsidRDefault="00FC6AF4" w:rsidRPr="00FC6AF4">
            <w:pPr>
              <w:widowControl w:val="false"/>
              <w:ind w:right="-5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заместитель Главы города – руковод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тель департамента градостроительства</w:t>
            </w:r>
            <w:r w:rsidRPr="00FC6AF4">
              <w:rPr>
                <w:sz w:val="30"/>
                <w:szCs w:val="30"/>
              </w:rPr>
              <w:t>;</w:t>
            </w:r>
          </w:p>
        </w:tc>
      </w:tr>
      <w:tr w:rsidR="00FC6AF4" w:rsidRPr="00FC6AF4" w:rsidTr="00FC6AF4">
        <w:trPr>
          <w:tblCellSpacing w:type="dxa" w:w="14"/>
        </w:trPr>
        <w:tc>
          <w:tcPr>
            <w:tcW w:type="dxa" w:w="3479"/>
          </w:tcPr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Юрьева </w:t>
            </w:r>
          </w:p>
          <w:p w:rsidP="00617CC1" w:rsidR="00FC6AF4" w:rsidRDefault="00FC6AF4" w:rsidRPr="00FC6AF4">
            <w:pPr>
              <w:suppressAutoHyphens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Евгения Геннадьевна</w:t>
            </w:r>
          </w:p>
        </w:tc>
        <w:tc>
          <w:tcPr>
            <w:tcW w:type="dxa" w:w="397"/>
          </w:tcPr>
          <w:p w:rsidP="00617CC1" w:rsidR="00FC6AF4" w:rsidRDefault="00FC6AF4" w:rsidRPr="00FC6AF4">
            <w:pPr>
              <w:jc w:val="center"/>
              <w:rPr>
                <w:sz w:val="30"/>
                <w:szCs w:val="30"/>
              </w:rPr>
            </w:pPr>
            <w:r w:rsidRPr="00FC6AF4">
              <w:rPr>
                <w:sz w:val="30"/>
                <w:szCs w:val="30"/>
              </w:rPr>
              <w:t>–</w:t>
            </w:r>
          </w:p>
        </w:tc>
        <w:tc>
          <w:tcPr>
            <w:tcW w:type="dxa" w:w="5345"/>
          </w:tcPr>
          <w:p w:rsidP="00720835" w:rsidR="00FC6AF4" w:rsidRDefault="00FC6AF4" w:rsidRPr="00FC6AF4">
            <w:pPr>
              <w:widowControl w:val="false"/>
              <w:ind w:right="-5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заместитель Главы города – </w:t>
            </w:r>
            <w:proofErr w:type="spellStart"/>
            <w:proofErr w:type="gramStart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руково</w:t>
            </w:r>
            <w:r w:rsidR="00720835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дитель</w:t>
            </w:r>
            <w:proofErr w:type="spellEnd"/>
            <w:proofErr w:type="gramEnd"/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департамента социального раз</w:t>
            </w:r>
            <w:r w:rsidR="00720835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>тия</w:t>
            </w:r>
            <w:r w:rsidR="00720835">
              <w:rPr>
                <w:rFonts w:eastAsiaTheme="minorHAnsi"/>
                <w:sz w:val="30"/>
                <w:szCs w:val="30"/>
                <w:lang w:eastAsia="en-US"/>
              </w:rPr>
              <w:t>.</w:t>
            </w:r>
            <w:r w:rsidRPr="00FC6AF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</w:tc>
      </w:tr>
    </w:tbl>
    <w:p w:rsidP="00F15012" w:rsidR="00BE74FF" w:rsidRDefault="00BE74FF" w:rsidRPr="00834B18">
      <w:pPr>
        <w:pBdr>
          <w:bottom w:color="auto" w:space="1" w:sz="4" w:val="single"/>
        </w:pBdr>
        <w:spacing w:line="192" w:lineRule="auto"/>
        <w:jc w:val="center"/>
        <w:rPr>
          <w:sz w:val="30"/>
          <w:szCs w:val="30"/>
        </w:rPr>
      </w:pPr>
    </w:p>
    <w:p w:rsidP="00F93902" w:rsidR="00FE4756" w:rsidRDefault="00FE4756" w:rsidRPr="00834B18">
      <w:pPr>
        <w:spacing w:line="192" w:lineRule="auto"/>
        <w:jc w:val="center"/>
        <w:rPr>
          <w:sz w:val="30"/>
          <w:szCs w:val="30"/>
        </w:rPr>
      </w:pPr>
    </w:p>
    <w:p w:rsidP="00D537C6" w:rsidR="00D537C6" w:rsidRDefault="00D537C6" w:rsidRPr="00834B18">
      <w:pPr>
        <w:autoSpaceDE w:val="false"/>
        <w:autoSpaceDN w:val="false"/>
        <w:adjustRightInd w:val="false"/>
        <w:jc w:val="both"/>
        <w:rPr>
          <w:sz w:val="30"/>
          <w:szCs w:val="30"/>
        </w:rPr>
        <w:sectPr w:rsidR="00D537C6" w:rsidRPr="00834B18" w:rsidSect="00617CC1">
          <w:headerReference r:id="rId15" w:type="default"/>
          <w:headerReference r:id="rId16" w:type="first"/>
          <w:type w:val="continuous"/>
          <w:pgSz w:h="16838" w:w="11906"/>
          <w:pgMar w:bottom="1134" w:footer="720" w:gutter="0" w:header="720" w:left="1985" w:right="567" w:top="1134"/>
          <w:cols w:space="708"/>
          <w:titlePg/>
          <w:docGrid w:linePitch="360"/>
        </w:sectPr>
      </w:pPr>
    </w:p>
    <w:p w:rsidP="00F15012" w:rsidR="00F15012" w:rsidRDefault="00F15012" w:rsidRPr="000B38C1">
      <w:pPr>
        <w:spacing w:line="192" w:lineRule="auto"/>
        <w:ind w:firstLine="5387"/>
        <w:jc w:val="both"/>
        <w:rPr>
          <w:sz w:val="30"/>
          <w:szCs w:val="30"/>
        </w:rPr>
      </w:pPr>
      <w:r w:rsidRPr="000B38C1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2</w:t>
      </w:r>
    </w:p>
    <w:p w:rsidP="00F15012" w:rsidR="00F15012" w:rsidRDefault="00F15012" w:rsidRPr="000B38C1">
      <w:pPr>
        <w:spacing w:line="192" w:lineRule="auto"/>
        <w:ind w:firstLine="5387"/>
        <w:jc w:val="both"/>
        <w:rPr>
          <w:sz w:val="30"/>
          <w:szCs w:val="30"/>
        </w:rPr>
      </w:pPr>
      <w:r w:rsidRPr="000B38C1">
        <w:rPr>
          <w:sz w:val="30"/>
          <w:szCs w:val="30"/>
        </w:rPr>
        <w:t>к распоряжению</w:t>
      </w:r>
    </w:p>
    <w:p w:rsidP="00F15012" w:rsidR="00F15012" w:rsidRDefault="00F15012" w:rsidRPr="000B38C1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0B38C1">
        <w:rPr>
          <w:sz w:val="30"/>
          <w:szCs w:val="30"/>
        </w:rPr>
        <w:t>администрации города</w:t>
      </w:r>
      <w:r w:rsidRPr="000B38C1">
        <w:rPr>
          <w:sz w:val="30"/>
          <w:szCs w:val="30"/>
        </w:rPr>
        <w:tab/>
      </w:r>
    </w:p>
    <w:p w:rsidP="00F15012" w:rsidR="00F15012" w:rsidRDefault="00F15012" w:rsidRPr="000B38C1">
      <w:pPr>
        <w:spacing w:line="192" w:lineRule="auto"/>
        <w:ind w:firstLine="5387"/>
        <w:jc w:val="both"/>
        <w:rPr>
          <w:sz w:val="30"/>
          <w:szCs w:val="30"/>
        </w:rPr>
      </w:pPr>
      <w:r w:rsidRPr="000B38C1">
        <w:rPr>
          <w:sz w:val="30"/>
          <w:szCs w:val="30"/>
        </w:rPr>
        <w:t>от ____________ № _________</w:t>
      </w:r>
    </w:p>
    <w:p w:rsidP="00F15012" w:rsidR="00F15012" w:rsidRDefault="00F15012" w:rsidRPr="00F15012">
      <w:pPr>
        <w:jc w:val="both"/>
        <w:rPr>
          <w:bCs/>
          <w:sz w:val="30"/>
          <w:szCs w:val="30"/>
        </w:rPr>
      </w:pPr>
    </w:p>
    <w:p w:rsidP="00435936" w:rsidR="00435936" w:rsidRDefault="00435936" w:rsidRPr="00F15012">
      <w:pPr>
        <w:spacing w:line="192" w:lineRule="auto"/>
        <w:jc w:val="center"/>
        <w:rPr>
          <w:bCs/>
          <w:sz w:val="30"/>
          <w:szCs w:val="30"/>
        </w:rPr>
      </w:pPr>
    </w:p>
    <w:p w:rsidP="00834B18" w:rsidR="00525C33" w:rsidRDefault="00525C33" w:rsidRPr="00F15012">
      <w:pPr>
        <w:suppressAutoHyphens/>
        <w:spacing w:line="192" w:lineRule="auto"/>
        <w:jc w:val="center"/>
        <w:rPr>
          <w:bCs/>
          <w:sz w:val="30"/>
          <w:szCs w:val="30"/>
        </w:rPr>
      </w:pPr>
    </w:p>
    <w:p w:rsidP="00F15012" w:rsidR="000B5BA0" w:rsidRDefault="00435936" w:rsidRPr="00F15012">
      <w:pPr>
        <w:suppressAutoHyphens/>
        <w:spacing w:line="192" w:lineRule="auto"/>
        <w:jc w:val="center"/>
        <w:rPr>
          <w:bCs/>
          <w:sz w:val="30"/>
          <w:szCs w:val="30"/>
        </w:rPr>
      </w:pPr>
      <w:r w:rsidRPr="00F15012">
        <w:rPr>
          <w:bCs/>
          <w:sz w:val="30"/>
          <w:szCs w:val="30"/>
        </w:rPr>
        <w:t xml:space="preserve">ПЕРЕЧЕНЬ </w:t>
      </w:r>
    </w:p>
    <w:p w:rsidP="00F15012" w:rsidR="003F3E30" w:rsidRDefault="00136ED2" w:rsidRPr="00F15012">
      <w:pPr>
        <w:suppressAutoHyphens/>
        <w:spacing w:line="192" w:lineRule="auto"/>
        <w:jc w:val="center"/>
        <w:rPr>
          <w:bCs/>
          <w:sz w:val="30"/>
          <w:szCs w:val="30"/>
        </w:rPr>
      </w:pPr>
      <w:r w:rsidRPr="00F15012">
        <w:rPr>
          <w:bCs/>
          <w:sz w:val="30"/>
          <w:szCs w:val="30"/>
        </w:rPr>
        <w:t>органов администрации города</w:t>
      </w:r>
      <w:r w:rsidR="003F3E30" w:rsidRPr="00F15012">
        <w:rPr>
          <w:bCs/>
          <w:sz w:val="30"/>
          <w:szCs w:val="30"/>
        </w:rPr>
        <w:t xml:space="preserve"> и подведомственных учреждений</w:t>
      </w:r>
      <w:r w:rsidRPr="00F15012">
        <w:rPr>
          <w:bCs/>
          <w:sz w:val="30"/>
          <w:szCs w:val="30"/>
        </w:rPr>
        <w:t xml:space="preserve">, </w:t>
      </w:r>
    </w:p>
    <w:p w:rsidP="00F15012" w:rsidR="003F3E30" w:rsidRDefault="00136ED2" w:rsidRPr="00F15012">
      <w:pPr>
        <w:suppressAutoHyphens/>
        <w:spacing w:line="192" w:lineRule="auto"/>
        <w:jc w:val="center"/>
        <w:rPr>
          <w:sz w:val="30"/>
          <w:szCs w:val="30"/>
        </w:rPr>
      </w:pPr>
      <w:proofErr w:type="gramStart"/>
      <w:r w:rsidRPr="00F15012">
        <w:rPr>
          <w:bCs/>
          <w:sz w:val="30"/>
          <w:szCs w:val="30"/>
        </w:rPr>
        <w:t>ответственных</w:t>
      </w:r>
      <w:proofErr w:type="gramEnd"/>
      <w:r w:rsidRPr="00F15012">
        <w:rPr>
          <w:bCs/>
          <w:sz w:val="30"/>
          <w:szCs w:val="30"/>
        </w:rPr>
        <w:t xml:space="preserve"> за внедрение </w:t>
      </w:r>
      <w:proofErr w:type="spellStart"/>
      <w:r w:rsidRPr="00F15012">
        <w:rPr>
          <w:sz w:val="30"/>
          <w:szCs w:val="30"/>
        </w:rPr>
        <w:t>клиентоцентричности</w:t>
      </w:r>
      <w:proofErr w:type="spellEnd"/>
      <w:r w:rsidRPr="00F15012">
        <w:rPr>
          <w:sz w:val="30"/>
          <w:szCs w:val="30"/>
        </w:rPr>
        <w:t xml:space="preserve"> по направлениям </w:t>
      </w:r>
    </w:p>
    <w:p w:rsidP="00F15012" w:rsidR="00435936" w:rsidRDefault="00136ED2" w:rsidRPr="00F15012">
      <w:pPr>
        <w:suppressAutoHyphens/>
        <w:spacing w:line="192" w:lineRule="auto"/>
        <w:jc w:val="center"/>
        <w:rPr>
          <w:sz w:val="30"/>
          <w:szCs w:val="30"/>
        </w:rPr>
      </w:pPr>
      <w:r w:rsidRPr="00F15012">
        <w:rPr>
          <w:sz w:val="30"/>
          <w:szCs w:val="30"/>
        </w:rPr>
        <w:t xml:space="preserve">деятельности администрации города </w:t>
      </w:r>
    </w:p>
    <w:p w:rsidP="00834B18" w:rsidR="00601E5D" w:rsidRDefault="00601E5D" w:rsidRPr="00F15012">
      <w:pPr>
        <w:suppressAutoHyphens/>
        <w:spacing w:line="192" w:lineRule="auto"/>
        <w:jc w:val="center"/>
        <w:rPr>
          <w:sz w:val="30"/>
          <w:szCs w:val="30"/>
        </w:rPr>
      </w:pPr>
    </w:p>
    <w:p w:rsidP="00834B18" w:rsidR="00F15012" w:rsidRDefault="00F15012" w:rsidRPr="00F15012">
      <w:pPr>
        <w:suppressAutoHyphens/>
        <w:spacing w:line="192" w:lineRule="auto"/>
        <w:jc w:val="center"/>
        <w:rPr>
          <w:sz w:val="30"/>
          <w:szCs w:val="30"/>
        </w:rPr>
      </w:pPr>
    </w:p>
    <w:p w:rsidP="00834B18" w:rsidR="00F15012" w:rsidRDefault="00F15012" w:rsidRPr="00F15012">
      <w:pPr>
        <w:suppressAutoHyphens/>
        <w:spacing w:line="192" w:lineRule="auto"/>
        <w:jc w:val="center"/>
        <w:rPr>
          <w:sz w:val="30"/>
          <w:szCs w:val="30"/>
        </w:rPr>
      </w:pPr>
    </w:p>
    <w:tbl>
      <w:tblPr>
        <w:tblW w:type="dxa" w:w="9356"/>
        <w:tblInd w:type="dxa" w:w="108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567"/>
        <w:gridCol w:w="3261"/>
        <w:gridCol w:w="5528"/>
      </w:tblGrid>
      <w:tr w:rsidR="008F0C38" w:rsidRPr="00F15012" w:rsidTr="00453897">
        <w:trPr>
          <w:trHeight w:val="1447"/>
          <w:tblHeader/>
        </w:trPr>
        <w:tc>
          <w:tcPr>
            <w:tcW w:type="dxa" w:w="567"/>
            <w:shd w:color="auto" w:fill="auto" w:val="clear"/>
          </w:tcPr>
          <w:p w:rsidP="00F15012" w:rsidR="008F0C38" w:rsidRDefault="008F0C38" w:rsidRPr="00F15012">
            <w:pPr>
              <w:suppressAutoHyphens/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№</w:t>
            </w:r>
          </w:p>
        </w:tc>
        <w:tc>
          <w:tcPr>
            <w:tcW w:type="dxa" w:w="3261"/>
            <w:shd w:color="auto" w:fill="auto" w:val="clear"/>
          </w:tcPr>
          <w:p w:rsidP="00F15012" w:rsidR="00831EA1" w:rsidRDefault="008F0C38" w:rsidRPr="00F15012">
            <w:pPr>
              <w:suppressAutoHyphens/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Направление деятельности</w:t>
            </w:r>
          </w:p>
          <w:p w:rsidP="00F15012" w:rsidR="00831EA1" w:rsidRDefault="008F0C38" w:rsidRPr="00F15012">
            <w:pPr>
              <w:suppressAutoHyphens/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органа местного</w:t>
            </w:r>
          </w:p>
          <w:p w:rsidP="00F15012" w:rsidR="008F0C38" w:rsidRDefault="008F0C38" w:rsidRPr="00F15012">
            <w:pPr>
              <w:suppressAutoHyphens/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 xml:space="preserve">самоуправления </w:t>
            </w:r>
            <w:r w:rsidRPr="00F15012">
              <w:rPr>
                <w:bCs/>
                <w:color w:val="000000"/>
                <w:sz w:val="30"/>
                <w:szCs w:val="30"/>
              </w:rPr>
              <w:br/>
              <w:t>(</w:t>
            </w:r>
            <w:r w:rsidR="007A409D" w:rsidRPr="00F15012">
              <w:rPr>
                <w:bCs/>
                <w:color w:val="000000"/>
                <w:sz w:val="30"/>
                <w:szCs w:val="30"/>
              </w:rPr>
              <w:t>группа процессов</w:t>
            </w:r>
            <w:r w:rsidRPr="00F15012">
              <w:rPr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type="dxa" w:w="5528"/>
            <w:shd w:color="auto" w:fill="auto" w:val="clear"/>
          </w:tcPr>
          <w:p w:rsidP="00F15012" w:rsidR="008F0C38" w:rsidRDefault="00A272BC" w:rsidRPr="00F15012">
            <w:pPr>
              <w:suppressAutoHyphens/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 xml:space="preserve">Наименование </w:t>
            </w:r>
            <w:proofErr w:type="gramStart"/>
            <w:r w:rsidRPr="00F15012">
              <w:rPr>
                <w:bCs/>
                <w:color w:val="000000"/>
                <w:sz w:val="30"/>
                <w:szCs w:val="30"/>
              </w:rPr>
              <w:t>ответственного</w:t>
            </w:r>
            <w:proofErr w:type="gramEnd"/>
          </w:p>
        </w:tc>
      </w:tr>
    </w:tbl>
    <w:p w:rsidP="00453897" w:rsidR="00453897" w:rsidRDefault="00453897" w:rsidRPr="00453897">
      <w:pPr>
        <w:spacing w:line="120" w:lineRule="auto"/>
        <w:rPr>
          <w:sz w:val="2"/>
          <w:szCs w:val="2"/>
        </w:rPr>
      </w:pPr>
    </w:p>
    <w:tbl>
      <w:tblPr>
        <w:tblW w:type="dxa" w:w="9356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567"/>
        <w:gridCol w:w="3261"/>
        <w:gridCol w:w="5528"/>
      </w:tblGrid>
      <w:tr w:rsidR="008F0C38" w:rsidRPr="00F15012" w:rsidTr="00453897">
        <w:trPr>
          <w:trHeight w:val="234"/>
          <w:tblHeader/>
        </w:trPr>
        <w:tc>
          <w:tcPr>
            <w:tcW w:type="dxa" w:w="567"/>
            <w:shd w:color="auto" w:fill="auto" w:val="clear"/>
            <w:vAlign w:val="center"/>
            <w:hideMark/>
          </w:tcPr>
          <w:p w:rsidP="00453897" w:rsidR="008F0C38" w:rsidRDefault="008F0C38" w:rsidRPr="00F150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3261"/>
            <w:shd w:color="auto" w:fill="auto" w:val="clear"/>
            <w:vAlign w:val="center"/>
            <w:hideMark/>
          </w:tcPr>
          <w:p w:rsidP="00453897" w:rsidR="008F0C38" w:rsidRDefault="008F0C38" w:rsidRPr="00F150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5528"/>
            <w:shd w:color="auto" w:fill="auto" w:val="clear"/>
            <w:vAlign w:val="center"/>
            <w:hideMark/>
          </w:tcPr>
          <w:p w:rsidP="00453897" w:rsidR="008F0C38" w:rsidRDefault="00A272BC" w:rsidRPr="00F150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3</w:t>
            </w:r>
          </w:p>
        </w:tc>
      </w:tr>
      <w:tr w:rsidR="008F0C38" w:rsidRPr="00F15012" w:rsidTr="00F15012">
        <w:trPr>
          <w:trHeight w:val="2358"/>
        </w:trPr>
        <w:tc>
          <w:tcPr>
            <w:tcW w:type="dxa" w:w="567"/>
            <w:shd w:color="auto" w:fill="auto" w:val="clear"/>
            <w:hideMark/>
          </w:tcPr>
          <w:p w:rsidP="00453897" w:rsidR="008F0C38" w:rsidRDefault="008F0C38" w:rsidRPr="00F150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3261"/>
            <w:shd w:color="auto" w:fill="auto" w:val="clear"/>
            <w:hideMark/>
          </w:tcPr>
          <w:p w:rsidP="00453897" w:rsidR="00E00519" w:rsidRDefault="008F0C38" w:rsidRPr="00F15012">
            <w:pPr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Предоставление</w:t>
            </w:r>
          </w:p>
          <w:p w:rsidP="00453897" w:rsidR="008F0C38" w:rsidRDefault="008F0C38" w:rsidRPr="00F15012">
            <w:pPr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муниципальных услуг</w:t>
            </w:r>
          </w:p>
        </w:tc>
        <w:tc>
          <w:tcPr>
            <w:tcW w:type="dxa" w:w="5528"/>
            <w:shd w:color="auto" w:fill="auto" w:val="clear"/>
            <w:hideMark/>
          </w:tcPr>
          <w:p w:rsidP="00453897" w:rsidR="008F0C38" w:rsidRDefault="00F15012" w:rsidRPr="00F1501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8F0C38" w:rsidRPr="00F15012">
              <w:rPr>
                <w:rFonts w:ascii="Times New Roman" w:cs="Times New Roman" w:hAnsi="Times New Roman"/>
                <w:sz w:val="30"/>
                <w:szCs w:val="30"/>
              </w:rPr>
              <w:t xml:space="preserve">рганы администрации города, </w:t>
            </w:r>
            <w:proofErr w:type="gramStart"/>
            <w:r w:rsidR="008F0C38" w:rsidRPr="00F15012">
              <w:rPr>
                <w:rFonts w:ascii="Times New Roman" w:cs="Times New Roman" w:hAnsi="Times New Roman"/>
                <w:sz w:val="30"/>
                <w:szCs w:val="30"/>
              </w:rPr>
              <w:t>пре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8F0C38" w:rsidRPr="00F15012">
              <w:rPr>
                <w:rFonts w:ascii="Times New Roman" w:cs="Times New Roman" w:hAnsi="Times New Roman"/>
                <w:sz w:val="30"/>
                <w:szCs w:val="30"/>
              </w:rPr>
              <w:t>доставляющие</w:t>
            </w:r>
            <w:proofErr w:type="gramEnd"/>
            <w:r w:rsidR="008F0C38" w:rsidRPr="00F15012">
              <w:rPr>
                <w:rFonts w:ascii="Times New Roman" w:cs="Times New Roman" w:hAnsi="Times New Roman"/>
                <w:sz w:val="30"/>
                <w:szCs w:val="30"/>
              </w:rPr>
              <w:t xml:space="preserve"> муниципальные услуги</w:t>
            </w:r>
            <w:r w:rsidR="00E7570E" w:rsidRPr="00F15012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  <w:p w:rsidP="00453897" w:rsidR="0055267C" w:rsidRDefault="00E7570E" w:rsidRPr="00F1501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15012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="0055267C" w:rsidRPr="00F15012">
              <w:rPr>
                <w:rFonts w:ascii="Times New Roman" w:cs="Times New Roman" w:hAnsi="Times New Roman"/>
                <w:sz w:val="30"/>
                <w:szCs w:val="30"/>
              </w:rPr>
              <w:t xml:space="preserve">униципальное казенное учреждение «Центр предоставления мер социальной поддержки жителям города </w:t>
            </w:r>
            <w:proofErr w:type="gramStart"/>
            <w:r w:rsidR="0055267C" w:rsidRPr="00F15012">
              <w:rPr>
                <w:rFonts w:ascii="Times New Roman" w:cs="Times New Roman" w:hAnsi="Times New Roman"/>
                <w:sz w:val="30"/>
                <w:szCs w:val="30"/>
              </w:rPr>
              <w:t>Красно</w:t>
            </w:r>
            <w:r w:rsidR="00453897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 w:rsidR="0055267C" w:rsidRPr="00F15012">
              <w:rPr>
                <w:rFonts w:ascii="Times New Roman" w:cs="Times New Roman" w:hAnsi="Times New Roman"/>
                <w:sz w:val="30"/>
                <w:szCs w:val="30"/>
              </w:rPr>
              <w:t>ярска</w:t>
            </w:r>
            <w:proofErr w:type="spellEnd"/>
            <w:proofErr w:type="gramEnd"/>
            <w:r w:rsidR="0055267C" w:rsidRPr="00F15012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  <w:r w:rsidRPr="00F15012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  <w:p w:rsidP="00453897" w:rsidR="00453897" w:rsidRDefault="00E7570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15012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="008F0C38" w:rsidRPr="00F15012">
              <w:rPr>
                <w:rFonts w:ascii="Times New Roman" w:cs="Times New Roman" w:hAnsi="Times New Roman"/>
                <w:sz w:val="30"/>
                <w:szCs w:val="30"/>
              </w:rPr>
              <w:t>правлени</w:t>
            </w:r>
            <w:r w:rsidR="0055267C" w:rsidRPr="00F1501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8F0C38" w:rsidRPr="00F15012">
              <w:rPr>
                <w:rFonts w:ascii="Times New Roman" w:cs="Times New Roman" w:hAnsi="Times New Roman"/>
                <w:sz w:val="30"/>
                <w:szCs w:val="30"/>
              </w:rPr>
              <w:t xml:space="preserve"> информатизации и связи </w:t>
            </w:r>
          </w:p>
          <w:p w:rsidP="00453897" w:rsidR="008F0C38" w:rsidRDefault="008F0C38" w:rsidRPr="00F15012">
            <w:pPr>
              <w:pStyle w:val="ConsPlusNormal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</w:rPr>
            </w:pPr>
            <w:r w:rsidRPr="00F15012">
              <w:rPr>
                <w:rFonts w:ascii="Times New Roman" w:cs="Times New Roman" w:hAnsi="Times New Roman"/>
                <w:sz w:val="30"/>
                <w:szCs w:val="30"/>
              </w:rPr>
              <w:t>администрации города</w:t>
            </w:r>
          </w:p>
        </w:tc>
      </w:tr>
      <w:tr w:rsidR="00E00519" w:rsidRPr="00F15012" w:rsidTr="00F15012">
        <w:trPr>
          <w:trHeight w:val="1422"/>
        </w:trPr>
        <w:tc>
          <w:tcPr>
            <w:tcW w:type="dxa" w:w="567"/>
            <w:shd w:color="auto" w:fill="auto" w:val="clear"/>
            <w:hideMark/>
          </w:tcPr>
          <w:p w:rsidP="00453897" w:rsidR="00E00519" w:rsidRDefault="00E00519" w:rsidRPr="00F150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3261"/>
            <w:shd w:color="auto" w:fill="auto" w:val="clear"/>
            <w:hideMark/>
          </w:tcPr>
          <w:p w:rsidP="00453897" w:rsidR="00834B18" w:rsidRDefault="00E00519" w:rsidRPr="00F15012">
            <w:pPr>
              <w:rPr>
                <w:sz w:val="30"/>
                <w:szCs w:val="30"/>
              </w:rPr>
            </w:pPr>
            <w:r w:rsidRPr="00F15012">
              <w:rPr>
                <w:sz w:val="30"/>
                <w:szCs w:val="30"/>
              </w:rPr>
              <w:t>Предоставление мер поддержки в целях</w:t>
            </w:r>
          </w:p>
          <w:p w:rsidP="00453897" w:rsidR="00E00519" w:rsidRDefault="00E00519" w:rsidRPr="00F15012">
            <w:pPr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sz w:val="30"/>
                <w:szCs w:val="30"/>
              </w:rPr>
              <w:t>развития субъектов предпринимательской и иной экономической деятельности</w:t>
            </w:r>
          </w:p>
        </w:tc>
        <w:tc>
          <w:tcPr>
            <w:tcW w:type="dxa" w:w="5528"/>
            <w:shd w:color="auto" w:fill="auto" w:val="clear"/>
            <w:hideMark/>
          </w:tcPr>
          <w:p w:rsidP="00453897" w:rsidR="00453897" w:rsidRDefault="00F15012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="00E00519" w:rsidRPr="00F15012">
              <w:rPr>
                <w:rFonts w:eastAsiaTheme="minorHAnsi"/>
                <w:sz w:val="30"/>
                <w:szCs w:val="30"/>
                <w:lang w:eastAsia="en-US"/>
              </w:rPr>
              <w:t xml:space="preserve">епартамент экономической политики </w:t>
            </w:r>
          </w:p>
          <w:p w:rsidP="00453897" w:rsidR="00E00519" w:rsidRDefault="00E00519" w:rsidRPr="00F15012">
            <w:pPr>
              <w:autoSpaceDE w:val="false"/>
              <w:autoSpaceDN w:val="false"/>
              <w:adjustRightInd w:val="false"/>
              <w:rPr>
                <w:color w:val="000000"/>
                <w:sz w:val="30"/>
                <w:szCs w:val="30"/>
              </w:rPr>
            </w:pPr>
            <w:r w:rsidRPr="00F15012">
              <w:rPr>
                <w:rFonts w:eastAsiaTheme="minorHAnsi"/>
                <w:sz w:val="30"/>
                <w:szCs w:val="30"/>
                <w:lang w:eastAsia="en-US"/>
              </w:rPr>
              <w:t>и инвестиционного развития админ</w:t>
            </w:r>
            <w:r w:rsidRPr="00F15012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F15012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</w:p>
        </w:tc>
      </w:tr>
      <w:tr w:rsidR="00E00519" w:rsidRPr="00F15012" w:rsidTr="00F15012">
        <w:trPr>
          <w:trHeight w:val="1542"/>
        </w:trPr>
        <w:tc>
          <w:tcPr>
            <w:tcW w:type="dxa" w:w="567"/>
            <w:shd w:color="auto" w:fill="auto" w:val="clear"/>
            <w:hideMark/>
          </w:tcPr>
          <w:p w:rsidP="00453897" w:rsidR="00E00519" w:rsidRDefault="00F85165" w:rsidRPr="00F150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3261"/>
            <w:shd w:color="auto" w:fill="auto" w:val="clear"/>
            <w:hideMark/>
          </w:tcPr>
          <w:p w:rsidP="00453897" w:rsidR="00E00519" w:rsidRDefault="00E7570E" w:rsidRPr="00F15012">
            <w:pPr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Муниципальный ко</w:t>
            </w:r>
            <w:r w:rsidRPr="00F15012">
              <w:rPr>
                <w:bCs/>
                <w:color w:val="000000"/>
                <w:sz w:val="30"/>
                <w:szCs w:val="30"/>
              </w:rPr>
              <w:t>н</w:t>
            </w:r>
            <w:r w:rsidR="00F85165" w:rsidRPr="00F15012">
              <w:rPr>
                <w:bCs/>
                <w:color w:val="000000"/>
                <w:sz w:val="30"/>
                <w:szCs w:val="30"/>
              </w:rPr>
              <w:t>т</w:t>
            </w:r>
            <w:r w:rsidRPr="00F15012">
              <w:rPr>
                <w:bCs/>
                <w:color w:val="000000"/>
                <w:sz w:val="30"/>
                <w:szCs w:val="30"/>
              </w:rPr>
              <w:t>роль</w:t>
            </w:r>
          </w:p>
        </w:tc>
        <w:tc>
          <w:tcPr>
            <w:tcW w:type="dxa" w:w="5528"/>
            <w:shd w:color="auto" w:fill="auto" w:val="clear"/>
          </w:tcPr>
          <w:p w:rsidP="00453897" w:rsidR="00E7570E" w:rsidRDefault="00F15012" w:rsidRPr="00F15012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="00E7570E" w:rsidRPr="00F15012">
              <w:rPr>
                <w:rFonts w:eastAsiaTheme="minorHAnsi"/>
                <w:sz w:val="30"/>
                <w:szCs w:val="30"/>
                <w:lang w:eastAsia="en-US"/>
              </w:rPr>
              <w:t>епартамент муниципального имущества и земельных отношений администрации города;</w:t>
            </w:r>
          </w:p>
          <w:p w:rsidP="00453897" w:rsidR="00F15012" w:rsidRDefault="00E7570E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F15012"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городского хозяйства </w:t>
            </w:r>
          </w:p>
          <w:p w:rsidP="00453897" w:rsidR="00E7570E" w:rsidRDefault="00E7570E" w:rsidRPr="00F15012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F15012">
              <w:rPr>
                <w:rFonts w:eastAsiaTheme="minorHAnsi"/>
                <w:sz w:val="30"/>
                <w:szCs w:val="30"/>
                <w:lang w:eastAsia="en-US"/>
              </w:rPr>
              <w:t>и транспорта администрации города;</w:t>
            </w:r>
          </w:p>
          <w:p w:rsidP="00453897" w:rsidR="00E00519" w:rsidRDefault="00E7570E" w:rsidRPr="00F15012">
            <w:pPr>
              <w:autoSpaceDE w:val="false"/>
              <w:autoSpaceDN w:val="false"/>
              <w:adjustRightInd w:val="false"/>
              <w:rPr>
                <w:color w:val="000000"/>
                <w:sz w:val="30"/>
                <w:szCs w:val="30"/>
              </w:rPr>
            </w:pPr>
            <w:r w:rsidRPr="00F15012">
              <w:rPr>
                <w:rFonts w:eastAsiaTheme="minorHAnsi"/>
                <w:sz w:val="30"/>
                <w:szCs w:val="30"/>
                <w:lang w:eastAsia="en-US"/>
              </w:rPr>
              <w:t>администрации районов в городе</w:t>
            </w:r>
          </w:p>
        </w:tc>
      </w:tr>
      <w:tr w:rsidR="001914D0" w:rsidRPr="00F15012" w:rsidTr="00F15012">
        <w:trPr>
          <w:trHeight w:val="706"/>
        </w:trPr>
        <w:tc>
          <w:tcPr>
            <w:tcW w:type="dxa" w:w="567"/>
            <w:shd w:color="auto" w:fill="auto" w:val="clear"/>
            <w:hideMark/>
          </w:tcPr>
          <w:p w:rsidP="00453897" w:rsidR="001914D0" w:rsidRDefault="001914D0" w:rsidRPr="00F150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3261"/>
            <w:shd w:color="auto" w:fill="auto" w:val="clear"/>
            <w:hideMark/>
          </w:tcPr>
          <w:p w:rsidP="00453897" w:rsidR="001914D0" w:rsidRDefault="001914D0" w:rsidRPr="00F15012">
            <w:pPr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Рассмотрение обращ</w:t>
            </w:r>
            <w:r w:rsidRPr="00F15012">
              <w:rPr>
                <w:bCs/>
                <w:color w:val="000000"/>
                <w:sz w:val="30"/>
                <w:szCs w:val="30"/>
              </w:rPr>
              <w:t>е</w:t>
            </w:r>
            <w:r w:rsidRPr="00F15012">
              <w:rPr>
                <w:bCs/>
                <w:color w:val="000000"/>
                <w:sz w:val="30"/>
                <w:szCs w:val="30"/>
              </w:rPr>
              <w:t>ний и запросов</w:t>
            </w:r>
          </w:p>
        </w:tc>
        <w:tc>
          <w:tcPr>
            <w:tcW w:type="dxa" w:w="5528"/>
            <w:shd w:color="auto" w:fill="auto" w:val="clear"/>
          </w:tcPr>
          <w:p w:rsidP="00453897" w:rsidR="00453897" w:rsidRDefault="00F15012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="001914D0" w:rsidRPr="00F15012">
              <w:rPr>
                <w:rFonts w:eastAsiaTheme="minorHAnsi"/>
                <w:sz w:val="30"/>
                <w:szCs w:val="30"/>
                <w:lang w:eastAsia="en-US"/>
              </w:rPr>
              <w:t xml:space="preserve">правление делами администрации </w:t>
            </w:r>
          </w:p>
          <w:p w:rsidP="00453897" w:rsidR="001914D0" w:rsidRDefault="001914D0" w:rsidRPr="00F15012">
            <w:pPr>
              <w:autoSpaceDE w:val="false"/>
              <w:autoSpaceDN w:val="false"/>
              <w:adjustRightInd w:val="false"/>
              <w:rPr>
                <w:color w:val="000000"/>
                <w:sz w:val="30"/>
                <w:szCs w:val="30"/>
              </w:rPr>
            </w:pPr>
            <w:r w:rsidRPr="00F15012">
              <w:rPr>
                <w:rFonts w:eastAsiaTheme="minorHAnsi"/>
                <w:sz w:val="30"/>
                <w:szCs w:val="30"/>
                <w:lang w:eastAsia="en-US"/>
              </w:rPr>
              <w:t>города</w:t>
            </w:r>
          </w:p>
        </w:tc>
      </w:tr>
      <w:tr w:rsidR="001914D0" w:rsidRPr="00F15012" w:rsidTr="00F15012">
        <w:trPr>
          <w:trHeight w:val="831"/>
        </w:trPr>
        <w:tc>
          <w:tcPr>
            <w:tcW w:type="dxa" w:w="567"/>
            <w:shd w:color="auto" w:fill="auto" w:val="clear"/>
            <w:hideMark/>
          </w:tcPr>
          <w:p w:rsidP="00453897" w:rsidR="001914D0" w:rsidRDefault="001914D0" w:rsidRPr="00F150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3261"/>
            <w:shd w:color="auto" w:fill="auto" w:val="clear"/>
            <w:hideMark/>
          </w:tcPr>
          <w:p w:rsidP="00453897" w:rsidR="00F15012" w:rsidRDefault="001914D0">
            <w:pPr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>Обеспечени</w:t>
            </w:r>
            <w:r w:rsidR="00453897">
              <w:rPr>
                <w:bCs/>
                <w:color w:val="000000"/>
                <w:sz w:val="30"/>
                <w:szCs w:val="30"/>
              </w:rPr>
              <w:t>е</w:t>
            </w:r>
            <w:r w:rsidRPr="00F15012">
              <w:rPr>
                <w:bCs/>
                <w:color w:val="000000"/>
                <w:sz w:val="30"/>
                <w:szCs w:val="30"/>
              </w:rPr>
              <w:t xml:space="preserve"> доступа </w:t>
            </w:r>
          </w:p>
          <w:p w:rsidP="00453897" w:rsidR="00F15012" w:rsidRDefault="001914D0" w:rsidRPr="00F15012">
            <w:pPr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t xml:space="preserve">к информации о </w:t>
            </w:r>
            <w:proofErr w:type="spellStart"/>
            <w:proofErr w:type="gramStart"/>
            <w:r w:rsidRPr="00F15012">
              <w:rPr>
                <w:bCs/>
                <w:color w:val="000000"/>
                <w:sz w:val="30"/>
                <w:szCs w:val="30"/>
              </w:rPr>
              <w:t>дея</w:t>
            </w:r>
            <w:r w:rsidR="00F15012">
              <w:rPr>
                <w:bCs/>
                <w:color w:val="000000"/>
                <w:sz w:val="30"/>
                <w:szCs w:val="30"/>
              </w:rPr>
              <w:t>-</w:t>
            </w:r>
            <w:r w:rsidRPr="00F15012">
              <w:rPr>
                <w:bCs/>
                <w:color w:val="000000"/>
                <w:sz w:val="30"/>
                <w:szCs w:val="30"/>
              </w:rPr>
              <w:t>тельности</w:t>
            </w:r>
            <w:proofErr w:type="spellEnd"/>
            <w:proofErr w:type="gramEnd"/>
          </w:p>
        </w:tc>
        <w:tc>
          <w:tcPr>
            <w:tcW w:type="dxa" w:w="5528"/>
            <w:shd w:color="auto" w:fill="auto" w:val="clear"/>
          </w:tcPr>
          <w:p w:rsidP="00453897" w:rsidR="001914D0" w:rsidRDefault="00F15012" w:rsidRPr="00F15012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="001914D0" w:rsidRPr="00F15012">
              <w:rPr>
                <w:rFonts w:eastAsiaTheme="minorHAnsi"/>
                <w:sz w:val="30"/>
                <w:szCs w:val="30"/>
                <w:lang w:eastAsia="en-US"/>
              </w:rPr>
              <w:t>епартамент информационной политики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1914D0" w:rsidRPr="00F15012">
              <w:rPr>
                <w:rFonts w:eastAsiaTheme="minorHAnsi"/>
                <w:sz w:val="30"/>
                <w:szCs w:val="30"/>
                <w:lang w:eastAsia="en-US"/>
              </w:rPr>
              <w:t>администрации города</w:t>
            </w:r>
          </w:p>
        </w:tc>
      </w:tr>
      <w:tr w:rsidR="008F0C38" w:rsidRPr="00F15012" w:rsidTr="00F15012">
        <w:trPr>
          <w:trHeight w:val="70"/>
        </w:trPr>
        <w:tc>
          <w:tcPr>
            <w:tcW w:type="dxa" w:w="567"/>
            <w:shd w:color="auto" w:fill="auto" w:val="clear"/>
            <w:hideMark/>
          </w:tcPr>
          <w:p w:rsidP="00453897" w:rsidR="008F0C38" w:rsidRDefault="008F0C38" w:rsidRPr="00F150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F15012">
              <w:rPr>
                <w:bCs/>
                <w:color w:val="000000"/>
                <w:sz w:val="30"/>
                <w:szCs w:val="30"/>
              </w:rPr>
              <w:lastRenderedPageBreak/>
              <w:t>6</w:t>
            </w:r>
          </w:p>
        </w:tc>
        <w:tc>
          <w:tcPr>
            <w:tcW w:type="dxa" w:w="3261"/>
            <w:shd w:color="auto" w:fill="auto" w:val="clear"/>
            <w:hideMark/>
          </w:tcPr>
          <w:p w:rsidP="00453897" w:rsidR="008F0C38" w:rsidRDefault="00F15012" w:rsidRPr="00F15012">
            <w:pPr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Организация </w:t>
            </w:r>
            <w:proofErr w:type="spellStart"/>
            <w:proofErr w:type="gramStart"/>
            <w:r w:rsidR="008F0C38" w:rsidRPr="00F15012">
              <w:rPr>
                <w:bCs/>
                <w:color w:val="000000"/>
                <w:sz w:val="30"/>
                <w:szCs w:val="30"/>
              </w:rPr>
              <w:t>отноше</w:t>
            </w:r>
            <w:r>
              <w:rPr>
                <w:bCs/>
                <w:color w:val="000000"/>
                <w:sz w:val="30"/>
                <w:szCs w:val="30"/>
              </w:rPr>
              <w:t>-</w:t>
            </w:r>
            <w:r w:rsidR="008F0C38" w:rsidRPr="00F15012">
              <w:rPr>
                <w:bCs/>
                <w:color w:val="000000"/>
                <w:sz w:val="30"/>
                <w:szCs w:val="30"/>
              </w:rPr>
              <w:t>ний</w:t>
            </w:r>
            <w:proofErr w:type="spellEnd"/>
            <w:proofErr w:type="gramEnd"/>
            <w:r w:rsidR="008F0C38" w:rsidRPr="00F15012">
              <w:rPr>
                <w:bCs/>
                <w:color w:val="000000"/>
                <w:sz w:val="30"/>
                <w:szCs w:val="30"/>
              </w:rPr>
              <w:t xml:space="preserve"> с внутренним кл</w:t>
            </w:r>
            <w:r w:rsidR="008F0C38" w:rsidRPr="00F15012">
              <w:rPr>
                <w:bCs/>
                <w:color w:val="000000"/>
                <w:sz w:val="30"/>
                <w:szCs w:val="30"/>
              </w:rPr>
              <w:t>и</w:t>
            </w:r>
            <w:r w:rsidR="008F0C38" w:rsidRPr="00F15012">
              <w:rPr>
                <w:bCs/>
                <w:color w:val="000000"/>
                <w:sz w:val="30"/>
                <w:szCs w:val="30"/>
              </w:rPr>
              <w:t>ентом</w:t>
            </w:r>
          </w:p>
        </w:tc>
        <w:tc>
          <w:tcPr>
            <w:tcW w:type="dxa" w:w="5528"/>
            <w:shd w:color="auto" w:fill="auto" w:val="clear"/>
            <w:hideMark/>
          </w:tcPr>
          <w:p w:rsidP="00453897" w:rsidR="00453897" w:rsidRDefault="00F15012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="001914D0" w:rsidRPr="00F15012">
              <w:rPr>
                <w:rFonts w:eastAsiaTheme="minorHAnsi"/>
                <w:sz w:val="30"/>
                <w:szCs w:val="30"/>
                <w:lang w:eastAsia="en-US"/>
              </w:rPr>
              <w:t xml:space="preserve">правление </w:t>
            </w:r>
            <w:r w:rsidR="00981042" w:rsidRPr="00F15012">
              <w:rPr>
                <w:rFonts w:eastAsiaTheme="minorHAnsi"/>
                <w:sz w:val="30"/>
                <w:szCs w:val="30"/>
                <w:lang w:eastAsia="en-US"/>
              </w:rPr>
              <w:t xml:space="preserve">кадровой политики и </w:t>
            </w:r>
            <w:proofErr w:type="spellStart"/>
            <w:proofErr w:type="gramStart"/>
            <w:r w:rsidR="00981042" w:rsidRPr="00F15012">
              <w:rPr>
                <w:rFonts w:eastAsiaTheme="minorHAnsi"/>
                <w:sz w:val="30"/>
                <w:szCs w:val="30"/>
                <w:lang w:eastAsia="en-US"/>
              </w:rPr>
              <w:t>орга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="00981042" w:rsidRPr="00F15012">
              <w:rPr>
                <w:rFonts w:eastAsiaTheme="minorHAnsi"/>
                <w:sz w:val="30"/>
                <w:szCs w:val="30"/>
                <w:lang w:eastAsia="en-US"/>
              </w:rPr>
              <w:t>низационной</w:t>
            </w:r>
            <w:proofErr w:type="spellEnd"/>
            <w:proofErr w:type="gramEnd"/>
            <w:r w:rsidR="00981042" w:rsidRPr="00F15012">
              <w:rPr>
                <w:rFonts w:eastAsiaTheme="minorHAnsi"/>
                <w:sz w:val="30"/>
                <w:szCs w:val="30"/>
                <w:lang w:eastAsia="en-US"/>
              </w:rPr>
              <w:t xml:space="preserve"> работы </w:t>
            </w:r>
            <w:r w:rsidR="001914D0" w:rsidRPr="00F15012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администрации </w:t>
            </w:r>
          </w:p>
          <w:p w:rsidP="00453897" w:rsidR="008F0C38" w:rsidRDefault="001914D0" w:rsidRPr="00F15012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F15012">
              <w:rPr>
                <w:rFonts w:eastAsiaTheme="minorHAnsi"/>
                <w:sz w:val="30"/>
                <w:szCs w:val="30"/>
                <w:lang w:eastAsia="en-US"/>
              </w:rPr>
              <w:t>города</w:t>
            </w:r>
            <w:r w:rsidR="00981042" w:rsidRPr="00F15012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P="00453897" w:rsidR="00453897" w:rsidRDefault="005067BA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F15012">
              <w:rPr>
                <w:rFonts w:eastAsiaTheme="minorHAnsi"/>
                <w:sz w:val="30"/>
                <w:szCs w:val="30"/>
                <w:lang w:eastAsia="en-US"/>
              </w:rPr>
              <w:t xml:space="preserve">управление делами </w:t>
            </w:r>
            <w:r w:rsidR="00AB6B53" w:rsidRPr="00F15012">
              <w:rPr>
                <w:rFonts w:eastAsiaTheme="minorHAnsi"/>
                <w:sz w:val="30"/>
                <w:szCs w:val="30"/>
                <w:lang w:eastAsia="en-US"/>
              </w:rPr>
              <w:t>администрации</w:t>
            </w:r>
          </w:p>
          <w:p w:rsidP="00453897" w:rsidR="001914D0" w:rsidRDefault="00AB6B53" w:rsidRPr="00F15012">
            <w:pPr>
              <w:autoSpaceDE w:val="false"/>
              <w:autoSpaceDN w:val="false"/>
              <w:adjustRightInd w:val="false"/>
              <w:rPr>
                <w:rFonts w:eastAsiaTheme="minorHAnsi"/>
                <w:sz w:val="30"/>
                <w:szCs w:val="30"/>
                <w:lang w:eastAsia="en-US"/>
              </w:rPr>
            </w:pPr>
            <w:r w:rsidRPr="00F15012">
              <w:rPr>
                <w:rFonts w:eastAsiaTheme="minorHAnsi"/>
                <w:sz w:val="30"/>
                <w:szCs w:val="30"/>
                <w:lang w:eastAsia="en-US"/>
              </w:rPr>
              <w:t>города</w:t>
            </w:r>
          </w:p>
        </w:tc>
      </w:tr>
      <w:tr w:rsidR="00F943C0" w:rsidRPr="00F15012" w:rsidTr="00F15012">
        <w:trPr>
          <w:trHeight w:val="70"/>
        </w:trPr>
        <w:tc>
          <w:tcPr>
            <w:tcW w:type="dxa" w:w="567"/>
            <w:shd w:color="auto" w:fill="auto" w:val="clear"/>
          </w:tcPr>
          <w:p w:rsidP="00453897" w:rsidR="00F943C0" w:rsidRDefault="00F15012" w:rsidRPr="00F15012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3261"/>
            <w:shd w:color="auto" w:fill="auto" w:val="clear"/>
          </w:tcPr>
          <w:p w:rsidP="00453897" w:rsidR="00863035" w:rsidRDefault="00F943C0">
            <w:pPr>
              <w:rPr>
                <w:bCs/>
                <w:sz w:val="30"/>
                <w:szCs w:val="30"/>
              </w:rPr>
            </w:pPr>
            <w:r w:rsidRPr="00F15012">
              <w:rPr>
                <w:bCs/>
                <w:sz w:val="30"/>
                <w:szCs w:val="30"/>
              </w:rPr>
              <w:t xml:space="preserve">Иные функции </w:t>
            </w:r>
          </w:p>
          <w:p w:rsidP="00453897" w:rsidR="00F943C0" w:rsidRDefault="00F943C0" w:rsidRPr="00F15012">
            <w:pPr>
              <w:rPr>
                <w:bCs/>
                <w:sz w:val="30"/>
                <w:szCs w:val="30"/>
              </w:rPr>
            </w:pPr>
            <w:r w:rsidRPr="00F15012">
              <w:rPr>
                <w:bCs/>
                <w:sz w:val="30"/>
                <w:szCs w:val="30"/>
              </w:rPr>
              <w:t xml:space="preserve">(обеспечение </w:t>
            </w:r>
            <w:proofErr w:type="gramStart"/>
            <w:r w:rsidRPr="00F15012">
              <w:rPr>
                <w:bCs/>
                <w:sz w:val="30"/>
                <w:szCs w:val="30"/>
              </w:rPr>
              <w:t>деятель</w:t>
            </w:r>
            <w:r w:rsidR="00863035">
              <w:rPr>
                <w:bCs/>
                <w:sz w:val="30"/>
                <w:szCs w:val="30"/>
              </w:rPr>
              <w:t>-</w:t>
            </w:r>
            <w:proofErr w:type="spellStart"/>
            <w:r w:rsidRPr="00F15012">
              <w:rPr>
                <w:bCs/>
                <w:sz w:val="30"/>
                <w:szCs w:val="30"/>
              </w:rPr>
              <w:t>ности</w:t>
            </w:r>
            <w:proofErr w:type="spellEnd"/>
            <w:proofErr w:type="gramEnd"/>
            <w:r w:rsidRPr="00F15012">
              <w:rPr>
                <w:bCs/>
                <w:sz w:val="30"/>
                <w:szCs w:val="30"/>
              </w:rPr>
              <w:t xml:space="preserve"> органа</w:t>
            </w:r>
            <w:r w:rsidR="00863035">
              <w:rPr>
                <w:bCs/>
                <w:sz w:val="30"/>
                <w:szCs w:val="30"/>
              </w:rPr>
              <w:t xml:space="preserve"> местного </w:t>
            </w:r>
            <w:r w:rsidRPr="00F15012">
              <w:rPr>
                <w:bCs/>
                <w:sz w:val="30"/>
                <w:szCs w:val="30"/>
              </w:rPr>
              <w:t>самоуправления)</w:t>
            </w:r>
          </w:p>
        </w:tc>
        <w:tc>
          <w:tcPr>
            <w:tcW w:type="dxa" w:w="5528"/>
            <w:shd w:color="auto" w:fill="auto" w:val="clear"/>
          </w:tcPr>
          <w:p w:rsidP="00453897" w:rsidR="00F943C0" w:rsidRDefault="00F15012" w:rsidRPr="00F1501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F943C0" w:rsidRPr="00F15012">
              <w:rPr>
                <w:sz w:val="30"/>
                <w:szCs w:val="30"/>
              </w:rPr>
              <w:t>рганы администрации города</w:t>
            </w:r>
          </w:p>
          <w:p w:rsidP="00453897" w:rsidR="00F943C0" w:rsidRDefault="00F943C0" w:rsidRPr="00F15012">
            <w:pPr>
              <w:rPr>
                <w:sz w:val="30"/>
                <w:szCs w:val="30"/>
              </w:rPr>
            </w:pPr>
          </w:p>
        </w:tc>
      </w:tr>
    </w:tbl>
    <w:p w:rsidP="00B90F1F" w:rsidR="00601E5D" w:rsidRDefault="00B90F1F" w:rsidRPr="00F15012">
      <w:pPr>
        <w:autoSpaceDE w:val="false"/>
        <w:autoSpaceDN w:val="false"/>
        <w:adjustRightInd w:val="false"/>
        <w:ind w:left="10773"/>
        <w:rPr>
          <w:sz w:val="30"/>
          <w:szCs w:val="30"/>
        </w:rPr>
      </w:pPr>
      <w:bookmarkStart w:id="0" w:name="_GoBack"/>
      <w:bookmarkEnd w:id="0"/>
      <w:r w:rsidRPr="00F15012">
        <w:rPr>
          <w:sz w:val="30"/>
          <w:szCs w:val="30"/>
        </w:rPr>
        <w:t>н</w:t>
      </w:r>
    </w:p>
    <w:p w:rsidP="00601E5D" w:rsidR="00525C33" w:rsidRDefault="00525C33" w:rsidRPr="00F15012">
      <w:pPr>
        <w:autoSpaceDE w:val="false"/>
        <w:autoSpaceDN w:val="false"/>
        <w:adjustRightInd w:val="false"/>
        <w:rPr>
          <w:sz w:val="30"/>
          <w:szCs w:val="30"/>
        </w:rPr>
        <w:sectPr w:rsidR="00525C33" w:rsidRPr="00F15012" w:rsidSect="008E2A5E">
          <w:pgSz w:code="9" w:h="16838" w:w="11906"/>
          <w:pgMar w:bottom="1134" w:footer="720" w:gutter="0" w:header="720" w:left="1984" w:right="567" w:top="1134"/>
          <w:cols w:space="708"/>
          <w:titlePg/>
          <w:docGrid w:linePitch="360"/>
        </w:sectPr>
      </w:pPr>
    </w:p>
    <w:p w:rsidP="00F15012" w:rsidR="00F15012" w:rsidRDefault="00F15012" w:rsidRPr="00F15012">
      <w:pPr>
        <w:spacing w:line="192" w:lineRule="auto"/>
        <w:ind w:firstLine="10603"/>
        <w:jc w:val="both"/>
        <w:rPr>
          <w:sz w:val="30"/>
          <w:szCs w:val="30"/>
        </w:rPr>
      </w:pPr>
      <w:r w:rsidRPr="00F15012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3</w:t>
      </w:r>
    </w:p>
    <w:p w:rsidP="00F15012" w:rsidR="00F15012" w:rsidRDefault="00F15012" w:rsidRPr="00F15012">
      <w:pPr>
        <w:tabs>
          <w:tab w:pos="8070" w:val="left"/>
        </w:tabs>
        <w:spacing w:line="192" w:lineRule="auto"/>
        <w:ind w:firstLine="10603"/>
        <w:jc w:val="both"/>
        <w:rPr>
          <w:sz w:val="30"/>
          <w:szCs w:val="30"/>
        </w:rPr>
      </w:pPr>
      <w:r w:rsidRPr="00F15012">
        <w:rPr>
          <w:sz w:val="30"/>
          <w:szCs w:val="30"/>
        </w:rPr>
        <w:t>к распоряжению</w:t>
      </w:r>
      <w:r w:rsidRPr="00F15012">
        <w:rPr>
          <w:sz w:val="30"/>
          <w:szCs w:val="30"/>
        </w:rPr>
        <w:tab/>
      </w:r>
    </w:p>
    <w:p w:rsidP="00F15012" w:rsidR="00F15012" w:rsidRDefault="00F15012" w:rsidRPr="00F15012">
      <w:pPr>
        <w:spacing w:line="192" w:lineRule="auto"/>
        <w:ind w:firstLine="10603"/>
        <w:jc w:val="both"/>
        <w:rPr>
          <w:sz w:val="30"/>
          <w:szCs w:val="30"/>
        </w:rPr>
      </w:pPr>
      <w:r w:rsidRPr="00F15012">
        <w:rPr>
          <w:sz w:val="30"/>
          <w:szCs w:val="30"/>
        </w:rPr>
        <w:t>администрации города</w:t>
      </w:r>
    </w:p>
    <w:p w:rsidP="00F15012" w:rsidR="00F15012" w:rsidRDefault="00F15012" w:rsidRPr="00F15012">
      <w:pPr>
        <w:spacing w:line="192" w:lineRule="auto"/>
        <w:ind w:firstLine="10603"/>
        <w:jc w:val="both"/>
        <w:rPr>
          <w:sz w:val="30"/>
          <w:szCs w:val="30"/>
        </w:rPr>
      </w:pPr>
      <w:r w:rsidRPr="00F15012">
        <w:rPr>
          <w:sz w:val="30"/>
          <w:szCs w:val="30"/>
        </w:rPr>
        <w:t>от ____________ № _________</w:t>
      </w:r>
    </w:p>
    <w:p w:rsidP="00525C33" w:rsidR="00525C33" w:rsidRDefault="00525C33" w:rsidRPr="00863035">
      <w:pPr>
        <w:autoSpaceDE w:val="false"/>
        <w:autoSpaceDN w:val="false"/>
        <w:adjustRightInd w:val="false"/>
        <w:jc w:val="center"/>
        <w:rPr>
          <w:sz w:val="26"/>
          <w:szCs w:val="26"/>
        </w:rPr>
      </w:pPr>
    </w:p>
    <w:p w:rsidP="00525C33" w:rsidR="00F15012" w:rsidRDefault="00F15012" w:rsidRPr="00863035">
      <w:pPr>
        <w:autoSpaceDE w:val="false"/>
        <w:autoSpaceDN w:val="false"/>
        <w:adjustRightInd w:val="false"/>
        <w:jc w:val="center"/>
        <w:rPr>
          <w:sz w:val="26"/>
          <w:szCs w:val="26"/>
        </w:rPr>
      </w:pPr>
    </w:p>
    <w:p w:rsidP="00525C33" w:rsidR="00F15012" w:rsidRDefault="00F15012" w:rsidRPr="00863035">
      <w:pPr>
        <w:autoSpaceDE w:val="false"/>
        <w:autoSpaceDN w:val="false"/>
        <w:adjustRightInd w:val="false"/>
        <w:jc w:val="center"/>
        <w:rPr>
          <w:sz w:val="26"/>
          <w:szCs w:val="26"/>
        </w:rPr>
      </w:pPr>
    </w:p>
    <w:p w:rsidP="00F15012" w:rsidR="0082184B" w:rsidRDefault="00726CB9" w:rsidRPr="00F15012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F15012">
        <w:rPr>
          <w:sz w:val="30"/>
          <w:szCs w:val="30"/>
        </w:rPr>
        <w:t>Р</w:t>
      </w:r>
      <w:r w:rsidR="0082184B" w:rsidRPr="00F15012">
        <w:rPr>
          <w:sz w:val="30"/>
          <w:szCs w:val="30"/>
        </w:rPr>
        <w:t>ЕЕСТР</w:t>
      </w:r>
    </w:p>
    <w:p w:rsidP="00F15012" w:rsidR="00F15012" w:rsidRDefault="00726CB9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15012">
        <w:rPr>
          <w:rFonts w:ascii="Times New Roman" w:cs="Times New Roman" w:hAnsi="Times New Roman"/>
          <w:sz w:val="30"/>
          <w:szCs w:val="30"/>
        </w:rPr>
        <w:t xml:space="preserve">межведомственных и внутриведомственных процессов </w:t>
      </w:r>
    </w:p>
    <w:p w:rsidP="00F15012" w:rsidR="00726CB9" w:rsidRDefault="00726CB9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15012">
        <w:rPr>
          <w:rFonts w:ascii="Times New Roman" w:cs="Times New Roman" w:hAnsi="Times New Roman"/>
          <w:sz w:val="30"/>
          <w:szCs w:val="30"/>
        </w:rPr>
        <w:t>администрации города Красноярска</w:t>
      </w:r>
    </w:p>
    <w:p w:rsidP="00F15012" w:rsidR="00F15012" w:rsidRDefault="00F15012" w:rsidRPr="00863035">
      <w:pPr>
        <w:pStyle w:val="ConsPlusNormal"/>
        <w:jc w:val="center"/>
        <w:rPr>
          <w:rFonts w:ascii="Times New Roman" w:cs="Times New Roman" w:hAnsi="Times New Roman"/>
          <w:sz w:val="26"/>
          <w:szCs w:val="26"/>
        </w:rPr>
      </w:pPr>
    </w:p>
    <w:p w:rsidP="00F15012" w:rsidR="00F15012" w:rsidRDefault="00F15012" w:rsidRPr="00863035">
      <w:pPr>
        <w:pStyle w:val="ConsPlusNormal"/>
        <w:jc w:val="center"/>
        <w:rPr>
          <w:rFonts w:ascii="Times New Roman" w:cs="Times New Roman" w:hAnsi="Times New Roman"/>
          <w:sz w:val="26"/>
          <w:szCs w:val="26"/>
        </w:rPr>
      </w:pPr>
    </w:p>
    <w:tbl>
      <w:tblPr>
        <w:tblStyle w:val="ab"/>
        <w:tblpPr w:horzAnchor="margin" w:leftFromText="180" w:rightFromText="180" w:tblpXSpec="center" w:tblpY="387" w:vertAnchor="text"/>
        <w:tblW w:type="dxa" w:w="15768"/>
        <w:tblLayout w:type="fixed"/>
        <w:tblLook w:firstColumn="1" w:firstRow="1" w:lastColumn="0" w:lastRow="0" w:noHBand="0" w:noVBand="1" w:val="04A0"/>
      </w:tblPr>
      <w:tblGrid>
        <w:gridCol w:w="1131"/>
        <w:gridCol w:w="1012"/>
        <w:gridCol w:w="1097"/>
        <w:gridCol w:w="970"/>
        <w:gridCol w:w="1031"/>
        <w:gridCol w:w="940"/>
        <w:gridCol w:w="1374"/>
        <w:gridCol w:w="1126"/>
        <w:gridCol w:w="992"/>
        <w:gridCol w:w="992"/>
        <w:gridCol w:w="902"/>
        <w:gridCol w:w="910"/>
        <w:gridCol w:w="881"/>
        <w:gridCol w:w="1134"/>
        <w:gridCol w:w="1276"/>
      </w:tblGrid>
      <w:tr w:rsidR="00F15012" w:rsidRPr="007F4A5F" w:rsidTr="00863035">
        <w:trPr>
          <w:trHeight w:val="1555"/>
        </w:trPr>
        <w:tc>
          <w:tcPr>
            <w:tcW w:type="dxa" w:w="1131"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r w:rsidRPr="007F4A5F">
              <w:rPr>
                <w:bCs/>
                <w:color w:val="000000"/>
                <w:sz w:val="22"/>
                <w:szCs w:val="20"/>
              </w:rPr>
              <w:t>Идент</w:t>
            </w:r>
            <w:r w:rsidRPr="007F4A5F">
              <w:rPr>
                <w:bCs/>
                <w:color w:val="000000"/>
                <w:sz w:val="22"/>
                <w:szCs w:val="20"/>
              </w:rPr>
              <w:t>и</w:t>
            </w:r>
            <w:r>
              <w:rPr>
                <w:bCs/>
                <w:color w:val="000000"/>
                <w:sz w:val="22"/>
                <w:szCs w:val="20"/>
              </w:rPr>
              <w:t>фи</w:t>
            </w:r>
            <w:r w:rsidRPr="007F4A5F">
              <w:rPr>
                <w:bCs/>
                <w:color w:val="000000"/>
                <w:sz w:val="22"/>
                <w:szCs w:val="20"/>
              </w:rPr>
              <w:t>катор процесса*</w:t>
            </w:r>
          </w:p>
        </w:tc>
        <w:tc>
          <w:tcPr>
            <w:tcW w:type="dxa" w:w="1012"/>
            <w:noWrap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r w:rsidRPr="007F4A5F">
              <w:rPr>
                <w:bCs/>
                <w:color w:val="000000"/>
                <w:sz w:val="22"/>
                <w:szCs w:val="20"/>
              </w:rPr>
              <w:t>Жизне</w:t>
            </w:r>
            <w:r w:rsidRPr="007F4A5F">
              <w:rPr>
                <w:bCs/>
                <w:color w:val="000000"/>
                <w:sz w:val="22"/>
                <w:szCs w:val="20"/>
              </w:rPr>
              <w:t>н</w:t>
            </w:r>
            <w:r w:rsidRPr="007F4A5F">
              <w:rPr>
                <w:bCs/>
                <w:color w:val="000000"/>
                <w:sz w:val="22"/>
                <w:szCs w:val="20"/>
              </w:rPr>
              <w:t>ная сит</w:t>
            </w:r>
            <w:r w:rsidRPr="007F4A5F">
              <w:rPr>
                <w:bCs/>
                <w:color w:val="000000"/>
                <w:sz w:val="22"/>
                <w:szCs w:val="20"/>
              </w:rPr>
              <w:t>у</w:t>
            </w:r>
            <w:r w:rsidRPr="007F4A5F">
              <w:rPr>
                <w:bCs/>
                <w:color w:val="000000"/>
                <w:sz w:val="22"/>
                <w:szCs w:val="20"/>
              </w:rPr>
              <w:t>ация</w:t>
            </w:r>
          </w:p>
        </w:tc>
        <w:tc>
          <w:tcPr>
            <w:tcW w:type="dxa" w:w="1097"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proofErr w:type="spellStart"/>
            <w:r w:rsidRPr="007F4A5F">
              <w:rPr>
                <w:bCs/>
                <w:color w:val="000000"/>
                <w:sz w:val="22"/>
                <w:szCs w:val="20"/>
              </w:rPr>
              <w:t>Назва</w:t>
            </w:r>
            <w:proofErr w:type="spellEnd"/>
            <w:r w:rsidRPr="007F4A5F">
              <w:rPr>
                <w:bCs/>
                <w:color w:val="000000"/>
                <w:sz w:val="22"/>
                <w:szCs w:val="20"/>
              </w:rPr>
              <w:t>-</w:t>
            </w:r>
          </w:p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proofErr w:type="spellStart"/>
            <w:r w:rsidRPr="007F4A5F">
              <w:rPr>
                <w:bCs/>
                <w:color w:val="000000"/>
                <w:sz w:val="22"/>
                <w:szCs w:val="20"/>
              </w:rPr>
              <w:t>ние</w:t>
            </w:r>
            <w:proofErr w:type="spellEnd"/>
            <w:r w:rsidRPr="007F4A5F">
              <w:rPr>
                <w:bCs/>
                <w:color w:val="000000"/>
                <w:sz w:val="22"/>
                <w:szCs w:val="20"/>
              </w:rPr>
              <w:t xml:space="preserve"> усл</w:t>
            </w:r>
            <w:r w:rsidRPr="007F4A5F">
              <w:rPr>
                <w:bCs/>
                <w:color w:val="000000"/>
                <w:sz w:val="22"/>
                <w:szCs w:val="20"/>
              </w:rPr>
              <w:t>у</w:t>
            </w:r>
            <w:r w:rsidRPr="007F4A5F">
              <w:rPr>
                <w:bCs/>
                <w:color w:val="000000"/>
                <w:sz w:val="22"/>
                <w:szCs w:val="20"/>
              </w:rPr>
              <w:t>ги, фун</w:t>
            </w:r>
            <w:r w:rsidRPr="007F4A5F">
              <w:rPr>
                <w:bCs/>
                <w:color w:val="000000"/>
                <w:sz w:val="22"/>
                <w:szCs w:val="20"/>
              </w:rPr>
              <w:t>к</w:t>
            </w:r>
            <w:r w:rsidRPr="007F4A5F">
              <w:rPr>
                <w:bCs/>
                <w:color w:val="000000"/>
                <w:sz w:val="22"/>
                <w:szCs w:val="20"/>
              </w:rPr>
              <w:t>ции, се</w:t>
            </w:r>
            <w:r w:rsidRPr="007F4A5F">
              <w:rPr>
                <w:bCs/>
                <w:color w:val="000000"/>
                <w:sz w:val="22"/>
                <w:szCs w:val="20"/>
              </w:rPr>
              <w:t>р</w:t>
            </w:r>
            <w:r w:rsidRPr="007F4A5F">
              <w:rPr>
                <w:bCs/>
                <w:color w:val="000000"/>
                <w:sz w:val="22"/>
                <w:szCs w:val="20"/>
              </w:rPr>
              <w:t>виса*</w:t>
            </w:r>
          </w:p>
        </w:tc>
        <w:tc>
          <w:tcPr>
            <w:tcW w:type="dxa" w:w="970"/>
            <w:noWrap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proofErr w:type="spellStart"/>
            <w:r w:rsidRPr="007F4A5F">
              <w:rPr>
                <w:bCs/>
                <w:color w:val="000000"/>
                <w:sz w:val="22"/>
                <w:szCs w:val="20"/>
              </w:rPr>
              <w:t>Регу</w:t>
            </w:r>
            <w:proofErr w:type="spellEnd"/>
            <w:r>
              <w:rPr>
                <w:bCs/>
                <w:color w:val="000000"/>
                <w:sz w:val="22"/>
                <w:szCs w:val="20"/>
              </w:rPr>
              <w:t>-</w:t>
            </w:r>
            <w:r w:rsidRPr="007F4A5F">
              <w:rPr>
                <w:bCs/>
                <w:color w:val="000000"/>
                <w:sz w:val="22"/>
                <w:szCs w:val="20"/>
              </w:rPr>
              <w:t>лиру-</w:t>
            </w:r>
          </w:p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proofErr w:type="spellStart"/>
            <w:r w:rsidRPr="007F4A5F">
              <w:rPr>
                <w:bCs/>
                <w:color w:val="000000"/>
                <w:sz w:val="22"/>
                <w:szCs w:val="20"/>
              </w:rPr>
              <w:t>ющий</w:t>
            </w:r>
            <w:proofErr w:type="spellEnd"/>
            <w:r w:rsidRPr="007F4A5F">
              <w:rPr>
                <w:bCs/>
                <w:color w:val="000000"/>
                <w:sz w:val="22"/>
                <w:szCs w:val="20"/>
              </w:rPr>
              <w:t xml:space="preserve"> акт</w:t>
            </w:r>
            <w:r w:rsidRPr="007F4A5F">
              <w:rPr>
                <w:sz w:val="22"/>
                <w:szCs w:val="20"/>
              </w:rPr>
              <w:t>**</w:t>
            </w:r>
          </w:p>
        </w:tc>
        <w:tc>
          <w:tcPr>
            <w:tcW w:type="dxa" w:w="1031"/>
            <w:noWrap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r w:rsidRPr="007F4A5F">
              <w:rPr>
                <w:bCs/>
                <w:color w:val="000000"/>
                <w:sz w:val="22"/>
                <w:szCs w:val="20"/>
              </w:rPr>
              <w:t>Группа проце</w:t>
            </w:r>
            <w:r w:rsidRPr="007F4A5F">
              <w:rPr>
                <w:bCs/>
                <w:color w:val="000000"/>
                <w:sz w:val="22"/>
                <w:szCs w:val="20"/>
              </w:rPr>
              <w:t>с</w:t>
            </w:r>
            <w:r w:rsidRPr="007F4A5F">
              <w:rPr>
                <w:bCs/>
                <w:color w:val="000000"/>
                <w:sz w:val="22"/>
                <w:szCs w:val="20"/>
              </w:rPr>
              <w:t>сов*</w:t>
            </w:r>
          </w:p>
        </w:tc>
        <w:tc>
          <w:tcPr>
            <w:tcW w:type="dxa" w:w="940"/>
            <w:noWrap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r w:rsidRPr="007F4A5F">
              <w:rPr>
                <w:bCs/>
                <w:color w:val="000000"/>
                <w:sz w:val="22"/>
                <w:szCs w:val="20"/>
              </w:rPr>
              <w:t>Назв</w:t>
            </w:r>
            <w:r w:rsidRPr="007F4A5F">
              <w:rPr>
                <w:bCs/>
                <w:color w:val="000000"/>
                <w:sz w:val="22"/>
                <w:szCs w:val="20"/>
              </w:rPr>
              <w:t>а</w:t>
            </w:r>
            <w:r w:rsidRPr="007F4A5F">
              <w:rPr>
                <w:bCs/>
                <w:color w:val="000000"/>
                <w:sz w:val="22"/>
                <w:szCs w:val="20"/>
              </w:rPr>
              <w:t xml:space="preserve">ние </w:t>
            </w:r>
            <w:proofErr w:type="gramStart"/>
            <w:r w:rsidRPr="007F4A5F">
              <w:rPr>
                <w:bCs/>
                <w:color w:val="000000"/>
                <w:sz w:val="22"/>
                <w:szCs w:val="20"/>
              </w:rPr>
              <w:t>про</w:t>
            </w:r>
            <w:r>
              <w:rPr>
                <w:bCs/>
                <w:color w:val="000000"/>
                <w:sz w:val="22"/>
                <w:szCs w:val="20"/>
              </w:rPr>
              <w:t>-</w:t>
            </w:r>
            <w:proofErr w:type="spellStart"/>
            <w:r w:rsidRPr="007F4A5F">
              <w:rPr>
                <w:bCs/>
                <w:color w:val="000000"/>
                <w:sz w:val="22"/>
                <w:szCs w:val="20"/>
              </w:rPr>
              <w:t>цесса</w:t>
            </w:r>
            <w:proofErr w:type="spellEnd"/>
            <w:proofErr w:type="gramEnd"/>
            <w:r w:rsidRPr="007F4A5F">
              <w:rPr>
                <w:bCs/>
                <w:color w:val="000000"/>
                <w:sz w:val="22"/>
                <w:szCs w:val="20"/>
              </w:rPr>
              <w:t>*</w:t>
            </w:r>
          </w:p>
        </w:tc>
        <w:tc>
          <w:tcPr>
            <w:tcW w:type="dxa" w:w="1374"/>
            <w:noWrap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proofErr w:type="gramStart"/>
            <w:r w:rsidRPr="007F4A5F">
              <w:rPr>
                <w:bCs/>
                <w:color w:val="000000"/>
                <w:sz w:val="22"/>
                <w:szCs w:val="20"/>
              </w:rPr>
              <w:t>Ответстве</w:t>
            </w:r>
            <w:r w:rsidRPr="007F4A5F">
              <w:rPr>
                <w:bCs/>
                <w:color w:val="000000"/>
                <w:sz w:val="22"/>
                <w:szCs w:val="20"/>
              </w:rPr>
              <w:t>н</w:t>
            </w:r>
            <w:r w:rsidRPr="007F4A5F">
              <w:rPr>
                <w:bCs/>
                <w:color w:val="000000"/>
                <w:sz w:val="22"/>
                <w:szCs w:val="20"/>
              </w:rPr>
              <w:t>ный за пр</w:t>
            </w:r>
            <w:r w:rsidRPr="007F4A5F">
              <w:rPr>
                <w:bCs/>
                <w:color w:val="000000"/>
                <w:sz w:val="22"/>
                <w:szCs w:val="20"/>
              </w:rPr>
              <w:t>о</w:t>
            </w:r>
            <w:r w:rsidRPr="007F4A5F">
              <w:rPr>
                <w:bCs/>
                <w:color w:val="000000"/>
                <w:sz w:val="22"/>
                <w:szCs w:val="20"/>
              </w:rPr>
              <w:t>цесс*</w:t>
            </w:r>
            <w:proofErr w:type="gramEnd"/>
          </w:p>
        </w:tc>
        <w:tc>
          <w:tcPr>
            <w:tcW w:type="dxa" w:w="1126"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r w:rsidRPr="007F4A5F">
              <w:rPr>
                <w:bCs/>
                <w:color w:val="000000"/>
                <w:sz w:val="22"/>
                <w:szCs w:val="20"/>
              </w:rPr>
              <w:t>Статус процесса (статус реинж</w:t>
            </w:r>
            <w:r w:rsidRPr="007F4A5F">
              <w:rPr>
                <w:bCs/>
                <w:color w:val="000000"/>
                <w:sz w:val="22"/>
                <w:szCs w:val="20"/>
              </w:rPr>
              <w:t>и</w:t>
            </w:r>
            <w:r w:rsidRPr="007F4A5F">
              <w:rPr>
                <w:bCs/>
                <w:color w:val="000000"/>
                <w:sz w:val="22"/>
                <w:szCs w:val="20"/>
              </w:rPr>
              <w:t>ниринга)*</w:t>
            </w:r>
          </w:p>
        </w:tc>
        <w:tc>
          <w:tcPr>
            <w:tcW w:type="dxa" w:w="992"/>
            <w:noWrap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r w:rsidRPr="007F4A5F">
              <w:rPr>
                <w:bCs/>
                <w:color w:val="000000"/>
                <w:sz w:val="22"/>
                <w:szCs w:val="20"/>
              </w:rPr>
              <w:t>Клиент</w:t>
            </w:r>
            <w:r w:rsidRPr="007F4A5F">
              <w:rPr>
                <w:sz w:val="22"/>
                <w:szCs w:val="20"/>
              </w:rPr>
              <w:t>*</w:t>
            </w:r>
          </w:p>
        </w:tc>
        <w:tc>
          <w:tcPr>
            <w:tcW w:type="dxa" w:w="992"/>
            <w:noWrap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r w:rsidRPr="007F4A5F">
              <w:rPr>
                <w:bCs/>
                <w:color w:val="000000"/>
                <w:sz w:val="22"/>
                <w:szCs w:val="20"/>
              </w:rPr>
              <w:t>Це</w:t>
            </w:r>
            <w:r w:rsidRPr="007F4A5F">
              <w:rPr>
                <w:bCs/>
                <w:color w:val="000000"/>
                <w:sz w:val="22"/>
                <w:szCs w:val="20"/>
              </w:rPr>
              <w:t>н</w:t>
            </w:r>
            <w:r w:rsidRPr="007F4A5F">
              <w:rPr>
                <w:bCs/>
                <w:color w:val="000000"/>
                <w:sz w:val="22"/>
                <w:szCs w:val="20"/>
              </w:rPr>
              <w:t>ность для кл</w:t>
            </w:r>
            <w:r w:rsidRPr="007F4A5F">
              <w:rPr>
                <w:bCs/>
                <w:color w:val="000000"/>
                <w:sz w:val="22"/>
                <w:szCs w:val="20"/>
              </w:rPr>
              <w:t>и</w:t>
            </w:r>
            <w:r w:rsidRPr="007F4A5F">
              <w:rPr>
                <w:bCs/>
                <w:color w:val="000000"/>
                <w:sz w:val="22"/>
                <w:szCs w:val="20"/>
              </w:rPr>
              <w:t>ента</w:t>
            </w:r>
          </w:p>
        </w:tc>
        <w:tc>
          <w:tcPr>
            <w:tcW w:type="dxa" w:w="902"/>
            <w:noWrap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r w:rsidRPr="007F4A5F">
              <w:rPr>
                <w:bCs/>
                <w:color w:val="000000"/>
                <w:sz w:val="22"/>
                <w:szCs w:val="20"/>
              </w:rPr>
              <w:t>Данные на вх</w:t>
            </w:r>
            <w:r w:rsidRPr="007F4A5F">
              <w:rPr>
                <w:bCs/>
                <w:color w:val="000000"/>
                <w:sz w:val="22"/>
                <w:szCs w:val="20"/>
              </w:rPr>
              <w:t>о</w:t>
            </w:r>
            <w:r w:rsidRPr="007F4A5F">
              <w:rPr>
                <w:bCs/>
                <w:color w:val="000000"/>
                <w:sz w:val="22"/>
                <w:szCs w:val="20"/>
              </w:rPr>
              <w:t>де</w:t>
            </w:r>
          </w:p>
        </w:tc>
        <w:tc>
          <w:tcPr>
            <w:tcW w:type="dxa" w:w="910"/>
            <w:noWrap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r w:rsidRPr="007F4A5F">
              <w:rPr>
                <w:bCs/>
                <w:color w:val="000000"/>
                <w:sz w:val="22"/>
                <w:szCs w:val="20"/>
              </w:rPr>
              <w:t>Резул</w:t>
            </w:r>
            <w:r w:rsidRPr="007F4A5F">
              <w:rPr>
                <w:bCs/>
                <w:color w:val="000000"/>
                <w:sz w:val="22"/>
                <w:szCs w:val="20"/>
              </w:rPr>
              <w:t>ь</w:t>
            </w:r>
            <w:r w:rsidRPr="007F4A5F">
              <w:rPr>
                <w:bCs/>
                <w:color w:val="000000"/>
                <w:sz w:val="22"/>
                <w:szCs w:val="20"/>
              </w:rPr>
              <w:t>тат на выходе</w:t>
            </w:r>
          </w:p>
        </w:tc>
        <w:tc>
          <w:tcPr>
            <w:tcW w:type="dxa" w:w="881"/>
            <w:noWrap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r w:rsidRPr="007F4A5F">
              <w:rPr>
                <w:bCs/>
                <w:color w:val="000000"/>
                <w:sz w:val="22"/>
                <w:szCs w:val="20"/>
              </w:rPr>
              <w:t>Связь с друг</w:t>
            </w:r>
            <w:r w:rsidRPr="007F4A5F">
              <w:rPr>
                <w:bCs/>
                <w:color w:val="000000"/>
                <w:sz w:val="22"/>
                <w:szCs w:val="20"/>
              </w:rPr>
              <w:t>и</w:t>
            </w:r>
            <w:r w:rsidRPr="007F4A5F">
              <w:rPr>
                <w:bCs/>
                <w:color w:val="000000"/>
                <w:sz w:val="22"/>
                <w:szCs w:val="20"/>
              </w:rPr>
              <w:t>ми пр</w:t>
            </w:r>
            <w:r w:rsidRPr="007F4A5F">
              <w:rPr>
                <w:bCs/>
                <w:color w:val="000000"/>
                <w:sz w:val="22"/>
                <w:szCs w:val="20"/>
              </w:rPr>
              <w:t>о</w:t>
            </w:r>
            <w:r w:rsidRPr="007F4A5F">
              <w:rPr>
                <w:bCs/>
                <w:color w:val="000000"/>
                <w:sz w:val="22"/>
                <w:szCs w:val="20"/>
              </w:rPr>
              <w:t>цессами</w:t>
            </w:r>
          </w:p>
        </w:tc>
        <w:tc>
          <w:tcPr>
            <w:tcW w:type="dxa" w:w="1134"/>
            <w:hideMark/>
          </w:tcPr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proofErr w:type="gramStart"/>
            <w:r w:rsidRPr="007F4A5F">
              <w:rPr>
                <w:bCs/>
                <w:color w:val="000000"/>
                <w:sz w:val="22"/>
                <w:szCs w:val="20"/>
              </w:rPr>
              <w:t>Вид пр</w:t>
            </w:r>
            <w:r w:rsidRPr="007F4A5F">
              <w:rPr>
                <w:bCs/>
                <w:color w:val="000000"/>
                <w:sz w:val="22"/>
                <w:szCs w:val="20"/>
              </w:rPr>
              <w:t>о</w:t>
            </w:r>
            <w:r w:rsidRPr="007F4A5F">
              <w:rPr>
                <w:bCs/>
                <w:color w:val="000000"/>
                <w:sz w:val="22"/>
                <w:szCs w:val="20"/>
              </w:rPr>
              <w:t>цесса (цифр</w:t>
            </w:r>
            <w:r w:rsidRPr="007F4A5F">
              <w:rPr>
                <w:bCs/>
                <w:color w:val="000000"/>
                <w:sz w:val="22"/>
                <w:szCs w:val="20"/>
              </w:rPr>
              <w:t>о</w:t>
            </w:r>
            <w:r w:rsidRPr="007F4A5F">
              <w:rPr>
                <w:bCs/>
                <w:color w:val="000000"/>
                <w:sz w:val="22"/>
                <w:szCs w:val="20"/>
              </w:rPr>
              <w:t>вой\</w:t>
            </w:r>
            <w:proofErr w:type="gramEnd"/>
          </w:p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r w:rsidRPr="007F4A5F">
              <w:rPr>
                <w:bCs/>
                <w:color w:val="000000"/>
                <w:sz w:val="22"/>
                <w:szCs w:val="20"/>
              </w:rPr>
              <w:t>не цифр</w:t>
            </w:r>
            <w:r w:rsidRPr="007F4A5F">
              <w:rPr>
                <w:bCs/>
                <w:color w:val="000000"/>
                <w:sz w:val="22"/>
                <w:szCs w:val="20"/>
              </w:rPr>
              <w:t>о</w:t>
            </w:r>
            <w:r w:rsidRPr="007F4A5F">
              <w:rPr>
                <w:bCs/>
                <w:color w:val="000000"/>
                <w:sz w:val="22"/>
                <w:szCs w:val="20"/>
              </w:rPr>
              <w:t>вой)</w:t>
            </w:r>
            <w:r w:rsidRPr="007F4A5F">
              <w:rPr>
                <w:sz w:val="22"/>
                <w:szCs w:val="20"/>
              </w:rPr>
              <w:t>**</w:t>
            </w:r>
          </w:p>
        </w:tc>
        <w:tc>
          <w:tcPr>
            <w:tcW w:type="dxa" w:w="1276"/>
            <w:hideMark/>
          </w:tcPr>
          <w:p w:rsidP="00F15012" w:rsidR="00B466CB" w:rsidRDefault="00F15012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r w:rsidRPr="007F4A5F">
              <w:rPr>
                <w:bCs/>
                <w:color w:val="000000"/>
                <w:sz w:val="22"/>
                <w:szCs w:val="20"/>
              </w:rPr>
              <w:t xml:space="preserve">Точка </w:t>
            </w:r>
          </w:p>
          <w:p w:rsidP="00F15012" w:rsidR="00863035" w:rsidRDefault="00F15012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proofErr w:type="gramStart"/>
            <w:r w:rsidRPr="007F4A5F">
              <w:rPr>
                <w:bCs/>
                <w:color w:val="000000"/>
                <w:sz w:val="22"/>
                <w:szCs w:val="20"/>
              </w:rPr>
              <w:t>размещения в цифровом виде (ЕПГУ, РПГУ,</w:t>
            </w:r>
            <w:proofErr w:type="gramEnd"/>
          </w:p>
          <w:p w:rsidP="00F15012" w:rsidR="00F15012" w:rsidRDefault="00F15012" w:rsidRPr="007F4A5F">
            <w:pPr>
              <w:spacing w:line="192" w:lineRule="auto"/>
              <w:ind w:left="-57" w:right="-57"/>
              <w:jc w:val="center"/>
              <w:rPr>
                <w:bCs/>
                <w:color w:val="000000"/>
                <w:sz w:val="22"/>
                <w:szCs w:val="20"/>
              </w:rPr>
            </w:pPr>
            <w:r w:rsidRPr="007F4A5F">
              <w:rPr>
                <w:bCs/>
                <w:color w:val="000000"/>
                <w:sz w:val="22"/>
                <w:szCs w:val="20"/>
              </w:rPr>
              <w:t>сайт)</w:t>
            </w:r>
            <w:r w:rsidRPr="007F4A5F">
              <w:rPr>
                <w:sz w:val="22"/>
                <w:szCs w:val="20"/>
              </w:rPr>
              <w:t>**</w:t>
            </w:r>
          </w:p>
        </w:tc>
      </w:tr>
      <w:tr w:rsidR="00F15012" w:rsidRPr="007F4A5F" w:rsidTr="00F15012">
        <w:trPr>
          <w:trHeight w:val="70"/>
        </w:trPr>
        <w:tc>
          <w:tcPr>
            <w:tcW w:type="dxa" w:w="1131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type="dxa" w:w="1012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type="dxa" w:w="1097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type="dxa" w:w="970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type="dxa" w:w="1031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type="dxa" w:w="940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type="dxa" w:w="1374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type="dxa" w:w="1126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type="dxa" w:w="992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type="dxa" w:w="992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type="dxa" w:w="902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type="dxa" w:w="910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12</w:t>
            </w:r>
          </w:p>
        </w:tc>
        <w:tc>
          <w:tcPr>
            <w:tcW w:type="dxa" w:w="881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13</w:t>
            </w:r>
          </w:p>
        </w:tc>
        <w:tc>
          <w:tcPr>
            <w:tcW w:type="dxa" w:w="1134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14</w:t>
            </w:r>
          </w:p>
        </w:tc>
        <w:tc>
          <w:tcPr>
            <w:tcW w:type="dxa" w:w="1276"/>
            <w:noWrap/>
            <w:vAlign w:val="center"/>
            <w:hideMark/>
          </w:tcPr>
          <w:p w:rsidP="00F15012" w:rsidR="00F15012" w:rsidRDefault="00F15012" w:rsidRPr="007F4A5F">
            <w:pPr>
              <w:jc w:val="center"/>
              <w:rPr>
                <w:color w:val="000000"/>
                <w:sz w:val="22"/>
                <w:szCs w:val="20"/>
              </w:rPr>
            </w:pPr>
            <w:r w:rsidRPr="007F4A5F">
              <w:rPr>
                <w:color w:val="000000"/>
                <w:sz w:val="22"/>
                <w:szCs w:val="20"/>
              </w:rPr>
              <w:t>15</w:t>
            </w:r>
          </w:p>
        </w:tc>
      </w:tr>
    </w:tbl>
    <w:p w:rsidP="00726CB9" w:rsidR="00726CB9" w:rsidRDefault="00726CB9" w:rsidRPr="00F15012">
      <w:pPr>
        <w:rPr>
          <w:sz w:val="30"/>
          <w:szCs w:val="30"/>
        </w:rPr>
      </w:pPr>
    </w:p>
    <w:p w:rsidP="00863035" w:rsidR="00863035" w:rsidRDefault="00863035">
      <w:pPr>
        <w:ind w:firstLine="709"/>
        <w:jc w:val="both"/>
        <w:rPr>
          <w:sz w:val="28"/>
          <w:szCs w:val="28"/>
        </w:rPr>
      </w:pPr>
    </w:p>
    <w:p w:rsidP="00863035" w:rsidR="00726CB9" w:rsidRDefault="00726CB9" w:rsidRPr="00863035">
      <w:pPr>
        <w:ind w:firstLine="709"/>
        <w:jc w:val="both"/>
        <w:rPr>
          <w:sz w:val="28"/>
          <w:szCs w:val="28"/>
        </w:rPr>
      </w:pPr>
      <w:r w:rsidRPr="00863035">
        <w:rPr>
          <w:sz w:val="28"/>
          <w:szCs w:val="28"/>
        </w:rPr>
        <w:t xml:space="preserve">* </w:t>
      </w:r>
      <w:r w:rsidR="00453897">
        <w:rPr>
          <w:sz w:val="28"/>
          <w:szCs w:val="28"/>
        </w:rPr>
        <w:t>Г</w:t>
      </w:r>
      <w:r w:rsidRPr="00863035">
        <w:rPr>
          <w:sz w:val="28"/>
          <w:szCs w:val="28"/>
        </w:rPr>
        <w:t>рафы, обязательные для заполнения для всех процессов</w:t>
      </w:r>
      <w:r w:rsidR="00453897">
        <w:rPr>
          <w:sz w:val="28"/>
          <w:szCs w:val="28"/>
        </w:rPr>
        <w:t>.</w:t>
      </w:r>
    </w:p>
    <w:p w:rsidP="00863035" w:rsidR="00726CB9" w:rsidRDefault="00726CB9" w:rsidRPr="00863035">
      <w:pPr>
        <w:ind w:firstLine="709"/>
        <w:jc w:val="both"/>
        <w:rPr>
          <w:sz w:val="28"/>
          <w:szCs w:val="28"/>
        </w:rPr>
      </w:pPr>
      <w:r w:rsidRPr="00863035">
        <w:rPr>
          <w:sz w:val="28"/>
          <w:szCs w:val="28"/>
        </w:rPr>
        <w:t xml:space="preserve">** </w:t>
      </w:r>
      <w:r w:rsidR="00453897">
        <w:rPr>
          <w:sz w:val="28"/>
          <w:szCs w:val="28"/>
        </w:rPr>
        <w:t>Г</w:t>
      </w:r>
      <w:r w:rsidRPr="00863035">
        <w:rPr>
          <w:sz w:val="28"/>
          <w:szCs w:val="28"/>
        </w:rPr>
        <w:t>рафы, обязательные для заполнения для процессов предоставления муниципальных услуг</w:t>
      </w:r>
      <w:r w:rsidR="00453897">
        <w:rPr>
          <w:sz w:val="28"/>
          <w:szCs w:val="28"/>
        </w:rPr>
        <w:t>.</w:t>
      </w:r>
    </w:p>
    <w:p w:rsidP="00863035" w:rsidR="00E21571" w:rsidRDefault="00E21571" w:rsidRPr="00863035">
      <w:pPr>
        <w:ind w:firstLine="709"/>
        <w:jc w:val="both"/>
        <w:rPr>
          <w:sz w:val="28"/>
          <w:szCs w:val="28"/>
        </w:rPr>
      </w:pPr>
      <w:r w:rsidRPr="00863035">
        <w:rPr>
          <w:sz w:val="28"/>
          <w:szCs w:val="28"/>
        </w:rPr>
        <w:t xml:space="preserve">Остальные графы заполняются по решению органа администрации города, формирующего предложения </w:t>
      </w:r>
      <w:r w:rsidR="00863035">
        <w:rPr>
          <w:sz w:val="28"/>
          <w:szCs w:val="28"/>
        </w:rPr>
        <w:t xml:space="preserve">                     </w:t>
      </w:r>
      <w:r w:rsidRPr="00863035">
        <w:rPr>
          <w:sz w:val="28"/>
          <w:szCs w:val="28"/>
        </w:rPr>
        <w:t>для включения в Реестр</w:t>
      </w:r>
      <w:r w:rsidR="00453897">
        <w:rPr>
          <w:sz w:val="28"/>
          <w:szCs w:val="28"/>
        </w:rPr>
        <w:t xml:space="preserve"> процессов</w:t>
      </w:r>
      <w:r w:rsidRPr="00863035">
        <w:rPr>
          <w:sz w:val="28"/>
          <w:szCs w:val="28"/>
        </w:rPr>
        <w:t>.</w:t>
      </w:r>
    </w:p>
    <w:p w:rsidP="00726CB9" w:rsidR="00834B18" w:rsidRDefault="00834B18">
      <w:pPr>
        <w:spacing w:line="192" w:lineRule="auto"/>
        <w:rPr>
          <w:bCs/>
          <w:sz w:val="30"/>
          <w:szCs w:val="30"/>
        </w:rPr>
      </w:pPr>
    </w:p>
    <w:p w:rsidP="00863035" w:rsidR="00B90F1F" w:rsidRDefault="000A1E16" w:rsidRPr="00863035">
      <w:pPr>
        <w:suppressAutoHyphens/>
        <w:ind w:firstLine="709"/>
        <w:jc w:val="both"/>
        <w:rPr>
          <w:bCs/>
          <w:sz w:val="30"/>
          <w:szCs w:val="30"/>
        </w:rPr>
      </w:pPr>
      <w:r w:rsidRPr="00863035">
        <w:rPr>
          <w:bCs/>
          <w:sz w:val="30"/>
          <w:szCs w:val="30"/>
        </w:rPr>
        <w:t xml:space="preserve">Порядок </w:t>
      </w:r>
      <w:r w:rsidR="00B256A4" w:rsidRPr="00863035">
        <w:rPr>
          <w:bCs/>
          <w:sz w:val="30"/>
          <w:szCs w:val="30"/>
        </w:rPr>
        <w:t>заполнени</w:t>
      </w:r>
      <w:r w:rsidRPr="00863035">
        <w:rPr>
          <w:bCs/>
          <w:sz w:val="30"/>
          <w:szCs w:val="30"/>
        </w:rPr>
        <w:t>я</w:t>
      </w:r>
      <w:r w:rsidR="00B256A4" w:rsidRPr="00863035">
        <w:rPr>
          <w:bCs/>
          <w:sz w:val="30"/>
          <w:szCs w:val="30"/>
        </w:rPr>
        <w:t>:</w:t>
      </w:r>
    </w:p>
    <w:p w:rsidP="00863035" w:rsidR="00AC5750" w:rsidRDefault="00863035" w:rsidRPr="00863035">
      <w:pPr>
        <w:pStyle w:val="a9"/>
        <w:numPr>
          <w:ilvl w:val="0"/>
          <w:numId w:val="2"/>
        </w:numPr>
        <w:tabs>
          <w:tab w:pos="993" w:val="left"/>
        </w:tabs>
        <w:suppressAutoHyphens/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AB7823" w:rsidRPr="00863035">
        <w:rPr>
          <w:sz w:val="30"/>
          <w:szCs w:val="30"/>
        </w:rPr>
        <w:t>Целью формирования Реестра процессов является создание полно</w:t>
      </w:r>
      <w:r w:rsidR="00376E6B" w:rsidRPr="00863035">
        <w:rPr>
          <w:sz w:val="30"/>
          <w:szCs w:val="30"/>
        </w:rPr>
        <w:t>го</w:t>
      </w:r>
      <w:r w:rsidR="00AB7823" w:rsidRPr="00863035">
        <w:rPr>
          <w:sz w:val="30"/>
          <w:szCs w:val="30"/>
        </w:rPr>
        <w:t xml:space="preserve"> и актуально</w:t>
      </w:r>
      <w:r w:rsidR="00376E6B" w:rsidRPr="00863035">
        <w:rPr>
          <w:sz w:val="30"/>
          <w:szCs w:val="30"/>
        </w:rPr>
        <w:t xml:space="preserve">го справочника </w:t>
      </w:r>
      <w:r w:rsidR="00AB7823" w:rsidRPr="00863035">
        <w:rPr>
          <w:sz w:val="30"/>
          <w:szCs w:val="30"/>
        </w:rPr>
        <w:t>информации о деятельности органов администрации города, выявление всех возможных межведомственных</w:t>
      </w:r>
      <w:r>
        <w:rPr>
          <w:sz w:val="30"/>
          <w:szCs w:val="30"/>
        </w:rPr>
        <w:t xml:space="preserve">             </w:t>
      </w:r>
      <w:r w:rsidR="00AB7823" w:rsidRPr="00863035">
        <w:rPr>
          <w:sz w:val="30"/>
          <w:szCs w:val="30"/>
        </w:rPr>
        <w:t xml:space="preserve"> и внутриведомственных процессов</w:t>
      </w:r>
      <w:r w:rsidR="00AB6B53" w:rsidRPr="00863035">
        <w:rPr>
          <w:sz w:val="30"/>
          <w:szCs w:val="30"/>
        </w:rPr>
        <w:t xml:space="preserve"> для</w:t>
      </w:r>
      <w:r w:rsidR="00AB7823" w:rsidRPr="00863035">
        <w:rPr>
          <w:sz w:val="30"/>
          <w:szCs w:val="30"/>
        </w:rPr>
        <w:t xml:space="preserve"> дальнейш</w:t>
      </w:r>
      <w:r w:rsidR="00AB6B53" w:rsidRPr="00863035">
        <w:rPr>
          <w:sz w:val="30"/>
          <w:szCs w:val="30"/>
        </w:rPr>
        <w:t>его</w:t>
      </w:r>
      <w:r w:rsidR="00AB7823" w:rsidRPr="00863035">
        <w:rPr>
          <w:sz w:val="30"/>
          <w:szCs w:val="30"/>
        </w:rPr>
        <w:t xml:space="preserve"> реинжиниринг</w:t>
      </w:r>
      <w:r w:rsidR="00AB6B53" w:rsidRPr="00863035">
        <w:rPr>
          <w:sz w:val="30"/>
          <w:szCs w:val="30"/>
        </w:rPr>
        <w:t>а</w:t>
      </w:r>
      <w:r w:rsidR="00AB7823" w:rsidRPr="00863035">
        <w:rPr>
          <w:sz w:val="30"/>
          <w:szCs w:val="30"/>
        </w:rPr>
        <w:t xml:space="preserve"> процессов в соответствии с принципами</w:t>
      </w:r>
      <w:r>
        <w:rPr>
          <w:sz w:val="30"/>
          <w:szCs w:val="30"/>
        </w:rPr>
        <w:t xml:space="preserve">          </w:t>
      </w:r>
      <w:r w:rsidR="00AB7823" w:rsidRPr="00863035">
        <w:rPr>
          <w:sz w:val="30"/>
          <w:szCs w:val="30"/>
        </w:rPr>
        <w:t xml:space="preserve"> и стандартами </w:t>
      </w:r>
      <w:proofErr w:type="spellStart"/>
      <w:r w:rsidR="00AB7823" w:rsidRPr="00863035">
        <w:rPr>
          <w:sz w:val="30"/>
          <w:szCs w:val="30"/>
        </w:rPr>
        <w:t>клиентоцентричности</w:t>
      </w:r>
      <w:proofErr w:type="spellEnd"/>
      <w:r w:rsidR="00AB7823" w:rsidRPr="00863035">
        <w:rPr>
          <w:sz w:val="30"/>
          <w:szCs w:val="30"/>
        </w:rPr>
        <w:t>.</w:t>
      </w:r>
    </w:p>
    <w:p w:rsidP="00863035" w:rsidR="00B256A4" w:rsidRDefault="00AB7823" w:rsidRPr="00863035">
      <w:pPr>
        <w:pStyle w:val="a9"/>
        <w:numPr>
          <w:ilvl w:val="0"/>
          <w:numId w:val="2"/>
        </w:numPr>
        <w:tabs>
          <w:tab w:pos="993" w:val="left"/>
        </w:tabs>
        <w:suppressAutoHyphens/>
        <w:ind w:firstLine="709" w:left="0"/>
        <w:jc w:val="both"/>
        <w:rPr>
          <w:bCs/>
          <w:sz w:val="30"/>
          <w:szCs w:val="30"/>
        </w:rPr>
      </w:pPr>
      <w:r w:rsidRPr="00863035">
        <w:rPr>
          <w:sz w:val="30"/>
          <w:szCs w:val="30"/>
        </w:rPr>
        <w:lastRenderedPageBreak/>
        <w:t xml:space="preserve">Формирование и ведение Реестра процессов осуществляется в формат </w:t>
      </w:r>
      <w:proofErr w:type="spellStart"/>
      <w:r w:rsidRPr="00863035">
        <w:rPr>
          <w:sz w:val="30"/>
          <w:szCs w:val="30"/>
        </w:rPr>
        <w:t>Е</w:t>
      </w:r>
      <w:proofErr w:type="gramStart"/>
      <w:r w:rsidRPr="00863035">
        <w:rPr>
          <w:sz w:val="30"/>
          <w:szCs w:val="30"/>
        </w:rPr>
        <w:t>xcel</w:t>
      </w:r>
      <w:proofErr w:type="spellEnd"/>
      <w:proofErr w:type="gramEnd"/>
      <w:r w:rsidRPr="00863035">
        <w:rPr>
          <w:sz w:val="30"/>
          <w:szCs w:val="30"/>
        </w:rPr>
        <w:t>-таблицы.</w:t>
      </w:r>
    </w:p>
    <w:p w:rsidP="00863035" w:rsidR="007A409D" w:rsidRDefault="00863035" w:rsidRPr="00863035">
      <w:pPr>
        <w:pStyle w:val="ConsPlusNormal"/>
        <w:numPr>
          <w:ilvl w:val="0"/>
          <w:numId w:val="2"/>
        </w:numPr>
        <w:tabs>
          <w:tab w:pos="993" w:val="left"/>
        </w:tabs>
        <w:suppressAutoHyphens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 xml:space="preserve"> </w:t>
      </w:r>
      <w:r w:rsidR="007A409D" w:rsidRPr="00863035">
        <w:rPr>
          <w:rFonts w:ascii="Times New Roman" w:cs="Times New Roman" w:hAnsi="Times New Roman"/>
          <w:sz w:val="30"/>
          <w:szCs w:val="30"/>
        </w:rPr>
        <w:t>Структура Реестра</w:t>
      </w:r>
      <w:r w:rsidR="00453897">
        <w:rPr>
          <w:rFonts w:ascii="Times New Roman" w:cs="Times New Roman" w:hAnsi="Times New Roman"/>
          <w:sz w:val="30"/>
          <w:szCs w:val="30"/>
        </w:rPr>
        <w:t xml:space="preserve"> процессов.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3.1. Графа 1 «Идентификатор процесса*».</w:t>
      </w:r>
    </w:p>
    <w:p w:rsidP="00863035" w:rsidR="00FF3F7E" w:rsidRDefault="00FF3F7E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Вводится сквозная нумерация</w:t>
      </w:r>
      <w:r w:rsidR="00453897">
        <w:rPr>
          <w:rFonts w:ascii="Times New Roman" w:cs="Times New Roman" w:hAnsi="Times New Roman"/>
          <w:sz w:val="30"/>
          <w:szCs w:val="30"/>
        </w:rPr>
        <w:t xml:space="preserve"> всех процессов в формате 1.1.1</w:t>
      </w:r>
      <w:r w:rsidRPr="00863035">
        <w:rPr>
          <w:rFonts w:ascii="Times New Roman" w:cs="Times New Roman" w:hAnsi="Times New Roman"/>
          <w:sz w:val="30"/>
          <w:szCs w:val="30"/>
        </w:rPr>
        <w:t>, где:</w:t>
      </w:r>
    </w:p>
    <w:p w:rsidP="00863035" w:rsidR="00FF3F7E" w:rsidRDefault="00FF3F7E" w:rsidRPr="00863035">
      <w:pPr>
        <w:suppressAutoHyphens/>
        <w:ind w:firstLine="709"/>
        <w:jc w:val="both"/>
        <w:rPr>
          <w:bCs/>
          <w:color w:val="000000"/>
          <w:sz w:val="30"/>
          <w:szCs w:val="30"/>
        </w:rPr>
      </w:pPr>
      <w:r w:rsidRPr="00863035">
        <w:rPr>
          <w:bCs/>
          <w:color w:val="000000"/>
          <w:sz w:val="30"/>
          <w:szCs w:val="30"/>
        </w:rPr>
        <w:t xml:space="preserve">первая цифра – направление деятельности органа местного самоуправления (группа процессов) согласно </w:t>
      </w:r>
      <w:r w:rsidR="003E1241" w:rsidRPr="00863035">
        <w:rPr>
          <w:bCs/>
          <w:color w:val="000000"/>
          <w:sz w:val="30"/>
          <w:szCs w:val="30"/>
        </w:rPr>
        <w:t>Перечню типовых процессов Красноярского края</w:t>
      </w:r>
      <w:r w:rsidRPr="00863035">
        <w:rPr>
          <w:bCs/>
          <w:color w:val="000000"/>
          <w:sz w:val="30"/>
          <w:szCs w:val="30"/>
        </w:rPr>
        <w:t>;</w:t>
      </w:r>
    </w:p>
    <w:p w:rsidP="00863035" w:rsidR="00FF3F7E" w:rsidRDefault="00FF3F7E" w:rsidRPr="00863035">
      <w:pPr>
        <w:suppressAutoHyphens/>
        <w:ind w:firstLine="709"/>
        <w:jc w:val="both"/>
        <w:rPr>
          <w:bCs/>
          <w:color w:val="000000"/>
          <w:sz w:val="30"/>
          <w:szCs w:val="30"/>
        </w:rPr>
      </w:pPr>
      <w:r w:rsidRPr="00863035">
        <w:rPr>
          <w:bCs/>
          <w:color w:val="000000"/>
          <w:sz w:val="30"/>
          <w:szCs w:val="30"/>
        </w:rPr>
        <w:t>вторая цифра – название муниципальной услуги, функции органа администрации города, сервиса (графа 3 Реестра</w:t>
      </w:r>
      <w:r w:rsidR="00453897">
        <w:rPr>
          <w:bCs/>
          <w:color w:val="000000"/>
          <w:sz w:val="30"/>
          <w:szCs w:val="30"/>
        </w:rPr>
        <w:t xml:space="preserve"> </w:t>
      </w:r>
      <w:r w:rsidR="00453897">
        <w:rPr>
          <w:sz w:val="30"/>
          <w:szCs w:val="30"/>
        </w:rPr>
        <w:t>процессов</w:t>
      </w:r>
      <w:r w:rsidRPr="00863035">
        <w:rPr>
          <w:bCs/>
          <w:color w:val="000000"/>
          <w:sz w:val="30"/>
          <w:szCs w:val="30"/>
        </w:rPr>
        <w:t>);</w:t>
      </w:r>
    </w:p>
    <w:p w:rsidP="00863035" w:rsidR="007F4A5F" w:rsidRDefault="00FF3F7E" w:rsidRPr="00863035">
      <w:pPr>
        <w:suppressAutoHyphens/>
        <w:ind w:firstLine="709"/>
        <w:jc w:val="both"/>
        <w:rPr>
          <w:bCs/>
          <w:color w:val="000000"/>
          <w:sz w:val="30"/>
          <w:szCs w:val="30"/>
        </w:rPr>
      </w:pPr>
      <w:r w:rsidRPr="00863035">
        <w:rPr>
          <w:bCs/>
          <w:color w:val="000000"/>
          <w:sz w:val="30"/>
          <w:szCs w:val="30"/>
        </w:rPr>
        <w:t>третья цифра – назв</w:t>
      </w:r>
      <w:r w:rsidR="00863035">
        <w:rPr>
          <w:bCs/>
          <w:color w:val="000000"/>
          <w:sz w:val="30"/>
          <w:szCs w:val="30"/>
        </w:rPr>
        <w:t>ание процесса (графа 6 Реестра</w:t>
      </w:r>
      <w:r w:rsidR="00453897">
        <w:rPr>
          <w:bCs/>
          <w:color w:val="000000"/>
          <w:sz w:val="30"/>
          <w:szCs w:val="30"/>
        </w:rPr>
        <w:t xml:space="preserve"> </w:t>
      </w:r>
      <w:r w:rsidR="00453897">
        <w:rPr>
          <w:sz w:val="30"/>
          <w:szCs w:val="30"/>
        </w:rPr>
        <w:t>процессов</w:t>
      </w:r>
      <w:r w:rsidR="00863035">
        <w:rPr>
          <w:bCs/>
          <w:color w:val="000000"/>
          <w:sz w:val="30"/>
          <w:szCs w:val="30"/>
        </w:rPr>
        <w:t>)</w:t>
      </w:r>
      <w:r w:rsidR="00453897">
        <w:rPr>
          <w:bCs/>
          <w:color w:val="000000"/>
          <w:sz w:val="30"/>
          <w:szCs w:val="30"/>
        </w:rPr>
        <w:t>.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3.2. Графа 2 «Жизненная ситуация».</w:t>
      </w:r>
    </w:p>
    <w:p w:rsidP="00863035" w:rsidR="007A409D" w:rsidRDefault="00654739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Заполняется в случае включения услуги, функции, сервис</w:t>
      </w:r>
      <w:r w:rsidR="00863035">
        <w:rPr>
          <w:rFonts w:ascii="Times New Roman" w:cs="Times New Roman" w:hAnsi="Times New Roman"/>
          <w:sz w:val="30"/>
          <w:szCs w:val="30"/>
        </w:rPr>
        <w:t>а в краевую жизненную ситуацию.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3.3. Графа 3 «Название услуги, функции, сервиса*».</w:t>
      </w:r>
    </w:p>
    <w:p w:rsidP="00863035" w:rsidR="007A409D" w:rsidRDefault="00FF3F7E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 xml:space="preserve">Указывается наименование 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соответствующей </w:t>
      </w:r>
      <w:r w:rsidRPr="00863035">
        <w:rPr>
          <w:rFonts w:ascii="Times New Roman" w:cs="Times New Roman" w:hAnsi="Times New Roman"/>
          <w:sz w:val="30"/>
          <w:szCs w:val="30"/>
        </w:rPr>
        <w:t xml:space="preserve">муниципальной 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услуги, функции </w:t>
      </w:r>
      <w:r w:rsidRPr="00863035">
        <w:rPr>
          <w:rFonts w:ascii="Times New Roman" w:cs="Times New Roman" w:hAnsi="Times New Roman"/>
          <w:sz w:val="30"/>
          <w:szCs w:val="30"/>
        </w:rPr>
        <w:t xml:space="preserve">органа администрации города </w:t>
      </w:r>
      <w:r w:rsidR="00863035">
        <w:rPr>
          <w:rFonts w:ascii="Times New Roman" w:cs="Times New Roman" w:hAnsi="Times New Roman"/>
          <w:sz w:val="30"/>
          <w:szCs w:val="30"/>
        </w:rPr>
        <w:t xml:space="preserve">или сервиса. 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3.4. Графа 4 «Регулирующий акт</w:t>
      </w:r>
      <w:r w:rsidR="0053320C" w:rsidRPr="00863035">
        <w:rPr>
          <w:rFonts w:ascii="Times New Roman" w:cs="Times New Roman" w:hAnsi="Times New Roman"/>
          <w:sz w:val="30"/>
          <w:szCs w:val="30"/>
        </w:rPr>
        <w:t>**</w:t>
      </w:r>
      <w:r w:rsidRPr="00863035">
        <w:rPr>
          <w:rFonts w:ascii="Times New Roman" w:cs="Times New Roman" w:hAnsi="Times New Roman"/>
          <w:sz w:val="30"/>
          <w:szCs w:val="30"/>
        </w:rPr>
        <w:t>».</w:t>
      </w:r>
    </w:p>
    <w:p w:rsidP="00863035" w:rsidR="007A409D" w:rsidRDefault="00654739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У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казывается </w:t>
      </w:r>
      <w:r w:rsidR="00647882" w:rsidRPr="00863035">
        <w:rPr>
          <w:rFonts w:ascii="Times New Roman" w:cs="Times New Roman" w:hAnsi="Times New Roman"/>
          <w:sz w:val="30"/>
          <w:szCs w:val="30"/>
        </w:rPr>
        <w:t xml:space="preserve">правовой 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акт, которым </w:t>
      </w:r>
      <w:r w:rsidR="00647882" w:rsidRPr="00863035">
        <w:rPr>
          <w:rFonts w:ascii="Times New Roman" w:cs="Times New Roman" w:hAnsi="Times New Roman"/>
          <w:sz w:val="30"/>
          <w:szCs w:val="30"/>
        </w:rPr>
        <w:t xml:space="preserve">утвержден административный регламент предоставления </w:t>
      </w:r>
      <w:proofErr w:type="gramStart"/>
      <w:r w:rsidR="00647882" w:rsidRPr="00863035">
        <w:rPr>
          <w:rFonts w:ascii="Times New Roman" w:cs="Times New Roman" w:hAnsi="Times New Roman"/>
          <w:sz w:val="30"/>
          <w:szCs w:val="30"/>
        </w:rPr>
        <w:t>муниципальной</w:t>
      </w:r>
      <w:proofErr w:type="gramEnd"/>
      <w:r w:rsidR="00647882" w:rsidRPr="00863035">
        <w:rPr>
          <w:rFonts w:ascii="Times New Roman" w:cs="Times New Roman" w:hAnsi="Times New Roman"/>
          <w:sz w:val="30"/>
          <w:szCs w:val="30"/>
        </w:rPr>
        <w:t xml:space="preserve"> услуги, регулируется </w:t>
      </w:r>
      <w:r w:rsidR="007A409D" w:rsidRPr="00863035">
        <w:rPr>
          <w:rFonts w:ascii="Times New Roman" w:cs="Times New Roman" w:hAnsi="Times New Roman"/>
          <w:sz w:val="30"/>
          <w:szCs w:val="30"/>
        </w:rPr>
        <w:t>осуще</w:t>
      </w:r>
      <w:r w:rsidR="00863035">
        <w:rPr>
          <w:rFonts w:ascii="Times New Roman" w:cs="Times New Roman" w:hAnsi="Times New Roman"/>
          <w:sz w:val="30"/>
          <w:szCs w:val="30"/>
        </w:rPr>
        <w:t>ствление функции или сервиса.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3.5. Графа 5 «Группа процессов*».</w:t>
      </w:r>
    </w:p>
    <w:p w:rsidP="00863035" w:rsidR="0082184B" w:rsidRDefault="0082184B" w:rsidRPr="00863035">
      <w:pPr>
        <w:suppressAutoHyphens/>
        <w:ind w:firstLine="709"/>
        <w:jc w:val="both"/>
        <w:rPr>
          <w:sz w:val="30"/>
          <w:szCs w:val="30"/>
        </w:rPr>
      </w:pPr>
      <w:r w:rsidRPr="00863035">
        <w:rPr>
          <w:sz w:val="30"/>
          <w:szCs w:val="30"/>
        </w:rPr>
        <w:t xml:space="preserve">Указывается направление деятельности органа местного самоуправления (группа процессов) согласно </w:t>
      </w:r>
      <w:r w:rsidR="003E1241" w:rsidRPr="00863035">
        <w:rPr>
          <w:bCs/>
          <w:color w:val="000000"/>
          <w:sz w:val="30"/>
          <w:szCs w:val="30"/>
        </w:rPr>
        <w:t>Перечню типовых процессов Красноярского края.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3.6. Графа 6 «Название процесса*».</w:t>
      </w:r>
    </w:p>
    <w:p w:rsidP="00863035" w:rsidR="007A409D" w:rsidRDefault="0082184B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У</w:t>
      </w:r>
      <w:r w:rsidR="007A409D" w:rsidRPr="00863035">
        <w:rPr>
          <w:rFonts w:ascii="Times New Roman" w:cs="Times New Roman" w:hAnsi="Times New Roman"/>
          <w:sz w:val="30"/>
          <w:szCs w:val="30"/>
        </w:rPr>
        <w:t>казыва</w:t>
      </w:r>
      <w:r w:rsidRPr="00863035">
        <w:rPr>
          <w:rFonts w:ascii="Times New Roman" w:cs="Times New Roman" w:hAnsi="Times New Roman"/>
          <w:sz w:val="30"/>
          <w:szCs w:val="30"/>
        </w:rPr>
        <w:t xml:space="preserve">ются 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названия процессов из </w:t>
      </w:r>
      <w:r w:rsidR="009E67AA" w:rsidRPr="00863035">
        <w:rPr>
          <w:rFonts w:ascii="Times New Roman" w:cs="Times New Roman" w:hAnsi="Times New Roman"/>
          <w:sz w:val="30"/>
          <w:szCs w:val="30"/>
        </w:rPr>
        <w:t>П</w:t>
      </w:r>
      <w:r w:rsidR="007A409D" w:rsidRPr="00863035">
        <w:rPr>
          <w:rFonts w:ascii="Times New Roman" w:cs="Times New Roman" w:hAnsi="Times New Roman"/>
          <w:sz w:val="30"/>
          <w:szCs w:val="30"/>
        </w:rPr>
        <w:t>еречня типовых процессов</w:t>
      </w:r>
      <w:r w:rsidRPr="00863035">
        <w:rPr>
          <w:rFonts w:ascii="Times New Roman" w:cs="Times New Roman" w:hAnsi="Times New Roman"/>
          <w:sz w:val="30"/>
          <w:szCs w:val="30"/>
        </w:rPr>
        <w:t xml:space="preserve"> </w:t>
      </w:r>
      <w:r w:rsidR="00863035">
        <w:rPr>
          <w:rFonts w:ascii="Times New Roman" w:cs="Times New Roman" w:hAnsi="Times New Roman"/>
          <w:sz w:val="30"/>
          <w:szCs w:val="30"/>
        </w:rPr>
        <w:t>Красноярского края.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 xml:space="preserve">3.7. </w:t>
      </w:r>
      <w:proofErr w:type="gramStart"/>
      <w:r w:rsidRPr="00863035">
        <w:rPr>
          <w:rFonts w:ascii="Times New Roman" w:cs="Times New Roman" w:hAnsi="Times New Roman"/>
          <w:sz w:val="30"/>
          <w:szCs w:val="30"/>
        </w:rPr>
        <w:t>Графа 7 «Ответственный за процесс*».</w:t>
      </w:r>
      <w:proofErr w:type="gramEnd"/>
    </w:p>
    <w:p w:rsidP="00863035" w:rsidR="00746D6E" w:rsidRDefault="00620A4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Указывается Ф</w:t>
      </w:r>
      <w:r w:rsidR="00453897">
        <w:rPr>
          <w:rFonts w:ascii="Times New Roman" w:cs="Times New Roman" w:hAnsi="Times New Roman"/>
          <w:sz w:val="30"/>
          <w:szCs w:val="30"/>
        </w:rPr>
        <w:t>.</w:t>
      </w:r>
      <w:r w:rsidRPr="00863035">
        <w:rPr>
          <w:rFonts w:ascii="Times New Roman" w:cs="Times New Roman" w:hAnsi="Times New Roman"/>
          <w:sz w:val="30"/>
          <w:szCs w:val="30"/>
        </w:rPr>
        <w:t>И</w:t>
      </w:r>
      <w:r w:rsidR="00453897">
        <w:rPr>
          <w:rFonts w:ascii="Times New Roman" w:cs="Times New Roman" w:hAnsi="Times New Roman"/>
          <w:sz w:val="30"/>
          <w:szCs w:val="30"/>
        </w:rPr>
        <w:t>.</w:t>
      </w:r>
      <w:r w:rsidRPr="00863035">
        <w:rPr>
          <w:rFonts w:ascii="Times New Roman" w:cs="Times New Roman" w:hAnsi="Times New Roman"/>
          <w:sz w:val="30"/>
          <w:szCs w:val="30"/>
        </w:rPr>
        <w:t>О</w:t>
      </w:r>
      <w:r w:rsidR="00453897">
        <w:rPr>
          <w:rFonts w:ascii="Times New Roman" w:cs="Times New Roman" w:hAnsi="Times New Roman"/>
          <w:sz w:val="30"/>
          <w:szCs w:val="30"/>
        </w:rPr>
        <w:t>.</w:t>
      </w:r>
      <w:r w:rsidRPr="00863035">
        <w:rPr>
          <w:rFonts w:ascii="Times New Roman" w:cs="Times New Roman" w:hAnsi="Times New Roman"/>
          <w:sz w:val="30"/>
          <w:szCs w:val="30"/>
        </w:rPr>
        <w:t xml:space="preserve"> </w:t>
      </w:r>
      <w:r w:rsidR="00B95404" w:rsidRPr="00863035">
        <w:rPr>
          <w:rFonts w:ascii="Times New Roman" w:cs="Times New Roman" w:hAnsi="Times New Roman"/>
          <w:sz w:val="30"/>
          <w:szCs w:val="30"/>
        </w:rPr>
        <w:t xml:space="preserve">и должность </w:t>
      </w:r>
      <w:r w:rsidRPr="00863035">
        <w:rPr>
          <w:rFonts w:ascii="Times New Roman" w:cs="Times New Roman" w:hAnsi="Times New Roman"/>
          <w:sz w:val="30"/>
          <w:szCs w:val="30"/>
        </w:rPr>
        <w:t>сотрудника органа администрации города</w:t>
      </w:r>
      <w:r w:rsidR="00746D6E" w:rsidRPr="00863035">
        <w:rPr>
          <w:rFonts w:ascii="Times New Roman" w:cs="Times New Roman" w:hAnsi="Times New Roman"/>
          <w:sz w:val="30"/>
          <w:szCs w:val="30"/>
        </w:rPr>
        <w:t xml:space="preserve"> </w:t>
      </w:r>
      <w:r w:rsidRPr="00863035">
        <w:rPr>
          <w:rFonts w:ascii="Times New Roman" w:cs="Times New Roman" w:hAnsi="Times New Roman"/>
          <w:sz w:val="30"/>
          <w:szCs w:val="30"/>
        </w:rPr>
        <w:t>(подведомственного учреждения)</w:t>
      </w:r>
      <w:r w:rsidR="007A409D" w:rsidRPr="00863035">
        <w:rPr>
          <w:rFonts w:ascii="Times New Roman" w:cs="Times New Roman" w:hAnsi="Times New Roman"/>
          <w:sz w:val="30"/>
          <w:szCs w:val="30"/>
        </w:rPr>
        <w:t>, котор</w:t>
      </w:r>
      <w:r w:rsidR="00B95404" w:rsidRPr="00863035">
        <w:rPr>
          <w:rFonts w:ascii="Times New Roman" w:cs="Times New Roman" w:hAnsi="Times New Roman"/>
          <w:sz w:val="30"/>
          <w:szCs w:val="30"/>
        </w:rPr>
        <w:t>ый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 будет выступать ответственным за реинжиниринг процесса. </w:t>
      </w:r>
      <w:r w:rsidR="00746D6E" w:rsidRPr="00863035">
        <w:rPr>
          <w:rFonts w:ascii="Times New Roman" w:cs="Times New Roman" w:hAnsi="Times New Roman"/>
          <w:sz w:val="30"/>
          <w:szCs w:val="30"/>
        </w:rPr>
        <w:t xml:space="preserve">Ответственный </w:t>
      </w:r>
      <w:proofErr w:type="gramStart"/>
      <w:r w:rsidR="00746D6E" w:rsidRPr="00863035">
        <w:rPr>
          <w:rFonts w:ascii="Times New Roman" w:cs="Times New Roman" w:hAnsi="Times New Roman"/>
          <w:sz w:val="30"/>
          <w:szCs w:val="30"/>
        </w:rPr>
        <w:t>выполняет роль</w:t>
      </w:r>
      <w:proofErr w:type="gramEnd"/>
      <w:r w:rsidR="00746D6E" w:rsidRPr="00863035">
        <w:rPr>
          <w:rFonts w:ascii="Times New Roman" w:cs="Times New Roman" w:hAnsi="Times New Roman"/>
          <w:sz w:val="30"/>
          <w:szCs w:val="30"/>
        </w:rPr>
        <w:t xml:space="preserve"> «внутреннего заказчика» в рамках реинжиниринга услуги (функции, сервиса), на основании знаний,</w:t>
      </w:r>
      <w:r w:rsidR="00863035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746D6E" w:rsidRPr="00863035">
        <w:rPr>
          <w:rFonts w:ascii="Times New Roman" w:cs="Times New Roman" w:hAnsi="Times New Roman"/>
          <w:sz w:val="30"/>
          <w:szCs w:val="30"/>
        </w:rPr>
        <w:t xml:space="preserve"> опыта, а также полученных в ходе исследования процесса сведений он должен формировать целевое видение </w:t>
      </w:r>
      <w:r w:rsidR="00746D6E" w:rsidRPr="00863035">
        <w:rPr>
          <w:rFonts w:ascii="Times New Roman" w:cs="Times New Roman" w:hAnsi="Times New Roman"/>
          <w:sz w:val="30"/>
          <w:szCs w:val="30"/>
        </w:rPr>
        <w:lastRenderedPageBreak/>
        <w:t>процесса и координировать работу, чтобы результатом реинжиниринга стало достижение такого целевого видения.</w:t>
      </w:r>
      <w:r w:rsidR="00863035">
        <w:rPr>
          <w:rFonts w:ascii="Times New Roman" w:cs="Times New Roman" w:hAnsi="Times New Roman"/>
          <w:sz w:val="30"/>
          <w:szCs w:val="30"/>
        </w:rPr>
        <w:t xml:space="preserve"> </w:t>
      </w:r>
      <w:r w:rsidR="00746D6E" w:rsidRPr="00863035">
        <w:rPr>
          <w:rFonts w:ascii="Times New Roman" w:cs="Times New Roman" w:hAnsi="Times New Roman"/>
          <w:sz w:val="30"/>
          <w:szCs w:val="30"/>
        </w:rPr>
        <w:t xml:space="preserve">При этом непосредственно реинжиниринг (например, внесение изменений в административные регламенты, правовые акты и т.п.) могут осуществлять иные лица, и </w:t>
      </w:r>
      <w:proofErr w:type="gramStart"/>
      <w:r w:rsidR="00746D6E" w:rsidRPr="00863035">
        <w:rPr>
          <w:rFonts w:ascii="Times New Roman" w:cs="Times New Roman" w:hAnsi="Times New Roman"/>
          <w:sz w:val="30"/>
          <w:szCs w:val="30"/>
        </w:rPr>
        <w:t>ответственный</w:t>
      </w:r>
      <w:proofErr w:type="gramEnd"/>
      <w:r w:rsidR="00746D6E" w:rsidRPr="00863035">
        <w:rPr>
          <w:rFonts w:ascii="Times New Roman" w:cs="Times New Roman" w:hAnsi="Times New Roman"/>
          <w:sz w:val="30"/>
          <w:szCs w:val="30"/>
        </w:rPr>
        <w:t xml:space="preserve"> может выступать </w:t>
      </w:r>
      <w:r w:rsidR="00863035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746D6E" w:rsidRPr="00863035">
        <w:rPr>
          <w:rFonts w:ascii="Times New Roman" w:cs="Times New Roman" w:hAnsi="Times New Roman"/>
          <w:sz w:val="30"/>
          <w:szCs w:val="30"/>
        </w:rPr>
        <w:t>их координатором.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 xml:space="preserve">3.8. Графа 8 «Статус </w:t>
      </w:r>
      <w:r w:rsidR="00453897">
        <w:rPr>
          <w:rFonts w:ascii="Times New Roman" w:cs="Times New Roman" w:hAnsi="Times New Roman"/>
          <w:sz w:val="30"/>
          <w:szCs w:val="30"/>
        </w:rPr>
        <w:t>процесса (статус реинжиниринга)</w:t>
      </w:r>
      <w:r w:rsidRPr="00863035">
        <w:rPr>
          <w:rFonts w:ascii="Times New Roman" w:cs="Times New Roman" w:hAnsi="Times New Roman"/>
          <w:sz w:val="30"/>
          <w:szCs w:val="30"/>
        </w:rPr>
        <w:t>*».</w:t>
      </w:r>
    </w:p>
    <w:p w:rsidP="00863035" w:rsidR="007A409D" w:rsidRDefault="00E46AD1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 xml:space="preserve">Указывается один из следующих </w:t>
      </w:r>
      <w:r w:rsidR="007A409D" w:rsidRPr="00863035">
        <w:rPr>
          <w:rFonts w:ascii="Times New Roman" w:cs="Times New Roman" w:hAnsi="Times New Roman"/>
          <w:sz w:val="30"/>
          <w:szCs w:val="30"/>
        </w:rPr>
        <w:t>статус</w:t>
      </w:r>
      <w:r w:rsidRPr="00863035">
        <w:rPr>
          <w:rFonts w:ascii="Times New Roman" w:cs="Times New Roman" w:hAnsi="Times New Roman"/>
          <w:sz w:val="30"/>
          <w:szCs w:val="30"/>
        </w:rPr>
        <w:t>ов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 оптимизации (реинжиниринга</w:t>
      </w:r>
      <w:r w:rsidRPr="00863035">
        <w:rPr>
          <w:rFonts w:ascii="Times New Roman" w:cs="Times New Roman" w:hAnsi="Times New Roman"/>
          <w:sz w:val="30"/>
          <w:szCs w:val="30"/>
        </w:rPr>
        <w:t>)</w:t>
      </w:r>
      <w:r w:rsidR="007A409D" w:rsidRPr="00863035">
        <w:rPr>
          <w:rFonts w:ascii="Times New Roman" w:cs="Times New Roman" w:hAnsi="Times New Roman"/>
          <w:sz w:val="30"/>
          <w:szCs w:val="30"/>
        </w:rPr>
        <w:t>: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в очереди на исследование (диагностику);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идет исследование (диагностика);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в очереди на оптимизации (реинжиниринг);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проходит оптимизацию (реинжиниринг);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прошел оптимизацию (реинжиниринг);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63035">
        <w:rPr>
          <w:rFonts w:ascii="Times New Roman" w:cs="Times New Roman" w:hAnsi="Times New Roman"/>
          <w:sz w:val="30"/>
          <w:szCs w:val="30"/>
        </w:rPr>
        <w:t>отправлен</w:t>
      </w:r>
      <w:proofErr w:type="gramEnd"/>
      <w:r w:rsidRPr="00863035">
        <w:rPr>
          <w:rFonts w:ascii="Times New Roman" w:cs="Times New Roman" w:hAnsi="Times New Roman"/>
          <w:sz w:val="30"/>
          <w:szCs w:val="30"/>
        </w:rPr>
        <w:t xml:space="preserve"> на сертификацию;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сертифицирован.</w:t>
      </w:r>
    </w:p>
    <w:p w:rsidP="00863035" w:rsidR="00E46AD1" w:rsidRDefault="00E46AD1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В настоящее время все процессы администрации города имеют статус «в очереди на исследование (диагностику)».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3.9. Графа 9 «Клиент</w:t>
      </w:r>
      <w:r w:rsidR="001763CD" w:rsidRPr="00863035">
        <w:rPr>
          <w:rFonts w:ascii="Times New Roman" w:cs="Times New Roman" w:hAnsi="Times New Roman"/>
          <w:sz w:val="30"/>
          <w:szCs w:val="30"/>
        </w:rPr>
        <w:t>*</w:t>
      </w:r>
      <w:r w:rsidRPr="00863035">
        <w:rPr>
          <w:rFonts w:ascii="Times New Roman" w:cs="Times New Roman" w:hAnsi="Times New Roman"/>
          <w:sz w:val="30"/>
          <w:szCs w:val="30"/>
        </w:rPr>
        <w:t>».</w:t>
      </w:r>
    </w:p>
    <w:p w:rsidP="00863035" w:rsidR="00A8762F" w:rsidRDefault="00A8762F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 xml:space="preserve">Указывается </w:t>
      </w:r>
      <w:r w:rsidR="007A409D" w:rsidRPr="00863035">
        <w:rPr>
          <w:rFonts w:ascii="Times New Roman" w:cs="Times New Roman" w:hAnsi="Times New Roman"/>
          <w:sz w:val="30"/>
          <w:szCs w:val="30"/>
        </w:rPr>
        <w:t>конечн</w:t>
      </w:r>
      <w:r w:rsidRPr="00863035">
        <w:rPr>
          <w:rFonts w:ascii="Times New Roman" w:cs="Times New Roman" w:hAnsi="Times New Roman"/>
          <w:sz w:val="30"/>
          <w:szCs w:val="30"/>
        </w:rPr>
        <w:t>ый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 получател</w:t>
      </w:r>
      <w:r w:rsidRPr="00863035">
        <w:rPr>
          <w:rFonts w:ascii="Times New Roman" w:cs="Times New Roman" w:hAnsi="Times New Roman"/>
          <w:sz w:val="30"/>
          <w:szCs w:val="30"/>
        </w:rPr>
        <w:t>ь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 результата соответствующей </w:t>
      </w:r>
      <w:r w:rsidRPr="00863035">
        <w:rPr>
          <w:rFonts w:ascii="Times New Roman" w:cs="Times New Roman" w:hAnsi="Times New Roman"/>
          <w:sz w:val="30"/>
          <w:szCs w:val="30"/>
        </w:rPr>
        <w:t xml:space="preserve">услуги, </w:t>
      </w:r>
      <w:r w:rsidR="007A409D" w:rsidRPr="00863035">
        <w:rPr>
          <w:rFonts w:ascii="Times New Roman" w:cs="Times New Roman" w:hAnsi="Times New Roman"/>
          <w:sz w:val="30"/>
          <w:szCs w:val="30"/>
        </w:rPr>
        <w:t>функции,</w:t>
      </w:r>
      <w:r w:rsidRPr="00863035">
        <w:rPr>
          <w:rFonts w:ascii="Times New Roman" w:cs="Times New Roman" w:hAnsi="Times New Roman"/>
          <w:sz w:val="30"/>
          <w:szCs w:val="30"/>
        </w:rPr>
        <w:t xml:space="preserve"> 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сервиса. </w:t>
      </w:r>
    </w:p>
    <w:p w:rsidP="00863035" w:rsidR="001763CD" w:rsidRDefault="001763CD" w:rsidRPr="00863035">
      <w:pPr>
        <w:suppressAutoHyphens/>
        <w:ind w:firstLine="709"/>
        <w:jc w:val="both"/>
        <w:rPr>
          <w:sz w:val="30"/>
          <w:szCs w:val="30"/>
        </w:rPr>
      </w:pPr>
      <w:r w:rsidRPr="00863035">
        <w:rPr>
          <w:rFonts w:eastAsiaTheme="minorEastAsia"/>
          <w:sz w:val="30"/>
          <w:szCs w:val="30"/>
        </w:rPr>
        <w:t xml:space="preserve">Различают внешнего клиента (гражданин </w:t>
      </w:r>
      <w:r w:rsidR="00453897">
        <w:rPr>
          <w:rFonts w:eastAsiaTheme="minorEastAsia"/>
          <w:sz w:val="30"/>
          <w:szCs w:val="30"/>
        </w:rPr>
        <w:t>или представитель коммерческой/</w:t>
      </w:r>
      <w:r w:rsidRPr="00863035">
        <w:rPr>
          <w:rFonts w:eastAsiaTheme="minorEastAsia"/>
          <w:sz w:val="30"/>
          <w:szCs w:val="30"/>
        </w:rPr>
        <w:t xml:space="preserve">некоммерческой организации, индивидуальный предприниматель, </w:t>
      </w:r>
      <w:proofErr w:type="spellStart"/>
      <w:r w:rsidRPr="00863035">
        <w:rPr>
          <w:rFonts w:eastAsiaTheme="minorEastAsia"/>
          <w:sz w:val="30"/>
          <w:szCs w:val="30"/>
        </w:rPr>
        <w:t>самозанятый</w:t>
      </w:r>
      <w:proofErr w:type="spellEnd"/>
      <w:r w:rsidRPr="00863035">
        <w:rPr>
          <w:rFonts w:eastAsiaTheme="minorEastAsia"/>
          <w:sz w:val="30"/>
          <w:szCs w:val="30"/>
        </w:rPr>
        <w:t>) и внутреннего клиента (муниципальный служащий, осуществляющий  функции в отношениях с внешними клиентами, а также участвующий в межведомственном</w:t>
      </w:r>
      <w:r w:rsidRPr="00863035">
        <w:rPr>
          <w:sz w:val="30"/>
          <w:szCs w:val="30"/>
        </w:rPr>
        <w:t xml:space="preserve"> взаимодействии).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3.10. Графа 10 «Ценность для клиента».</w:t>
      </w:r>
    </w:p>
    <w:p w:rsidP="00863035" w:rsidR="007A409D" w:rsidRDefault="001763C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 xml:space="preserve">Для заполнения рекомендуется использовать Перечень типовых процессов </w:t>
      </w:r>
      <w:r w:rsidR="00E676E4" w:rsidRPr="00863035">
        <w:rPr>
          <w:rFonts w:ascii="Times New Roman" w:cs="Times New Roman" w:hAnsi="Times New Roman"/>
          <w:sz w:val="30"/>
          <w:szCs w:val="30"/>
        </w:rPr>
        <w:t>Красноярского края</w:t>
      </w:r>
      <w:r w:rsidRPr="00863035">
        <w:rPr>
          <w:rFonts w:ascii="Times New Roman" w:cs="Times New Roman" w:hAnsi="Times New Roman"/>
          <w:sz w:val="30"/>
          <w:szCs w:val="30"/>
        </w:rPr>
        <w:t>.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3.11. Графа 11 «Данные на входе».</w:t>
      </w:r>
    </w:p>
    <w:p w:rsidP="00863035" w:rsidR="007A409D" w:rsidRDefault="001763C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 xml:space="preserve">Указывается </w:t>
      </w:r>
      <w:proofErr w:type="gramStart"/>
      <w:r w:rsidR="007A409D" w:rsidRPr="00863035">
        <w:rPr>
          <w:rFonts w:ascii="Times New Roman" w:cs="Times New Roman" w:hAnsi="Times New Roman"/>
          <w:sz w:val="30"/>
          <w:szCs w:val="30"/>
        </w:rPr>
        <w:t>получение</w:t>
      </w:r>
      <w:proofErr w:type="gramEnd"/>
      <w:r w:rsidR="007A409D" w:rsidRPr="00863035">
        <w:rPr>
          <w:rFonts w:ascii="Times New Roman" w:cs="Times New Roman" w:hAnsi="Times New Roman"/>
          <w:sz w:val="30"/>
          <w:szCs w:val="30"/>
        </w:rPr>
        <w:t xml:space="preserve"> каких сведений и (или) документов необходимо для начала процесса. Например, это может быть какой-либо результат предыдущего процесса, данные от заявителя или данные информационн</w:t>
      </w:r>
      <w:r w:rsidRPr="00863035">
        <w:rPr>
          <w:rFonts w:ascii="Times New Roman" w:cs="Times New Roman" w:hAnsi="Times New Roman"/>
          <w:sz w:val="30"/>
          <w:szCs w:val="30"/>
        </w:rPr>
        <w:t>ых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 систем.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lastRenderedPageBreak/>
        <w:t>3.12. Графа 12 «Результат на выходе».</w:t>
      </w:r>
    </w:p>
    <w:p w:rsidP="00863035" w:rsidR="007A409D" w:rsidRDefault="001763C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63035">
        <w:rPr>
          <w:rFonts w:ascii="Times New Roman" w:cs="Times New Roman" w:hAnsi="Times New Roman"/>
          <w:sz w:val="30"/>
          <w:szCs w:val="30"/>
        </w:rPr>
        <w:t>Указывается</w:t>
      </w:r>
      <w:proofErr w:type="gramEnd"/>
      <w:r w:rsidRPr="00863035">
        <w:rPr>
          <w:rFonts w:ascii="Times New Roman" w:cs="Times New Roman" w:hAnsi="Times New Roman"/>
          <w:sz w:val="30"/>
          <w:szCs w:val="30"/>
        </w:rPr>
        <w:t xml:space="preserve"> 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какой результат получается при завершении процесса. Результатом могут быть как сведения или документ (например, справка), так и, например, внесение записи в </w:t>
      </w:r>
      <w:r w:rsidR="00453897">
        <w:rPr>
          <w:rFonts w:ascii="Times New Roman" w:cs="Times New Roman" w:hAnsi="Times New Roman"/>
          <w:sz w:val="30"/>
          <w:szCs w:val="30"/>
        </w:rPr>
        <w:t>Р</w:t>
      </w:r>
      <w:r w:rsidR="007A409D" w:rsidRPr="00863035">
        <w:rPr>
          <w:rFonts w:ascii="Times New Roman" w:cs="Times New Roman" w:hAnsi="Times New Roman"/>
          <w:sz w:val="30"/>
          <w:szCs w:val="30"/>
        </w:rPr>
        <w:t>еестр</w:t>
      </w:r>
      <w:r w:rsidR="00453897" w:rsidRPr="00453897">
        <w:rPr>
          <w:rFonts w:ascii="Times New Roman" w:cs="Times New Roman" w:hAnsi="Times New Roman"/>
          <w:sz w:val="30"/>
          <w:szCs w:val="30"/>
        </w:rPr>
        <w:t xml:space="preserve"> </w:t>
      </w:r>
      <w:r w:rsidR="00453897">
        <w:rPr>
          <w:rFonts w:ascii="Times New Roman" w:cs="Times New Roman" w:hAnsi="Times New Roman"/>
          <w:sz w:val="30"/>
          <w:szCs w:val="30"/>
        </w:rPr>
        <w:t>процессов.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3.13. Графа 13 «Связь с другими процессами».</w:t>
      </w:r>
    </w:p>
    <w:p w:rsidP="00863035" w:rsidR="007A409D" w:rsidRDefault="001763C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 xml:space="preserve">Указываются </w:t>
      </w:r>
      <w:r w:rsidR="007A409D" w:rsidRPr="00863035">
        <w:rPr>
          <w:rFonts w:ascii="Times New Roman" w:cs="Times New Roman" w:hAnsi="Times New Roman"/>
          <w:sz w:val="30"/>
          <w:szCs w:val="30"/>
        </w:rPr>
        <w:t>идентификаторы процессов, которые связаны с указанным процессом. Также может быть указан тип такой связи, например, предшествующий</w:t>
      </w:r>
      <w:r w:rsidR="00863035">
        <w:rPr>
          <w:rFonts w:ascii="Times New Roman" w:cs="Times New Roman" w:hAnsi="Times New Roman"/>
          <w:sz w:val="30"/>
          <w:szCs w:val="30"/>
        </w:rPr>
        <w:t>/</w:t>
      </w:r>
      <w:r w:rsidR="007A409D" w:rsidRPr="00863035">
        <w:rPr>
          <w:rFonts w:ascii="Times New Roman" w:cs="Times New Roman" w:hAnsi="Times New Roman"/>
          <w:sz w:val="30"/>
          <w:szCs w:val="30"/>
        </w:rPr>
        <w:t>последующий процесс.</w:t>
      </w:r>
    </w:p>
    <w:p w:rsidP="00863035" w:rsidR="007A409D" w:rsidRDefault="007A409D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63035">
        <w:rPr>
          <w:rFonts w:ascii="Times New Roman" w:cs="Times New Roman" w:hAnsi="Times New Roman"/>
          <w:sz w:val="30"/>
          <w:szCs w:val="30"/>
        </w:rPr>
        <w:t>3.14. Графа 14 «Вид процесса (цифровой/не цифровой)</w:t>
      </w:r>
      <w:r w:rsidR="008D41F8" w:rsidRPr="00863035">
        <w:rPr>
          <w:rFonts w:ascii="Times New Roman" w:cs="Times New Roman" w:hAnsi="Times New Roman"/>
          <w:sz w:val="30"/>
          <w:szCs w:val="30"/>
        </w:rPr>
        <w:t>**</w:t>
      </w:r>
      <w:r w:rsidRPr="00863035">
        <w:rPr>
          <w:rFonts w:ascii="Times New Roman" w:cs="Times New Roman" w:hAnsi="Times New Roman"/>
          <w:sz w:val="30"/>
          <w:szCs w:val="30"/>
        </w:rPr>
        <w:t>».</w:t>
      </w:r>
    </w:p>
    <w:p w:rsidP="00863035" w:rsidR="007A409D" w:rsidRDefault="00453897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Указывается</w:t>
      </w:r>
      <w:proofErr w:type="gramEnd"/>
      <w:r w:rsidR="008D41F8" w:rsidRPr="00863035">
        <w:rPr>
          <w:rFonts w:ascii="Times New Roman" w:cs="Times New Roman" w:hAnsi="Times New Roman"/>
          <w:sz w:val="30"/>
          <w:szCs w:val="30"/>
        </w:rPr>
        <w:t xml:space="preserve"> </w:t>
      </w:r>
      <w:r w:rsidR="007A409D" w:rsidRPr="00863035">
        <w:rPr>
          <w:rFonts w:ascii="Times New Roman" w:cs="Times New Roman" w:hAnsi="Times New Roman"/>
          <w:sz w:val="30"/>
          <w:szCs w:val="30"/>
        </w:rPr>
        <w:t>осуществляется ли процесс автоматически, например, в рамках работы информационной системы или же осуществляется вручную сотрудниками</w:t>
      </w:r>
      <w:r w:rsidR="008D41F8" w:rsidRPr="00863035">
        <w:rPr>
          <w:rFonts w:ascii="Times New Roman" w:cs="Times New Roman" w:hAnsi="Times New Roman"/>
          <w:sz w:val="30"/>
          <w:szCs w:val="30"/>
        </w:rPr>
        <w:t xml:space="preserve"> органа администрации города (подведомственного учреждения)</w:t>
      </w:r>
      <w:r w:rsidR="007A409D" w:rsidRPr="00863035">
        <w:rPr>
          <w:rFonts w:ascii="Times New Roman" w:cs="Times New Roman" w:hAnsi="Times New Roman"/>
          <w:sz w:val="30"/>
          <w:szCs w:val="30"/>
        </w:rPr>
        <w:t>.</w:t>
      </w:r>
    </w:p>
    <w:p w:rsidP="00863035" w:rsidR="007A409D" w:rsidRDefault="00863035" w:rsidRPr="00863035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="007A409D" w:rsidRPr="00863035">
        <w:rPr>
          <w:rFonts w:ascii="Times New Roman" w:cs="Times New Roman" w:hAnsi="Times New Roman"/>
          <w:sz w:val="30"/>
          <w:szCs w:val="30"/>
        </w:rPr>
        <w:t>.</w:t>
      </w:r>
      <w:r>
        <w:rPr>
          <w:rFonts w:ascii="Times New Roman" w:cs="Times New Roman" w:hAnsi="Times New Roman"/>
          <w:sz w:val="30"/>
          <w:szCs w:val="30"/>
        </w:rPr>
        <w:t>15.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 Графа 15 «Точка размещения в цифровом виде (ЕПГУ, РПГУ, сайт ведомства)</w:t>
      </w:r>
      <w:r w:rsidR="008D41F8" w:rsidRPr="00863035">
        <w:rPr>
          <w:rFonts w:ascii="Times New Roman" w:cs="Times New Roman" w:hAnsi="Times New Roman"/>
          <w:sz w:val="30"/>
          <w:szCs w:val="30"/>
        </w:rPr>
        <w:t>**</w:t>
      </w:r>
      <w:r w:rsidR="007A409D" w:rsidRPr="00863035">
        <w:rPr>
          <w:rFonts w:ascii="Times New Roman" w:cs="Times New Roman" w:hAnsi="Times New Roman"/>
          <w:sz w:val="30"/>
          <w:szCs w:val="30"/>
        </w:rPr>
        <w:t>».</w:t>
      </w:r>
    </w:p>
    <w:p w:rsidP="00863035" w:rsidR="007A409D" w:rsidRDefault="00453897">
      <w:pPr>
        <w:pStyle w:val="ConsPlusNormal"/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 случае</w:t>
      </w:r>
      <w:r w:rsidR="008D41F8" w:rsidRPr="00863035">
        <w:rPr>
          <w:rFonts w:ascii="Times New Roman" w:cs="Times New Roman" w:hAnsi="Times New Roman"/>
          <w:sz w:val="30"/>
          <w:szCs w:val="30"/>
        </w:rPr>
        <w:t xml:space="preserve"> 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если услуга или сервис </w:t>
      </w:r>
      <w:r w:rsidR="008D41F8" w:rsidRPr="00863035">
        <w:rPr>
          <w:rFonts w:ascii="Times New Roman" w:cs="Times New Roman" w:hAnsi="Times New Roman"/>
          <w:sz w:val="30"/>
          <w:szCs w:val="30"/>
        </w:rPr>
        <w:t xml:space="preserve">осуществляются в 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электронном виде, </w:t>
      </w:r>
      <w:proofErr w:type="gramStart"/>
      <w:r w:rsidR="007A409D" w:rsidRPr="00863035">
        <w:rPr>
          <w:rFonts w:ascii="Times New Roman" w:cs="Times New Roman" w:hAnsi="Times New Roman"/>
          <w:sz w:val="30"/>
          <w:szCs w:val="30"/>
        </w:rPr>
        <w:t>указ</w:t>
      </w:r>
      <w:r w:rsidR="008D41F8" w:rsidRPr="00863035">
        <w:rPr>
          <w:rFonts w:ascii="Times New Roman" w:cs="Times New Roman" w:hAnsi="Times New Roman"/>
          <w:sz w:val="30"/>
          <w:szCs w:val="30"/>
        </w:rPr>
        <w:t xml:space="preserve">ывается на каком информационном ресурсе </w:t>
      </w:r>
      <w:r w:rsidR="007A409D" w:rsidRPr="00863035">
        <w:rPr>
          <w:rFonts w:ascii="Times New Roman" w:cs="Times New Roman" w:hAnsi="Times New Roman"/>
          <w:sz w:val="30"/>
          <w:szCs w:val="30"/>
        </w:rPr>
        <w:t>они доступны</w:t>
      </w:r>
      <w:proofErr w:type="gramEnd"/>
      <w:r w:rsidR="007A409D" w:rsidRPr="00863035">
        <w:rPr>
          <w:rFonts w:ascii="Times New Roman" w:cs="Times New Roman" w:hAnsi="Times New Roman"/>
          <w:sz w:val="30"/>
          <w:szCs w:val="30"/>
        </w:rPr>
        <w:t xml:space="preserve"> </w:t>
      </w:r>
      <w:r w:rsidR="008D41F8" w:rsidRPr="00863035">
        <w:rPr>
          <w:rFonts w:ascii="Times New Roman" w:cs="Times New Roman" w:hAnsi="Times New Roman"/>
          <w:sz w:val="30"/>
          <w:szCs w:val="30"/>
        </w:rPr>
        <w:t>(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ЕПГУ, РПГУ, </w:t>
      </w:r>
      <w:r w:rsidR="008D41F8" w:rsidRPr="00863035">
        <w:rPr>
          <w:rFonts w:ascii="Times New Roman" w:cs="Times New Roman" w:hAnsi="Times New Roman"/>
          <w:sz w:val="30"/>
          <w:szCs w:val="30"/>
        </w:rPr>
        <w:t xml:space="preserve">официальный </w:t>
      </w:r>
      <w:r w:rsidR="007A409D" w:rsidRPr="00863035">
        <w:rPr>
          <w:rFonts w:ascii="Times New Roman" w:cs="Times New Roman" w:hAnsi="Times New Roman"/>
          <w:sz w:val="30"/>
          <w:szCs w:val="30"/>
        </w:rPr>
        <w:t xml:space="preserve">сайт </w:t>
      </w:r>
      <w:r w:rsidR="008D41F8" w:rsidRPr="00863035">
        <w:rPr>
          <w:rFonts w:ascii="Times New Roman" w:cs="Times New Roman" w:hAnsi="Times New Roman"/>
          <w:sz w:val="30"/>
          <w:szCs w:val="30"/>
        </w:rPr>
        <w:t>администрации города</w:t>
      </w:r>
      <w:r w:rsidR="00E676E4" w:rsidRPr="00863035">
        <w:rPr>
          <w:rFonts w:ascii="Times New Roman" w:cs="Times New Roman" w:hAnsi="Times New Roman"/>
          <w:sz w:val="30"/>
          <w:szCs w:val="30"/>
        </w:rPr>
        <w:t>)</w:t>
      </w:r>
      <w:r w:rsidR="0033167A" w:rsidRPr="00863035">
        <w:rPr>
          <w:rFonts w:ascii="Times New Roman" w:cs="Times New Roman" w:hAnsi="Times New Roman"/>
          <w:sz w:val="30"/>
          <w:szCs w:val="30"/>
        </w:rPr>
        <w:t>.</w:t>
      </w:r>
    </w:p>
    <w:p w:rsidP="00863035" w:rsidR="00863035" w:rsidRDefault="00863035" w:rsidRPr="00863035">
      <w:pPr>
        <w:pStyle w:val="ConsPlusNormal"/>
        <w:pBdr>
          <w:bottom w:color="auto" w:space="1" w:sz="4" w:val="single"/>
        </w:pBdr>
        <w:suppressAutoHyphens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sectPr w:rsidR="00863035" w:rsidRPr="00863035" w:rsidSect="00863035">
      <w:pgSz w:code="9" w:h="11906" w:orient="landscape" w:w="16838"/>
      <w:pgMar w:bottom="567" w:footer="720" w:gutter="0" w:header="720" w:left="1134" w:right="1134" w:top="1985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A5473" w:rsidP="00DC3435" w:rsidRDefault="00BA5473">
      <w:r>
        <w:separator/>
      </w:r>
    </w:p>
  </w:endnote>
  <w:endnote w:type="continuationSeparator" w:id="0">
    <w:p w:rsidR="00BA5473" w:rsidP="00DC3435" w:rsidRDefault="00BA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A5473" w:rsidP="00DC3435" w:rsidRDefault="00BA5473">
      <w:r>
        <w:separator/>
      </w:r>
    </w:p>
  </w:footnote>
  <w:footnote w:type="continuationSeparator" w:id="0">
    <w:p w:rsidR="00BA5473" w:rsidP="00DC3435" w:rsidRDefault="00BA547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01942292"/>
      <w:docPartObj>
        <w:docPartGallery w:val="Page Numbers (Top of Page)"/>
        <w:docPartUnique/>
      </w:docPartObj>
    </w:sdtPr>
    <w:sdtEndPr/>
    <w:sdtContent>
      <w:p w:rsidR="00617CC1" w:rsidP="00DC3435" w:rsidRDefault="00617C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835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736512020"/>
      <w:docPartObj>
        <w:docPartGallery w:val="Page Numbers (Top of Page)"/>
        <w:docPartUnique/>
      </w:docPartObj>
    </w:sdtPr>
    <w:sdtEndPr/>
    <w:sdtContent>
      <w:p w:rsidR="00F15012" w:rsidP="00F15012" w:rsidRDefault="00F150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83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F27"/>
    <w:multiLevelType w:val="hybridMultilevel"/>
    <w:tmpl w:val="F1DC45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04B82"/>
    <w:multiLevelType w:val="hybridMultilevel"/>
    <w:tmpl w:val="76566026"/>
    <w:lvl w:ilvl="0" w:tplc="1A5223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12"/>
    <w:rsid w:val="00056065"/>
    <w:rsid w:val="00075E03"/>
    <w:rsid w:val="000A1E16"/>
    <w:rsid w:val="000A4CAD"/>
    <w:rsid w:val="000A7A66"/>
    <w:rsid w:val="000B38C1"/>
    <w:rsid w:val="000B5BA0"/>
    <w:rsid w:val="000E0F67"/>
    <w:rsid w:val="000F70EC"/>
    <w:rsid w:val="001024CB"/>
    <w:rsid w:val="00111E9F"/>
    <w:rsid w:val="001167EC"/>
    <w:rsid w:val="001340E0"/>
    <w:rsid w:val="00136ED2"/>
    <w:rsid w:val="00137DD2"/>
    <w:rsid w:val="001763CD"/>
    <w:rsid w:val="001813FB"/>
    <w:rsid w:val="001914D0"/>
    <w:rsid w:val="001A6A1F"/>
    <w:rsid w:val="001E7AB9"/>
    <w:rsid w:val="001F0221"/>
    <w:rsid w:val="001F1AFB"/>
    <w:rsid w:val="00200A47"/>
    <w:rsid w:val="0022686E"/>
    <w:rsid w:val="00231A12"/>
    <w:rsid w:val="00235D58"/>
    <w:rsid w:val="00250BB8"/>
    <w:rsid w:val="00254D59"/>
    <w:rsid w:val="00265271"/>
    <w:rsid w:val="002720E2"/>
    <w:rsid w:val="0027516B"/>
    <w:rsid w:val="002B41B3"/>
    <w:rsid w:val="002C44D8"/>
    <w:rsid w:val="002F41DB"/>
    <w:rsid w:val="00305A24"/>
    <w:rsid w:val="0031440F"/>
    <w:rsid w:val="00315EAC"/>
    <w:rsid w:val="003306BC"/>
    <w:rsid w:val="0033167A"/>
    <w:rsid w:val="0035509D"/>
    <w:rsid w:val="003603A2"/>
    <w:rsid w:val="00376E6B"/>
    <w:rsid w:val="0038347D"/>
    <w:rsid w:val="003839BF"/>
    <w:rsid w:val="003A172A"/>
    <w:rsid w:val="003A2A20"/>
    <w:rsid w:val="003D3F62"/>
    <w:rsid w:val="003E1241"/>
    <w:rsid w:val="003E4FBB"/>
    <w:rsid w:val="003F3E30"/>
    <w:rsid w:val="0041286E"/>
    <w:rsid w:val="00435936"/>
    <w:rsid w:val="00441FEB"/>
    <w:rsid w:val="00442BF3"/>
    <w:rsid w:val="004436DB"/>
    <w:rsid w:val="00453897"/>
    <w:rsid w:val="0045615A"/>
    <w:rsid w:val="00462514"/>
    <w:rsid w:val="00466BE5"/>
    <w:rsid w:val="004B3D12"/>
    <w:rsid w:val="004C0400"/>
    <w:rsid w:val="004C3522"/>
    <w:rsid w:val="004D54AE"/>
    <w:rsid w:val="004F516E"/>
    <w:rsid w:val="00503347"/>
    <w:rsid w:val="005067BA"/>
    <w:rsid w:val="00525C33"/>
    <w:rsid w:val="00527046"/>
    <w:rsid w:val="00530442"/>
    <w:rsid w:val="0053320C"/>
    <w:rsid w:val="0055267C"/>
    <w:rsid w:val="005639E1"/>
    <w:rsid w:val="005700DD"/>
    <w:rsid w:val="00585889"/>
    <w:rsid w:val="005945EB"/>
    <w:rsid w:val="005A0B43"/>
    <w:rsid w:val="005A2FA1"/>
    <w:rsid w:val="005D3B0C"/>
    <w:rsid w:val="00601E5D"/>
    <w:rsid w:val="0061383E"/>
    <w:rsid w:val="00617CC1"/>
    <w:rsid w:val="00620A4D"/>
    <w:rsid w:val="006265A3"/>
    <w:rsid w:val="0063787D"/>
    <w:rsid w:val="00642F2C"/>
    <w:rsid w:val="00647882"/>
    <w:rsid w:val="00654739"/>
    <w:rsid w:val="0066743A"/>
    <w:rsid w:val="006806AE"/>
    <w:rsid w:val="00684A90"/>
    <w:rsid w:val="006959EA"/>
    <w:rsid w:val="006A5748"/>
    <w:rsid w:val="006B15A8"/>
    <w:rsid w:val="006C2BF1"/>
    <w:rsid w:val="006C492C"/>
    <w:rsid w:val="006F50D4"/>
    <w:rsid w:val="00720835"/>
    <w:rsid w:val="007211F9"/>
    <w:rsid w:val="00726CB9"/>
    <w:rsid w:val="0073082B"/>
    <w:rsid w:val="00731474"/>
    <w:rsid w:val="00737F10"/>
    <w:rsid w:val="00742E26"/>
    <w:rsid w:val="00742E6D"/>
    <w:rsid w:val="00746D6E"/>
    <w:rsid w:val="00753A28"/>
    <w:rsid w:val="00761B50"/>
    <w:rsid w:val="00766CD1"/>
    <w:rsid w:val="00766F42"/>
    <w:rsid w:val="00783041"/>
    <w:rsid w:val="007848EA"/>
    <w:rsid w:val="007A409D"/>
    <w:rsid w:val="007D3567"/>
    <w:rsid w:val="007E2E15"/>
    <w:rsid w:val="007F4A5F"/>
    <w:rsid w:val="008065E7"/>
    <w:rsid w:val="008175D8"/>
    <w:rsid w:val="0082184B"/>
    <w:rsid w:val="00831EA1"/>
    <w:rsid w:val="00834B18"/>
    <w:rsid w:val="00856988"/>
    <w:rsid w:val="00863035"/>
    <w:rsid w:val="008817DA"/>
    <w:rsid w:val="00884158"/>
    <w:rsid w:val="008B0920"/>
    <w:rsid w:val="008D125C"/>
    <w:rsid w:val="008D41F8"/>
    <w:rsid w:val="008E2A5E"/>
    <w:rsid w:val="008F0C38"/>
    <w:rsid w:val="008F2003"/>
    <w:rsid w:val="00904BC0"/>
    <w:rsid w:val="00932560"/>
    <w:rsid w:val="00935F6B"/>
    <w:rsid w:val="0094636B"/>
    <w:rsid w:val="00981042"/>
    <w:rsid w:val="00994045"/>
    <w:rsid w:val="0099779D"/>
    <w:rsid w:val="009E34B0"/>
    <w:rsid w:val="009E67AA"/>
    <w:rsid w:val="009F0785"/>
    <w:rsid w:val="00A15190"/>
    <w:rsid w:val="00A272BC"/>
    <w:rsid w:val="00A277A4"/>
    <w:rsid w:val="00A8762F"/>
    <w:rsid w:val="00AB6B53"/>
    <w:rsid w:val="00AB7823"/>
    <w:rsid w:val="00AC5750"/>
    <w:rsid w:val="00AF34F8"/>
    <w:rsid w:val="00AF3AB2"/>
    <w:rsid w:val="00B0564B"/>
    <w:rsid w:val="00B256A4"/>
    <w:rsid w:val="00B42F5D"/>
    <w:rsid w:val="00B466CB"/>
    <w:rsid w:val="00B71B78"/>
    <w:rsid w:val="00B86996"/>
    <w:rsid w:val="00B9082F"/>
    <w:rsid w:val="00B90F1F"/>
    <w:rsid w:val="00B95404"/>
    <w:rsid w:val="00BA3CAB"/>
    <w:rsid w:val="00BA5473"/>
    <w:rsid w:val="00BE74FF"/>
    <w:rsid w:val="00C052B0"/>
    <w:rsid w:val="00C17314"/>
    <w:rsid w:val="00C37C44"/>
    <w:rsid w:val="00C55AFB"/>
    <w:rsid w:val="00C72B56"/>
    <w:rsid w:val="00C83955"/>
    <w:rsid w:val="00C91B36"/>
    <w:rsid w:val="00CA570A"/>
    <w:rsid w:val="00CB1B45"/>
    <w:rsid w:val="00CB2C94"/>
    <w:rsid w:val="00CB40FA"/>
    <w:rsid w:val="00CE735E"/>
    <w:rsid w:val="00D046B8"/>
    <w:rsid w:val="00D17E25"/>
    <w:rsid w:val="00D25142"/>
    <w:rsid w:val="00D42568"/>
    <w:rsid w:val="00D537C6"/>
    <w:rsid w:val="00D731B4"/>
    <w:rsid w:val="00D74DE4"/>
    <w:rsid w:val="00DA39DD"/>
    <w:rsid w:val="00DB58D6"/>
    <w:rsid w:val="00DB7ED1"/>
    <w:rsid w:val="00DC3435"/>
    <w:rsid w:val="00DD1509"/>
    <w:rsid w:val="00DD720D"/>
    <w:rsid w:val="00DE5D4E"/>
    <w:rsid w:val="00E00519"/>
    <w:rsid w:val="00E21571"/>
    <w:rsid w:val="00E46AD1"/>
    <w:rsid w:val="00E676E4"/>
    <w:rsid w:val="00E7570E"/>
    <w:rsid w:val="00E9043C"/>
    <w:rsid w:val="00E973AB"/>
    <w:rsid w:val="00EB1BCB"/>
    <w:rsid w:val="00EB5169"/>
    <w:rsid w:val="00EC6078"/>
    <w:rsid w:val="00EE7C31"/>
    <w:rsid w:val="00F0605F"/>
    <w:rsid w:val="00F15012"/>
    <w:rsid w:val="00F32CC2"/>
    <w:rsid w:val="00F340A3"/>
    <w:rsid w:val="00F8015B"/>
    <w:rsid w:val="00F85165"/>
    <w:rsid w:val="00F93902"/>
    <w:rsid w:val="00F943C0"/>
    <w:rsid w:val="00FA40B8"/>
    <w:rsid w:val="00FB36B8"/>
    <w:rsid w:val="00FB474C"/>
    <w:rsid w:val="00FB7D48"/>
    <w:rsid w:val="00FC4AC7"/>
    <w:rsid w:val="00FC6AF4"/>
    <w:rsid w:val="00FE4756"/>
    <w:rsid w:val="00FF19EA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B3D1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B3D12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20" w:customStyle="true">
    <w:name w:val="Заголовок 2 Знак"/>
    <w:basedOn w:val="a0"/>
    <w:link w:val="2"/>
    <w:uiPriority w:val="9"/>
    <w:rsid w:val="004B3D1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yle91" w:customStyle="true">
    <w:name w:val="style91"/>
    <w:rsid w:val="004B3D12"/>
    <w:rPr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D42568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D42568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3435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DC343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3435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DC343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true">
    <w:name w:val="ConsPlusNormal"/>
    <w:rsid w:val="000E0F67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Nonformat" w:customStyle="true">
    <w:name w:val="ConsPlusNonformat"/>
    <w:basedOn w:val="a"/>
    <w:uiPriority w:val="99"/>
    <w:rsid w:val="00BE74FF"/>
    <w:pPr>
      <w:autoSpaceDE w:val="false"/>
      <w:autoSpaceDN w:val="false"/>
    </w:pPr>
    <w:rPr>
      <w:rFonts w:ascii="Courier New" w:hAnsi="Courier New" w:eastAsia="Calibri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BE74FF"/>
    <w:pPr>
      <w:ind w:left="720"/>
      <w:contextualSpacing/>
    </w:pPr>
  </w:style>
  <w:style w:type="character" w:styleId="aa">
    <w:name w:val="Emphasis"/>
    <w:basedOn w:val="a0"/>
    <w:uiPriority w:val="20"/>
    <w:qFormat/>
    <w:rsid w:val="00994045"/>
    <w:rPr>
      <w:i/>
      <w:iCs/>
    </w:rPr>
  </w:style>
  <w:style w:type="table" w:styleId="ab">
    <w:name w:val="Table Grid"/>
    <w:basedOn w:val="a1"/>
    <w:uiPriority w:val="59"/>
    <w:rsid w:val="00B90F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B3D1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2" w:type="paragraph">
    <w:name w:val="heading 2"/>
    <w:basedOn w:val="a"/>
    <w:next w:val="a"/>
    <w:link w:val="20"/>
    <w:uiPriority w:val="9"/>
    <w:unhideWhenUsed/>
    <w:qFormat/>
    <w:rsid w:val="004B3D12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  <w:lang w:eastAsia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20" w:type="character">
    <w:name w:val="Заголовок 2 Знак"/>
    <w:basedOn w:val="a0"/>
    <w:link w:val="2"/>
    <w:uiPriority w:val="9"/>
    <w:rsid w:val="004B3D12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style91" w:type="character">
    <w:name w:val="style91"/>
    <w:rsid w:val="004B3D12"/>
    <w:rPr>
      <w:sz w:val="21"/>
      <w:szCs w:val="21"/>
    </w:rPr>
  </w:style>
  <w:style w:styleId="a3" w:type="paragraph">
    <w:name w:val="Balloon Text"/>
    <w:basedOn w:val="a"/>
    <w:link w:val="a4"/>
    <w:uiPriority w:val="99"/>
    <w:semiHidden/>
    <w:unhideWhenUsed/>
    <w:rsid w:val="00D4256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D42568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DC3435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DC3435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DC3435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DC3435"/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ConsPlusNormal" w:type="paragraph">
    <w:name w:val="ConsPlusNormal"/>
    <w:rsid w:val="000E0F67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Nonformat" w:type="paragraph">
    <w:name w:val="ConsPlusNonformat"/>
    <w:basedOn w:val="a"/>
    <w:uiPriority w:val="99"/>
    <w:rsid w:val="00BE74FF"/>
    <w:pPr>
      <w:autoSpaceDE w:val="0"/>
      <w:autoSpaceDN w:val="0"/>
    </w:pPr>
    <w:rPr>
      <w:rFonts w:ascii="Courier New" w:cs="Courier New" w:eastAsia="Calibri" w:hAnsi="Courier New"/>
      <w:sz w:val="20"/>
      <w:szCs w:val="20"/>
    </w:rPr>
  </w:style>
  <w:style w:styleId="a9" w:type="paragraph">
    <w:name w:val="List Paragraph"/>
    <w:basedOn w:val="a"/>
    <w:uiPriority w:val="34"/>
    <w:qFormat/>
    <w:rsid w:val="00BE74FF"/>
    <w:pPr>
      <w:ind w:left="720"/>
      <w:contextualSpacing/>
    </w:pPr>
  </w:style>
  <w:style w:styleId="aa" w:type="character">
    <w:name w:val="Emphasis"/>
    <w:basedOn w:val="a0"/>
    <w:uiPriority w:val="20"/>
    <w:qFormat/>
    <w:rsid w:val="00994045"/>
    <w:rPr>
      <w:i/>
      <w:iCs/>
    </w:rPr>
  </w:style>
  <w:style w:styleId="ab" w:type="table">
    <w:name w:val="Table Grid"/>
    <w:basedOn w:val="a1"/>
    <w:uiPriority w:val="59"/>
    <w:rsid w:val="00B90F1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Mode="External" Target="https://login.consultant.ru/link/?req=doc&amp;base=LAW&amp;n=454708&amp;dst=100016" Type="http://schemas.openxmlformats.org/officeDocument/2006/relationships/hyperlink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header2.xml" Type="http://schemas.openxmlformats.org/officeDocument/2006/relationships/head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header1.xml" Type="http://schemas.openxmlformats.org/officeDocument/2006/relationships/header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Mode="External" Target="https://www.admkrsk.ru/administration/structure/personnelpolicyupr" Type="http://schemas.openxmlformats.org/officeDocument/2006/relationships/hyperlink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205-р от 08.07.2025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A1836-6714-46C5-870F-336348AC9EBD}"/>
</file>

<file path=customXml/itemProps2.xml><?xml version="1.0" encoding="utf-8"?>
<ds:datastoreItem xmlns:ds="http://schemas.openxmlformats.org/officeDocument/2006/customXml" ds:itemID="{BBCC5EAB-4874-42DD-A43F-F7FC1C25FC56}"/>
</file>

<file path=customXml/itemProps3.xml><?xml version="1.0" encoding="utf-8"?>
<ds:datastoreItem xmlns:ds="http://schemas.openxmlformats.org/officeDocument/2006/customXml" ds:itemID="{CFC057B5-1110-468D-91D4-8C8041A7DF8C}"/>
</file>

<file path=customXml/itemProps4.xml><?xml version="1.0" encoding="utf-8"?>
<ds:datastoreItem xmlns:ds="http://schemas.openxmlformats.org/officeDocument/2006/customXml" ds:itemID="{42DB4CE6-C7FE-403C-9C93-D4112E352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205-р от 08.07.2025</dc:title>
  <dc:creator>Маврич</dc:creator>
  <cp:lastModifiedBy>Филимоненко Светлана Игоревна</cp:lastModifiedBy>
  <cp:revision>7</cp:revision>
  <cp:lastPrinted>2023-09-22T03:07:00Z</cp:lastPrinted>
  <dcterms:created xsi:type="dcterms:W3CDTF">2023-09-21T08:07:00Z</dcterms:created>
  <dcterms:modified xsi:type="dcterms:W3CDTF">2025-07-08T03:48:00Z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