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737D6C" w:rsidR="00737D6C" w:rsidRDefault="00737D6C" w:rsidRPr="00737D6C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37D6C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</w:p>
    <w:p w:rsidP="00737D6C" w:rsidR="00737D6C" w:rsidRDefault="00737D6C" w:rsidRPr="00737D6C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37D6C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737D6C" w:rsidR="00737D6C" w:rsidRDefault="00737D6C" w:rsidRPr="00737D6C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37D6C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737D6C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737D6C" w:rsidR="00737D6C" w:rsidRDefault="00737D6C" w:rsidRPr="00737D6C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37D6C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737D6C" w:rsidR="00737D6C" w:rsidRDefault="00737D6C" w:rsidRPr="00737D6C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950AB8" w:rsidR="00820E2E" w:rsidRDefault="00820E2E" w:rsidRPr="00E85E3C">
      <w:pPr>
        <w:widowControl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«Приложение</w:t>
      </w:r>
    </w:p>
    <w:p w:rsidP="00950AB8" w:rsidR="00820E2E" w:rsidRDefault="00820E2E" w:rsidRPr="00E85E3C">
      <w:pPr>
        <w:widowControl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к </w:t>
      </w:r>
      <w:r w:rsidR="00A93E81" w:rsidRPr="00E85E3C">
        <w:rPr>
          <w:rFonts w:ascii="Times New Roman" w:cs="Times New Roman" w:hAnsi="Times New Roman"/>
          <w:sz w:val="30"/>
          <w:szCs w:val="30"/>
        </w:rPr>
        <w:t>р</w:t>
      </w:r>
      <w:r w:rsidRPr="00E85E3C">
        <w:rPr>
          <w:rFonts w:ascii="Times New Roman" w:cs="Times New Roman" w:hAnsi="Times New Roman"/>
          <w:sz w:val="30"/>
          <w:szCs w:val="30"/>
        </w:rPr>
        <w:t>аспоряжению</w:t>
      </w:r>
    </w:p>
    <w:p w:rsidP="00950AB8" w:rsidR="00820E2E" w:rsidRDefault="00820E2E" w:rsidRPr="00E85E3C">
      <w:pPr>
        <w:widowControl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950AB8" w:rsidR="00820E2E" w:rsidRDefault="00820E2E" w:rsidRPr="00E85E3C">
      <w:pPr>
        <w:widowControl w:val="false"/>
        <w:spacing w:after="0" w:line="192" w:lineRule="auto"/>
        <w:ind w:firstLine="5387"/>
        <w:rPr>
          <w:rFonts w:ascii="Times New Roman" w:cs="Times New Roman" w:hAnsi="Times New Roman"/>
          <w:bCs/>
          <w:sz w:val="30"/>
          <w:szCs w:val="30"/>
        </w:rPr>
      </w:pPr>
      <w:r w:rsidRPr="00E85E3C">
        <w:rPr>
          <w:rFonts w:ascii="Times New Roman" w:cs="Times New Roman" w:hAnsi="Times New Roman"/>
          <w:bCs/>
          <w:sz w:val="30"/>
          <w:szCs w:val="30"/>
        </w:rPr>
        <w:t>от 22</w:t>
      </w:r>
      <w:r w:rsidR="000477FF" w:rsidRPr="00E85E3C">
        <w:rPr>
          <w:rFonts w:ascii="Times New Roman" w:cs="Times New Roman" w:hAnsi="Times New Roman"/>
          <w:bCs/>
          <w:sz w:val="30"/>
          <w:szCs w:val="30"/>
        </w:rPr>
        <w:t>.11.</w:t>
      </w:r>
      <w:r w:rsidRPr="00E85E3C">
        <w:rPr>
          <w:rFonts w:ascii="Times New Roman" w:cs="Times New Roman" w:hAnsi="Times New Roman"/>
          <w:bCs/>
          <w:sz w:val="30"/>
          <w:szCs w:val="30"/>
        </w:rPr>
        <w:t>2024 № 373-р</w:t>
      </w:r>
    </w:p>
    <w:p w:rsidP="00950AB8" w:rsidR="00820E2E" w:rsidRDefault="00820E2E" w:rsidRPr="00386AA7">
      <w:pPr>
        <w:pStyle w:val="ConsPlusNormal"/>
        <w:spacing w:line="192" w:lineRule="auto"/>
        <w:jc w:val="center"/>
        <w:rPr>
          <w:rFonts w:ascii="Times New Roman" w:cs="Times New Roman" w:hAnsi="Times New Roman"/>
          <w:szCs w:val="22"/>
        </w:rPr>
      </w:pPr>
    </w:p>
    <w:p w:rsidP="00950AB8" w:rsidR="00950AB8" w:rsidRDefault="00950AB8" w:rsidRPr="00386AA7">
      <w:pPr>
        <w:pStyle w:val="ConsPlusNormal"/>
        <w:spacing w:line="192" w:lineRule="auto"/>
        <w:jc w:val="center"/>
        <w:rPr>
          <w:rFonts w:ascii="Times New Roman" w:cs="Times New Roman" w:hAnsi="Times New Roman"/>
          <w:szCs w:val="22"/>
        </w:rPr>
      </w:pPr>
    </w:p>
    <w:p w:rsidP="00950AB8" w:rsidR="00950AB8" w:rsidRDefault="00950AB8" w:rsidRPr="00386AA7">
      <w:pPr>
        <w:pStyle w:val="ConsPlusNormal"/>
        <w:spacing w:line="192" w:lineRule="auto"/>
        <w:jc w:val="center"/>
        <w:rPr>
          <w:rFonts w:ascii="Times New Roman" w:cs="Times New Roman" w:hAnsi="Times New Roman"/>
          <w:szCs w:val="22"/>
        </w:rPr>
      </w:pPr>
    </w:p>
    <w:p w:rsidP="00950AB8" w:rsidR="00386AA7" w:rsidRDefault="00386AA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40"/>
      <w:bookmarkEnd w:id="0"/>
      <w:r>
        <w:rPr>
          <w:rFonts w:ascii="Times New Roman" w:cs="Times New Roman" w:hAnsi="Times New Roman"/>
          <w:b w:val="false"/>
          <w:sz w:val="30"/>
          <w:szCs w:val="30"/>
        </w:rPr>
        <w:t>АДМИНИСТРАТИВНЫЙ РЕГЛАМЕНТ</w:t>
      </w:r>
    </w:p>
    <w:p w:rsidP="00950AB8" w:rsidR="00386AA7" w:rsidRDefault="00F36CB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E85E3C">
        <w:rPr>
          <w:rFonts w:ascii="Times New Roman" w:cs="Times New Roman" w:hAnsi="Times New Roman"/>
          <w:b w:val="false"/>
          <w:sz w:val="30"/>
          <w:szCs w:val="30"/>
        </w:rPr>
        <w:t xml:space="preserve">предоставления муниципальной услуги по признанию граждан </w:t>
      </w:r>
    </w:p>
    <w:p w:rsidP="00950AB8" w:rsidR="0061396D" w:rsidRDefault="00F36CB9" w:rsidRPr="00E85E3C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E85E3C">
        <w:rPr>
          <w:rFonts w:ascii="Times New Roman" w:cs="Times New Roman" w:hAnsi="Times New Roman"/>
          <w:b w:val="false"/>
          <w:sz w:val="30"/>
          <w:szCs w:val="30"/>
        </w:rPr>
        <w:t>малоимущими</w:t>
      </w:r>
    </w:p>
    <w:p w:rsidP="00950AB8" w:rsidR="0061396D" w:rsidRDefault="0061396D" w:rsidRPr="00386AA7">
      <w:pPr>
        <w:pStyle w:val="ConsPlusNormal"/>
        <w:spacing w:line="192" w:lineRule="auto"/>
        <w:jc w:val="center"/>
        <w:rPr>
          <w:rFonts w:ascii="Times New Roman" w:cs="Times New Roman" w:hAnsi="Times New Roman"/>
          <w:szCs w:val="22"/>
        </w:rPr>
      </w:pPr>
    </w:p>
    <w:p w:rsidP="00950AB8" w:rsidR="00950AB8" w:rsidRDefault="00950AB8" w:rsidRPr="00386AA7">
      <w:pPr>
        <w:pStyle w:val="ConsPlusNormal"/>
        <w:spacing w:line="192" w:lineRule="auto"/>
        <w:jc w:val="center"/>
        <w:rPr>
          <w:rFonts w:ascii="Times New Roman" w:cs="Times New Roman" w:hAnsi="Times New Roman"/>
          <w:szCs w:val="22"/>
        </w:rPr>
      </w:pPr>
    </w:p>
    <w:p w:rsidP="00950AB8" w:rsidR="00950AB8" w:rsidRDefault="00950AB8" w:rsidRPr="00386AA7">
      <w:pPr>
        <w:pStyle w:val="ConsPlusNormal"/>
        <w:spacing w:line="192" w:lineRule="auto"/>
        <w:jc w:val="center"/>
        <w:rPr>
          <w:rFonts w:ascii="Times New Roman" w:cs="Times New Roman" w:hAnsi="Times New Roman"/>
          <w:szCs w:val="22"/>
        </w:rPr>
      </w:pPr>
    </w:p>
    <w:p w:rsidP="00BC280D" w:rsidR="0061396D" w:rsidRDefault="0061396D" w:rsidRPr="00E85E3C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E85E3C">
        <w:rPr>
          <w:rFonts w:ascii="Times New Roman" w:cs="Times New Roman" w:hAnsi="Times New Roman"/>
          <w:b w:val="false"/>
          <w:sz w:val="30"/>
          <w:szCs w:val="30"/>
        </w:rPr>
        <w:t xml:space="preserve">I. </w:t>
      </w:r>
      <w:r w:rsidR="00F36CB9" w:rsidRPr="00E85E3C">
        <w:rPr>
          <w:rFonts w:ascii="Times New Roman" w:cs="Times New Roman" w:hAnsi="Times New Roman"/>
          <w:b w:val="false"/>
          <w:sz w:val="30"/>
          <w:szCs w:val="30"/>
        </w:rPr>
        <w:t>Общие положения</w:t>
      </w:r>
    </w:p>
    <w:p w:rsidR="0061396D" w:rsidRDefault="0061396D" w:rsidRPr="00E85E3C">
      <w:pPr>
        <w:pStyle w:val="ConsPlusNormal"/>
        <w:jc w:val="both"/>
        <w:rPr>
          <w:rFonts w:ascii="Times New Roman" w:cs="Times New Roman" w:hAnsi="Times New Roman"/>
          <w:b/>
          <w:sz w:val="30"/>
          <w:szCs w:val="30"/>
        </w:rPr>
      </w:pPr>
    </w:p>
    <w:p w:rsidP="00950AB8" w:rsidR="0061396D" w:rsidRDefault="00950AB8" w:rsidRPr="00E85E3C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61396D" w:rsidRPr="00E85E3C">
        <w:rPr>
          <w:rFonts w:ascii="Times New Roman" w:cs="Times New Roman" w:hAnsi="Times New Roman"/>
          <w:sz w:val="30"/>
          <w:szCs w:val="30"/>
        </w:rPr>
        <w:t xml:space="preserve">Настоящий </w:t>
      </w:r>
      <w:r w:rsidR="0061396D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Административный регламент (далее </w:t>
      </w:r>
      <w:r w:rsidR="00A04893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DC5912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</w:t>
      </w:r>
      <w:r w:rsidR="0061396D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егламент) </w:t>
      </w:r>
      <w:r w:rsidR="0061396D" w:rsidRPr="00E85E3C">
        <w:rPr>
          <w:rFonts w:ascii="Times New Roman" w:cs="Times New Roman" w:hAnsi="Times New Roman"/>
          <w:sz w:val="30"/>
          <w:szCs w:val="30"/>
        </w:rPr>
        <w:t>определяет</w:t>
      </w:r>
      <w:r w:rsidR="004C6D28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61396D" w:rsidRPr="00E85E3C">
        <w:rPr>
          <w:rFonts w:ascii="Times New Roman" w:cs="Times New Roman" w:hAnsi="Times New Roman"/>
          <w:sz w:val="30"/>
          <w:szCs w:val="30"/>
        </w:rPr>
        <w:t>стандарт</w:t>
      </w:r>
      <w:r w:rsidR="004C6D28" w:rsidRPr="00E85E3C">
        <w:rPr>
          <w:rFonts w:ascii="Times New Roman" w:cs="Times New Roman" w:hAnsi="Times New Roman"/>
          <w:sz w:val="30"/>
          <w:szCs w:val="30"/>
        </w:rPr>
        <w:t>, сроки и последовательность действий</w:t>
      </w:r>
      <w:r w:rsidR="0061396D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4C6D28" w:rsidRPr="00E85E3C">
        <w:rPr>
          <w:rFonts w:ascii="Times New Roman" w:cs="Times New Roman" w:hAnsi="Times New Roman"/>
          <w:sz w:val="30"/>
          <w:szCs w:val="30"/>
        </w:rPr>
        <w:t>при пред</w:t>
      </w:r>
      <w:r w:rsidR="004C6D28" w:rsidRPr="00E85E3C">
        <w:rPr>
          <w:rFonts w:ascii="Times New Roman" w:cs="Times New Roman" w:hAnsi="Times New Roman"/>
          <w:sz w:val="30"/>
          <w:szCs w:val="30"/>
        </w:rPr>
        <w:t>о</w:t>
      </w:r>
      <w:r w:rsidR="004C6D28" w:rsidRPr="00E85E3C">
        <w:rPr>
          <w:rFonts w:ascii="Times New Roman" w:cs="Times New Roman" w:hAnsi="Times New Roman"/>
          <w:sz w:val="30"/>
          <w:szCs w:val="30"/>
        </w:rPr>
        <w:t>ставлении</w:t>
      </w:r>
      <w:r w:rsidR="0061396D" w:rsidRPr="00E85E3C">
        <w:rPr>
          <w:rFonts w:ascii="Times New Roman" w:cs="Times New Roman" w:hAnsi="Times New Roman"/>
          <w:sz w:val="30"/>
          <w:szCs w:val="30"/>
        </w:rPr>
        <w:t xml:space="preserve"> муниципальной услуги </w:t>
      </w:r>
      <w:r w:rsidR="00B215D0" w:rsidRPr="00E85E3C">
        <w:rPr>
          <w:rFonts w:ascii="Times New Roman" w:cs="Times New Roman" w:hAnsi="Times New Roman"/>
          <w:sz w:val="30"/>
          <w:szCs w:val="30"/>
        </w:rPr>
        <w:t xml:space="preserve">по признанию граждан </w:t>
      </w:r>
      <w:proofErr w:type="gramStart"/>
      <w:r w:rsidR="00B215D0" w:rsidRPr="00E85E3C">
        <w:rPr>
          <w:rFonts w:ascii="Times New Roman" w:cs="Times New Roman" w:hAnsi="Times New Roman"/>
          <w:sz w:val="30"/>
          <w:szCs w:val="30"/>
        </w:rPr>
        <w:t>малоимущими</w:t>
      </w:r>
      <w:proofErr w:type="gramEnd"/>
      <w:r w:rsidR="00B215D0" w:rsidRPr="00E85E3C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(далее –</w:t>
      </w:r>
      <w:r w:rsidR="0061396D" w:rsidRPr="00E85E3C">
        <w:rPr>
          <w:rFonts w:ascii="Times New Roman" w:cs="Times New Roman" w:hAnsi="Times New Roman"/>
          <w:sz w:val="30"/>
          <w:szCs w:val="30"/>
        </w:rPr>
        <w:t xml:space="preserve"> муниципальная услуга).</w:t>
      </w:r>
    </w:p>
    <w:p w:rsidP="00950AB8" w:rsidR="005B7D7A" w:rsidRDefault="005B7D7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Настоящий Регламент регулирует отношения, возникающие на о</w:t>
      </w:r>
      <w:r w:rsidRPr="00E85E3C">
        <w:rPr>
          <w:rFonts w:ascii="Times New Roman" w:cs="Times New Roman" w:hAnsi="Times New Roman"/>
          <w:sz w:val="30"/>
          <w:szCs w:val="30"/>
        </w:rPr>
        <w:t>с</w:t>
      </w:r>
      <w:r w:rsidRPr="00E85E3C">
        <w:rPr>
          <w:rFonts w:ascii="Times New Roman" w:cs="Times New Roman" w:hAnsi="Times New Roman"/>
          <w:sz w:val="30"/>
          <w:szCs w:val="30"/>
        </w:rPr>
        <w:t xml:space="preserve">новании статьи 49 Жилищного кодекса Российской Федерации,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E85E3C">
        <w:rPr>
          <w:rFonts w:ascii="Times New Roman" w:cs="Times New Roman" w:hAnsi="Times New Roman"/>
          <w:sz w:val="30"/>
          <w:szCs w:val="30"/>
        </w:rPr>
        <w:t>Федерального закона от 27.07.2010 № 210-ФЗ «Об организации пред</w:t>
      </w:r>
      <w:r w:rsidRPr="00E85E3C">
        <w:rPr>
          <w:rFonts w:ascii="Times New Roman" w:cs="Times New Roman" w:hAnsi="Times New Roman"/>
          <w:sz w:val="30"/>
          <w:szCs w:val="30"/>
        </w:rPr>
        <w:t>о</w:t>
      </w:r>
      <w:r w:rsidRPr="00E85E3C">
        <w:rPr>
          <w:rFonts w:ascii="Times New Roman" w:cs="Times New Roman" w:hAnsi="Times New Roman"/>
          <w:sz w:val="30"/>
          <w:szCs w:val="30"/>
        </w:rPr>
        <w:t>ставления государственных и муниципальных услуг», Закона Красноя</w:t>
      </w:r>
      <w:r w:rsidRPr="00E85E3C">
        <w:rPr>
          <w:rFonts w:ascii="Times New Roman" w:cs="Times New Roman" w:hAnsi="Times New Roman"/>
          <w:sz w:val="30"/>
          <w:szCs w:val="30"/>
        </w:rPr>
        <w:t>р</w:t>
      </w:r>
      <w:r w:rsidRPr="00E85E3C">
        <w:rPr>
          <w:rFonts w:ascii="Times New Roman" w:cs="Times New Roman" w:hAnsi="Times New Roman"/>
          <w:sz w:val="30"/>
          <w:szCs w:val="30"/>
        </w:rPr>
        <w:t xml:space="preserve">ского края от 20.06.2006 № 19-4833 «О порядке определения размера дохода и стоимости имущества в целях признания граждан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малоим</w:t>
      </w:r>
      <w:r w:rsidRPr="00E85E3C">
        <w:rPr>
          <w:rFonts w:ascii="Times New Roman" w:cs="Times New Roman" w:hAnsi="Times New Roman"/>
          <w:sz w:val="30"/>
          <w:szCs w:val="30"/>
        </w:rPr>
        <w:t>у</w:t>
      </w:r>
      <w:r w:rsidRPr="00E85E3C">
        <w:rPr>
          <w:rFonts w:ascii="Times New Roman" w:cs="Times New Roman" w:hAnsi="Times New Roman"/>
          <w:sz w:val="30"/>
          <w:szCs w:val="30"/>
        </w:rPr>
        <w:t>щими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на территории края».</w:t>
      </w:r>
    </w:p>
    <w:p w:rsidP="00950AB8" w:rsidR="006E45ED" w:rsidRDefault="00950AB8" w:rsidRPr="00E85E3C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61396D" w:rsidRPr="00E85E3C">
        <w:rPr>
          <w:rFonts w:ascii="Times New Roman" w:cs="Times New Roman" w:hAnsi="Times New Roman"/>
          <w:sz w:val="30"/>
          <w:szCs w:val="30"/>
        </w:rPr>
        <w:t>Заявителями на получение муниципальной услуги являются граждане Российской Федерации, зарегистрированные в установленном порядке по месту жительства н</w:t>
      </w:r>
      <w:r w:rsidR="006E45ED" w:rsidRPr="00E85E3C">
        <w:rPr>
          <w:rFonts w:ascii="Times New Roman" w:cs="Times New Roman" w:hAnsi="Times New Roman"/>
          <w:sz w:val="30"/>
          <w:szCs w:val="30"/>
        </w:rPr>
        <w:t>а территории города Красноярска</w:t>
      </w:r>
      <w:r w:rsidR="009B6A34" w:rsidRPr="00E85E3C">
        <w:rPr>
          <w:rFonts w:ascii="Times New Roman" w:cs="Times New Roman" w:hAnsi="Times New Roman"/>
          <w:sz w:val="30"/>
          <w:szCs w:val="30"/>
        </w:rPr>
        <w:t xml:space="preserve"> либо получившие</w:t>
      </w:r>
      <w:r w:rsidR="00734FDB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9B6A34" w:rsidRPr="00E85E3C">
        <w:rPr>
          <w:rFonts w:ascii="Times New Roman" w:cs="Times New Roman" w:hAnsi="Times New Roman"/>
          <w:sz w:val="30"/>
          <w:szCs w:val="30"/>
        </w:rPr>
        <w:t>решение суда об установлении факта проживания на те</w:t>
      </w:r>
      <w:r w:rsidR="009B6A34" w:rsidRPr="00E85E3C">
        <w:rPr>
          <w:rFonts w:ascii="Times New Roman" w:cs="Times New Roman" w:hAnsi="Times New Roman"/>
          <w:sz w:val="30"/>
          <w:szCs w:val="30"/>
        </w:rPr>
        <w:t>р</w:t>
      </w:r>
      <w:r w:rsidR="009B6A34" w:rsidRPr="00E85E3C">
        <w:rPr>
          <w:rFonts w:ascii="Times New Roman" w:cs="Times New Roman" w:hAnsi="Times New Roman"/>
          <w:sz w:val="30"/>
          <w:szCs w:val="30"/>
        </w:rPr>
        <w:t>ритории г</w:t>
      </w:r>
      <w:r w:rsidR="00A10374" w:rsidRPr="00E85E3C">
        <w:rPr>
          <w:rFonts w:ascii="Times New Roman" w:cs="Times New Roman" w:hAnsi="Times New Roman"/>
          <w:sz w:val="30"/>
          <w:szCs w:val="30"/>
        </w:rPr>
        <w:t>орода</w:t>
      </w:r>
      <w:r w:rsidR="009B6A34" w:rsidRPr="00E85E3C">
        <w:rPr>
          <w:rFonts w:ascii="Times New Roman" w:cs="Times New Roman" w:hAnsi="Times New Roman"/>
          <w:sz w:val="30"/>
          <w:szCs w:val="30"/>
        </w:rPr>
        <w:t xml:space="preserve"> Красноярска</w:t>
      </w:r>
      <w:r w:rsidR="009B6A34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1396D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(далее </w:t>
      </w:r>
      <w:r w:rsidR="000F5764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61396D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заявители</w:t>
      </w:r>
      <w:r w:rsidR="000F5764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>, заявитель</w:t>
      </w:r>
      <w:r w:rsidR="0061396D"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>).</w:t>
      </w:r>
    </w:p>
    <w:p w:rsidP="00950AB8" w:rsidR="00F7654B" w:rsidRDefault="00F7654B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Интересы заявителей, указанных </w:t>
      </w:r>
      <w:proofErr w:type="gramStart"/>
      <w:r w:rsidR="005B7D7A" w:rsidRPr="00E85E3C">
        <w:rPr>
          <w:rFonts w:ascii="Times New Roman" w:cs="Times New Roman" w:hAnsi="Times New Roman"/>
          <w:sz w:val="30"/>
          <w:szCs w:val="30"/>
        </w:rPr>
        <w:t>абзаце</w:t>
      </w:r>
      <w:proofErr w:type="gramEnd"/>
      <w:r w:rsidR="005B7D7A" w:rsidRPr="00E85E3C">
        <w:rPr>
          <w:rFonts w:ascii="Times New Roman" w:cs="Times New Roman" w:hAnsi="Times New Roman"/>
          <w:sz w:val="30"/>
          <w:szCs w:val="30"/>
        </w:rPr>
        <w:t xml:space="preserve"> первом настоящего пун</w:t>
      </w:r>
      <w:r w:rsidR="005B7D7A" w:rsidRPr="00E85E3C">
        <w:rPr>
          <w:rFonts w:ascii="Times New Roman" w:cs="Times New Roman" w:hAnsi="Times New Roman"/>
          <w:sz w:val="30"/>
          <w:szCs w:val="30"/>
        </w:rPr>
        <w:t>к</w:t>
      </w:r>
      <w:r w:rsidR="005B7D7A" w:rsidRPr="00E85E3C">
        <w:rPr>
          <w:rFonts w:ascii="Times New Roman" w:cs="Times New Roman" w:hAnsi="Times New Roman"/>
          <w:sz w:val="30"/>
          <w:szCs w:val="30"/>
        </w:rPr>
        <w:t>та</w:t>
      </w:r>
      <w:r w:rsidRPr="00E85E3C">
        <w:rPr>
          <w:rFonts w:ascii="Times New Roman" w:cs="Times New Roman" w:hAnsi="Times New Roman"/>
          <w:sz w:val="30"/>
          <w:szCs w:val="30"/>
        </w:rPr>
        <w:t>, могут представлять лица, наделенные полномочиями в порядке, установленном законодательством Российской Федерации (далее – Представитель).</w:t>
      </w:r>
    </w:p>
    <w:p w:rsidP="00950AB8" w:rsidR="00086BCA" w:rsidRDefault="00086BC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Членами семьи заявителя являются проживающие совместно </w:t>
      </w:r>
      <w:r w:rsidR="00950AB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>с ним его супруг, дети и родители заявителя, а также другие родстве</w:t>
      </w:r>
      <w:r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ники, нетрудоспособные иждивенцы, вселенные заявителем в качестве членов его семьи и ведущие с ним общее хозяйство (далее – члены </w:t>
      </w:r>
      <w:r w:rsidR="00950AB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E85E3C">
        <w:rPr>
          <w:rFonts w:ascii="Times New Roman" w:cs="Times New Roman" w:hAnsi="Times New Roman"/>
          <w:color w:themeColor="text1" w:val="000000"/>
          <w:sz w:val="30"/>
          <w:szCs w:val="30"/>
        </w:rPr>
        <w:t>семьи).</w:t>
      </w:r>
    </w:p>
    <w:p w:rsidP="00950AB8" w:rsidR="00C5236A" w:rsidRDefault="0061396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3.</w:t>
      </w:r>
      <w:r w:rsidR="00950AB8">
        <w:rPr>
          <w:rFonts w:ascii="Times New Roman" w:cs="Times New Roman" w:hAnsi="Times New Roman"/>
          <w:sz w:val="30"/>
          <w:szCs w:val="30"/>
        </w:rPr>
        <w:t> </w:t>
      </w:r>
      <w:r w:rsidR="00C5236A" w:rsidRPr="00E85E3C">
        <w:rPr>
          <w:rFonts w:ascii="Times New Roman" w:cs="Times New Roman" w:hAnsi="Times New Roman"/>
          <w:sz w:val="30"/>
          <w:szCs w:val="30"/>
        </w:rPr>
        <w:t>Информирование о порядке предоставления муниципальной услуги осуществляется: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lastRenderedPageBreak/>
        <w:t xml:space="preserve">непосредственно при личном приеме заявителя в </w:t>
      </w:r>
      <w:r w:rsidR="00A10374" w:rsidRPr="00E85E3C">
        <w:rPr>
          <w:rFonts w:ascii="Times New Roman" w:cs="Times New Roman" w:hAnsi="Times New Roman"/>
          <w:sz w:val="30"/>
          <w:szCs w:val="30"/>
        </w:rPr>
        <w:t xml:space="preserve">управлении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10374" w:rsidRPr="00E85E3C">
        <w:rPr>
          <w:rFonts w:ascii="Times New Roman" w:cs="Times New Roman" w:hAnsi="Times New Roman"/>
          <w:sz w:val="30"/>
          <w:szCs w:val="30"/>
        </w:rPr>
        <w:t>социальной защиты населен</w:t>
      </w:r>
      <w:r w:rsidR="00950AB8">
        <w:rPr>
          <w:rFonts w:ascii="Times New Roman" w:cs="Times New Roman" w:hAnsi="Times New Roman"/>
          <w:sz w:val="30"/>
          <w:szCs w:val="30"/>
        </w:rPr>
        <w:t>ия администрации города (далее –</w:t>
      </w:r>
      <w:r w:rsidR="00A10374" w:rsidRPr="00E85E3C">
        <w:rPr>
          <w:rFonts w:ascii="Times New Roman" w:cs="Times New Roman" w:hAnsi="Times New Roman"/>
          <w:sz w:val="30"/>
          <w:szCs w:val="30"/>
        </w:rPr>
        <w:t xml:space="preserve"> Управл</w:t>
      </w:r>
      <w:r w:rsidR="00A10374" w:rsidRPr="00E85E3C">
        <w:rPr>
          <w:rFonts w:ascii="Times New Roman" w:cs="Times New Roman" w:hAnsi="Times New Roman"/>
          <w:sz w:val="30"/>
          <w:szCs w:val="30"/>
        </w:rPr>
        <w:t>е</w:t>
      </w:r>
      <w:r w:rsidR="00A10374" w:rsidRPr="00E85E3C">
        <w:rPr>
          <w:rFonts w:ascii="Times New Roman" w:cs="Times New Roman" w:hAnsi="Times New Roman"/>
          <w:sz w:val="30"/>
          <w:szCs w:val="30"/>
        </w:rPr>
        <w:t>ние)</w:t>
      </w:r>
      <w:r w:rsidRPr="00E85E3C">
        <w:rPr>
          <w:rFonts w:ascii="Times New Roman" w:cs="Times New Roman" w:hAnsi="Times New Roman"/>
          <w:sz w:val="30"/>
          <w:szCs w:val="30"/>
        </w:rPr>
        <w:t>, муниципальном казенном учреждении «Центр</w:t>
      </w:r>
      <w:r w:rsidR="00A10374" w:rsidRPr="00E85E3C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10374" w:rsidRPr="00E85E3C">
        <w:rPr>
          <w:rFonts w:ascii="Times New Roman" w:cs="Times New Roman" w:hAnsi="Times New Roman"/>
          <w:sz w:val="30"/>
          <w:szCs w:val="30"/>
        </w:rPr>
        <w:t>мер социальной поддержки жителям города Красноярска»</w:t>
      </w:r>
      <w:r w:rsidR="00950AB8">
        <w:rPr>
          <w:rFonts w:ascii="Times New Roman" w:cs="Times New Roman" w:hAnsi="Times New Roman"/>
          <w:sz w:val="30"/>
          <w:szCs w:val="30"/>
        </w:rPr>
        <w:t xml:space="preserve"> (далее –</w:t>
      </w:r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A10374" w:rsidRPr="00E85E3C">
        <w:rPr>
          <w:rFonts w:ascii="Times New Roman" w:cs="Times New Roman" w:hAnsi="Times New Roman"/>
          <w:sz w:val="30"/>
          <w:szCs w:val="30"/>
        </w:rPr>
        <w:t>МКУ</w:t>
      </w:r>
      <w:r w:rsidRPr="00E85E3C">
        <w:rPr>
          <w:rFonts w:ascii="Times New Roman" w:cs="Times New Roman" w:hAnsi="Times New Roman"/>
          <w:sz w:val="30"/>
          <w:szCs w:val="30"/>
        </w:rPr>
        <w:t>);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по телефону </w:t>
      </w:r>
      <w:r w:rsidR="00A10374" w:rsidRPr="00E85E3C">
        <w:rPr>
          <w:rFonts w:ascii="Times New Roman" w:cs="Times New Roman" w:hAnsi="Times New Roman"/>
          <w:sz w:val="30"/>
          <w:szCs w:val="30"/>
        </w:rPr>
        <w:t>Управления</w:t>
      </w:r>
      <w:r w:rsidRPr="00E85E3C">
        <w:rPr>
          <w:rFonts w:ascii="Times New Roman" w:cs="Times New Roman" w:hAnsi="Times New Roman"/>
          <w:sz w:val="30"/>
          <w:szCs w:val="30"/>
        </w:rPr>
        <w:t xml:space="preserve">, </w:t>
      </w:r>
      <w:r w:rsidR="00A10374" w:rsidRPr="00E85E3C">
        <w:rPr>
          <w:rFonts w:ascii="Times New Roman" w:cs="Times New Roman" w:hAnsi="Times New Roman"/>
          <w:sz w:val="30"/>
          <w:szCs w:val="30"/>
        </w:rPr>
        <w:t>МКУ</w:t>
      </w:r>
      <w:r w:rsidRPr="00E85E3C">
        <w:rPr>
          <w:rFonts w:ascii="Times New Roman" w:cs="Times New Roman" w:hAnsi="Times New Roman"/>
          <w:sz w:val="30"/>
          <w:szCs w:val="30"/>
        </w:rPr>
        <w:t>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письменно, в том числ</w:t>
      </w:r>
      <w:r w:rsidR="00A10374" w:rsidRPr="00E85E3C">
        <w:rPr>
          <w:rFonts w:ascii="Times New Roman" w:cs="Times New Roman" w:hAnsi="Times New Roman"/>
          <w:sz w:val="30"/>
          <w:szCs w:val="30"/>
        </w:rPr>
        <w:t>е посредством электронной почты</w:t>
      </w:r>
      <w:r w:rsidRPr="00E85E3C">
        <w:rPr>
          <w:rFonts w:ascii="Times New Roman" w:cs="Times New Roman" w:hAnsi="Times New Roman"/>
          <w:sz w:val="30"/>
          <w:szCs w:val="30"/>
        </w:rPr>
        <w:t>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посредством размещения в открыто</w:t>
      </w:r>
      <w:r w:rsidR="000B3FC8" w:rsidRPr="00E85E3C">
        <w:rPr>
          <w:rFonts w:ascii="Times New Roman" w:cs="Times New Roman" w:hAnsi="Times New Roman"/>
          <w:sz w:val="30"/>
          <w:szCs w:val="30"/>
        </w:rPr>
        <w:t>й и доступной форме инфо</w:t>
      </w:r>
      <w:r w:rsidR="000B3FC8" w:rsidRPr="00E85E3C">
        <w:rPr>
          <w:rFonts w:ascii="Times New Roman" w:cs="Times New Roman" w:hAnsi="Times New Roman"/>
          <w:sz w:val="30"/>
          <w:szCs w:val="30"/>
        </w:rPr>
        <w:t>р</w:t>
      </w:r>
      <w:r w:rsidR="000B3FC8" w:rsidRPr="00E85E3C">
        <w:rPr>
          <w:rFonts w:ascii="Times New Roman" w:cs="Times New Roman" w:hAnsi="Times New Roman"/>
          <w:sz w:val="30"/>
          <w:szCs w:val="30"/>
        </w:rPr>
        <w:t xml:space="preserve">мации </w:t>
      </w:r>
      <w:r w:rsidRPr="00E85E3C">
        <w:rPr>
          <w:rFonts w:ascii="Times New Roman" w:cs="Times New Roman" w:hAnsi="Times New Roman"/>
          <w:sz w:val="30"/>
          <w:szCs w:val="30"/>
        </w:rPr>
        <w:t xml:space="preserve">на официальном сайте администрации </w:t>
      </w:r>
      <w:r w:rsidR="00950AB8">
        <w:rPr>
          <w:rFonts w:ascii="Times New Roman" w:cs="Times New Roman" w:hAnsi="Times New Roman"/>
          <w:sz w:val="30"/>
          <w:szCs w:val="30"/>
        </w:rPr>
        <w:t>города (www.admkrsk.ru) (далее –</w:t>
      </w:r>
      <w:r w:rsidRPr="00E85E3C">
        <w:rPr>
          <w:rFonts w:ascii="Times New Roman" w:cs="Times New Roman" w:hAnsi="Times New Roman"/>
          <w:sz w:val="30"/>
          <w:szCs w:val="30"/>
        </w:rPr>
        <w:t xml:space="preserve"> Сайт);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посредством размещения информации на информационных сте</w:t>
      </w:r>
      <w:r w:rsidRPr="00E85E3C">
        <w:rPr>
          <w:rFonts w:ascii="Times New Roman" w:cs="Times New Roman" w:hAnsi="Times New Roman"/>
          <w:sz w:val="30"/>
          <w:szCs w:val="30"/>
        </w:rPr>
        <w:t>н</w:t>
      </w:r>
      <w:r w:rsidRPr="00E85E3C">
        <w:rPr>
          <w:rFonts w:ascii="Times New Roman" w:cs="Times New Roman" w:hAnsi="Times New Roman"/>
          <w:sz w:val="30"/>
          <w:szCs w:val="30"/>
        </w:rPr>
        <w:t>дах</w:t>
      </w:r>
      <w:r w:rsidR="000B3FC8" w:rsidRPr="00E85E3C">
        <w:rPr>
          <w:rFonts w:ascii="Times New Roman" w:cs="Times New Roman" w:hAnsi="Times New Roman"/>
          <w:sz w:val="30"/>
          <w:szCs w:val="30"/>
        </w:rPr>
        <w:t xml:space="preserve"> МКУ</w:t>
      </w:r>
      <w:r w:rsidRPr="00E85E3C">
        <w:rPr>
          <w:rFonts w:ascii="Times New Roman" w:cs="Times New Roman" w:hAnsi="Times New Roman"/>
          <w:sz w:val="30"/>
          <w:szCs w:val="30"/>
        </w:rPr>
        <w:t>.</w:t>
      </w:r>
    </w:p>
    <w:p w:rsidP="00950AB8" w:rsidR="00C5236A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4</w:t>
      </w:r>
      <w:r w:rsidR="00C5236A" w:rsidRPr="00E85E3C">
        <w:rPr>
          <w:rFonts w:ascii="Times New Roman" w:cs="Times New Roman" w:hAnsi="Times New Roman"/>
          <w:sz w:val="30"/>
          <w:szCs w:val="30"/>
        </w:rPr>
        <w:t>. Информирование осуществляется по вопросам, касающимся: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способов под</w:t>
      </w:r>
      <w:r w:rsidR="000B3FC8" w:rsidRPr="00E85E3C">
        <w:rPr>
          <w:rFonts w:ascii="Times New Roman" w:cs="Times New Roman" w:hAnsi="Times New Roman"/>
          <w:sz w:val="30"/>
          <w:szCs w:val="30"/>
        </w:rPr>
        <w:t>ачи заявления о предоставлении муниципальной у</w:t>
      </w:r>
      <w:r w:rsidRPr="00E85E3C">
        <w:rPr>
          <w:rFonts w:ascii="Times New Roman" w:cs="Times New Roman" w:hAnsi="Times New Roman"/>
          <w:sz w:val="30"/>
          <w:szCs w:val="30"/>
        </w:rPr>
        <w:t>слуги</w:t>
      </w:r>
      <w:r w:rsidR="002D46BA" w:rsidRPr="00E85E3C">
        <w:rPr>
          <w:rFonts w:ascii="Times New Roman" w:cs="Times New Roman" w:hAnsi="Times New Roman"/>
          <w:sz w:val="30"/>
          <w:szCs w:val="30"/>
        </w:rPr>
        <w:t xml:space="preserve"> (далее – заявление)</w:t>
      </w:r>
      <w:r w:rsidRPr="00E85E3C">
        <w:rPr>
          <w:rFonts w:ascii="Times New Roman" w:cs="Times New Roman" w:hAnsi="Times New Roman"/>
          <w:sz w:val="30"/>
          <w:szCs w:val="30"/>
        </w:rPr>
        <w:t>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адресов </w:t>
      </w:r>
      <w:r w:rsidR="000B3FC8" w:rsidRPr="00E85E3C">
        <w:rPr>
          <w:rFonts w:ascii="Times New Roman" w:cs="Times New Roman" w:hAnsi="Times New Roman"/>
          <w:sz w:val="30"/>
          <w:szCs w:val="30"/>
        </w:rPr>
        <w:t>Управления</w:t>
      </w:r>
      <w:r w:rsidRPr="00E85E3C">
        <w:rPr>
          <w:rFonts w:ascii="Times New Roman" w:cs="Times New Roman" w:hAnsi="Times New Roman"/>
          <w:sz w:val="30"/>
          <w:szCs w:val="30"/>
        </w:rPr>
        <w:t xml:space="preserve">, </w:t>
      </w:r>
      <w:r w:rsidR="000B3FC8" w:rsidRPr="00E85E3C">
        <w:rPr>
          <w:rFonts w:ascii="Times New Roman" w:cs="Times New Roman" w:hAnsi="Times New Roman"/>
          <w:sz w:val="30"/>
          <w:szCs w:val="30"/>
        </w:rPr>
        <w:t>МКУ</w:t>
      </w:r>
      <w:r w:rsidRPr="00E85E3C">
        <w:rPr>
          <w:rFonts w:ascii="Times New Roman" w:cs="Times New Roman" w:hAnsi="Times New Roman"/>
          <w:sz w:val="30"/>
          <w:szCs w:val="30"/>
        </w:rPr>
        <w:t xml:space="preserve">, обращение в которые необходимо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для предоставления </w:t>
      </w:r>
      <w:r w:rsidR="000B3FC8" w:rsidRPr="00E85E3C">
        <w:rPr>
          <w:rFonts w:ascii="Times New Roman" w:cs="Times New Roman" w:hAnsi="Times New Roman"/>
          <w:sz w:val="30"/>
          <w:szCs w:val="30"/>
        </w:rPr>
        <w:t>муниципальной услуги</w:t>
      </w:r>
      <w:r w:rsidRPr="00E85E3C">
        <w:rPr>
          <w:rFonts w:ascii="Times New Roman" w:cs="Times New Roman" w:hAnsi="Times New Roman"/>
          <w:sz w:val="30"/>
          <w:szCs w:val="30"/>
        </w:rPr>
        <w:t>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справочной информации о работе</w:t>
      </w:r>
      <w:r w:rsidR="001F44AE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0B3FC8" w:rsidRPr="00E85E3C">
        <w:rPr>
          <w:rFonts w:ascii="Times New Roman" w:cs="Times New Roman" w:hAnsi="Times New Roman"/>
          <w:sz w:val="30"/>
          <w:szCs w:val="30"/>
        </w:rPr>
        <w:t>Управления</w:t>
      </w:r>
      <w:r w:rsidRPr="00E85E3C">
        <w:rPr>
          <w:rFonts w:ascii="Times New Roman" w:cs="Times New Roman" w:hAnsi="Times New Roman"/>
          <w:sz w:val="30"/>
          <w:szCs w:val="30"/>
        </w:rPr>
        <w:t xml:space="preserve">, </w:t>
      </w:r>
      <w:r w:rsidR="000B3FC8" w:rsidRPr="00E85E3C">
        <w:rPr>
          <w:rFonts w:ascii="Times New Roman" w:cs="Times New Roman" w:hAnsi="Times New Roman"/>
          <w:sz w:val="30"/>
          <w:szCs w:val="30"/>
        </w:rPr>
        <w:t>МКУ</w:t>
      </w:r>
      <w:r w:rsidRPr="00E85E3C">
        <w:rPr>
          <w:rFonts w:ascii="Times New Roman" w:cs="Times New Roman" w:hAnsi="Times New Roman"/>
          <w:sz w:val="30"/>
          <w:szCs w:val="30"/>
        </w:rPr>
        <w:t>;</w:t>
      </w:r>
    </w:p>
    <w:p w:rsidP="00950AB8" w:rsidR="000B3FC8" w:rsidRDefault="000B3FC8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85E3C">
        <w:rPr>
          <w:rFonts w:ascii="Times New Roman" w:cs="Times New Roman" w:hAnsi="Times New Roman"/>
          <w:sz w:val="30"/>
          <w:szCs w:val="30"/>
        </w:rPr>
        <w:t>перечне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нормативных правовых актов, регулирующих предоста</w:t>
      </w:r>
      <w:r w:rsidRPr="00E85E3C">
        <w:rPr>
          <w:rFonts w:ascii="Times New Roman" w:cs="Times New Roman" w:hAnsi="Times New Roman"/>
          <w:sz w:val="30"/>
          <w:szCs w:val="30"/>
        </w:rPr>
        <w:t>в</w:t>
      </w:r>
      <w:r w:rsidRPr="00E85E3C">
        <w:rPr>
          <w:rFonts w:ascii="Times New Roman" w:cs="Times New Roman" w:hAnsi="Times New Roman"/>
          <w:sz w:val="30"/>
          <w:szCs w:val="30"/>
        </w:rPr>
        <w:t>ление муниципальной услуги;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документов, необходимых для предоставления </w:t>
      </w:r>
      <w:r w:rsidR="000B3FC8" w:rsidRPr="00E85E3C">
        <w:rPr>
          <w:rFonts w:ascii="Times New Roman" w:cs="Times New Roman" w:hAnsi="Times New Roman"/>
          <w:sz w:val="30"/>
          <w:szCs w:val="30"/>
        </w:rPr>
        <w:t>муниципальной услуги, а также требований, предъявляемых к ни</w:t>
      </w:r>
      <w:r w:rsidR="000477FF" w:rsidRPr="00E85E3C">
        <w:rPr>
          <w:rFonts w:ascii="Times New Roman" w:cs="Times New Roman" w:hAnsi="Times New Roman"/>
          <w:sz w:val="30"/>
          <w:szCs w:val="30"/>
        </w:rPr>
        <w:t>м</w:t>
      </w:r>
      <w:r w:rsidR="000B3FC8" w:rsidRPr="00E85E3C">
        <w:rPr>
          <w:rFonts w:ascii="Times New Roman" w:cs="Times New Roman" w:hAnsi="Times New Roman"/>
          <w:sz w:val="30"/>
          <w:szCs w:val="30"/>
        </w:rPr>
        <w:t>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</w:t>
      </w:r>
      <w:r w:rsidR="000B3FC8" w:rsidRPr="00E85E3C">
        <w:rPr>
          <w:rFonts w:ascii="Times New Roman" w:cs="Times New Roman" w:hAnsi="Times New Roman"/>
          <w:sz w:val="30"/>
          <w:szCs w:val="30"/>
        </w:rPr>
        <w:t>орядка и сроков предоставления муниципальной услуги</w:t>
      </w:r>
      <w:r w:rsidRPr="00E85E3C">
        <w:rPr>
          <w:rFonts w:ascii="Times New Roman" w:cs="Times New Roman" w:hAnsi="Times New Roman"/>
          <w:sz w:val="30"/>
          <w:szCs w:val="30"/>
        </w:rPr>
        <w:t>;</w:t>
      </w:r>
    </w:p>
    <w:p w:rsidP="00950AB8" w:rsidR="000B3FC8" w:rsidRDefault="000B3FC8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основания для отказа в предоставлении муниципальной услуги;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порядка получения сведений о ходе рассмотрения заявления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о предоставлении </w:t>
      </w:r>
      <w:r w:rsidR="000B3FC8" w:rsidRPr="00E85E3C">
        <w:rPr>
          <w:rFonts w:ascii="Times New Roman" w:cs="Times New Roman" w:hAnsi="Times New Roman"/>
          <w:sz w:val="30"/>
          <w:szCs w:val="30"/>
        </w:rPr>
        <w:t>муниципальной услуги</w:t>
      </w:r>
      <w:r w:rsidRPr="00E85E3C">
        <w:rPr>
          <w:rFonts w:ascii="Times New Roman" w:cs="Times New Roman" w:hAnsi="Times New Roman"/>
          <w:sz w:val="30"/>
          <w:szCs w:val="30"/>
        </w:rPr>
        <w:t xml:space="preserve"> и о результатах ее предоста</w:t>
      </w:r>
      <w:r w:rsidRPr="00E85E3C">
        <w:rPr>
          <w:rFonts w:ascii="Times New Roman" w:cs="Times New Roman" w:hAnsi="Times New Roman"/>
          <w:sz w:val="30"/>
          <w:szCs w:val="30"/>
        </w:rPr>
        <w:t>в</w:t>
      </w:r>
      <w:r w:rsidRPr="00E85E3C">
        <w:rPr>
          <w:rFonts w:ascii="Times New Roman" w:cs="Times New Roman" w:hAnsi="Times New Roman"/>
          <w:sz w:val="30"/>
          <w:szCs w:val="30"/>
        </w:rPr>
        <w:t>ления;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порядка обжалования </w:t>
      </w:r>
      <w:r w:rsidR="000B3FC8" w:rsidRPr="00E85E3C">
        <w:rPr>
          <w:rFonts w:ascii="Times New Roman" w:cs="Times New Roman" w:hAnsi="Times New Roman"/>
          <w:sz w:val="30"/>
          <w:szCs w:val="30"/>
        </w:rPr>
        <w:t xml:space="preserve">решений и </w:t>
      </w:r>
      <w:r w:rsidRPr="00E85E3C">
        <w:rPr>
          <w:rFonts w:ascii="Times New Roman" w:cs="Times New Roman" w:hAnsi="Times New Roman"/>
          <w:sz w:val="30"/>
          <w:szCs w:val="30"/>
        </w:rPr>
        <w:t xml:space="preserve">действий (бездействия) </w:t>
      </w:r>
      <w:r w:rsidR="000B3FC8" w:rsidRPr="00E85E3C">
        <w:rPr>
          <w:rFonts w:ascii="Times New Roman" w:cs="Times New Roman" w:hAnsi="Times New Roman"/>
          <w:sz w:val="30"/>
          <w:szCs w:val="30"/>
        </w:rPr>
        <w:t>Управл</w:t>
      </w:r>
      <w:r w:rsidR="000B3FC8" w:rsidRPr="00E85E3C">
        <w:rPr>
          <w:rFonts w:ascii="Times New Roman" w:cs="Times New Roman" w:hAnsi="Times New Roman"/>
          <w:sz w:val="30"/>
          <w:szCs w:val="30"/>
        </w:rPr>
        <w:t>е</w:t>
      </w:r>
      <w:r w:rsidR="000B3FC8" w:rsidRPr="00E85E3C">
        <w:rPr>
          <w:rFonts w:ascii="Times New Roman" w:cs="Times New Roman" w:hAnsi="Times New Roman"/>
          <w:sz w:val="30"/>
          <w:szCs w:val="30"/>
        </w:rPr>
        <w:t>ния, МКУ, а также должностных лиц, специалистов при предо</w:t>
      </w:r>
      <w:r w:rsidR="005A22B9">
        <w:rPr>
          <w:rFonts w:ascii="Times New Roman" w:cs="Times New Roman" w:hAnsi="Times New Roman"/>
          <w:sz w:val="30"/>
          <w:szCs w:val="30"/>
        </w:rPr>
        <w:t>ставлении муниципальной услуги.</w:t>
      </w:r>
    </w:p>
    <w:p w:rsidP="00950AB8" w:rsidR="00C5236A" w:rsidRDefault="00C5236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Получение информации по вопросам предоставления </w:t>
      </w:r>
      <w:r w:rsidR="000B3FC8" w:rsidRPr="00E85E3C">
        <w:rPr>
          <w:rFonts w:ascii="Times New Roman" w:cs="Times New Roman" w:hAnsi="Times New Roman"/>
          <w:sz w:val="30"/>
          <w:szCs w:val="30"/>
        </w:rPr>
        <w:t>муниц</w:t>
      </w:r>
      <w:r w:rsidR="000B3FC8" w:rsidRPr="00E85E3C">
        <w:rPr>
          <w:rFonts w:ascii="Times New Roman" w:cs="Times New Roman" w:hAnsi="Times New Roman"/>
          <w:sz w:val="30"/>
          <w:szCs w:val="30"/>
        </w:rPr>
        <w:t>и</w:t>
      </w:r>
      <w:r w:rsidR="000B3FC8" w:rsidRPr="00E85E3C">
        <w:rPr>
          <w:rFonts w:ascii="Times New Roman" w:cs="Times New Roman" w:hAnsi="Times New Roman"/>
          <w:sz w:val="30"/>
          <w:szCs w:val="30"/>
        </w:rPr>
        <w:t>пальной услуги</w:t>
      </w:r>
      <w:r w:rsidRPr="00E85E3C">
        <w:rPr>
          <w:rFonts w:ascii="Times New Roman" w:cs="Times New Roman" w:hAnsi="Times New Roman"/>
          <w:sz w:val="30"/>
          <w:szCs w:val="30"/>
        </w:rPr>
        <w:t xml:space="preserve">, которые являются необходимыми и обязательными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для предоставления </w:t>
      </w:r>
      <w:r w:rsidR="000B3FC8" w:rsidRPr="00E85E3C">
        <w:rPr>
          <w:rFonts w:ascii="Times New Roman" w:cs="Times New Roman" w:hAnsi="Times New Roman"/>
          <w:sz w:val="30"/>
          <w:szCs w:val="30"/>
        </w:rPr>
        <w:t>муниципальной услуги</w:t>
      </w:r>
      <w:r w:rsidRPr="00E85E3C">
        <w:rPr>
          <w:rFonts w:ascii="Times New Roman" w:cs="Times New Roman" w:hAnsi="Times New Roman"/>
          <w:sz w:val="30"/>
          <w:szCs w:val="30"/>
        </w:rPr>
        <w:t>, осуществляется бесплатно.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Информация, предоставляемая заинтересованным лицам о мун</w:t>
      </w:r>
      <w:r w:rsidRPr="00E85E3C">
        <w:rPr>
          <w:rFonts w:ascii="Times New Roman" w:cs="Times New Roman" w:hAnsi="Times New Roman"/>
          <w:sz w:val="30"/>
          <w:szCs w:val="30"/>
        </w:rPr>
        <w:t>и</w:t>
      </w:r>
      <w:r w:rsidRPr="00E85E3C">
        <w:rPr>
          <w:rFonts w:ascii="Times New Roman" w:cs="Times New Roman" w:hAnsi="Times New Roman"/>
          <w:sz w:val="30"/>
          <w:szCs w:val="30"/>
        </w:rPr>
        <w:t>ципальной услуге, является открытой и общедоступной.</w:t>
      </w:r>
    </w:p>
    <w:p w:rsidP="00950AB8" w:rsidR="0061396D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5. </w:t>
      </w:r>
      <w:r w:rsidR="0061396D" w:rsidRPr="00E85E3C">
        <w:rPr>
          <w:rFonts w:ascii="Times New Roman" w:cs="Times New Roman" w:hAnsi="Times New Roman"/>
          <w:sz w:val="30"/>
          <w:szCs w:val="30"/>
        </w:rPr>
        <w:t>Основными требованиями при информировании являются:</w:t>
      </w:r>
    </w:p>
    <w:p w:rsidP="00950AB8" w:rsidR="0061396D" w:rsidRDefault="0061396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адресность;</w:t>
      </w:r>
    </w:p>
    <w:p w:rsidP="00950AB8" w:rsidR="0061396D" w:rsidRDefault="0061396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своевременность;</w:t>
      </w:r>
    </w:p>
    <w:p w:rsidP="00950AB8" w:rsidR="0061396D" w:rsidRDefault="0061396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четкость в изложении материала;</w:t>
      </w:r>
    </w:p>
    <w:p w:rsidP="00950AB8" w:rsidR="0061396D" w:rsidRDefault="0061396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полнота консультирования.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6. При устном обращении заявителя (лично или по телефону)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E85E3C">
        <w:rPr>
          <w:rFonts w:ascii="Times New Roman" w:cs="Times New Roman" w:hAnsi="Times New Roman"/>
          <w:sz w:val="30"/>
          <w:szCs w:val="30"/>
        </w:rPr>
        <w:t>специалист Управления, специалист МКУ, осуществляющий консул</w:t>
      </w:r>
      <w:r w:rsidRPr="00E85E3C">
        <w:rPr>
          <w:rFonts w:ascii="Times New Roman" w:cs="Times New Roman" w:hAnsi="Times New Roman"/>
          <w:sz w:val="30"/>
          <w:szCs w:val="30"/>
        </w:rPr>
        <w:t>ь</w:t>
      </w:r>
      <w:r w:rsidRPr="00E85E3C">
        <w:rPr>
          <w:rFonts w:ascii="Times New Roman" w:cs="Times New Roman" w:hAnsi="Times New Roman"/>
          <w:sz w:val="30"/>
          <w:szCs w:val="30"/>
        </w:rPr>
        <w:lastRenderedPageBreak/>
        <w:t xml:space="preserve">тирование, подробно и в вежливой (корректной) форме информирует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обратившихся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по интересующим вопросам.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Ответ на телефонный звонок должен начинаться с информации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о наименовании структурного подразделения Управления либо МКУ,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в которое позвонил </w:t>
      </w:r>
      <w:r w:rsidR="000F5764" w:rsidRPr="00E85E3C">
        <w:rPr>
          <w:rFonts w:ascii="Times New Roman" w:cs="Times New Roman" w:hAnsi="Times New Roman"/>
          <w:sz w:val="30"/>
          <w:szCs w:val="30"/>
        </w:rPr>
        <w:t>з</w:t>
      </w:r>
      <w:r w:rsidRPr="00E85E3C">
        <w:rPr>
          <w:rFonts w:ascii="Times New Roman" w:cs="Times New Roman" w:hAnsi="Times New Roman"/>
          <w:sz w:val="30"/>
          <w:szCs w:val="30"/>
        </w:rPr>
        <w:t>аявитель, фамил</w:t>
      </w:r>
      <w:r w:rsidR="00950AB8">
        <w:rPr>
          <w:rFonts w:ascii="Times New Roman" w:cs="Times New Roman" w:hAnsi="Times New Roman"/>
          <w:sz w:val="30"/>
          <w:szCs w:val="30"/>
        </w:rPr>
        <w:t>ии, имени, отчества (последнее –</w:t>
      </w:r>
      <w:r w:rsidRPr="00E85E3C">
        <w:rPr>
          <w:rFonts w:ascii="Times New Roman" w:cs="Times New Roman" w:hAnsi="Times New Roman"/>
          <w:sz w:val="30"/>
          <w:szCs w:val="30"/>
        </w:rPr>
        <w:t xml:space="preserve"> при наличии) и должности специалиста, принявшего телефонный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E85E3C">
        <w:rPr>
          <w:rFonts w:ascii="Times New Roman" w:cs="Times New Roman" w:hAnsi="Times New Roman"/>
          <w:sz w:val="30"/>
          <w:szCs w:val="30"/>
        </w:rPr>
        <w:t>звонок.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Во время разговора специалист Управления или МКУ обязан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E85E3C">
        <w:rPr>
          <w:rFonts w:ascii="Times New Roman" w:cs="Times New Roman" w:hAnsi="Times New Roman"/>
          <w:sz w:val="30"/>
          <w:szCs w:val="30"/>
        </w:rPr>
        <w:t>произносить слова четко, не допускать отвлечения от беседы. Не допу</w:t>
      </w:r>
      <w:r w:rsidRPr="00E85E3C">
        <w:rPr>
          <w:rFonts w:ascii="Times New Roman" w:cs="Times New Roman" w:hAnsi="Times New Roman"/>
          <w:sz w:val="30"/>
          <w:szCs w:val="30"/>
        </w:rPr>
        <w:t>с</w:t>
      </w:r>
      <w:r w:rsidRPr="00E85E3C">
        <w:rPr>
          <w:rFonts w:ascii="Times New Roman" w:cs="Times New Roman" w:hAnsi="Times New Roman"/>
          <w:sz w:val="30"/>
          <w:szCs w:val="30"/>
        </w:rPr>
        <w:t>кается прерывание разговора по причине поступления звонка на другой телефонный аппарат.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Если специалист Управления, специалист МКУ не может самост</w:t>
      </w:r>
      <w:r w:rsidRPr="00E85E3C">
        <w:rPr>
          <w:rFonts w:ascii="Times New Roman" w:cs="Times New Roman" w:hAnsi="Times New Roman"/>
          <w:sz w:val="30"/>
          <w:szCs w:val="30"/>
        </w:rPr>
        <w:t>о</w:t>
      </w:r>
      <w:r w:rsidRPr="00E85E3C">
        <w:rPr>
          <w:rFonts w:ascii="Times New Roman" w:cs="Times New Roman" w:hAnsi="Times New Roman"/>
          <w:sz w:val="30"/>
          <w:szCs w:val="30"/>
        </w:rPr>
        <w:t xml:space="preserve">ятельно дать ответ, телефонный звонок должен быть переадресован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(переведен) на другого специалиста, должностное лицо,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компетентных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</w:t>
      </w:r>
      <w:r w:rsidRPr="00E85E3C">
        <w:rPr>
          <w:rFonts w:ascii="Times New Roman" w:cs="Times New Roman" w:hAnsi="Times New Roman"/>
          <w:sz w:val="30"/>
          <w:szCs w:val="30"/>
        </w:rPr>
        <w:t>в данном вопросе</w:t>
      </w:r>
      <w:r w:rsidR="005A22B9">
        <w:rPr>
          <w:rFonts w:ascii="Times New Roman" w:cs="Times New Roman" w:hAnsi="Times New Roman"/>
          <w:sz w:val="30"/>
          <w:szCs w:val="30"/>
        </w:rPr>
        <w:t>,</w:t>
      </w:r>
      <w:r w:rsidRPr="00E85E3C">
        <w:rPr>
          <w:rFonts w:ascii="Times New Roman" w:cs="Times New Roman" w:hAnsi="Times New Roman"/>
          <w:sz w:val="30"/>
          <w:szCs w:val="30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P="00950AB8" w:rsidR="00A026BF" w:rsidRDefault="00A026BF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При устном обращении заявителя специалист Управления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E85E3C">
        <w:rPr>
          <w:rFonts w:ascii="Times New Roman" w:cs="Times New Roman" w:hAnsi="Times New Roman"/>
          <w:sz w:val="30"/>
          <w:szCs w:val="30"/>
        </w:rPr>
        <w:t>или МКУ квалифицированно в пределах своей компетенции дает ответ самосто</w:t>
      </w:r>
      <w:r w:rsidR="00950AB8">
        <w:rPr>
          <w:rFonts w:ascii="Times New Roman" w:cs="Times New Roman" w:hAnsi="Times New Roman"/>
          <w:sz w:val="30"/>
          <w:szCs w:val="30"/>
        </w:rPr>
        <w:t>ятельно, а если это необходимо –</w:t>
      </w:r>
      <w:r w:rsidRPr="00E85E3C">
        <w:rPr>
          <w:rFonts w:ascii="Times New Roman" w:cs="Times New Roman" w:hAnsi="Times New Roman"/>
          <w:sz w:val="30"/>
          <w:szCs w:val="30"/>
        </w:rPr>
        <w:t xml:space="preserve"> с привлечением других спец</w:t>
      </w:r>
      <w:r w:rsidRPr="00E85E3C">
        <w:rPr>
          <w:rFonts w:ascii="Times New Roman" w:cs="Times New Roman" w:hAnsi="Times New Roman"/>
          <w:sz w:val="30"/>
          <w:szCs w:val="30"/>
        </w:rPr>
        <w:t>и</w:t>
      </w:r>
      <w:r w:rsidRPr="00E85E3C">
        <w:rPr>
          <w:rFonts w:ascii="Times New Roman" w:cs="Times New Roman" w:hAnsi="Times New Roman"/>
          <w:sz w:val="30"/>
          <w:szCs w:val="30"/>
        </w:rPr>
        <w:t>алистов и (или) руководителей.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Если подготовка ответа требует продолжительного времени сп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циалист Управления, специалист МКУ может предложить заявителю изложить обращение в письменной форме.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Специалист Управления, специалист МКУ не вправе осуществлять информирование, выходящее за рамки стандартных процедур и условий предоставления </w:t>
      </w:r>
      <w:r w:rsidR="00A026BF" w:rsidRPr="00E85E3C">
        <w:rPr>
          <w:rFonts w:ascii="Times New Roman" w:cs="Times New Roman" w:hAnsi="Times New Roman"/>
          <w:sz w:val="30"/>
          <w:szCs w:val="30"/>
        </w:rPr>
        <w:t>муниципальной услуги</w:t>
      </w:r>
      <w:r w:rsidRPr="00E85E3C">
        <w:rPr>
          <w:rFonts w:ascii="Times New Roman" w:cs="Times New Roman" w:hAnsi="Times New Roman"/>
          <w:sz w:val="30"/>
          <w:szCs w:val="30"/>
        </w:rPr>
        <w:t xml:space="preserve"> и влияющее прямо или косве</w:t>
      </w:r>
      <w:r w:rsidRPr="00E85E3C">
        <w:rPr>
          <w:rFonts w:ascii="Times New Roman" w:cs="Times New Roman" w:hAnsi="Times New Roman"/>
          <w:sz w:val="30"/>
          <w:szCs w:val="30"/>
        </w:rPr>
        <w:t>н</w:t>
      </w:r>
      <w:r w:rsidRPr="00E85E3C">
        <w:rPr>
          <w:rFonts w:ascii="Times New Roman" w:cs="Times New Roman" w:hAnsi="Times New Roman"/>
          <w:sz w:val="30"/>
          <w:szCs w:val="30"/>
        </w:rPr>
        <w:t>но на принимаемое решение.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Продолжительность информирования по телефону не должна пр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вышать 10 минут.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Информирование осуществляется в соответствии с графиком пр</w:t>
      </w:r>
      <w:r w:rsidRPr="00E85E3C">
        <w:rPr>
          <w:rFonts w:ascii="Times New Roman" w:cs="Times New Roman" w:hAnsi="Times New Roman"/>
          <w:sz w:val="30"/>
          <w:szCs w:val="30"/>
        </w:rPr>
        <w:t>и</w:t>
      </w:r>
      <w:r w:rsidRPr="00E85E3C">
        <w:rPr>
          <w:rFonts w:ascii="Times New Roman" w:cs="Times New Roman" w:hAnsi="Times New Roman"/>
          <w:sz w:val="30"/>
          <w:szCs w:val="30"/>
        </w:rPr>
        <w:t>ема граждан.</w:t>
      </w:r>
    </w:p>
    <w:p w:rsidP="00950AB8" w:rsidR="001F44AE" w:rsidRDefault="001F44A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7. По письменному обращению </w:t>
      </w:r>
      <w:r w:rsidR="00950AB8">
        <w:rPr>
          <w:rFonts w:ascii="Times New Roman" w:cs="Times New Roman" w:hAnsi="Times New Roman"/>
          <w:sz w:val="30"/>
          <w:szCs w:val="30"/>
        </w:rPr>
        <w:t xml:space="preserve">заявителя </w:t>
      </w:r>
      <w:r w:rsidR="00A026BF" w:rsidRPr="00E85E3C">
        <w:rPr>
          <w:rFonts w:ascii="Times New Roman" w:cs="Times New Roman" w:hAnsi="Times New Roman"/>
          <w:sz w:val="30"/>
          <w:szCs w:val="30"/>
        </w:rPr>
        <w:t xml:space="preserve">специалист Управления, специалист МКУ, в работу которого оно передано, </w:t>
      </w:r>
      <w:r w:rsidRPr="00E85E3C">
        <w:rPr>
          <w:rFonts w:ascii="Times New Roman" w:cs="Times New Roman" w:hAnsi="Times New Roman"/>
          <w:sz w:val="30"/>
          <w:szCs w:val="30"/>
        </w:rPr>
        <w:t>подробно в пис</w:t>
      </w:r>
      <w:r w:rsidRPr="00E85E3C">
        <w:rPr>
          <w:rFonts w:ascii="Times New Roman" w:cs="Times New Roman" w:hAnsi="Times New Roman"/>
          <w:sz w:val="30"/>
          <w:szCs w:val="30"/>
        </w:rPr>
        <w:t>ь</w:t>
      </w:r>
      <w:r w:rsidRPr="00E85E3C">
        <w:rPr>
          <w:rFonts w:ascii="Times New Roman" w:cs="Times New Roman" w:hAnsi="Times New Roman"/>
          <w:sz w:val="30"/>
          <w:szCs w:val="30"/>
        </w:rPr>
        <w:t>менной форме разъясняет гражданину сведения п</w:t>
      </w:r>
      <w:r w:rsidR="00A026BF" w:rsidRPr="00E85E3C">
        <w:rPr>
          <w:rFonts w:ascii="Times New Roman" w:cs="Times New Roman" w:hAnsi="Times New Roman"/>
          <w:sz w:val="30"/>
          <w:szCs w:val="30"/>
        </w:rPr>
        <w:t>о вопросам, указа</w:t>
      </w:r>
      <w:r w:rsidR="00A026BF" w:rsidRPr="00E85E3C">
        <w:rPr>
          <w:rFonts w:ascii="Times New Roman" w:cs="Times New Roman" w:hAnsi="Times New Roman"/>
          <w:sz w:val="30"/>
          <w:szCs w:val="30"/>
        </w:rPr>
        <w:t>н</w:t>
      </w:r>
      <w:r w:rsidR="00A026BF" w:rsidRPr="00E85E3C">
        <w:rPr>
          <w:rFonts w:ascii="Times New Roman" w:cs="Times New Roman" w:hAnsi="Times New Roman"/>
          <w:sz w:val="30"/>
          <w:szCs w:val="30"/>
        </w:rPr>
        <w:t>ным в пункте 4</w:t>
      </w:r>
      <w:r w:rsidRPr="00E85E3C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DC5912" w:rsidRPr="00E85E3C">
        <w:rPr>
          <w:rFonts w:ascii="Times New Roman" w:cs="Times New Roman" w:hAnsi="Times New Roman"/>
          <w:sz w:val="30"/>
          <w:szCs w:val="30"/>
        </w:rPr>
        <w:t>Р</w:t>
      </w:r>
      <w:r w:rsidRPr="00E85E3C">
        <w:rPr>
          <w:rFonts w:ascii="Times New Roman" w:cs="Times New Roman" w:hAnsi="Times New Roman"/>
          <w:sz w:val="30"/>
          <w:szCs w:val="30"/>
        </w:rPr>
        <w:t xml:space="preserve">егламента, в порядке, установленном </w:t>
      </w:r>
      <w:r w:rsidR="00950AB8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Федеральным законом от 02.05.2006 </w:t>
      </w:r>
      <w:r w:rsidR="00A026BF" w:rsidRPr="00E85E3C">
        <w:rPr>
          <w:rFonts w:ascii="Times New Roman" w:cs="Times New Roman" w:hAnsi="Times New Roman"/>
          <w:sz w:val="30"/>
          <w:szCs w:val="30"/>
        </w:rPr>
        <w:t>№</w:t>
      </w:r>
      <w:r w:rsidRPr="00E85E3C">
        <w:rPr>
          <w:rFonts w:ascii="Times New Roman" w:cs="Times New Roman" w:hAnsi="Times New Roman"/>
          <w:sz w:val="30"/>
          <w:szCs w:val="30"/>
        </w:rPr>
        <w:t xml:space="preserve"> 59-ФЗ </w:t>
      </w:r>
      <w:r w:rsidR="00A026BF" w:rsidRPr="00E85E3C">
        <w:rPr>
          <w:rFonts w:ascii="Times New Roman" w:cs="Times New Roman" w:hAnsi="Times New Roman"/>
          <w:sz w:val="30"/>
          <w:szCs w:val="30"/>
        </w:rPr>
        <w:t>«</w:t>
      </w:r>
      <w:r w:rsidRPr="00E85E3C">
        <w:rPr>
          <w:rFonts w:ascii="Times New Roman" w:cs="Times New Roman" w:hAnsi="Times New Roman"/>
          <w:sz w:val="30"/>
          <w:szCs w:val="30"/>
        </w:rPr>
        <w:t>О порядке рассмотрения обращений граждан Российской Федерации</w:t>
      </w:r>
      <w:r w:rsidR="00A026BF" w:rsidRPr="00E85E3C">
        <w:rPr>
          <w:rFonts w:ascii="Times New Roman" w:cs="Times New Roman" w:hAnsi="Times New Roman"/>
          <w:sz w:val="30"/>
          <w:szCs w:val="30"/>
        </w:rPr>
        <w:t>»</w:t>
      </w:r>
      <w:r w:rsidRPr="00E85E3C">
        <w:rPr>
          <w:rFonts w:ascii="Times New Roman" w:cs="Times New Roman" w:hAnsi="Times New Roman"/>
          <w:sz w:val="30"/>
          <w:szCs w:val="30"/>
        </w:rPr>
        <w:t>.</w:t>
      </w:r>
    </w:p>
    <w:p w:rsidP="00950AB8" w:rsidR="005B7D7A" w:rsidRDefault="00A026B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8</w:t>
      </w:r>
      <w:r w:rsidR="001F44AE" w:rsidRPr="00E85E3C">
        <w:rPr>
          <w:rFonts w:ascii="Times New Roman" w:cs="Times New Roman" w:hAnsi="Times New Roman"/>
          <w:sz w:val="30"/>
          <w:szCs w:val="30"/>
        </w:rPr>
        <w:t xml:space="preserve">. </w:t>
      </w:r>
      <w:r w:rsidR="005B7D7A" w:rsidRPr="00E85E3C">
        <w:rPr>
          <w:rFonts w:ascii="Times New Roman" w:cs="Times New Roman" w:hAnsi="Times New Roman"/>
          <w:sz w:val="30"/>
          <w:szCs w:val="30"/>
        </w:rPr>
        <w:t xml:space="preserve">На информационных стендах МКУ и на Сайте на странице </w:t>
      </w:r>
      <w:r w:rsidR="00DC1626">
        <w:rPr>
          <w:rFonts w:ascii="Times New Roman" w:cs="Times New Roman" w:hAnsi="Times New Roman"/>
          <w:sz w:val="30"/>
          <w:szCs w:val="30"/>
        </w:rPr>
        <w:t xml:space="preserve">          </w:t>
      </w:r>
      <w:r w:rsidR="005B7D7A" w:rsidRPr="00E85E3C">
        <w:rPr>
          <w:rFonts w:ascii="Times New Roman" w:cs="Times New Roman" w:hAnsi="Times New Roman"/>
          <w:sz w:val="30"/>
          <w:szCs w:val="30"/>
        </w:rPr>
        <w:t xml:space="preserve">муниципальной услуги в разделе «Реестр </w:t>
      </w:r>
      <w:r w:rsidR="005A22B9">
        <w:rPr>
          <w:rFonts w:ascii="Times New Roman" w:cs="Times New Roman" w:hAnsi="Times New Roman"/>
          <w:sz w:val="30"/>
          <w:szCs w:val="30"/>
        </w:rPr>
        <w:t>муниципальных услуг»</w:t>
      </w:r>
      <w:r w:rsidR="00DC1626">
        <w:rPr>
          <w:rFonts w:ascii="Times New Roman" w:cs="Times New Roman" w:hAnsi="Times New Roman"/>
          <w:sz w:val="30"/>
          <w:szCs w:val="30"/>
        </w:rPr>
        <w:t xml:space="preserve"> </w:t>
      </w:r>
      <w:r w:rsidR="005B7D7A" w:rsidRPr="00E85E3C">
        <w:rPr>
          <w:rFonts w:ascii="Times New Roman" w:cs="Times New Roman" w:hAnsi="Times New Roman"/>
          <w:sz w:val="30"/>
          <w:szCs w:val="30"/>
        </w:rPr>
        <w:t>ра</w:t>
      </w:r>
      <w:r w:rsidR="005B7D7A" w:rsidRPr="00E85E3C">
        <w:rPr>
          <w:rFonts w:ascii="Times New Roman" w:cs="Times New Roman" w:hAnsi="Times New Roman"/>
          <w:sz w:val="30"/>
          <w:szCs w:val="30"/>
        </w:rPr>
        <w:t>з</w:t>
      </w:r>
      <w:r w:rsidR="005B7D7A" w:rsidRPr="00E85E3C">
        <w:rPr>
          <w:rFonts w:ascii="Times New Roman" w:cs="Times New Roman" w:hAnsi="Times New Roman"/>
          <w:sz w:val="30"/>
          <w:szCs w:val="30"/>
        </w:rPr>
        <w:t>мещаются:</w:t>
      </w:r>
    </w:p>
    <w:p w:rsidP="00950AB8" w:rsidR="00386AA7" w:rsidRDefault="00386AA7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50AB8" w:rsidR="005B7D7A" w:rsidRDefault="00DC162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сведения о местонахождении и </w:t>
      </w:r>
      <w:r w:rsidR="005B7D7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графике (режиме) работы, спр</w:t>
      </w:r>
      <w:r w:rsidR="005B7D7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5B7D7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вочные телефоны Управления и МКУ;</w:t>
      </w:r>
    </w:p>
    <w:p w:rsidP="00950AB8" w:rsidR="005B7D7A" w:rsidRDefault="005B7D7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информация о местах приема заявителей, в том числе приема зая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лений и выдаче результата предоставления муниципальной услуги;</w:t>
      </w:r>
    </w:p>
    <w:p w:rsidP="00950AB8" w:rsidR="005B7D7A" w:rsidRDefault="005B7D7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памятки с образцами заполнения заявлений и перечнем докуме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тов, необходимых для предоставления муниципальной услуги;</w:t>
      </w:r>
    </w:p>
    <w:p w:rsidP="00950AB8" w:rsidR="005B7D7A" w:rsidRDefault="005B7D7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информация о порядке и условиях предоставления муниципальной услуги в текстовом виде;</w:t>
      </w:r>
    </w:p>
    <w:p w:rsidP="00950AB8" w:rsidR="005B7D7A" w:rsidRDefault="005B7D7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адрес Сайта, а также электронной почты и (или) формы обратной связи Управления, МКУ в информационно-телекоммуникационной сети Интернет.</w:t>
      </w:r>
    </w:p>
    <w:p w:rsidP="00950AB8" w:rsidR="005B7D7A" w:rsidRDefault="005B7D7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Информирование о ходе предоставления муниципальной услуги, сроках ее исполнения осуществляется в Управлении</w:t>
      </w:r>
      <w:r w:rsidR="00F7248F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по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телефону: </w:t>
      </w:r>
      <w:r w:rsidR="00DC162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226-15-43.  </w:t>
      </w:r>
    </w:p>
    <w:p w:rsidP="00950AB8" w:rsidR="005B7D7A" w:rsidRDefault="005A22B9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Местонахождение</w:t>
      </w:r>
      <w:r w:rsidR="005B7D7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Управления, МКУ: г. Красноярск, </w:t>
      </w:r>
      <w:proofErr w:type="spellStart"/>
      <w:r w:rsidR="0073700C">
        <w:rPr>
          <w:rFonts w:ascii="Times New Roman" w:cs="Times New Roman" w:eastAsia="Times New Roman" w:hAnsi="Times New Roman"/>
          <w:sz w:val="30"/>
          <w:szCs w:val="30"/>
          <w:lang w:eastAsia="ru-RU"/>
        </w:rPr>
        <w:t>пр-кт</w:t>
      </w:r>
      <w:proofErr w:type="spellEnd"/>
      <w:r w:rsidR="005B7D7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М</w:t>
      </w:r>
      <w:proofErr w:type="gramStart"/>
      <w:r w:rsidR="005B7D7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DC1626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proofErr w:type="gramEnd"/>
      <w:r w:rsidR="0073700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</w:t>
      </w:r>
      <w:proofErr w:type="spellStart"/>
      <w:r w:rsidR="005B7D7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ра</w:t>
      </w:r>
      <w:proofErr w:type="spellEnd"/>
      <w:r w:rsidR="005B7D7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, 63а.</w:t>
      </w:r>
    </w:p>
    <w:p w:rsidP="00950AB8" w:rsidR="005B7D7A" w:rsidRDefault="005B7D7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Юридический адрес Управления, МКУ: 660049, г. Красноярск, </w:t>
      </w:r>
      <w:r w:rsidR="0073700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ул. Карла Маркса, 93.</w:t>
      </w:r>
    </w:p>
    <w:p w:rsidP="00950AB8" w:rsidR="005B7D7A" w:rsidRDefault="005B7D7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Адрес электронной почты Управления: uszn@admkrsk.ru (в </w:t>
      </w:r>
      <w:proofErr w:type="spellStart"/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инфор</w:t>
      </w:r>
      <w:proofErr w:type="spellEnd"/>
      <w:r w:rsidR="0073700C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proofErr w:type="spellStart"/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маци</w:t>
      </w:r>
      <w:r w:rsidR="005A22B9">
        <w:rPr>
          <w:rFonts w:ascii="Times New Roman" w:cs="Times New Roman" w:eastAsia="Times New Roman" w:hAnsi="Times New Roman"/>
          <w:sz w:val="30"/>
          <w:szCs w:val="30"/>
          <w:lang w:eastAsia="ru-RU"/>
        </w:rPr>
        <w:t>онно</w:t>
      </w:r>
      <w:proofErr w:type="spellEnd"/>
      <w:r w:rsidR="005A22B9">
        <w:rPr>
          <w:rFonts w:ascii="Times New Roman" w:cs="Times New Roman" w:eastAsia="Times New Roman" w:hAnsi="Times New Roman"/>
          <w:sz w:val="30"/>
          <w:szCs w:val="30"/>
          <w:lang w:eastAsia="ru-RU"/>
        </w:rPr>
        <w:t>-телекоммуникационной сети Интернет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).</w:t>
      </w:r>
    </w:p>
    <w:p w:rsidP="00950AB8" w:rsidR="008E69DC" w:rsidRDefault="005B7D7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График приема Управления:</w:t>
      </w:r>
      <w:r w:rsidR="008E69DC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</w:t>
      </w:r>
      <w:r w:rsidR="0073700C">
        <w:rPr>
          <w:rFonts w:ascii="Times New Roman" w:cs="Times New Roman" w:eastAsia="Times New Roman" w:hAnsi="Times New Roman"/>
          <w:sz w:val="30"/>
          <w:szCs w:val="30"/>
          <w:lang w:eastAsia="ru-RU"/>
        </w:rPr>
        <w:t>онедельник –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8E69DC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ятница с </w:t>
      </w:r>
      <w:r w:rsidR="005A22B9">
        <w:rPr>
          <w:rFonts w:ascii="Times New Roman" w:cs="Times New Roman" w:eastAsia="Times New Roman" w:hAnsi="Times New Roman"/>
          <w:sz w:val="30"/>
          <w:szCs w:val="30"/>
          <w:lang w:eastAsia="ru-RU"/>
        </w:rPr>
        <w:t>09: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00 </w:t>
      </w:r>
      <w:r w:rsidR="0073700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</w:t>
      </w:r>
      <w:r w:rsidR="005A22B9">
        <w:rPr>
          <w:rFonts w:ascii="Times New Roman" w:cs="Times New Roman" w:eastAsia="Times New Roman" w:hAnsi="Times New Roman"/>
          <w:sz w:val="30"/>
          <w:szCs w:val="30"/>
          <w:lang w:eastAsia="ru-RU"/>
        </w:rPr>
        <w:t>до 18: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00</w:t>
      </w:r>
      <w:r w:rsidR="008E69DC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(</w:t>
      </w:r>
      <w:r w:rsidR="005A22B9">
        <w:rPr>
          <w:rFonts w:ascii="Times New Roman" w:cs="Times New Roman" w:eastAsia="Times New Roman" w:hAnsi="Times New Roman"/>
          <w:sz w:val="30"/>
          <w:szCs w:val="30"/>
          <w:lang w:eastAsia="ru-RU"/>
        </w:rPr>
        <w:t>обеденный перерыв с 13:00 до 14: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00</w:t>
      </w:r>
      <w:r w:rsidR="008E69DC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).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Суббота, воскресенье – выходные дни.     </w:t>
      </w:r>
    </w:p>
    <w:p w:rsidP="00950AB8" w:rsidR="00A93E81" w:rsidRDefault="00A93E81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График приема МКУ:</w:t>
      </w:r>
      <w:r w:rsidR="008E69DC" w:rsidRPr="00E85E3C">
        <w:rPr>
          <w:rFonts w:ascii="Times New Roman" w:cs="Times New Roman" w:hAnsi="Times New Roman"/>
          <w:sz w:val="30"/>
          <w:szCs w:val="30"/>
        </w:rPr>
        <w:t xml:space="preserve"> п</w:t>
      </w:r>
      <w:r w:rsidRPr="00E85E3C">
        <w:rPr>
          <w:rFonts w:ascii="Times New Roman" w:cs="Times New Roman" w:hAnsi="Times New Roman"/>
          <w:sz w:val="30"/>
          <w:szCs w:val="30"/>
        </w:rPr>
        <w:t>онедельник</w:t>
      </w:r>
      <w:r w:rsidR="0073700C">
        <w:rPr>
          <w:rFonts w:ascii="Times New Roman" w:cs="Times New Roman" w:hAnsi="Times New Roman"/>
          <w:sz w:val="30"/>
          <w:szCs w:val="30"/>
        </w:rPr>
        <w:t xml:space="preserve"> –</w:t>
      </w:r>
      <w:r w:rsidR="00663D5B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5A22B9">
        <w:rPr>
          <w:rFonts w:ascii="Times New Roman" w:cs="Times New Roman" w:hAnsi="Times New Roman"/>
          <w:sz w:val="30"/>
          <w:szCs w:val="30"/>
        </w:rPr>
        <w:t>четверг с 09:00 до 18:00,       п</w:t>
      </w:r>
      <w:r w:rsidRPr="00E85E3C">
        <w:rPr>
          <w:rFonts w:ascii="Times New Roman" w:cs="Times New Roman" w:hAnsi="Times New Roman"/>
          <w:sz w:val="30"/>
          <w:szCs w:val="30"/>
        </w:rPr>
        <w:t xml:space="preserve">ятница с </w:t>
      </w:r>
      <w:r w:rsidR="005A22B9">
        <w:rPr>
          <w:rFonts w:ascii="Times New Roman" w:cs="Times New Roman" w:hAnsi="Times New Roman"/>
          <w:sz w:val="30"/>
          <w:szCs w:val="30"/>
        </w:rPr>
        <w:t>09:00 до 17:</w:t>
      </w:r>
      <w:r w:rsidRPr="00E85E3C">
        <w:rPr>
          <w:rFonts w:ascii="Times New Roman" w:cs="Times New Roman" w:hAnsi="Times New Roman"/>
          <w:sz w:val="30"/>
          <w:szCs w:val="30"/>
        </w:rPr>
        <w:t>00</w:t>
      </w:r>
      <w:r w:rsidR="008E69DC" w:rsidRPr="00E85E3C">
        <w:rPr>
          <w:rFonts w:ascii="Times New Roman" w:cs="Times New Roman" w:hAnsi="Times New Roman"/>
          <w:sz w:val="30"/>
          <w:szCs w:val="30"/>
        </w:rPr>
        <w:t xml:space="preserve"> (</w:t>
      </w:r>
      <w:r w:rsidR="001C064F">
        <w:rPr>
          <w:rFonts w:ascii="Times New Roman" w:cs="Times New Roman" w:hAnsi="Times New Roman"/>
          <w:sz w:val="30"/>
          <w:szCs w:val="30"/>
        </w:rPr>
        <w:t>обеденный перерыв с 13:</w:t>
      </w:r>
      <w:r w:rsidRPr="00E85E3C">
        <w:rPr>
          <w:rFonts w:ascii="Times New Roman" w:cs="Times New Roman" w:hAnsi="Times New Roman"/>
          <w:sz w:val="30"/>
          <w:szCs w:val="30"/>
        </w:rPr>
        <w:t xml:space="preserve">00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до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1</w:t>
      </w:r>
      <w:r w:rsidR="001C064F">
        <w:rPr>
          <w:rFonts w:ascii="Times New Roman" w:cs="Times New Roman" w:hAnsi="Times New Roman"/>
          <w:sz w:val="30"/>
          <w:szCs w:val="30"/>
        </w:rPr>
        <w:t>3:</w:t>
      </w:r>
      <w:r w:rsidR="00663D5B" w:rsidRPr="00E85E3C">
        <w:rPr>
          <w:rFonts w:ascii="Times New Roman" w:cs="Times New Roman" w:hAnsi="Times New Roman"/>
          <w:sz w:val="30"/>
          <w:szCs w:val="30"/>
        </w:rPr>
        <w:t>48</w:t>
      </w:r>
      <w:r w:rsidR="008E69DC" w:rsidRPr="00E85E3C">
        <w:rPr>
          <w:rFonts w:ascii="Times New Roman" w:cs="Times New Roman" w:hAnsi="Times New Roman"/>
          <w:sz w:val="30"/>
          <w:szCs w:val="30"/>
        </w:rPr>
        <w:t xml:space="preserve">). </w:t>
      </w:r>
      <w:r w:rsidRPr="00E85E3C">
        <w:rPr>
          <w:rFonts w:ascii="Times New Roman" w:cs="Times New Roman" w:hAnsi="Times New Roman"/>
          <w:sz w:val="30"/>
          <w:szCs w:val="30"/>
        </w:rPr>
        <w:t>Субб</w:t>
      </w:r>
      <w:r w:rsidRPr="00E85E3C">
        <w:rPr>
          <w:rFonts w:ascii="Times New Roman" w:cs="Times New Roman" w:hAnsi="Times New Roman"/>
          <w:sz w:val="30"/>
          <w:szCs w:val="30"/>
        </w:rPr>
        <w:t>о</w:t>
      </w:r>
      <w:r w:rsidRPr="00E85E3C">
        <w:rPr>
          <w:rFonts w:ascii="Times New Roman" w:cs="Times New Roman" w:hAnsi="Times New Roman"/>
          <w:sz w:val="30"/>
          <w:szCs w:val="30"/>
        </w:rPr>
        <w:t xml:space="preserve">та, воскресенье – выходные дни.     </w:t>
      </w:r>
    </w:p>
    <w:p w:rsidP="0073700C" w:rsidR="006677AB" w:rsidRDefault="006677AB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3700C" w:rsidR="0073700C" w:rsidRDefault="0073700C" w:rsidRPr="0073700C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3700C" w:rsidR="00302133" w:rsidRDefault="0061396D" w:rsidRPr="0073700C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73700C">
        <w:rPr>
          <w:rFonts w:ascii="Times New Roman" w:cs="Times New Roman" w:hAnsi="Times New Roman"/>
          <w:b w:val="false"/>
          <w:sz w:val="30"/>
          <w:szCs w:val="30"/>
        </w:rPr>
        <w:t xml:space="preserve">II. </w:t>
      </w:r>
      <w:r w:rsidR="00535C73" w:rsidRPr="0073700C">
        <w:rPr>
          <w:rFonts w:ascii="Times New Roman" w:cs="Times New Roman" w:hAnsi="Times New Roman"/>
          <w:b w:val="false"/>
          <w:sz w:val="30"/>
          <w:szCs w:val="30"/>
        </w:rPr>
        <w:t>Стандарт предоставления муниципальной услуги</w:t>
      </w:r>
    </w:p>
    <w:p w:rsidP="0073700C" w:rsidR="00535C73" w:rsidRDefault="00535C73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</w:p>
    <w:p w:rsidP="0073700C" w:rsidR="0073700C" w:rsidRDefault="0073700C" w:rsidRPr="0073700C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</w:p>
    <w:p w:rsidP="0073700C" w:rsidR="00466F78" w:rsidRDefault="007173C9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9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. </w:t>
      </w:r>
      <w:r w:rsidR="00466F78" w:rsidRPr="0073700C">
        <w:rPr>
          <w:rFonts w:ascii="Times New Roman" w:cs="Times New Roman" w:hAnsi="Times New Roman"/>
          <w:sz w:val="30"/>
          <w:szCs w:val="30"/>
        </w:rPr>
        <w:t>Наименование муниципа</w:t>
      </w:r>
      <w:r w:rsidR="00F36CB9" w:rsidRPr="0073700C">
        <w:rPr>
          <w:rFonts w:ascii="Times New Roman" w:cs="Times New Roman" w:hAnsi="Times New Roman"/>
          <w:sz w:val="30"/>
          <w:szCs w:val="30"/>
        </w:rPr>
        <w:t xml:space="preserve">льной услуги: </w:t>
      </w:r>
      <w:r w:rsidR="008A3923" w:rsidRPr="0073700C">
        <w:rPr>
          <w:rFonts w:ascii="Times New Roman" w:cs="Times New Roman" w:hAnsi="Times New Roman"/>
          <w:sz w:val="30"/>
          <w:szCs w:val="30"/>
        </w:rPr>
        <w:t>«П</w:t>
      </w:r>
      <w:r w:rsidR="00F36CB9" w:rsidRPr="0073700C">
        <w:rPr>
          <w:rFonts w:ascii="Times New Roman" w:cs="Times New Roman" w:hAnsi="Times New Roman"/>
          <w:sz w:val="30"/>
          <w:szCs w:val="30"/>
        </w:rPr>
        <w:t xml:space="preserve">ризнание граждан </w:t>
      </w:r>
      <w:r w:rsidR="0073700C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proofErr w:type="gramStart"/>
      <w:r w:rsidR="00F36CB9" w:rsidRPr="0073700C">
        <w:rPr>
          <w:rFonts w:ascii="Times New Roman" w:cs="Times New Roman" w:hAnsi="Times New Roman"/>
          <w:sz w:val="30"/>
          <w:szCs w:val="30"/>
        </w:rPr>
        <w:t>м</w:t>
      </w:r>
      <w:r w:rsidR="00466F78" w:rsidRPr="0073700C">
        <w:rPr>
          <w:rFonts w:ascii="Times New Roman" w:cs="Times New Roman" w:hAnsi="Times New Roman"/>
          <w:sz w:val="30"/>
          <w:szCs w:val="30"/>
        </w:rPr>
        <w:t>алоимущими</w:t>
      </w:r>
      <w:proofErr w:type="gramEnd"/>
      <w:r w:rsidR="008A3923" w:rsidRPr="0073700C">
        <w:rPr>
          <w:rFonts w:ascii="Times New Roman" w:cs="Times New Roman" w:hAnsi="Times New Roman"/>
          <w:sz w:val="30"/>
          <w:szCs w:val="30"/>
        </w:rPr>
        <w:t>»</w:t>
      </w:r>
      <w:r w:rsidR="00466F78" w:rsidRPr="0073700C">
        <w:rPr>
          <w:rFonts w:ascii="Times New Roman" w:cs="Times New Roman" w:hAnsi="Times New Roman"/>
          <w:sz w:val="30"/>
          <w:szCs w:val="30"/>
        </w:rPr>
        <w:t>.</w:t>
      </w:r>
    </w:p>
    <w:p w:rsidP="0073700C" w:rsidR="008E69DC" w:rsidRDefault="00466F7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Номер муниципальной услуги в соответствии с Разделом реестра муниципа</w:t>
      </w:r>
      <w:r w:rsidR="00F36CB9" w:rsidRPr="0073700C">
        <w:rPr>
          <w:rFonts w:ascii="Times New Roman" w:cs="Times New Roman" w:hAnsi="Times New Roman"/>
          <w:sz w:val="30"/>
          <w:szCs w:val="30"/>
        </w:rPr>
        <w:t>льных услуг города Красноярска «</w:t>
      </w:r>
      <w:r w:rsidRPr="0073700C">
        <w:rPr>
          <w:rFonts w:ascii="Times New Roman" w:cs="Times New Roman" w:hAnsi="Times New Roman"/>
          <w:sz w:val="30"/>
          <w:szCs w:val="30"/>
        </w:rPr>
        <w:t xml:space="preserve">Муниципальные услуги, предоставляемые органами и территориальными подразделениями </w:t>
      </w:r>
      <w:r w:rsidR="0073700C">
        <w:rPr>
          <w:rFonts w:ascii="Times New Roman" w:cs="Times New Roman" w:hAnsi="Times New Roman"/>
          <w:sz w:val="30"/>
          <w:szCs w:val="30"/>
        </w:rPr>
        <w:t xml:space="preserve">        </w:t>
      </w:r>
      <w:r w:rsidRPr="0073700C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F36CB9" w:rsidRPr="0073700C">
        <w:rPr>
          <w:rFonts w:ascii="Times New Roman" w:cs="Times New Roman" w:hAnsi="Times New Roman"/>
          <w:sz w:val="30"/>
          <w:szCs w:val="30"/>
        </w:rPr>
        <w:t>»</w:t>
      </w:r>
      <w:r w:rsidR="0073700C">
        <w:rPr>
          <w:rFonts w:ascii="Times New Roman" w:cs="Times New Roman" w:hAnsi="Times New Roman"/>
          <w:sz w:val="30"/>
          <w:szCs w:val="30"/>
        </w:rPr>
        <w:t xml:space="preserve"> –</w:t>
      </w:r>
      <w:r w:rsidRPr="0073700C">
        <w:rPr>
          <w:rFonts w:ascii="Times New Roman" w:cs="Times New Roman" w:hAnsi="Times New Roman"/>
          <w:sz w:val="30"/>
          <w:szCs w:val="30"/>
        </w:rPr>
        <w:t xml:space="preserve"> 01/07/012.</w:t>
      </w:r>
    </w:p>
    <w:p w:rsidP="0073700C" w:rsidR="00883901" w:rsidRDefault="00883901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Муниципальную услугу оказывает Управление.</w:t>
      </w:r>
    </w:p>
    <w:p w:rsidP="0073700C" w:rsidR="0043419A" w:rsidRDefault="0043419A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Услуги, которые являются необходимыми и обязательными </w:t>
      </w:r>
      <w:r w:rsidR="0073700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73700C">
        <w:rPr>
          <w:rFonts w:ascii="Times New Roman" w:cs="Times New Roman" w:hAnsi="Times New Roman"/>
          <w:sz w:val="30"/>
          <w:szCs w:val="30"/>
        </w:rPr>
        <w:t>для предоставления муниципальной услуги:</w:t>
      </w:r>
    </w:p>
    <w:p w:rsidP="0073700C" w:rsidR="0043419A" w:rsidRDefault="001C064F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</w:t>
      </w:r>
      <w:r w:rsidR="0043419A" w:rsidRPr="0073700C">
        <w:rPr>
          <w:rFonts w:ascii="Times New Roman" w:cs="Times New Roman" w:hAnsi="Times New Roman"/>
          <w:sz w:val="30"/>
          <w:szCs w:val="30"/>
        </w:rPr>
        <w:t>ыдача документа, удостоверяющего права (полномочия) предст</w:t>
      </w:r>
      <w:r w:rsidR="0043419A" w:rsidRPr="0073700C">
        <w:rPr>
          <w:rFonts w:ascii="Times New Roman" w:cs="Times New Roman" w:hAnsi="Times New Roman"/>
          <w:sz w:val="30"/>
          <w:szCs w:val="30"/>
        </w:rPr>
        <w:t>а</w:t>
      </w:r>
      <w:r w:rsidR="0043419A" w:rsidRPr="0073700C">
        <w:rPr>
          <w:rFonts w:ascii="Times New Roman" w:cs="Times New Roman" w:hAnsi="Times New Roman"/>
          <w:sz w:val="30"/>
          <w:szCs w:val="30"/>
        </w:rPr>
        <w:t>вителя физического лица, если за предоставлением м</w:t>
      </w:r>
      <w:r w:rsidR="00F7654B" w:rsidRPr="0073700C">
        <w:rPr>
          <w:rFonts w:ascii="Times New Roman" w:cs="Times New Roman" w:hAnsi="Times New Roman"/>
          <w:sz w:val="30"/>
          <w:szCs w:val="30"/>
        </w:rPr>
        <w:t>униципальной услуги обращается П</w:t>
      </w:r>
      <w:r w:rsidR="0043419A" w:rsidRPr="0073700C">
        <w:rPr>
          <w:rFonts w:ascii="Times New Roman" w:cs="Times New Roman" w:hAnsi="Times New Roman"/>
          <w:sz w:val="30"/>
          <w:szCs w:val="30"/>
        </w:rPr>
        <w:t>редс</w:t>
      </w:r>
      <w:r>
        <w:rPr>
          <w:rFonts w:ascii="Times New Roman" w:cs="Times New Roman" w:hAnsi="Times New Roman"/>
          <w:sz w:val="30"/>
          <w:szCs w:val="30"/>
        </w:rPr>
        <w:t>тавитель заявителя (заявителей);</w:t>
      </w:r>
    </w:p>
    <w:p w:rsidP="0073700C" w:rsidR="00667E3C" w:rsidRDefault="001C064F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в</w:t>
      </w:r>
      <w:r w:rsidR="00A7144E" w:rsidRPr="0073700C">
        <w:rPr>
          <w:rFonts w:ascii="Times New Roman" w:cs="Times New Roman" w:hAnsi="Times New Roman"/>
          <w:sz w:val="30"/>
          <w:szCs w:val="30"/>
        </w:rPr>
        <w:t>ыдача документов, содержащих сведения о доходах заявителя (членов семьи заявителя).</w:t>
      </w:r>
    </w:p>
    <w:p w:rsidP="0073700C" w:rsidR="005940F5" w:rsidRDefault="005940F5" w:rsidRPr="0073700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Порядок, размер и основания взимания платы за предоставление услуг, указанн</w:t>
      </w:r>
      <w:r w:rsid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ых в абзацах четвертом и пятом </w:t>
      </w: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настоящего пункта, определяется организациями, предоставляющими данные услуги.</w:t>
      </w:r>
    </w:p>
    <w:p w:rsidP="0073700C" w:rsidR="00F36CB9" w:rsidRDefault="007173C9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10</w:t>
      </w:r>
      <w:r w:rsidR="0061396D" w:rsidRPr="0073700C">
        <w:rPr>
          <w:rFonts w:ascii="Times New Roman" w:cs="Times New Roman" w:hAnsi="Times New Roman"/>
          <w:sz w:val="30"/>
          <w:szCs w:val="30"/>
        </w:rPr>
        <w:t>.</w:t>
      </w:r>
      <w:r w:rsidR="0073700C">
        <w:rPr>
          <w:rFonts w:ascii="Times New Roman" w:cs="Times New Roman" w:hAnsi="Times New Roman"/>
          <w:sz w:val="30"/>
          <w:szCs w:val="30"/>
        </w:rPr>
        <w:t> </w:t>
      </w:r>
      <w:r w:rsidR="001C064F">
        <w:rPr>
          <w:rFonts w:ascii="Times New Roman" w:cs="Times New Roman" w:hAnsi="Times New Roman"/>
          <w:sz w:val="30"/>
          <w:szCs w:val="30"/>
        </w:rPr>
        <w:t>В соответствии с п</w:t>
      </w:r>
      <w:r w:rsidR="00A2124A" w:rsidRPr="0073700C">
        <w:rPr>
          <w:rFonts w:ascii="Times New Roman" w:cs="Times New Roman" w:hAnsi="Times New Roman"/>
          <w:sz w:val="30"/>
          <w:szCs w:val="30"/>
        </w:rPr>
        <w:t>остановлением администрации г</w:t>
      </w:r>
      <w:r w:rsidR="00A04893" w:rsidRPr="0073700C">
        <w:rPr>
          <w:rFonts w:ascii="Times New Roman" w:cs="Times New Roman" w:hAnsi="Times New Roman"/>
          <w:sz w:val="30"/>
          <w:szCs w:val="30"/>
        </w:rPr>
        <w:t>орода</w:t>
      </w:r>
      <w:r w:rsidR="001C064F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A2124A" w:rsidRPr="0073700C">
        <w:rPr>
          <w:rFonts w:ascii="Times New Roman" w:cs="Times New Roman" w:hAnsi="Times New Roman"/>
          <w:sz w:val="30"/>
          <w:szCs w:val="30"/>
        </w:rPr>
        <w:t xml:space="preserve">от 18.01.2007 № 9 </w:t>
      </w:r>
      <w:r w:rsidR="00A2124A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«Об организации работы по признанию граждан </w:t>
      </w:r>
      <w:r w:rsidR="001C064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proofErr w:type="gramStart"/>
      <w:r w:rsidR="00A2124A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малоимущими</w:t>
      </w:r>
      <w:proofErr w:type="gramEnd"/>
      <w:r w:rsidR="00A2124A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целях реализации положений жилищного законод</w:t>
      </w:r>
      <w:r w:rsidR="00A2124A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A2124A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тельства»</w:t>
      </w:r>
      <w:r w:rsidR="00A7144E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A2124A" w:rsidRPr="0073700C">
        <w:rPr>
          <w:rFonts w:ascii="Times New Roman" w:cs="Times New Roman" w:hAnsi="Times New Roman"/>
          <w:sz w:val="30"/>
          <w:szCs w:val="30"/>
        </w:rPr>
        <w:t>п</w:t>
      </w:r>
      <w:r w:rsidR="0061396D" w:rsidRPr="0073700C">
        <w:rPr>
          <w:rFonts w:ascii="Times New Roman" w:cs="Times New Roman" w:hAnsi="Times New Roman"/>
          <w:sz w:val="30"/>
          <w:szCs w:val="30"/>
        </w:rPr>
        <w:t>редоставление муниципальной услуги осуществля</w:t>
      </w:r>
      <w:r w:rsidR="00865483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ет </w:t>
      </w:r>
      <w:r w:rsidR="008637AC" w:rsidRPr="0073700C">
        <w:rPr>
          <w:rFonts w:ascii="Times New Roman" w:cs="Times New Roman" w:hAnsi="Times New Roman"/>
          <w:sz w:val="30"/>
          <w:szCs w:val="30"/>
        </w:rPr>
        <w:t>Упра</w:t>
      </w:r>
      <w:r w:rsidR="008637AC" w:rsidRPr="0073700C">
        <w:rPr>
          <w:rFonts w:ascii="Times New Roman" w:cs="Times New Roman" w:hAnsi="Times New Roman"/>
          <w:sz w:val="30"/>
          <w:szCs w:val="30"/>
        </w:rPr>
        <w:t>в</w:t>
      </w:r>
      <w:r w:rsidR="008637AC" w:rsidRPr="0073700C">
        <w:rPr>
          <w:rFonts w:ascii="Times New Roman" w:cs="Times New Roman" w:hAnsi="Times New Roman"/>
          <w:sz w:val="30"/>
          <w:szCs w:val="30"/>
        </w:rPr>
        <w:t>ление</w:t>
      </w:r>
      <w:r w:rsidR="00F36CB9" w:rsidRPr="0073700C">
        <w:rPr>
          <w:rFonts w:ascii="Times New Roman" w:cs="Times New Roman" w:hAnsi="Times New Roman"/>
          <w:sz w:val="30"/>
          <w:szCs w:val="30"/>
        </w:rPr>
        <w:t>.</w:t>
      </w:r>
    </w:p>
    <w:p w:rsidP="0073700C" w:rsidR="0061396D" w:rsidRDefault="00F36CB9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В предоставлении </w:t>
      </w:r>
      <w:r w:rsidR="00CD084E" w:rsidRPr="0073700C">
        <w:rPr>
          <w:rFonts w:ascii="Times New Roman" w:cs="Times New Roman" w:hAnsi="Times New Roman"/>
          <w:sz w:val="30"/>
          <w:szCs w:val="30"/>
        </w:rPr>
        <w:t>муниципальной услуги</w:t>
      </w:r>
      <w:r w:rsidRPr="0073700C">
        <w:rPr>
          <w:rFonts w:ascii="Times New Roman" w:cs="Times New Roman" w:hAnsi="Times New Roman"/>
          <w:sz w:val="30"/>
          <w:szCs w:val="30"/>
        </w:rPr>
        <w:t xml:space="preserve"> принимает участие </w:t>
      </w:r>
      <w:r w:rsidR="005B6998" w:rsidRPr="0073700C">
        <w:rPr>
          <w:rFonts w:ascii="Times New Roman" w:cs="Times New Roman" w:hAnsi="Times New Roman"/>
          <w:sz w:val="30"/>
          <w:szCs w:val="30"/>
        </w:rPr>
        <w:t>МКУ</w:t>
      </w:r>
      <w:r w:rsidR="0061396D" w:rsidRPr="0073700C">
        <w:rPr>
          <w:rFonts w:ascii="Times New Roman" w:cs="Times New Roman" w:hAnsi="Times New Roman"/>
          <w:sz w:val="30"/>
          <w:szCs w:val="30"/>
        </w:rPr>
        <w:t>.</w:t>
      </w:r>
      <w:r w:rsidR="00B420E8" w:rsidRPr="0073700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3700C" w:rsidR="006B2D34" w:rsidRDefault="0061396D" w:rsidRPr="0073700C">
      <w:pPr>
        <w:pStyle w:val="w3-n"/>
        <w:shd w:color="auto" w:fill="FFFFFF" w:val="clear"/>
        <w:spacing w:after="0" w:afterAutospacing="false" w:before="0" w:beforeAutospacing="false"/>
        <w:ind w:firstLine="709"/>
        <w:jc w:val="both"/>
        <w:textAlignment w:val="baseline"/>
        <w:rPr>
          <w:sz w:val="30"/>
          <w:szCs w:val="30"/>
        </w:rPr>
      </w:pPr>
      <w:r w:rsidRPr="0073700C">
        <w:rPr>
          <w:sz w:val="30"/>
          <w:szCs w:val="30"/>
        </w:rPr>
        <w:t>1</w:t>
      </w:r>
      <w:r w:rsidR="007173C9" w:rsidRPr="0073700C">
        <w:rPr>
          <w:sz w:val="30"/>
          <w:szCs w:val="30"/>
        </w:rPr>
        <w:t>1</w:t>
      </w:r>
      <w:r w:rsidRPr="0073700C">
        <w:rPr>
          <w:sz w:val="30"/>
          <w:szCs w:val="30"/>
        </w:rPr>
        <w:t xml:space="preserve">. </w:t>
      </w:r>
      <w:r w:rsidR="005B7D7A" w:rsidRPr="0073700C">
        <w:rPr>
          <w:sz w:val="30"/>
          <w:szCs w:val="30"/>
        </w:rPr>
        <w:t>Р</w:t>
      </w:r>
      <w:r w:rsidRPr="0073700C">
        <w:rPr>
          <w:sz w:val="30"/>
          <w:szCs w:val="30"/>
        </w:rPr>
        <w:t>езультатом предоставления муниципальной услуги является</w:t>
      </w:r>
      <w:r w:rsidR="00F36CB9" w:rsidRPr="0073700C">
        <w:rPr>
          <w:sz w:val="30"/>
          <w:szCs w:val="30"/>
        </w:rPr>
        <w:t xml:space="preserve"> направление (выдача)</w:t>
      </w:r>
      <w:r w:rsidRPr="0073700C">
        <w:rPr>
          <w:sz w:val="30"/>
          <w:szCs w:val="30"/>
        </w:rPr>
        <w:t xml:space="preserve"> </w:t>
      </w:r>
      <w:r w:rsidR="002C308A" w:rsidRPr="0073700C">
        <w:rPr>
          <w:sz w:val="30"/>
          <w:szCs w:val="30"/>
        </w:rPr>
        <w:t xml:space="preserve">письменного уведомления и </w:t>
      </w:r>
      <w:r w:rsidR="00F36CB9" w:rsidRPr="0073700C">
        <w:rPr>
          <w:sz w:val="30"/>
          <w:szCs w:val="30"/>
        </w:rPr>
        <w:t>решения</w:t>
      </w:r>
      <w:r w:rsidR="001F46C8" w:rsidRPr="0073700C">
        <w:rPr>
          <w:sz w:val="30"/>
          <w:szCs w:val="30"/>
        </w:rPr>
        <w:t xml:space="preserve"> о признании</w:t>
      </w:r>
      <w:r w:rsidR="00F36CB9" w:rsidRPr="0073700C">
        <w:rPr>
          <w:sz w:val="30"/>
          <w:szCs w:val="30"/>
        </w:rPr>
        <w:t xml:space="preserve"> </w:t>
      </w:r>
      <w:r w:rsidR="002C308A" w:rsidRPr="0073700C">
        <w:rPr>
          <w:sz w:val="30"/>
          <w:szCs w:val="30"/>
        </w:rPr>
        <w:t xml:space="preserve">гражданина (и членов его семьи) </w:t>
      </w:r>
      <w:r w:rsidR="00F36CB9" w:rsidRPr="0073700C">
        <w:rPr>
          <w:sz w:val="30"/>
          <w:szCs w:val="30"/>
        </w:rPr>
        <w:t>малоимущим</w:t>
      </w:r>
      <w:r w:rsidR="001C064F">
        <w:rPr>
          <w:sz w:val="30"/>
          <w:szCs w:val="30"/>
        </w:rPr>
        <w:t xml:space="preserve"> </w:t>
      </w:r>
      <w:r w:rsidR="002C308A" w:rsidRPr="0073700C">
        <w:rPr>
          <w:sz w:val="30"/>
          <w:szCs w:val="30"/>
        </w:rPr>
        <w:t>(</w:t>
      </w:r>
      <w:r w:rsidR="001C064F">
        <w:rPr>
          <w:sz w:val="30"/>
          <w:szCs w:val="30"/>
        </w:rPr>
        <w:t>-</w:t>
      </w:r>
      <w:r w:rsidR="002C308A" w:rsidRPr="0073700C">
        <w:rPr>
          <w:sz w:val="30"/>
          <w:szCs w:val="30"/>
        </w:rPr>
        <w:t>и)</w:t>
      </w:r>
      <w:r w:rsidR="001F46C8" w:rsidRPr="0073700C">
        <w:rPr>
          <w:sz w:val="30"/>
          <w:szCs w:val="30"/>
        </w:rPr>
        <w:t xml:space="preserve"> </w:t>
      </w:r>
      <w:r w:rsidR="002C308A" w:rsidRPr="0073700C">
        <w:rPr>
          <w:sz w:val="30"/>
          <w:szCs w:val="30"/>
        </w:rPr>
        <w:t>либо</w:t>
      </w:r>
      <w:r w:rsidR="001F46C8" w:rsidRPr="0073700C">
        <w:rPr>
          <w:sz w:val="30"/>
          <w:szCs w:val="30"/>
        </w:rPr>
        <w:t xml:space="preserve"> </w:t>
      </w:r>
      <w:r w:rsidR="00F36CB9" w:rsidRPr="0073700C">
        <w:rPr>
          <w:sz w:val="30"/>
          <w:szCs w:val="30"/>
        </w:rPr>
        <w:t xml:space="preserve">уведомления </w:t>
      </w:r>
      <w:r w:rsidR="0073700C">
        <w:rPr>
          <w:sz w:val="30"/>
          <w:szCs w:val="30"/>
        </w:rPr>
        <w:t xml:space="preserve">          </w:t>
      </w:r>
      <w:r w:rsidR="001F46C8" w:rsidRPr="0073700C">
        <w:rPr>
          <w:sz w:val="30"/>
          <w:szCs w:val="30"/>
        </w:rPr>
        <w:t xml:space="preserve">об отказе в признании </w:t>
      </w:r>
      <w:r w:rsidR="002C308A" w:rsidRPr="0073700C">
        <w:rPr>
          <w:sz w:val="30"/>
          <w:szCs w:val="30"/>
        </w:rPr>
        <w:t xml:space="preserve">гражданина (и членов его семьи) </w:t>
      </w:r>
      <w:proofErr w:type="spellStart"/>
      <w:r w:rsidR="00F36CB9" w:rsidRPr="0073700C">
        <w:rPr>
          <w:sz w:val="30"/>
          <w:szCs w:val="30"/>
        </w:rPr>
        <w:t>малоим</w:t>
      </w:r>
      <w:proofErr w:type="gramStart"/>
      <w:r w:rsidR="00F36CB9" w:rsidRPr="0073700C">
        <w:rPr>
          <w:sz w:val="30"/>
          <w:szCs w:val="30"/>
        </w:rPr>
        <w:t>у</w:t>
      </w:r>
      <w:proofErr w:type="spellEnd"/>
      <w:r w:rsidR="001C064F">
        <w:rPr>
          <w:sz w:val="30"/>
          <w:szCs w:val="30"/>
        </w:rPr>
        <w:t>-</w:t>
      </w:r>
      <w:proofErr w:type="gramEnd"/>
      <w:r w:rsidR="001C064F">
        <w:rPr>
          <w:sz w:val="30"/>
          <w:szCs w:val="30"/>
        </w:rPr>
        <w:t xml:space="preserve">               </w:t>
      </w:r>
      <w:proofErr w:type="spellStart"/>
      <w:r w:rsidR="00F36CB9" w:rsidRPr="0073700C">
        <w:rPr>
          <w:sz w:val="30"/>
          <w:szCs w:val="30"/>
        </w:rPr>
        <w:t>щим</w:t>
      </w:r>
      <w:proofErr w:type="spellEnd"/>
      <w:r w:rsidR="001C064F">
        <w:rPr>
          <w:sz w:val="30"/>
          <w:szCs w:val="30"/>
        </w:rPr>
        <w:t xml:space="preserve"> </w:t>
      </w:r>
      <w:r w:rsidR="002C308A" w:rsidRPr="0073700C">
        <w:rPr>
          <w:sz w:val="30"/>
          <w:szCs w:val="30"/>
        </w:rPr>
        <w:t>(</w:t>
      </w:r>
      <w:r w:rsidR="001C064F">
        <w:rPr>
          <w:sz w:val="30"/>
          <w:szCs w:val="30"/>
        </w:rPr>
        <w:t>-</w:t>
      </w:r>
      <w:r w:rsidR="002C308A" w:rsidRPr="0073700C">
        <w:rPr>
          <w:sz w:val="30"/>
          <w:szCs w:val="30"/>
        </w:rPr>
        <w:t>и)</w:t>
      </w:r>
      <w:r w:rsidR="00F36CB9" w:rsidRPr="0073700C">
        <w:rPr>
          <w:sz w:val="30"/>
          <w:szCs w:val="30"/>
        </w:rPr>
        <w:t>.</w:t>
      </w:r>
    </w:p>
    <w:p w:rsidP="0073700C" w:rsidR="00C204C0" w:rsidRDefault="00B62FE3" w:rsidRPr="0073700C">
      <w:pPr>
        <w:pStyle w:val="w3-n"/>
        <w:shd w:color="auto" w:fill="FFFFFF" w:val="clear"/>
        <w:spacing w:after="0" w:afterAutospacing="false" w:before="0" w:beforeAutospacing="false"/>
        <w:ind w:firstLine="709"/>
        <w:jc w:val="both"/>
        <w:textAlignment w:val="baseline"/>
        <w:rPr>
          <w:color w:themeColor="text1" w:val="000000"/>
          <w:sz w:val="30"/>
          <w:szCs w:val="30"/>
        </w:rPr>
      </w:pPr>
      <w:r w:rsidRPr="0073700C">
        <w:rPr>
          <w:sz w:val="30"/>
          <w:szCs w:val="30"/>
        </w:rPr>
        <w:t>1</w:t>
      </w:r>
      <w:r w:rsidR="009C4F7E" w:rsidRPr="0073700C">
        <w:rPr>
          <w:sz w:val="30"/>
          <w:szCs w:val="30"/>
        </w:rPr>
        <w:t>2</w:t>
      </w:r>
      <w:r w:rsidR="0061396D" w:rsidRPr="0073700C">
        <w:rPr>
          <w:sz w:val="30"/>
          <w:szCs w:val="30"/>
        </w:rPr>
        <w:t xml:space="preserve">. </w:t>
      </w:r>
      <w:r w:rsidR="00C204C0" w:rsidRPr="0073700C">
        <w:rPr>
          <w:sz w:val="30"/>
          <w:szCs w:val="30"/>
        </w:rPr>
        <w:t>Максимальный срок предоставления муниципальной усл</w:t>
      </w:r>
      <w:r w:rsidR="00C204C0" w:rsidRPr="0073700C">
        <w:rPr>
          <w:color w:themeColor="text1" w:val="000000"/>
          <w:sz w:val="30"/>
          <w:szCs w:val="30"/>
        </w:rPr>
        <w:t xml:space="preserve">уги составляет </w:t>
      </w:r>
      <w:r w:rsidR="00C204C0" w:rsidRPr="0073700C">
        <w:rPr>
          <w:color w:themeColor="text1" w:val="000000"/>
          <w:sz w:val="30"/>
          <w:szCs w:val="30"/>
          <w:shd w:color="auto" w:fill="FFFFFF" w:val="clear"/>
        </w:rPr>
        <w:t xml:space="preserve">30 рабочих дней </w:t>
      </w:r>
      <w:r w:rsidR="00C204C0" w:rsidRPr="0073700C">
        <w:rPr>
          <w:color w:themeColor="text1" w:val="000000"/>
          <w:sz w:val="30"/>
          <w:szCs w:val="30"/>
        </w:rPr>
        <w:t xml:space="preserve">со дня подачи заявления и документов, </w:t>
      </w:r>
      <w:r w:rsidR="001C064F">
        <w:rPr>
          <w:color w:themeColor="text1" w:val="000000"/>
          <w:sz w:val="30"/>
          <w:szCs w:val="30"/>
        </w:rPr>
        <w:t xml:space="preserve">            </w:t>
      </w:r>
      <w:r w:rsidR="00C204C0" w:rsidRPr="0073700C">
        <w:rPr>
          <w:color w:themeColor="text1" w:val="000000"/>
          <w:sz w:val="30"/>
          <w:szCs w:val="30"/>
        </w:rPr>
        <w:t>необходимых для предоставления муниципальной услуги.</w:t>
      </w:r>
    </w:p>
    <w:p w:rsidP="0073700C" w:rsidR="00C62AA8" w:rsidRDefault="00B62FE3" w:rsidRPr="0073700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bookmarkStart w:id="1" w:name="P148"/>
      <w:bookmarkEnd w:id="1"/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50250D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61396D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. Для получения муниципальной услуги</w:t>
      </w:r>
      <w:r w:rsidR="00C62AA8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заявление и документы могут быть поданы:</w:t>
      </w:r>
    </w:p>
    <w:p w:rsidP="001C064F" w:rsidR="00256536" w:rsidRDefault="0045141A" w:rsidRPr="0073700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в электронном виде через региональный портал государственных и муниципальных услуг Кра</w:t>
      </w:r>
      <w:r w:rsidR="0073700C">
        <w:rPr>
          <w:rFonts w:ascii="Times New Roman" w:cs="Times New Roman" w:hAnsi="Times New Roman"/>
          <w:sz w:val="30"/>
          <w:szCs w:val="30"/>
        </w:rPr>
        <w:t>сноярского края (www.gosuslugi.</w:t>
      </w:r>
      <w:r w:rsidRPr="0073700C">
        <w:rPr>
          <w:rFonts w:ascii="Times New Roman" w:cs="Times New Roman" w:hAnsi="Times New Roman"/>
          <w:sz w:val="30"/>
          <w:szCs w:val="30"/>
        </w:rPr>
        <w:t>krskstate.ru) (далее – Портал);</w:t>
      </w:r>
    </w:p>
    <w:p w:rsidP="0073700C" w:rsidR="00C62AA8" w:rsidRDefault="003D26DF" w:rsidRPr="0073700C">
      <w:pPr>
        <w:spacing w:after="0" w:line="240" w:lineRule="auto"/>
        <w:ind w:firstLine="70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1E4733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62AA8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бумажной форме </w:t>
      </w:r>
      <w:r w:rsidR="00C60B4E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личном обращении </w:t>
      </w:r>
      <w:r w:rsid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МКУ в </w:t>
      </w:r>
      <w:r w:rsidR="00C62AA8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часы приема;</w:t>
      </w:r>
    </w:p>
    <w:p w:rsidP="0073700C" w:rsidR="00C60B4E" w:rsidRDefault="00C60B4E" w:rsidRPr="0073700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в бумажной форме посредством почтового отправления в адрес МКУ с описью вло</w:t>
      </w:r>
      <w:r w:rsidR="001C064F">
        <w:rPr>
          <w:rFonts w:ascii="Times New Roman" w:cs="Times New Roman" w:hAnsi="Times New Roman"/>
          <w:color w:themeColor="text1" w:val="000000"/>
          <w:sz w:val="30"/>
          <w:szCs w:val="30"/>
        </w:rPr>
        <w:t>жения и уведомлением о вручении.</w:t>
      </w:r>
    </w:p>
    <w:p w:rsidP="0073700C" w:rsidR="0061396D" w:rsidRDefault="00C62AA8" w:rsidRPr="0073700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="0061396D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аявитель лично</w:t>
      </w:r>
      <w:r w:rsidR="00DF70E2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либо через П</w:t>
      </w:r>
      <w:r w:rsidR="0061396D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редставителя</w:t>
      </w: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1396D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представляет </w:t>
      </w:r>
      <w:hyperlink r:id="rId12" w:history="true">
        <w:r w:rsidR="0061396D" w:rsidRPr="0073700C">
          <w:rPr>
            <w:rFonts w:ascii="Times New Roman" w:cs="Times New Roman" w:hAnsi="Times New Roman"/>
            <w:color w:themeColor="text1" w:val="000000"/>
            <w:sz w:val="30"/>
            <w:szCs w:val="30"/>
          </w:rPr>
          <w:t>заявл</w:t>
        </w:r>
        <w:r w:rsidR="0061396D" w:rsidRPr="0073700C">
          <w:rPr>
            <w:rFonts w:ascii="Times New Roman" w:cs="Times New Roman" w:hAnsi="Times New Roman"/>
            <w:color w:themeColor="text1" w:val="000000"/>
            <w:sz w:val="30"/>
            <w:szCs w:val="30"/>
          </w:rPr>
          <w:t>е</w:t>
        </w:r>
        <w:r w:rsidR="0061396D" w:rsidRPr="0073700C">
          <w:rPr>
            <w:rFonts w:ascii="Times New Roman" w:cs="Times New Roman" w:hAnsi="Times New Roman"/>
            <w:color w:themeColor="text1" w:val="000000"/>
            <w:sz w:val="30"/>
            <w:szCs w:val="30"/>
          </w:rPr>
          <w:t>ние</w:t>
        </w:r>
      </w:hyperlink>
      <w:r w:rsidR="0061396D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D5F07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о признании малоимущим</w:t>
      </w:r>
      <w:proofErr w:type="gramStart"/>
      <w:r w:rsidR="001C064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D5F07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(</w:t>
      </w:r>
      <w:r w:rsidR="001C064F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proofErr w:type="gramEnd"/>
      <w:r w:rsidR="007D5F07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и) по форме</w:t>
      </w:r>
      <w:r w:rsidR="00333CD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согласно</w:t>
      </w:r>
      <w:r w:rsidR="002E47FB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прило</w:t>
      </w:r>
      <w:r w:rsidR="00333CD3">
        <w:rPr>
          <w:rFonts w:ascii="Times New Roman" w:cs="Times New Roman" w:hAnsi="Times New Roman"/>
          <w:color w:themeColor="text1" w:val="000000"/>
          <w:sz w:val="30"/>
          <w:szCs w:val="30"/>
        </w:rPr>
        <w:t>жению</w:t>
      </w:r>
      <w:r w:rsidR="002E47FB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60B4E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="00C853A2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33CD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2E47FB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к настоящему Регламенту</w:t>
      </w:r>
      <w:r w:rsidR="007D5F07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743D70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73700C" w:rsidR="00C60B4E" w:rsidRDefault="00C60B4E" w:rsidRPr="0073700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Предоставление </w:t>
      </w:r>
      <w:r w:rsidR="000F5764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муниципальной у</w:t>
      </w: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слуги осуществляется на осн</w:t>
      </w: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ван</w:t>
      </w:r>
      <w:r w:rsidR="000F5764"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ии заполненного и подписанного з</w:t>
      </w: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аявителем заявления.</w:t>
      </w:r>
    </w:p>
    <w:p w:rsidP="0073700C" w:rsidR="007D5F07" w:rsidRDefault="007D5F07" w:rsidRPr="0073700C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>К заявлению прилагаются следующие документы:</w:t>
      </w:r>
    </w:p>
    <w:p w:rsidP="0073700C" w:rsidR="005E42D1" w:rsidRDefault="0073700C" w:rsidRPr="0073700C">
      <w:pPr>
        <w:pStyle w:val="ConsPlusNormal"/>
        <w:numPr>
          <w:ilvl w:val="0"/>
          <w:numId w:val="6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5E42D1" w:rsidRPr="0073700C">
        <w:rPr>
          <w:rFonts w:ascii="Times New Roman" w:cs="Times New Roman" w:hAnsi="Times New Roman"/>
          <w:sz w:val="30"/>
          <w:szCs w:val="30"/>
        </w:rPr>
        <w:t>документ, удос</w:t>
      </w:r>
      <w:r>
        <w:rPr>
          <w:rFonts w:ascii="Times New Roman" w:cs="Times New Roman" w:hAnsi="Times New Roman"/>
          <w:sz w:val="30"/>
          <w:szCs w:val="30"/>
        </w:rPr>
        <w:t xml:space="preserve">товеряющий личность заявителя, </w:t>
      </w:r>
      <w:r w:rsidR="005E42D1" w:rsidRPr="0073700C">
        <w:rPr>
          <w:rFonts w:ascii="Times New Roman" w:cs="Times New Roman" w:hAnsi="Times New Roman"/>
          <w:sz w:val="30"/>
          <w:szCs w:val="30"/>
        </w:rPr>
        <w:t xml:space="preserve">членов его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5E42D1" w:rsidRPr="0073700C">
        <w:rPr>
          <w:rFonts w:ascii="Times New Roman" w:cs="Times New Roman" w:hAnsi="Times New Roman"/>
          <w:sz w:val="30"/>
          <w:szCs w:val="30"/>
        </w:rPr>
        <w:t>семьи, Представителя (за исключением случая обращения в электро</w:t>
      </w:r>
      <w:r w:rsidR="005E42D1" w:rsidRPr="0073700C">
        <w:rPr>
          <w:rFonts w:ascii="Times New Roman" w:cs="Times New Roman" w:hAnsi="Times New Roman"/>
          <w:sz w:val="30"/>
          <w:szCs w:val="30"/>
        </w:rPr>
        <w:t>н</w:t>
      </w:r>
      <w:r w:rsidR="005E42D1" w:rsidRPr="0073700C">
        <w:rPr>
          <w:rFonts w:ascii="Times New Roman" w:cs="Times New Roman" w:hAnsi="Times New Roman"/>
          <w:sz w:val="30"/>
          <w:szCs w:val="30"/>
        </w:rPr>
        <w:t>ном виде).</w:t>
      </w:r>
    </w:p>
    <w:p w:rsidP="0073700C" w:rsidR="0055516C" w:rsidRDefault="00590150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В случае направления з</w:t>
      </w:r>
      <w:r w:rsidR="005E42D1" w:rsidRPr="0073700C">
        <w:rPr>
          <w:rFonts w:ascii="Times New Roman" w:cs="Times New Roman" w:hAnsi="Times New Roman"/>
          <w:sz w:val="30"/>
          <w:szCs w:val="30"/>
        </w:rPr>
        <w:t xml:space="preserve">аявления посредством </w:t>
      </w:r>
      <w:r w:rsidR="00A84DF4" w:rsidRPr="0073700C">
        <w:rPr>
          <w:rFonts w:ascii="Times New Roman" w:cs="Times New Roman" w:hAnsi="Times New Roman"/>
          <w:sz w:val="30"/>
          <w:szCs w:val="30"/>
        </w:rPr>
        <w:t>Портала</w:t>
      </w:r>
      <w:r w:rsidR="005E42D1" w:rsidRPr="0073700C">
        <w:rPr>
          <w:rFonts w:ascii="Times New Roman" w:cs="Times New Roman" w:hAnsi="Times New Roman"/>
          <w:sz w:val="30"/>
          <w:szCs w:val="30"/>
        </w:rPr>
        <w:t xml:space="preserve"> сведения </w:t>
      </w:r>
      <w:r w:rsidR="0073700C">
        <w:rPr>
          <w:rFonts w:ascii="Times New Roman" w:cs="Times New Roman" w:hAnsi="Times New Roman"/>
          <w:sz w:val="30"/>
          <w:szCs w:val="30"/>
        </w:rPr>
        <w:t xml:space="preserve">         </w:t>
      </w:r>
      <w:r w:rsidR="005E42D1" w:rsidRPr="0073700C">
        <w:rPr>
          <w:rFonts w:ascii="Times New Roman" w:cs="Times New Roman" w:hAnsi="Times New Roman"/>
          <w:sz w:val="30"/>
          <w:szCs w:val="30"/>
        </w:rPr>
        <w:t xml:space="preserve">из документа, удостоверяющего личность </w:t>
      </w:r>
      <w:r w:rsidRPr="0073700C">
        <w:rPr>
          <w:rFonts w:ascii="Times New Roman" w:cs="Times New Roman" w:hAnsi="Times New Roman"/>
          <w:sz w:val="30"/>
          <w:szCs w:val="30"/>
        </w:rPr>
        <w:t>з</w:t>
      </w:r>
      <w:r w:rsidR="005E42D1" w:rsidRPr="0073700C">
        <w:rPr>
          <w:rFonts w:ascii="Times New Roman" w:cs="Times New Roman" w:hAnsi="Times New Roman"/>
          <w:sz w:val="30"/>
          <w:szCs w:val="30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="005E42D1" w:rsidRPr="0073700C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="005E42D1" w:rsidRPr="0073700C">
        <w:rPr>
          <w:rFonts w:ascii="Times New Roman" w:cs="Times New Roman" w:hAnsi="Times New Roman"/>
          <w:sz w:val="30"/>
          <w:szCs w:val="30"/>
        </w:rPr>
        <w:t xml:space="preserve">тентификации из состава соответствующих данных указанной учетной записи и могут быть проверены путем направления </w:t>
      </w:r>
      <w:r w:rsidR="005E42D1" w:rsidRPr="0073700C">
        <w:rPr>
          <w:rFonts w:ascii="Times New Roman" w:cs="Times New Roman" w:hAnsi="Times New Roman"/>
          <w:sz w:val="30"/>
          <w:szCs w:val="30"/>
        </w:rPr>
        <w:lastRenderedPageBreak/>
        <w:t>запроса с использованием системы межведомственного электронного взаимодействия</w:t>
      </w:r>
      <w:r w:rsidR="00D94974" w:rsidRPr="0073700C">
        <w:rPr>
          <w:rFonts w:ascii="Times New Roman" w:cs="Times New Roman" w:hAnsi="Times New Roman"/>
          <w:sz w:val="30"/>
          <w:szCs w:val="30"/>
        </w:rPr>
        <w:t>;</w:t>
      </w:r>
    </w:p>
    <w:p w:rsidP="0073700C" w:rsidR="005E42D1" w:rsidRDefault="0073700C" w:rsidRPr="0073700C">
      <w:pPr>
        <w:pStyle w:val="ConsPlusNormal"/>
        <w:numPr>
          <w:ilvl w:val="0"/>
          <w:numId w:val="6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5E42D1" w:rsidRPr="0073700C">
        <w:rPr>
          <w:rFonts w:ascii="Times New Roman" w:cs="Times New Roman" w:hAnsi="Times New Roman"/>
          <w:sz w:val="30"/>
          <w:szCs w:val="30"/>
        </w:rPr>
        <w:t>документ, подтверждающий полномочия Представителя в соо</w:t>
      </w:r>
      <w:r w:rsidR="005E42D1" w:rsidRPr="0073700C">
        <w:rPr>
          <w:rFonts w:ascii="Times New Roman" w:cs="Times New Roman" w:hAnsi="Times New Roman"/>
          <w:sz w:val="30"/>
          <w:szCs w:val="30"/>
        </w:rPr>
        <w:t>т</w:t>
      </w:r>
      <w:r w:rsidR="005E42D1" w:rsidRPr="0073700C">
        <w:rPr>
          <w:rFonts w:ascii="Times New Roman" w:cs="Times New Roman" w:hAnsi="Times New Roman"/>
          <w:sz w:val="30"/>
          <w:szCs w:val="30"/>
        </w:rPr>
        <w:t xml:space="preserve">ветствии с законодательством Российской Федерации в случае, если </w:t>
      </w:r>
      <w:r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5E42D1" w:rsidRPr="0073700C">
        <w:rPr>
          <w:rFonts w:ascii="Times New Roman" w:cs="Times New Roman" w:hAnsi="Times New Roman"/>
          <w:sz w:val="30"/>
          <w:szCs w:val="30"/>
        </w:rPr>
        <w:t>с заяв</w:t>
      </w:r>
      <w:r w:rsidR="000E0BFD">
        <w:rPr>
          <w:rFonts w:ascii="Times New Roman" w:cs="Times New Roman" w:hAnsi="Times New Roman"/>
          <w:sz w:val="30"/>
          <w:szCs w:val="30"/>
        </w:rPr>
        <w:t>лением обращается Представитель.</w:t>
      </w:r>
    </w:p>
    <w:p w:rsidP="0073700C" w:rsidR="005E42D1" w:rsidRDefault="005A0E6E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73700C">
        <w:rPr>
          <w:rFonts w:ascii="Times New Roman" w:cs="Times New Roman" w:hAnsi="Times New Roman"/>
          <w:sz w:val="30"/>
          <w:szCs w:val="30"/>
          <w:lang w:eastAsia="ru-RU"/>
        </w:rPr>
        <w:t xml:space="preserve">В случае предоставления документов в электронной форме </w:t>
      </w:r>
      <w:r w:rsidR="0073700C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 </w:t>
      </w:r>
      <w:r w:rsidRPr="0073700C">
        <w:rPr>
          <w:rFonts w:ascii="Times New Roman" w:cs="Times New Roman" w:hAnsi="Times New Roman"/>
          <w:sz w:val="30"/>
          <w:szCs w:val="30"/>
          <w:lang w:eastAsia="ru-RU"/>
        </w:rPr>
        <w:t>посредством Портала д</w:t>
      </w:r>
      <w:r w:rsidR="005E42D1" w:rsidRPr="0073700C">
        <w:rPr>
          <w:rFonts w:ascii="Times New Roman" w:cs="Times New Roman" w:hAnsi="Times New Roman"/>
          <w:sz w:val="30"/>
          <w:szCs w:val="30"/>
          <w:lang w:eastAsia="ru-RU"/>
        </w:rPr>
        <w:t>окумент, подтверждающий полномочия Пре</w:t>
      </w:r>
      <w:r w:rsidR="005E42D1" w:rsidRPr="0073700C">
        <w:rPr>
          <w:rFonts w:ascii="Times New Roman" w:cs="Times New Roman" w:hAnsi="Times New Roman"/>
          <w:sz w:val="30"/>
          <w:szCs w:val="30"/>
          <w:lang w:eastAsia="ru-RU"/>
        </w:rPr>
        <w:t>д</w:t>
      </w:r>
      <w:r w:rsidR="005E42D1" w:rsidRPr="0073700C">
        <w:rPr>
          <w:rFonts w:ascii="Times New Roman" w:cs="Times New Roman" w:hAnsi="Times New Roman"/>
          <w:sz w:val="30"/>
          <w:szCs w:val="30"/>
          <w:lang w:eastAsia="ru-RU"/>
        </w:rPr>
        <w:t>ставителя, выданный:</w:t>
      </w:r>
    </w:p>
    <w:p w:rsidP="0073700C" w:rsidR="005E42D1" w:rsidRDefault="005E42D1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73700C">
        <w:rPr>
          <w:rFonts w:ascii="Times New Roman" w:cs="Times New Roman" w:hAnsi="Times New Roman"/>
          <w:sz w:val="30"/>
          <w:szCs w:val="30"/>
          <w:lang w:eastAsia="ru-RU"/>
        </w:rPr>
        <w:t>юридическим лицом, должен быть подписан усиленной квалиф</w:t>
      </w:r>
      <w:r w:rsidRPr="0073700C">
        <w:rPr>
          <w:rFonts w:ascii="Times New Roman" w:cs="Times New Roman" w:hAnsi="Times New Roman"/>
          <w:sz w:val="30"/>
          <w:szCs w:val="30"/>
          <w:lang w:eastAsia="ru-RU"/>
        </w:rPr>
        <w:t>и</w:t>
      </w:r>
      <w:r w:rsidRPr="0073700C">
        <w:rPr>
          <w:rFonts w:ascii="Times New Roman" w:cs="Times New Roman" w:hAnsi="Times New Roman"/>
          <w:sz w:val="30"/>
          <w:szCs w:val="30"/>
          <w:lang w:eastAsia="ru-RU"/>
        </w:rPr>
        <w:t>кационной электронной подписью уполномоченного лица, выдавшего документ;</w:t>
      </w:r>
    </w:p>
    <w:p w:rsidP="0073700C" w:rsidR="005E42D1" w:rsidRDefault="005E42D1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73700C">
        <w:rPr>
          <w:rFonts w:ascii="Times New Roman" w:cs="Times New Roman" w:hAnsi="Times New Roman"/>
          <w:sz w:val="30"/>
          <w:szCs w:val="30"/>
          <w:lang w:eastAsia="ru-RU"/>
        </w:rPr>
        <w:t>индивидуальным предпринимателем, должен быть подписан ус</w:t>
      </w:r>
      <w:r w:rsidRPr="0073700C">
        <w:rPr>
          <w:rFonts w:ascii="Times New Roman" w:cs="Times New Roman" w:hAnsi="Times New Roman"/>
          <w:sz w:val="30"/>
          <w:szCs w:val="30"/>
          <w:lang w:eastAsia="ru-RU"/>
        </w:rPr>
        <w:t>и</w:t>
      </w:r>
      <w:r w:rsidRPr="0073700C">
        <w:rPr>
          <w:rFonts w:ascii="Times New Roman" w:cs="Times New Roman" w:hAnsi="Times New Roman"/>
          <w:sz w:val="30"/>
          <w:szCs w:val="30"/>
          <w:lang w:eastAsia="ru-RU"/>
        </w:rPr>
        <w:t>ленной квалификационной электронной подписью индивидуального предпринимателя;</w:t>
      </w:r>
    </w:p>
    <w:p w:rsidP="0073700C" w:rsidR="0055516C" w:rsidRDefault="005E42D1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нотариусом, должен быть подписан усиленной квалификационной электронной подписью нотариуса, в ины</w:t>
      </w:r>
      <w:r w:rsidR="000E0BFD">
        <w:rPr>
          <w:rFonts w:ascii="Times New Roman" w:cs="Times New Roman" w:hAnsi="Times New Roman"/>
          <w:sz w:val="30"/>
          <w:szCs w:val="30"/>
        </w:rPr>
        <w:t>х случаях –</w:t>
      </w:r>
      <w:r w:rsidRPr="0073700C">
        <w:rPr>
          <w:rFonts w:ascii="Times New Roman" w:cs="Times New Roman" w:hAnsi="Times New Roman"/>
          <w:sz w:val="30"/>
          <w:szCs w:val="30"/>
        </w:rPr>
        <w:t xml:space="preserve"> простой электро</w:t>
      </w:r>
      <w:r w:rsidRPr="0073700C">
        <w:rPr>
          <w:rFonts w:ascii="Times New Roman" w:cs="Times New Roman" w:hAnsi="Times New Roman"/>
          <w:sz w:val="30"/>
          <w:szCs w:val="30"/>
        </w:rPr>
        <w:t>н</w:t>
      </w:r>
      <w:r w:rsidRPr="0073700C">
        <w:rPr>
          <w:rFonts w:ascii="Times New Roman" w:cs="Times New Roman" w:hAnsi="Times New Roman"/>
          <w:sz w:val="30"/>
          <w:szCs w:val="30"/>
        </w:rPr>
        <w:t>ной подписью</w:t>
      </w:r>
      <w:r w:rsidR="0055516C" w:rsidRPr="0073700C">
        <w:rPr>
          <w:rFonts w:ascii="Times New Roman" w:cs="Times New Roman" w:hAnsi="Times New Roman"/>
          <w:sz w:val="30"/>
          <w:szCs w:val="30"/>
        </w:rPr>
        <w:t>;</w:t>
      </w:r>
    </w:p>
    <w:p w:rsidP="0073700C" w:rsidR="0055516C" w:rsidRDefault="0073700C" w:rsidRPr="0073700C">
      <w:pPr>
        <w:pStyle w:val="ConsPlusNormal"/>
        <w:numPr>
          <w:ilvl w:val="0"/>
          <w:numId w:val="6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bookmarkStart w:id="2" w:name="P154"/>
      <w:bookmarkEnd w:id="2"/>
      <w:r>
        <w:rPr>
          <w:rFonts w:ascii="Times New Roman" w:cs="Times New Roman" w:hAnsi="Times New Roman"/>
          <w:sz w:val="30"/>
          <w:szCs w:val="30"/>
        </w:rPr>
        <w:t> </w:t>
      </w:r>
      <w:r w:rsidR="00CD084E" w:rsidRPr="0073700C">
        <w:rPr>
          <w:rFonts w:ascii="Times New Roman" w:cs="Times New Roman" w:hAnsi="Times New Roman"/>
          <w:sz w:val="30"/>
          <w:szCs w:val="30"/>
        </w:rPr>
        <w:t xml:space="preserve">документы, подтверждающие состав семьи или 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информацию </w:t>
      </w:r>
      <w:r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о заявителе и членах семьи заявителя, совместно с ним проживающих, содержащуюся в базовом государственном информационном ресурсе регистрационного учета граждан Российской Федерации по месту </w:t>
      </w:r>
      <w:r>
        <w:rPr>
          <w:rFonts w:ascii="Times New Roman" w:cs="Times New Roman" w:hAnsi="Times New Roman"/>
          <w:sz w:val="30"/>
          <w:szCs w:val="30"/>
        </w:rPr>
        <w:t xml:space="preserve">          </w:t>
      </w:r>
      <w:r w:rsidR="0061396D" w:rsidRPr="0073700C">
        <w:rPr>
          <w:rFonts w:ascii="Times New Roman" w:cs="Times New Roman" w:hAnsi="Times New Roman"/>
          <w:sz w:val="30"/>
          <w:szCs w:val="30"/>
        </w:rPr>
        <w:t>жительства в пределах</w:t>
      </w:r>
      <w:r w:rsidR="00643B75" w:rsidRPr="0073700C">
        <w:rPr>
          <w:rFonts w:ascii="Times New Roman" w:cs="Times New Roman" w:hAnsi="Times New Roman"/>
          <w:sz w:val="30"/>
          <w:szCs w:val="30"/>
        </w:rPr>
        <w:t xml:space="preserve"> г</w:t>
      </w:r>
      <w:r w:rsidR="0055516C" w:rsidRPr="0073700C">
        <w:rPr>
          <w:rFonts w:ascii="Times New Roman" w:cs="Times New Roman" w:hAnsi="Times New Roman"/>
          <w:sz w:val="30"/>
          <w:szCs w:val="30"/>
        </w:rPr>
        <w:t>орода</w:t>
      </w:r>
      <w:r w:rsidR="00643B75" w:rsidRPr="0073700C">
        <w:rPr>
          <w:rFonts w:ascii="Times New Roman" w:cs="Times New Roman" w:hAnsi="Times New Roman"/>
          <w:sz w:val="30"/>
          <w:szCs w:val="30"/>
        </w:rPr>
        <w:t xml:space="preserve"> Красноярска</w:t>
      </w:r>
      <w:r w:rsidR="0055516C" w:rsidRPr="0073700C">
        <w:rPr>
          <w:rFonts w:ascii="Times New Roman" w:cs="Times New Roman" w:hAnsi="Times New Roman"/>
          <w:sz w:val="30"/>
          <w:szCs w:val="30"/>
        </w:rPr>
        <w:t>.</w:t>
      </w:r>
      <w:r w:rsidR="007A3F0A" w:rsidRPr="0073700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3700C" w:rsidR="0061396D" w:rsidRDefault="005A7673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73700C">
        <w:rPr>
          <w:rFonts w:ascii="Times New Roman" w:cs="Times New Roman" w:hAnsi="Times New Roman"/>
          <w:sz w:val="30"/>
          <w:szCs w:val="30"/>
        </w:rPr>
        <w:t>Если гражданин желает указать в качестве членов своей семьи других родственников и нетрудоспособных иждивенцев, не прожива</w:t>
      </w:r>
      <w:r w:rsidRPr="0073700C">
        <w:rPr>
          <w:rFonts w:ascii="Times New Roman" w:cs="Times New Roman" w:hAnsi="Times New Roman"/>
          <w:sz w:val="30"/>
          <w:szCs w:val="30"/>
        </w:rPr>
        <w:t>ю</w:t>
      </w:r>
      <w:r w:rsidRPr="0073700C">
        <w:rPr>
          <w:rFonts w:ascii="Times New Roman" w:cs="Times New Roman" w:hAnsi="Times New Roman"/>
          <w:sz w:val="30"/>
          <w:szCs w:val="30"/>
        </w:rPr>
        <w:t>щих совместно с ним, должен указать об этом в заявлении, если указа</w:t>
      </w:r>
      <w:r w:rsidRPr="0073700C">
        <w:rPr>
          <w:rFonts w:ascii="Times New Roman" w:cs="Times New Roman" w:hAnsi="Times New Roman"/>
          <w:sz w:val="30"/>
          <w:szCs w:val="30"/>
        </w:rPr>
        <w:t>н</w:t>
      </w:r>
      <w:r w:rsidRPr="0073700C">
        <w:rPr>
          <w:rFonts w:ascii="Times New Roman" w:cs="Times New Roman" w:hAnsi="Times New Roman"/>
          <w:sz w:val="30"/>
          <w:szCs w:val="30"/>
        </w:rPr>
        <w:t>ные лица будут проживать совместно с ним и вести общее хозяйство)</w:t>
      </w:r>
      <w:r w:rsidR="00D94974" w:rsidRPr="0073700C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73700C" w:rsidR="00214FDC" w:rsidRDefault="0073700C" w:rsidRPr="0073700C">
      <w:pPr>
        <w:pStyle w:val="ConsPlusNormal"/>
        <w:numPr>
          <w:ilvl w:val="0"/>
          <w:numId w:val="6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086BCA" w:rsidRPr="0073700C">
        <w:rPr>
          <w:rFonts w:ascii="Times New Roman" w:cs="Times New Roman" w:hAnsi="Times New Roman"/>
          <w:sz w:val="30"/>
          <w:szCs w:val="30"/>
        </w:rPr>
        <w:t>документы, подтверждающие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 доход</w:t>
      </w:r>
      <w:r w:rsidR="00086BCA" w:rsidRPr="0073700C">
        <w:rPr>
          <w:rFonts w:ascii="Times New Roman" w:cs="Times New Roman" w:hAnsi="Times New Roman"/>
          <w:sz w:val="30"/>
          <w:szCs w:val="30"/>
        </w:rPr>
        <w:t>ы</w:t>
      </w:r>
      <w:r w:rsidR="004E6286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2D46BA" w:rsidRPr="0073700C">
        <w:rPr>
          <w:rFonts w:ascii="Times New Roman" w:cs="Times New Roman" w:hAnsi="Times New Roman"/>
          <w:sz w:val="30"/>
          <w:szCs w:val="30"/>
        </w:rPr>
        <w:t xml:space="preserve">семьи (заявителя и членов его семьи) или одиноко проживающего гражданина </w:t>
      </w:r>
      <w:r w:rsidR="00086BCA" w:rsidRPr="0073700C">
        <w:rPr>
          <w:rFonts w:ascii="Times New Roman" w:cs="Times New Roman" w:hAnsi="Times New Roman"/>
          <w:sz w:val="30"/>
          <w:szCs w:val="30"/>
        </w:rPr>
        <w:t>от трудовой, пре</w:t>
      </w:r>
      <w:r w:rsidR="00086BCA" w:rsidRPr="0073700C">
        <w:rPr>
          <w:rFonts w:ascii="Times New Roman" w:cs="Times New Roman" w:hAnsi="Times New Roman"/>
          <w:sz w:val="30"/>
          <w:szCs w:val="30"/>
        </w:rPr>
        <w:t>д</w:t>
      </w:r>
      <w:r w:rsidR="00086BCA" w:rsidRPr="0073700C">
        <w:rPr>
          <w:rFonts w:ascii="Times New Roman" w:cs="Times New Roman" w:hAnsi="Times New Roman"/>
          <w:sz w:val="30"/>
          <w:szCs w:val="30"/>
        </w:rPr>
        <w:t xml:space="preserve">принимательской или иной деятельности </w:t>
      </w:r>
      <w:r w:rsidR="008368AB" w:rsidRPr="0073700C">
        <w:rPr>
          <w:rFonts w:ascii="Times New Roman" w:cs="Times New Roman" w:hAnsi="Times New Roman"/>
          <w:sz w:val="30"/>
          <w:szCs w:val="30"/>
        </w:rPr>
        <w:t xml:space="preserve">(с места работы, учебы, </w:t>
      </w:r>
      <w:r w:rsidR="00086BCA" w:rsidRPr="0073700C">
        <w:rPr>
          <w:rFonts w:ascii="Times New Roman" w:cs="Times New Roman" w:hAnsi="Times New Roman"/>
          <w:sz w:val="30"/>
          <w:szCs w:val="30"/>
        </w:rPr>
        <w:t xml:space="preserve">иные доходы) </w:t>
      </w:r>
      <w:r w:rsidR="00214FDC" w:rsidRPr="0073700C">
        <w:rPr>
          <w:rFonts w:ascii="Times New Roman" w:cs="Times New Roman" w:hAnsi="Times New Roman"/>
          <w:sz w:val="30"/>
          <w:szCs w:val="30"/>
        </w:rPr>
        <w:t>за календарный год, предшествующий дате подачи заявления.</w:t>
      </w:r>
    </w:p>
    <w:p w:rsidP="0073700C" w:rsidR="008107B5" w:rsidRDefault="008107B5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Если у граждан, имеющих доходы от трудовой, предпринимател</w:t>
      </w:r>
      <w:r w:rsidRPr="0073700C">
        <w:rPr>
          <w:rFonts w:ascii="Times New Roman" w:cs="Times New Roman" w:hAnsi="Times New Roman"/>
          <w:sz w:val="30"/>
          <w:szCs w:val="30"/>
        </w:rPr>
        <w:t>ь</w:t>
      </w:r>
      <w:r w:rsidRPr="0073700C">
        <w:rPr>
          <w:rFonts w:ascii="Times New Roman" w:cs="Times New Roman" w:hAnsi="Times New Roman"/>
          <w:sz w:val="30"/>
          <w:szCs w:val="30"/>
        </w:rPr>
        <w:t xml:space="preserve">ской или иной деятельности, отсутствует возможность подтвердить </w:t>
      </w:r>
      <w:r w:rsidR="00386AA7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73700C">
        <w:rPr>
          <w:rFonts w:ascii="Times New Roman" w:cs="Times New Roman" w:hAnsi="Times New Roman"/>
          <w:sz w:val="30"/>
          <w:szCs w:val="30"/>
        </w:rPr>
        <w:t>какие-либо их виды документально, им предоставляется право деклар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Pr="0073700C">
        <w:rPr>
          <w:rFonts w:ascii="Times New Roman" w:cs="Times New Roman" w:hAnsi="Times New Roman"/>
          <w:sz w:val="30"/>
          <w:szCs w:val="30"/>
        </w:rPr>
        <w:t xml:space="preserve">ровать такие доходы при подаче заявления о признании их </w:t>
      </w:r>
      <w:proofErr w:type="gramStart"/>
      <w:r w:rsidRPr="0073700C">
        <w:rPr>
          <w:rFonts w:ascii="Times New Roman" w:cs="Times New Roman" w:hAnsi="Times New Roman"/>
          <w:sz w:val="30"/>
          <w:szCs w:val="30"/>
        </w:rPr>
        <w:t>малоимущ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="000E0BFD">
        <w:rPr>
          <w:rFonts w:ascii="Times New Roman" w:cs="Times New Roman" w:hAnsi="Times New Roman"/>
          <w:sz w:val="30"/>
          <w:szCs w:val="30"/>
        </w:rPr>
        <w:t>ми</w:t>
      </w:r>
      <w:proofErr w:type="gramEnd"/>
      <w:r w:rsidR="000E0BFD">
        <w:rPr>
          <w:rFonts w:ascii="Times New Roman" w:cs="Times New Roman" w:hAnsi="Times New Roman"/>
          <w:sz w:val="30"/>
          <w:szCs w:val="30"/>
        </w:rPr>
        <w:t>;</w:t>
      </w:r>
    </w:p>
    <w:p w:rsidP="0073700C" w:rsidR="004E6286" w:rsidRDefault="0073700C" w:rsidRPr="0073700C">
      <w:pPr>
        <w:pStyle w:val="ConsPlusNormal"/>
        <w:numPr>
          <w:ilvl w:val="0"/>
          <w:numId w:val="6"/>
        </w:numPr>
        <w:ind w:firstLine="709" w:left="0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 </w:t>
      </w:r>
      <w:r w:rsidR="004E6286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документы, подтверждающие стоимость </w:t>
      </w:r>
      <w:r w:rsidR="00FB0F7E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имущества, </w:t>
      </w:r>
      <w:r w:rsidR="00FB0F7E" w:rsidRPr="0073700C">
        <w:rPr>
          <w:rFonts w:ascii="Times New Roman" w:cs="Times New Roman" w:hAnsi="Times New Roman"/>
          <w:sz w:val="30"/>
          <w:szCs w:val="30"/>
        </w:rPr>
        <w:t>находящ</w:t>
      </w:r>
      <w:r w:rsidR="00FB0F7E" w:rsidRPr="0073700C">
        <w:rPr>
          <w:rFonts w:ascii="Times New Roman" w:cs="Times New Roman" w:hAnsi="Times New Roman"/>
          <w:sz w:val="30"/>
          <w:szCs w:val="30"/>
        </w:rPr>
        <w:t>е</w:t>
      </w:r>
      <w:r w:rsidR="00FB0F7E" w:rsidRPr="0073700C">
        <w:rPr>
          <w:rFonts w:ascii="Times New Roman" w:cs="Times New Roman" w:hAnsi="Times New Roman"/>
          <w:sz w:val="30"/>
          <w:szCs w:val="30"/>
        </w:rPr>
        <w:t>гося</w:t>
      </w:r>
      <w:r w:rsidR="0033028A" w:rsidRPr="0073700C">
        <w:rPr>
          <w:rFonts w:ascii="Times New Roman" w:cs="Times New Roman" w:hAnsi="Times New Roman"/>
          <w:sz w:val="30"/>
          <w:szCs w:val="30"/>
        </w:rPr>
        <w:t xml:space="preserve"> в собственности</w:t>
      </w:r>
      <w:r w:rsidR="002D46BA" w:rsidRPr="0073700C">
        <w:rPr>
          <w:rFonts w:ascii="Times New Roman" w:cs="Times New Roman" w:hAnsi="Times New Roman"/>
          <w:sz w:val="30"/>
          <w:szCs w:val="30"/>
        </w:rPr>
        <w:t xml:space="preserve"> семьи (</w:t>
      </w:r>
      <w:r w:rsidR="00456B14" w:rsidRPr="0073700C">
        <w:rPr>
          <w:rFonts w:ascii="Times New Roman" w:cs="Times New Roman" w:hAnsi="Times New Roman"/>
          <w:sz w:val="30"/>
          <w:szCs w:val="30"/>
        </w:rPr>
        <w:t xml:space="preserve">заявителя и </w:t>
      </w:r>
      <w:r w:rsidR="0033028A" w:rsidRPr="0073700C">
        <w:rPr>
          <w:rFonts w:ascii="Times New Roman" w:cs="Times New Roman" w:hAnsi="Times New Roman"/>
          <w:sz w:val="30"/>
          <w:szCs w:val="30"/>
        </w:rPr>
        <w:t>членов семьи</w:t>
      </w:r>
      <w:r w:rsidR="002D46BA" w:rsidRPr="0073700C">
        <w:rPr>
          <w:rFonts w:ascii="Times New Roman" w:cs="Times New Roman" w:hAnsi="Times New Roman"/>
          <w:sz w:val="30"/>
          <w:szCs w:val="30"/>
        </w:rPr>
        <w:t>)</w:t>
      </w:r>
      <w:r w:rsidR="0033028A" w:rsidRPr="0073700C">
        <w:rPr>
          <w:rFonts w:ascii="Times New Roman" w:cs="Times New Roman" w:hAnsi="Times New Roman"/>
          <w:sz w:val="30"/>
          <w:szCs w:val="30"/>
        </w:rPr>
        <w:t xml:space="preserve"> или одиноко проживающего гражданина и подлежащего налогообложению</w:t>
      </w:r>
      <w:r w:rsidR="0033028A" w:rsidRPr="0073700C"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73700C" w:rsidR="00456B14" w:rsidRDefault="00456B14" w:rsidRPr="0073700C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3700C">
        <w:rPr>
          <w:rFonts w:ascii="Times New Roman" w:cs="Times New Roman" w:hAnsi="Times New Roman"/>
          <w:color w:val="000000"/>
          <w:sz w:val="30"/>
          <w:szCs w:val="30"/>
        </w:rPr>
        <w:t>Если у граждани</w:t>
      </w:r>
      <w:r w:rsidR="000E0BFD">
        <w:rPr>
          <w:rFonts w:ascii="Times New Roman" w:cs="Times New Roman" w:hAnsi="Times New Roman"/>
          <w:color w:val="000000"/>
          <w:sz w:val="30"/>
          <w:szCs w:val="30"/>
        </w:rPr>
        <w:t>на отсутствует возможность пред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>ставить док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>у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>менты, предусмотренные настоящим подпунктом, то рыночная сто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мость имущества декларируется гражданином при подаче заявления </w:t>
      </w:r>
      <w:r w:rsidR="0073700C">
        <w:rPr>
          <w:rFonts w:ascii="Times New Roman" w:cs="Times New Roman" w:hAnsi="Times New Roman"/>
          <w:color w:val="000000"/>
          <w:sz w:val="30"/>
          <w:szCs w:val="30"/>
        </w:rPr>
        <w:t xml:space="preserve">            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>о признании его малоимущ</w:t>
      </w:r>
      <w:r w:rsidR="000E0BFD">
        <w:rPr>
          <w:rFonts w:ascii="Times New Roman" w:cs="Times New Roman" w:hAnsi="Times New Roman"/>
          <w:color w:val="000000"/>
          <w:sz w:val="30"/>
          <w:szCs w:val="30"/>
        </w:rPr>
        <w:t>им;</w:t>
      </w:r>
    </w:p>
    <w:p w:rsidP="0073700C" w:rsidR="00456B14" w:rsidRDefault="0073700C" w:rsidRPr="0073700C">
      <w:pPr>
        <w:pStyle w:val="ConsPlusNormal"/>
        <w:numPr>
          <w:ilvl w:val="0"/>
          <w:numId w:val="6"/>
        </w:numPr>
        <w:ind w:firstLine="709" w:left="0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lastRenderedPageBreak/>
        <w:t> </w:t>
      </w:r>
      <w:r w:rsidR="002D46BA" w:rsidRPr="0073700C">
        <w:rPr>
          <w:rFonts w:ascii="Times New Roman" w:cs="Times New Roman" w:hAnsi="Times New Roman"/>
          <w:color w:val="000000"/>
          <w:sz w:val="30"/>
          <w:szCs w:val="30"/>
        </w:rPr>
        <w:t>д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окументы, подтверждающие место жительства или пребыв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ния </w:t>
      </w:r>
      <w:r w:rsidR="002D46BA" w:rsidRPr="0073700C">
        <w:rPr>
          <w:rFonts w:ascii="Times New Roman" w:cs="Times New Roman" w:hAnsi="Times New Roman"/>
          <w:color w:val="000000"/>
          <w:sz w:val="30"/>
          <w:szCs w:val="30"/>
        </w:rPr>
        <w:t>заявителя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 и членов его семьи или </w:t>
      </w:r>
      <w:r w:rsidR="002D46BA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заявителя, являющегося 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одиноко проживающ</w:t>
      </w:r>
      <w:r w:rsidR="002D46BA" w:rsidRPr="0073700C">
        <w:rPr>
          <w:rFonts w:ascii="Times New Roman" w:cs="Times New Roman" w:hAnsi="Times New Roman"/>
          <w:color w:val="000000"/>
          <w:sz w:val="30"/>
          <w:szCs w:val="30"/>
        </w:rPr>
        <w:t>им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 гражданин</w:t>
      </w:r>
      <w:r w:rsidR="002D46BA" w:rsidRPr="0073700C">
        <w:rPr>
          <w:rFonts w:ascii="Times New Roman" w:cs="Times New Roman" w:hAnsi="Times New Roman"/>
          <w:color w:val="000000"/>
          <w:sz w:val="30"/>
          <w:szCs w:val="30"/>
        </w:rPr>
        <w:t>ом,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 на территории города Красноярска</w:t>
      </w:r>
      <w:r w:rsidR="004D1BEB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3328D">
        <w:rPr>
          <w:rFonts w:ascii="Times New Roman" w:cs="Times New Roman" w:hAnsi="Times New Roman"/>
          <w:color w:val="000000"/>
          <w:sz w:val="30"/>
          <w:szCs w:val="30"/>
        </w:rPr>
        <w:t xml:space="preserve">             </w:t>
      </w:r>
      <w:r w:rsidR="004D1BEB" w:rsidRPr="0073700C">
        <w:rPr>
          <w:rFonts w:ascii="Times New Roman" w:cs="Times New Roman" w:hAnsi="Times New Roman"/>
          <w:color w:val="000000"/>
          <w:sz w:val="30"/>
          <w:szCs w:val="30"/>
        </w:rPr>
        <w:t>(так как рассмотрение заявления осуществляется органом местного с</w:t>
      </w:r>
      <w:r w:rsidR="004D1BEB" w:rsidRPr="0073700C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4D1BEB" w:rsidRPr="0073700C">
        <w:rPr>
          <w:rFonts w:ascii="Times New Roman" w:cs="Times New Roman" w:hAnsi="Times New Roman"/>
          <w:color w:val="000000"/>
          <w:sz w:val="30"/>
          <w:szCs w:val="30"/>
        </w:rPr>
        <w:t>моуправления по месту жительства гражданина)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</w:p>
    <w:p w:rsidP="0073700C" w:rsidR="00456B14" w:rsidRDefault="005A6224" w:rsidRPr="0073700C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Документы, указанные в </w:t>
      </w:r>
      <w:r w:rsidR="005A0E6E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абзаце первом 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подпункта 4, </w:t>
      </w:r>
      <w:r w:rsidR="005A0E6E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подпункте 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>6 настоящего пункта (сведения, содержащиеся в документах)</w:t>
      </w:r>
      <w:r w:rsidR="005E4596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 могут быть представлены заявителем по собственной инициативе. 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В случае если документы, указанные в </w:t>
      </w:r>
      <w:r w:rsidR="005A0E6E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абзаце первом подпункта 4, подпункте 6 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наст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ящего пункта (сведения, содержащиеся в документах), не были пре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д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ставлены гражданами, обратившимися с заявлением о признании </w:t>
      </w:r>
      <w:r w:rsidR="0093328D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их малоимущими, по собственной инициативе, </w:t>
      </w:r>
      <w:r w:rsidR="00C9529B" w:rsidRPr="0073700C">
        <w:rPr>
          <w:rFonts w:ascii="Times New Roman" w:cs="Times New Roman" w:hAnsi="Times New Roman"/>
          <w:color w:val="000000"/>
          <w:sz w:val="30"/>
          <w:szCs w:val="30"/>
        </w:rPr>
        <w:t>Управление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 запрашив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 xml:space="preserve">ет их посредством межведомственных запросов в соответствующих </w:t>
      </w:r>
      <w:r w:rsidR="0093328D"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="00456B14" w:rsidRPr="0073700C">
        <w:rPr>
          <w:rFonts w:ascii="Times New Roman" w:cs="Times New Roman" w:hAnsi="Times New Roman"/>
          <w:color w:val="000000"/>
          <w:sz w:val="30"/>
          <w:szCs w:val="30"/>
        </w:rPr>
        <w:t>органах и организациях.</w:t>
      </w:r>
    </w:p>
    <w:p w:rsidP="0073700C" w:rsidR="001B6938" w:rsidRDefault="0061396D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" w:name="P161"/>
      <w:bookmarkEnd w:id="3"/>
      <w:r w:rsidRPr="0073700C">
        <w:rPr>
          <w:rFonts w:ascii="Times New Roman" w:cs="Times New Roman" w:hAnsi="Times New Roman"/>
          <w:sz w:val="30"/>
          <w:szCs w:val="30"/>
        </w:rPr>
        <w:t xml:space="preserve">Заявление заполняется на русском языке, составляется в одном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73700C">
        <w:rPr>
          <w:rFonts w:ascii="Times New Roman" w:cs="Times New Roman" w:hAnsi="Times New Roman"/>
          <w:sz w:val="30"/>
          <w:szCs w:val="30"/>
        </w:rPr>
        <w:t>экземпляре и подписывается заявителем</w:t>
      </w:r>
      <w:r w:rsidR="003E5CBB" w:rsidRPr="0073700C">
        <w:rPr>
          <w:rFonts w:ascii="Times New Roman" w:cs="Times New Roman" w:hAnsi="Times New Roman"/>
          <w:sz w:val="30"/>
          <w:szCs w:val="30"/>
        </w:rPr>
        <w:t>, а также всеми совершенноле</w:t>
      </w:r>
      <w:r w:rsidR="003E5CBB" w:rsidRPr="0073700C">
        <w:rPr>
          <w:rFonts w:ascii="Times New Roman" w:cs="Times New Roman" w:hAnsi="Times New Roman"/>
          <w:sz w:val="30"/>
          <w:szCs w:val="30"/>
        </w:rPr>
        <w:t>т</w:t>
      </w:r>
      <w:r w:rsidR="003E5CBB" w:rsidRPr="0073700C">
        <w:rPr>
          <w:rFonts w:ascii="Times New Roman" w:cs="Times New Roman" w:hAnsi="Times New Roman"/>
          <w:sz w:val="30"/>
          <w:szCs w:val="30"/>
        </w:rPr>
        <w:t>ними членам</w:t>
      </w:r>
      <w:r w:rsidR="005E4596">
        <w:rPr>
          <w:rFonts w:ascii="Times New Roman" w:cs="Times New Roman" w:hAnsi="Times New Roman"/>
          <w:sz w:val="30"/>
          <w:szCs w:val="30"/>
        </w:rPr>
        <w:t>и его семьи</w:t>
      </w:r>
      <w:r w:rsidRPr="0073700C">
        <w:rPr>
          <w:rFonts w:ascii="Times New Roman" w:cs="Times New Roman" w:hAnsi="Times New Roman"/>
          <w:sz w:val="30"/>
          <w:szCs w:val="30"/>
        </w:rPr>
        <w:t xml:space="preserve"> с указанием даты подачи заявления.</w:t>
      </w:r>
      <w:r w:rsidR="0038420A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1B6938" w:rsidRPr="0073700C">
        <w:rPr>
          <w:rFonts w:ascii="Times New Roman" w:cs="Times New Roman" w:hAnsi="Times New Roman"/>
          <w:sz w:val="30"/>
          <w:szCs w:val="30"/>
        </w:rPr>
        <w:t>В заявл</w:t>
      </w:r>
      <w:r w:rsidR="001B6938" w:rsidRPr="0073700C">
        <w:rPr>
          <w:rFonts w:ascii="Times New Roman" w:cs="Times New Roman" w:hAnsi="Times New Roman"/>
          <w:sz w:val="30"/>
          <w:szCs w:val="30"/>
        </w:rPr>
        <w:t>е</w:t>
      </w:r>
      <w:r w:rsidR="001B6938" w:rsidRPr="0073700C">
        <w:rPr>
          <w:rFonts w:ascii="Times New Roman" w:cs="Times New Roman" w:hAnsi="Times New Roman"/>
          <w:sz w:val="30"/>
          <w:szCs w:val="30"/>
        </w:rPr>
        <w:t>нии должно быть изложено согласие гражданина на проверку</w:t>
      </w:r>
      <w:r w:rsidR="00791879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B769EE" w:rsidRPr="0073700C">
        <w:rPr>
          <w:rFonts w:ascii="Times New Roman" w:cs="Times New Roman" w:hAnsi="Times New Roman"/>
          <w:sz w:val="30"/>
          <w:szCs w:val="30"/>
        </w:rPr>
        <w:t>Управл</w:t>
      </w:r>
      <w:r w:rsidR="00B769EE" w:rsidRPr="0073700C">
        <w:rPr>
          <w:rFonts w:ascii="Times New Roman" w:cs="Times New Roman" w:hAnsi="Times New Roman"/>
          <w:sz w:val="30"/>
          <w:szCs w:val="30"/>
        </w:rPr>
        <w:t>е</w:t>
      </w:r>
      <w:r w:rsidR="00B769EE" w:rsidRPr="0073700C">
        <w:rPr>
          <w:rFonts w:ascii="Times New Roman" w:cs="Times New Roman" w:hAnsi="Times New Roman"/>
          <w:sz w:val="30"/>
          <w:szCs w:val="30"/>
        </w:rPr>
        <w:t>нием</w:t>
      </w:r>
      <w:r w:rsidR="001B6938" w:rsidRPr="0073700C">
        <w:rPr>
          <w:rFonts w:ascii="Times New Roman" w:cs="Times New Roman" w:hAnsi="Times New Roman"/>
          <w:sz w:val="30"/>
          <w:szCs w:val="30"/>
        </w:rPr>
        <w:t xml:space="preserve"> представленных сведений.</w:t>
      </w:r>
    </w:p>
    <w:p w:rsidP="0073700C" w:rsidR="00790416" w:rsidRDefault="005E4596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Заявитель пред</w:t>
      </w:r>
      <w:r w:rsidR="00790416" w:rsidRPr="0073700C">
        <w:rPr>
          <w:rFonts w:ascii="Times New Roman" w:cs="Times New Roman" w:hAnsi="Times New Roman"/>
          <w:sz w:val="30"/>
          <w:szCs w:val="30"/>
        </w:rPr>
        <w:t xml:space="preserve">ставляет в МКУ оригиналы документов, указанные в настоящем пункте, с которых сотрудником МКУ делаются копии,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790416" w:rsidRPr="0073700C">
        <w:rPr>
          <w:rFonts w:ascii="Times New Roman" w:cs="Times New Roman" w:hAnsi="Times New Roman"/>
          <w:sz w:val="30"/>
          <w:szCs w:val="30"/>
        </w:rPr>
        <w:t>которые им заверяются и приобщаются к заявлению. Оригиналы док</w:t>
      </w:r>
      <w:r w:rsidR="00790416" w:rsidRPr="0073700C">
        <w:rPr>
          <w:rFonts w:ascii="Times New Roman" w:cs="Times New Roman" w:hAnsi="Times New Roman"/>
          <w:sz w:val="30"/>
          <w:szCs w:val="30"/>
        </w:rPr>
        <w:t>у</w:t>
      </w:r>
      <w:r w:rsidR="00790416" w:rsidRPr="0073700C">
        <w:rPr>
          <w:rFonts w:ascii="Times New Roman" w:cs="Times New Roman" w:hAnsi="Times New Roman"/>
          <w:sz w:val="30"/>
          <w:szCs w:val="30"/>
        </w:rPr>
        <w:t>ментов возвращаются заявителю.</w:t>
      </w:r>
    </w:p>
    <w:p w:rsidP="0073700C" w:rsidR="0061396D" w:rsidRDefault="0061396D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МКУ при </w:t>
      </w:r>
      <w:r w:rsidR="0029515B" w:rsidRPr="0073700C">
        <w:rPr>
          <w:rFonts w:ascii="Times New Roman" w:cs="Times New Roman" w:hAnsi="Times New Roman"/>
          <w:sz w:val="30"/>
          <w:szCs w:val="30"/>
        </w:rPr>
        <w:t>приеме документов</w:t>
      </w:r>
      <w:r w:rsidRPr="0073700C">
        <w:rPr>
          <w:rFonts w:ascii="Times New Roman" w:cs="Times New Roman" w:hAnsi="Times New Roman"/>
          <w:sz w:val="30"/>
          <w:szCs w:val="30"/>
        </w:rPr>
        <w:t xml:space="preserve"> не вправе требовать от заявителя:</w:t>
      </w:r>
    </w:p>
    <w:p w:rsidP="0073700C" w:rsidR="0061396D" w:rsidRDefault="0061396D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представления документов и информации или осуществления де</w:t>
      </w:r>
      <w:r w:rsidRPr="0073700C">
        <w:rPr>
          <w:rFonts w:ascii="Times New Roman" w:cs="Times New Roman" w:hAnsi="Times New Roman"/>
          <w:sz w:val="30"/>
          <w:szCs w:val="30"/>
        </w:rPr>
        <w:t>й</w:t>
      </w:r>
      <w:r w:rsidRPr="0073700C">
        <w:rPr>
          <w:rFonts w:ascii="Times New Roman" w:cs="Times New Roman" w:hAnsi="Times New Roman"/>
          <w:sz w:val="30"/>
          <w:szCs w:val="30"/>
        </w:rPr>
        <w:t>ствий, представление или осуществление которых не предусмотрено нормативными правовыми актами, регулирующими отношения, возн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Pr="0073700C">
        <w:rPr>
          <w:rFonts w:ascii="Times New Roman" w:cs="Times New Roman" w:hAnsi="Times New Roman"/>
          <w:sz w:val="30"/>
          <w:szCs w:val="30"/>
        </w:rPr>
        <w:t>кающие в связи с предос</w:t>
      </w:r>
      <w:r w:rsidR="001052E2" w:rsidRPr="0073700C">
        <w:rPr>
          <w:rFonts w:ascii="Times New Roman" w:cs="Times New Roman" w:hAnsi="Times New Roman"/>
          <w:sz w:val="30"/>
          <w:szCs w:val="30"/>
        </w:rPr>
        <w:t>тавлением муниципальной услуги.</w:t>
      </w:r>
    </w:p>
    <w:p w:rsidP="0073700C" w:rsidR="0061396D" w:rsidRDefault="00B62FE3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1</w:t>
      </w:r>
      <w:r w:rsidR="0050250D" w:rsidRPr="0073700C">
        <w:rPr>
          <w:rFonts w:ascii="Times New Roman" w:cs="Times New Roman" w:hAnsi="Times New Roman"/>
          <w:sz w:val="30"/>
          <w:szCs w:val="30"/>
        </w:rPr>
        <w:t>4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. Основания для отказа в приеме документов, необходимых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61396D" w:rsidRPr="0073700C">
        <w:rPr>
          <w:rFonts w:ascii="Times New Roman" w:cs="Times New Roman" w:hAnsi="Times New Roman"/>
          <w:sz w:val="30"/>
          <w:szCs w:val="30"/>
        </w:rPr>
        <w:t>для предоставления муниципальной услуги</w:t>
      </w:r>
      <w:r w:rsidR="005E4596">
        <w:rPr>
          <w:rFonts w:ascii="Times New Roman" w:cs="Times New Roman" w:hAnsi="Times New Roman"/>
          <w:sz w:val="30"/>
          <w:szCs w:val="30"/>
        </w:rPr>
        <w:t>,</w:t>
      </w:r>
      <w:r w:rsidR="004D1BEB" w:rsidRPr="0073700C">
        <w:rPr>
          <w:rFonts w:ascii="Times New Roman" w:cs="Times New Roman" w:hAnsi="Times New Roman"/>
          <w:sz w:val="30"/>
          <w:szCs w:val="30"/>
        </w:rPr>
        <w:t xml:space="preserve"> отсутствуют. </w:t>
      </w:r>
    </w:p>
    <w:p w:rsidP="0073700C" w:rsidR="00792042" w:rsidRDefault="00792042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1</w:t>
      </w:r>
      <w:r w:rsidR="0050250D" w:rsidRPr="0073700C">
        <w:rPr>
          <w:rFonts w:ascii="Times New Roman" w:cs="Times New Roman" w:hAnsi="Times New Roman"/>
          <w:sz w:val="30"/>
          <w:szCs w:val="30"/>
        </w:rPr>
        <w:t>5</w:t>
      </w:r>
      <w:r w:rsidRPr="0073700C">
        <w:rPr>
          <w:rFonts w:ascii="Times New Roman" w:cs="Times New Roman" w:hAnsi="Times New Roman"/>
          <w:sz w:val="30"/>
          <w:szCs w:val="30"/>
        </w:rPr>
        <w:t>. Основания для приостановления предоставления муниципал</w:t>
      </w:r>
      <w:r w:rsidRPr="0073700C">
        <w:rPr>
          <w:rFonts w:ascii="Times New Roman" w:cs="Times New Roman" w:hAnsi="Times New Roman"/>
          <w:sz w:val="30"/>
          <w:szCs w:val="30"/>
        </w:rPr>
        <w:t>ь</w:t>
      </w:r>
      <w:r w:rsidRPr="0073700C">
        <w:rPr>
          <w:rFonts w:ascii="Times New Roman" w:cs="Times New Roman" w:hAnsi="Times New Roman"/>
          <w:sz w:val="30"/>
          <w:szCs w:val="30"/>
        </w:rPr>
        <w:t>ной услуги или отказа в предоставлении муниципальной услуги.</w:t>
      </w:r>
    </w:p>
    <w:p w:rsidP="0073700C" w:rsidR="00792042" w:rsidRDefault="00792042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Основания для приостановления предоставления му</w:t>
      </w:r>
      <w:r w:rsidR="008107B5" w:rsidRPr="0073700C">
        <w:rPr>
          <w:rFonts w:ascii="Times New Roman" w:cs="Times New Roman" w:hAnsi="Times New Roman"/>
          <w:sz w:val="30"/>
          <w:szCs w:val="30"/>
        </w:rPr>
        <w:t>ниципальной услуги:</w:t>
      </w:r>
    </w:p>
    <w:p w:rsidP="0073700C" w:rsidR="008107B5" w:rsidRDefault="005E4596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непредставление (пред</w:t>
      </w:r>
      <w:r w:rsidR="008107B5" w:rsidRPr="0073700C">
        <w:rPr>
          <w:rFonts w:ascii="Times New Roman" w:cs="Times New Roman" w:hAnsi="Times New Roman"/>
          <w:sz w:val="30"/>
          <w:szCs w:val="30"/>
        </w:rPr>
        <w:t>ставление не в полном объеме) документов (сведений), указанных в пункте 1</w:t>
      </w:r>
      <w:r w:rsidR="00704961" w:rsidRPr="0073700C">
        <w:rPr>
          <w:rFonts w:ascii="Times New Roman" w:cs="Times New Roman" w:hAnsi="Times New Roman"/>
          <w:sz w:val="30"/>
          <w:szCs w:val="30"/>
        </w:rPr>
        <w:t>3</w:t>
      </w:r>
      <w:r w:rsidR="008107B5" w:rsidRPr="0073700C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="008107B5" w:rsidRPr="0073700C">
        <w:rPr>
          <w:rFonts w:ascii="Times New Roman" w:cs="Times New Roman" w:hAnsi="Times New Roman"/>
          <w:sz w:val="30"/>
          <w:szCs w:val="30"/>
        </w:rPr>
        <w:t>Регламента (за исключ</w:t>
      </w:r>
      <w:r w:rsidR="008107B5" w:rsidRPr="0073700C">
        <w:rPr>
          <w:rFonts w:ascii="Times New Roman" w:cs="Times New Roman" w:hAnsi="Times New Roman"/>
          <w:sz w:val="30"/>
          <w:szCs w:val="30"/>
        </w:rPr>
        <w:t>е</w:t>
      </w:r>
      <w:r w:rsidR="008107B5" w:rsidRPr="0073700C">
        <w:rPr>
          <w:rFonts w:ascii="Times New Roman" w:cs="Times New Roman" w:hAnsi="Times New Roman"/>
          <w:sz w:val="30"/>
          <w:szCs w:val="30"/>
        </w:rPr>
        <w:t>нием документов (сведений), представляемых заявителем по собстве</w:t>
      </w:r>
      <w:r w:rsidR="008107B5" w:rsidRPr="0073700C">
        <w:rPr>
          <w:rFonts w:ascii="Times New Roman" w:cs="Times New Roman" w:hAnsi="Times New Roman"/>
          <w:sz w:val="30"/>
          <w:szCs w:val="30"/>
        </w:rPr>
        <w:t>н</w:t>
      </w:r>
      <w:r w:rsidR="008107B5" w:rsidRPr="0073700C">
        <w:rPr>
          <w:rFonts w:ascii="Times New Roman" w:cs="Times New Roman" w:hAnsi="Times New Roman"/>
          <w:sz w:val="30"/>
          <w:szCs w:val="30"/>
        </w:rPr>
        <w:t>ной инициативе);</w:t>
      </w:r>
    </w:p>
    <w:p w:rsidP="0073700C" w:rsidR="008107B5" w:rsidRDefault="008107B5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текст заявления и документов не поддается прочтению;</w:t>
      </w:r>
    </w:p>
    <w:p w:rsidP="0073700C" w:rsidR="008107B5" w:rsidRDefault="008107B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представленные документы утратили силу на момент обращения за муниципальной услугой (документ, удостоверяющий личность;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73700C">
        <w:rPr>
          <w:rFonts w:ascii="Times New Roman" w:cs="Times New Roman" w:hAnsi="Times New Roman"/>
          <w:sz w:val="30"/>
          <w:szCs w:val="30"/>
        </w:rPr>
        <w:t>докум</w:t>
      </w:r>
      <w:r w:rsidR="00B720F9">
        <w:rPr>
          <w:rFonts w:ascii="Times New Roman" w:cs="Times New Roman" w:hAnsi="Times New Roman"/>
          <w:sz w:val="30"/>
          <w:szCs w:val="30"/>
        </w:rPr>
        <w:t>ент, удостоверяющий полномочия П</w:t>
      </w:r>
      <w:r w:rsidRPr="0073700C">
        <w:rPr>
          <w:rFonts w:ascii="Times New Roman" w:cs="Times New Roman" w:hAnsi="Times New Roman"/>
          <w:sz w:val="30"/>
          <w:szCs w:val="30"/>
        </w:rPr>
        <w:t xml:space="preserve">редставителя заявителя,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3700C">
        <w:rPr>
          <w:rFonts w:ascii="Times New Roman" w:cs="Times New Roman" w:hAnsi="Times New Roman"/>
          <w:sz w:val="30"/>
          <w:szCs w:val="30"/>
        </w:rPr>
        <w:lastRenderedPageBreak/>
        <w:t>в случае обращения за предоставлением муниципальной услуги указа</w:t>
      </w:r>
      <w:r w:rsidRPr="0073700C">
        <w:rPr>
          <w:rFonts w:ascii="Times New Roman" w:cs="Times New Roman" w:hAnsi="Times New Roman"/>
          <w:sz w:val="30"/>
          <w:szCs w:val="30"/>
        </w:rPr>
        <w:t>н</w:t>
      </w:r>
      <w:r w:rsidRPr="0073700C">
        <w:rPr>
          <w:rFonts w:ascii="Times New Roman" w:cs="Times New Roman" w:hAnsi="Times New Roman"/>
          <w:sz w:val="30"/>
          <w:szCs w:val="30"/>
        </w:rPr>
        <w:t>ным лицом);</w:t>
      </w:r>
    </w:p>
    <w:p w:rsidP="0073700C" w:rsidR="008107B5" w:rsidRDefault="008107B5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Федерации, содержат недостоверные и (или) противореч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Pr="0073700C">
        <w:rPr>
          <w:rFonts w:ascii="Times New Roman" w:cs="Times New Roman" w:hAnsi="Times New Roman"/>
          <w:sz w:val="30"/>
          <w:szCs w:val="30"/>
        </w:rPr>
        <w:t>вые сведения по отношению к поданному заявлению;</w:t>
      </w:r>
    </w:p>
    <w:p w:rsidP="0073700C" w:rsidR="008107B5" w:rsidRDefault="008107B5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представленные на бумажном носителе или в электронной форме документы содержат повреждения, наличие которых не позволяет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73700C">
        <w:rPr>
          <w:rFonts w:ascii="Times New Roman" w:cs="Times New Roman" w:hAnsi="Times New Roman"/>
          <w:sz w:val="30"/>
          <w:szCs w:val="30"/>
        </w:rPr>
        <w:t>в полном объеме использовать информацию и сведения, содержащиеся в документах, для предоставления муниципальной услуги;</w:t>
      </w:r>
    </w:p>
    <w:p w:rsidP="0073700C" w:rsidR="008107B5" w:rsidRDefault="008107B5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подача заявления о предоставлении муниципальной </w:t>
      </w:r>
      <w:r w:rsidR="005E4596">
        <w:rPr>
          <w:rFonts w:ascii="Times New Roman" w:cs="Times New Roman" w:hAnsi="Times New Roman"/>
          <w:sz w:val="30"/>
          <w:szCs w:val="30"/>
        </w:rPr>
        <w:t>у</w:t>
      </w:r>
      <w:r w:rsidRPr="0073700C">
        <w:rPr>
          <w:rFonts w:ascii="Times New Roman" w:cs="Times New Roman" w:hAnsi="Times New Roman"/>
          <w:sz w:val="30"/>
          <w:szCs w:val="30"/>
        </w:rPr>
        <w:t xml:space="preserve">слуги </w:t>
      </w:r>
      <w:r w:rsidR="005E4596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и документов, необходимых для предоставления муниципальной </w:t>
      </w:r>
      <w:r w:rsidR="005E4596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73700C">
        <w:rPr>
          <w:rFonts w:ascii="Times New Roman" w:cs="Times New Roman" w:hAnsi="Times New Roman"/>
          <w:sz w:val="30"/>
          <w:szCs w:val="30"/>
        </w:rPr>
        <w:t>услуги</w:t>
      </w:r>
      <w:r w:rsidR="005E4596">
        <w:rPr>
          <w:rFonts w:ascii="Times New Roman" w:cs="Times New Roman" w:hAnsi="Times New Roman"/>
          <w:sz w:val="30"/>
          <w:szCs w:val="30"/>
        </w:rPr>
        <w:t>,</w:t>
      </w:r>
      <w:r w:rsidRPr="0073700C">
        <w:rPr>
          <w:rFonts w:ascii="Times New Roman" w:cs="Times New Roman" w:hAnsi="Times New Roman"/>
          <w:sz w:val="30"/>
          <w:szCs w:val="30"/>
        </w:rPr>
        <w:t xml:space="preserve"> в бу</w:t>
      </w:r>
      <w:r w:rsidR="005E4596">
        <w:rPr>
          <w:rFonts w:ascii="Times New Roman" w:cs="Times New Roman" w:hAnsi="Times New Roman"/>
          <w:sz w:val="30"/>
          <w:szCs w:val="30"/>
        </w:rPr>
        <w:t>мажной и электронной форме</w:t>
      </w:r>
      <w:r w:rsidRPr="0073700C">
        <w:rPr>
          <w:rFonts w:ascii="Times New Roman" w:cs="Times New Roman" w:hAnsi="Times New Roman"/>
          <w:sz w:val="30"/>
          <w:szCs w:val="30"/>
        </w:rPr>
        <w:t xml:space="preserve"> произведена с нарушением установленных настоящим Регламентом требований к подаче заявления;</w:t>
      </w:r>
    </w:p>
    <w:p w:rsidP="0073700C" w:rsidR="008107B5" w:rsidRDefault="008107B5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несоблюдение установленных статьей 11 Федерального закона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73700C">
        <w:rPr>
          <w:rFonts w:ascii="Times New Roman" w:cs="Times New Roman" w:hAnsi="Times New Roman"/>
          <w:sz w:val="30"/>
          <w:szCs w:val="30"/>
        </w:rPr>
        <w:t>от 06.04.2011 № 63-ФЗ «Об электронной подписи» условий признания действительности электронной подписи;</w:t>
      </w:r>
    </w:p>
    <w:p w:rsidP="0073700C" w:rsidR="008107B5" w:rsidRDefault="008107B5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неполное заполнение полей и граф заявления в </w:t>
      </w:r>
      <w:r w:rsidRPr="0073700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бумажной </w:t>
      </w:r>
      <w:r w:rsidRPr="0073700C">
        <w:rPr>
          <w:rFonts w:ascii="Times New Roman" w:cs="Times New Roman" w:hAnsi="Times New Roman"/>
          <w:sz w:val="30"/>
          <w:szCs w:val="30"/>
        </w:rPr>
        <w:t>форме.</w:t>
      </w:r>
      <w:bookmarkStart w:id="4" w:name="P174"/>
      <w:bookmarkEnd w:id="4"/>
    </w:p>
    <w:p w:rsidP="0073700C" w:rsidR="00792042" w:rsidRDefault="00792042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Основания для отказа в предоставлении муниципальной услуги:</w:t>
      </w:r>
    </w:p>
    <w:p w:rsidP="0073700C" w:rsidR="00C92F5A" w:rsidRDefault="00C92F5A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73700C">
        <w:rPr>
          <w:rFonts w:ascii="Times New Roman" w:cs="Times New Roman" w:hAnsi="Times New Roman"/>
          <w:sz w:val="30"/>
          <w:szCs w:val="30"/>
        </w:rPr>
        <w:t xml:space="preserve">сумма дохода за расчетный период, равный одному календарному году и стоимости имущества, находящегося в собственности семьи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3700C">
        <w:rPr>
          <w:rFonts w:ascii="Times New Roman" w:cs="Times New Roman" w:hAnsi="Times New Roman"/>
          <w:sz w:val="30"/>
          <w:szCs w:val="30"/>
        </w:rPr>
        <w:t>заявителя (одиноко проживающего гражданина), превышает величину порогового дохода, используемого в целях признания граждан мал</w:t>
      </w:r>
      <w:r w:rsidRPr="0073700C">
        <w:rPr>
          <w:rFonts w:ascii="Times New Roman" w:cs="Times New Roman" w:hAnsi="Times New Roman"/>
          <w:sz w:val="30"/>
          <w:szCs w:val="30"/>
        </w:rPr>
        <w:t>о</w:t>
      </w:r>
      <w:r w:rsidRPr="0073700C">
        <w:rPr>
          <w:rFonts w:ascii="Times New Roman" w:cs="Times New Roman" w:hAnsi="Times New Roman"/>
          <w:sz w:val="30"/>
          <w:szCs w:val="30"/>
        </w:rPr>
        <w:t xml:space="preserve">имущими в рамках Закона Красноярского края от 20.06.2006 № 19-4833 «О порядке определения размера дохода и стоимости имущества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73700C">
        <w:rPr>
          <w:rFonts w:ascii="Times New Roman" w:cs="Times New Roman" w:hAnsi="Times New Roman"/>
          <w:sz w:val="30"/>
          <w:szCs w:val="30"/>
        </w:rPr>
        <w:t>в целях признания граждан малоимущими на территории края», более чем на 5 процентов;</w:t>
      </w:r>
      <w:proofErr w:type="gramEnd"/>
    </w:p>
    <w:p w:rsidP="0073700C" w:rsidR="00792042" w:rsidRDefault="00792042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заявитель не относится к категории граждан, указанной в </w:t>
      </w:r>
      <w:r w:rsidR="005A6224" w:rsidRPr="0073700C">
        <w:rPr>
          <w:rFonts w:ascii="Times New Roman" w:cs="Times New Roman" w:hAnsi="Times New Roman"/>
          <w:sz w:val="30"/>
          <w:szCs w:val="30"/>
        </w:rPr>
        <w:t>абзаце первом пункта</w:t>
      </w:r>
      <w:r w:rsidRPr="0073700C">
        <w:rPr>
          <w:rFonts w:ascii="Times New Roman" w:cs="Times New Roman" w:hAnsi="Times New Roman"/>
          <w:sz w:val="30"/>
          <w:szCs w:val="30"/>
        </w:rPr>
        <w:t xml:space="preserve"> 2</w:t>
      </w:r>
      <w:r w:rsidR="005A6224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DC5912" w:rsidRPr="0073700C">
        <w:rPr>
          <w:rFonts w:ascii="Times New Roman" w:cs="Times New Roman" w:hAnsi="Times New Roman"/>
          <w:sz w:val="30"/>
          <w:szCs w:val="30"/>
        </w:rPr>
        <w:t>Р</w:t>
      </w:r>
      <w:r w:rsidR="005568B2" w:rsidRPr="0073700C">
        <w:rPr>
          <w:rFonts w:ascii="Times New Roman" w:cs="Times New Roman" w:hAnsi="Times New Roman"/>
          <w:sz w:val="30"/>
          <w:szCs w:val="30"/>
        </w:rPr>
        <w:t>егламента.</w:t>
      </w:r>
    </w:p>
    <w:p w:rsidP="0073700C" w:rsidR="0061396D" w:rsidRDefault="00B62FE3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1</w:t>
      </w:r>
      <w:r w:rsidR="0050250D" w:rsidRPr="0073700C">
        <w:rPr>
          <w:rFonts w:ascii="Times New Roman" w:cs="Times New Roman" w:hAnsi="Times New Roman"/>
          <w:sz w:val="30"/>
          <w:szCs w:val="30"/>
        </w:rPr>
        <w:t>6</w:t>
      </w:r>
      <w:r w:rsidR="0061396D" w:rsidRPr="0073700C">
        <w:rPr>
          <w:rFonts w:ascii="Times New Roman" w:cs="Times New Roman" w:hAnsi="Times New Roman"/>
          <w:sz w:val="30"/>
          <w:szCs w:val="30"/>
        </w:rPr>
        <w:t>. Муниципальная услуга предоставляется бесплатно.</w:t>
      </w:r>
    </w:p>
    <w:p w:rsidP="0073700C" w:rsidR="0061396D" w:rsidRDefault="00B62FE3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1</w:t>
      </w:r>
      <w:r w:rsidR="0050250D" w:rsidRPr="0073700C">
        <w:rPr>
          <w:rFonts w:ascii="Times New Roman" w:cs="Times New Roman" w:hAnsi="Times New Roman"/>
          <w:sz w:val="30"/>
          <w:szCs w:val="30"/>
        </w:rPr>
        <w:t>7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. Максимальный срок ожидания в очереди при подаче заявления и документов на </w:t>
      </w:r>
      <w:r w:rsidR="005E4596">
        <w:rPr>
          <w:rFonts w:ascii="Times New Roman" w:cs="Times New Roman" w:hAnsi="Times New Roman"/>
          <w:sz w:val="30"/>
          <w:szCs w:val="30"/>
        </w:rPr>
        <w:t>получение муниципальной услуги –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4F7CB7" w:rsidRPr="0073700C">
        <w:rPr>
          <w:rFonts w:ascii="Times New Roman" w:cs="Times New Roman" w:hAnsi="Times New Roman"/>
          <w:sz w:val="30"/>
          <w:szCs w:val="30"/>
        </w:rPr>
        <w:t>15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 минут на одн</w:t>
      </w:r>
      <w:r w:rsidR="0061396D" w:rsidRPr="0073700C">
        <w:rPr>
          <w:rFonts w:ascii="Times New Roman" w:cs="Times New Roman" w:hAnsi="Times New Roman"/>
          <w:sz w:val="30"/>
          <w:szCs w:val="30"/>
        </w:rPr>
        <w:t>о</w:t>
      </w:r>
      <w:r w:rsidR="0061396D" w:rsidRPr="0073700C">
        <w:rPr>
          <w:rFonts w:ascii="Times New Roman" w:cs="Times New Roman" w:hAnsi="Times New Roman"/>
          <w:sz w:val="30"/>
          <w:szCs w:val="30"/>
        </w:rPr>
        <w:t>го заявителя.</w:t>
      </w:r>
    </w:p>
    <w:p w:rsidP="0073700C" w:rsidR="00B50B89" w:rsidRDefault="0050250D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18</w:t>
      </w:r>
      <w:r w:rsidR="0061396D" w:rsidRPr="0073700C">
        <w:rPr>
          <w:rFonts w:ascii="Times New Roman" w:cs="Times New Roman" w:hAnsi="Times New Roman"/>
          <w:sz w:val="30"/>
          <w:szCs w:val="30"/>
        </w:rPr>
        <w:t>. Максимальный срок регистрации заявления на предоставление м</w:t>
      </w:r>
      <w:r w:rsidR="0064184F" w:rsidRPr="0073700C">
        <w:rPr>
          <w:rFonts w:ascii="Times New Roman" w:cs="Times New Roman" w:hAnsi="Times New Roman"/>
          <w:sz w:val="30"/>
          <w:szCs w:val="30"/>
        </w:rPr>
        <w:t xml:space="preserve">униципальной услуги </w:t>
      </w:r>
      <w:r w:rsidR="000939C2" w:rsidRPr="0073700C">
        <w:rPr>
          <w:rFonts w:ascii="Times New Roman" w:cs="Times New Roman" w:hAnsi="Times New Roman"/>
          <w:sz w:val="30"/>
          <w:szCs w:val="30"/>
        </w:rPr>
        <w:t xml:space="preserve">и передачи его в Управление </w:t>
      </w:r>
      <w:r w:rsidR="0064184F" w:rsidRPr="0073700C">
        <w:rPr>
          <w:rFonts w:ascii="Times New Roman" w:cs="Times New Roman" w:hAnsi="Times New Roman"/>
          <w:sz w:val="30"/>
          <w:szCs w:val="30"/>
        </w:rPr>
        <w:t>составляет</w:t>
      </w:r>
      <w:r w:rsidR="0061396D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5E4596">
        <w:rPr>
          <w:rFonts w:ascii="Times New Roman" w:cs="Times New Roman" w:hAnsi="Times New Roman"/>
          <w:sz w:val="30"/>
          <w:szCs w:val="30"/>
        </w:rPr>
        <w:t>три</w:t>
      </w:r>
      <w:r w:rsidR="009F168B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4C2F8D" w:rsidRPr="0073700C">
        <w:rPr>
          <w:rFonts w:ascii="Times New Roman" w:cs="Times New Roman" w:hAnsi="Times New Roman"/>
          <w:sz w:val="30"/>
          <w:szCs w:val="30"/>
        </w:rPr>
        <w:t>р</w:t>
      </w:r>
      <w:r w:rsidR="004C2F8D" w:rsidRPr="0073700C">
        <w:rPr>
          <w:rFonts w:ascii="Times New Roman" w:cs="Times New Roman" w:hAnsi="Times New Roman"/>
          <w:sz w:val="30"/>
          <w:szCs w:val="30"/>
        </w:rPr>
        <w:t>а</w:t>
      </w:r>
      <w:r w:rsidR="004C2F8D" w:rsidRPr="0073700C">
        <w:rPr>
          <w:rFonts w:ascii="Times New Roman" w:cs="Times New Roman" w:hAnsi="Times New Roman"/>
          <w:sz w:val="30"/>
          <w:szCs w:val="30"/>
        </w:rPr>
        <w:t xml:space="preserve">бочих </w:t>
      </w:r>
      <w:r w:rsidR="0064184F" w:rsidRPr="0073700C">
        <w:rPr>
          <w:rFonts w:ascii="Times New Roman" w:cs="Times New Roman" w:hAnsi="Times New Roman"/>
          <w:sz w:val="30"/>
          <w:szCs w:val="30"/>
        </w:rPr>
        <w:t>дн</w:t>
      </w:r>
      <w:r w:rsidR="009F168B" w:rsidRPr="0073700C">
        <w:rPr>
          <w:rFonts w:ascii="Times New Roman" w:cs="Times New Roman" w:hAnsi="Times New Roman"/>
          <w:sz w:val="30"/>
          <w:szCs w:val="30"/>
        </w:rPr>
        <w:t>я</w:t>
      </w:r>
      <w:r w:rsidR="0064184F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61396D" w:rsidRPr="0073700C">
        <w:rPr>
          <w:rFonts w:ascii="Times New Roman" w:cs="Times New Roman" w:hAnsi="Times New Roman"/>
          <w:sz w:val="30"/>
          <w:szCs w:val="30"/>
        </w:rPr>
        <w:t>со дня</w:t>
      </w:r>
      <w:r w:rsidR="00337CAF" w:rsidRPr="0073700C">
        <w:rPr>
          <w:rFonts w:ascii="Times New Roman" w:cs="Times New Roman" w:hAnsi="Times New Roman"/>
          <w:sz w:val="30"/>
          <w:szCs w:val="30"/>
        </w:rPr>
        <w:t xml:space="preserve"> подачи</w:t>
      </w:r>
      <w:r w:rsidR="009D6426" w:rsidRPr="0073700C">
        <w:rPr>
          <w:rFonts w:ascii="Times New Roman" w:cs="Times New Roman" w:hAnsi="Times New Roman"/>
          <w:sz w:val="30"/>
          <w:szCs w:val="30"/>
        </w:rPr>
        <w:t xml:space="preserve"> заявления</w:t>
      </w:r>
      <w:r w:rsidR="0061396D" w:rsidRPr="0073700C">
        <w:rPr>
          <w:rFonts w:ascii="Times New Roman" w:cs="Times New Roman" w:hAnsi="Times New Roman"/>
          <w:sz w:val="30"/>
          <w:szCs w:val="30"/>
        </w:rPr>
        <w:t>.</w:t>
      </w:r>
    </w:p>
    <w:p w:rsidP="0073700C" w:rsidR="00E340B3" w:rsidRDefault="00ED68A0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19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. Заявитель имеет право отозвать заявление </w:t>
      </w:r>
      <w:r w:rsidR="00AC043B" w:rsidRPr="0073700C">
        <w:rPr>
          <w:rFonts w:ascii="Times New Roman" w:cs="Times New Roman" w:hAnsi="Times New Roman"/>
          <w:sz w:val="30"/>
          <w:szCs w:val="30"/>
        </w:rPr>
        <w:t xml:space="preserve">по признанию его </w:t>
      </w:r>
      <w:proofErr w:type="gramStart"/>
      <w:r w:rsidR="00AC043B" w:rsidRPr="0073700C">
        <w:rPr>
          <w:rFonts w:ascii="Times New Roman" w:cs="Times New Roman" w:hAnsi="Times New Roman"/>
          <w:sz w:val="30"/>
          <w:szCs w:val="30"/>
        </w:rPr>
        <w:t>малоимущим</w:t>
      </w:r>
      <w:proofErr w:type="gramEnd"/>
      <w:r w:rsidR="00AC043B" w:rsidRPr="0073700C">
        <w:rPr>
          <w:rFonts w:ascii="Times New Roman" w:cs="Times New Roman" w:hAnsi="Times New Roman"/>
          <w:sz w:val="30"/>
          <w:szCs w:val="30"/>
        </w:rPr>
        <w:t>, направив заявление об отзыве заявления о предоставл</w:t>
      </w:r>
      <w:r w:rsidR="00AC043B" w:rsidRPr="0073700C">
        <w:rPr>
          <w:rFonts w:ascii="Times New Roman" w:cs="Times New Roman" w:hAnsi="Times New Roman"/>
          <w:sz w:val="30"/>
          <w:szCs w:val="30"/>
        </w:rPr>
        <w:t>е</w:t>
      </w:r>
      <w:r w:rsidR="00AC043B" w:rsidRPr="0073700C">
        <w:rPr>
          <w:rFonts w:ascii="Times New Roman" w:cs="Times New Roman" w:hAnsi="Times New Roman"/>
          <w:sz w:val="30"/>
          <w:szCs w:val="30"/>
        </w:rPr>
        <w:t>нии муниципальной услуги</w:t>
      </w:r>
      <w:r w:rsidR="00E340B3" w:rsidRPr="0073700C">
        <w:rPr>
          <w:rFonts w:ascii="Times New Roman" w:cs="Times New Roman" w:hAnsi="Times New Roman"/>
          <w:sz w:val="30"/>
          <w:szCs w:val="30"/>
        </w:rPr>
        <w:t>.</w:t>
      </w:r>
    </w:p>
    <w:p w:rsidP="0073700C" w:rsidR="00A83AB4" w:rsidRDefault="001008C7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2</w:t>
      </w:r>
      <w:r w:rsidR="00ED68A0" w:rsidRPr="0073700C">
        <w:rPr>
          <w:rFonts w:ascii="Times New Roman" w:cs="Times New Roman" w:hAnsi="Times New Roman"/>
          <w:sz w:val="30"/>
          <w:szCs w:val="30"/>
        </w:rPr>
        <w:t>0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. </w:t>
      </w:r>
      <w:r w:rsidR="00A83AB4" w:rsidRPr="0073700C">
        <w:rPr>
          <w:rFonts w:ascii="Times New Roman" w:cs="Times New Roman" w:hAnsi="Times New Roman"/>
          <w:sz w:val="30"/>
          <w:szCs w:val="30"/>
        </w:rPr>
        <w:t>Прекращение рассмотрения заявления о предоставлении мун</w:t>
      </w:r>
      <w:r w:rsidR="00A83AB4" w:rsidRPr="0073700C">
        <w:rPr>
          <w:rFonts w:ascii="Times New Roman" w:cs="Times New Roman" w:hAnsi="Times New Roman"/>
          <w:sz w:val="30"/>
          <w:szCs w:val="30"/>
        </w:rPr>
        <w:t>и</w:t>
      </w:r>
      <w:r w:rsidR="00A83AB4" w:rsidRPr="0073700C">
        <w:rPr>
          <w:rFonts w:ascii="Times New Roman" w:cs="Times New Roman" w:hAnsi="Times New Roman"/>
          <w:sz w:val="30"/>
          <w:szCs w:val="30"/>
        </w:rPr>
        <w:t xml:space="preserve">ципальной услуги в связи с его отзывом в установленном порядке  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83AB4" w:rsidRPr="0073700C">
        <w:rPr>
          <w:rFonts w:ascii="Times New Roman" w:cs="Times New Roman" w:hAnsi="Times New Roman"/>
          <w:sz w:val="30"/>
          <w:szCs w:val="30"/>
        </w:rPr>
        <w:t>не препятствует повторному направлению заявления заявителем.</w:t>
      </w:r>
    </w:p>
    <w:p w:rsidP="0073700C" w:rsidR="00E340B3" w:rsidRDefault="00DE0E01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lastRenderedPageBreak/>
        <w:t>2</w:t>
      </w:r>
      <w:r w:rsidR="00ED68A0" w:rsidRPr="0073700C">
        <w:rPr>
          <w:rFonts w:ascii="Times New Roman" w:cs="Times New Roman" w:hAnsi="Times New Roman"/>
          <w:sz w:val="30"/>
          <w:szCs w:val="30"/>
        </w:rPr>
        <w:t>1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. Предоставление </w:t>
      </w:r>
      <w:r w:rsidR="001008C7" w:rsidRPr="0073700C">
        <w:rPr>
          <w:rFonts w:ascii="Times New Roman" w:cs="Times New Roman" w:hAnsi="Times New Roman"/>
          <w:sz w:val="30"/>
          <w:szCs w:val="30"/>
        </w:rPr>
        <w:t>муниципальной услуги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 прекращается </w:t>
      </w:r>
      <w:proofErr w:type="gramStart"/>
      <w:r w:rsidR="00E340B3" w:rsidRPr="0073700C">
        <w:rPr>
          <w:rFonts w:ascii="Times New Roman" w:cs="Times New Roman" w:hAnsi="Times New Roman"/>
          <w:sz w:val="30"/>
          <w:szCs w:val="30"/>
        </w:rPr>
        <w:t xml:space="preserve">со дня регистрации </w:t>
      </w:r>
      <w:r w:rsidR="005E42D1" w:rsidRPr="0073700C">
        <w:rPr>
          <w:rFonts w:ascii="Times New Roman" w:cs="Times New Roman" w:hAnsi="Times New Roman"/>
          <w:sz w:val="30"/>
          <w:szCs w:val="30"/>
        </w:rPr>
        <w:t xml:space="preserve">отзыва </w:t>
      </w:r>
      <w:r w:rsidR="00E340B3" w:rsidRPr="0073700C">
        <w:rPr>
          <w:rFonts w:ascii="Times New Roman" w:cs="Times New Roman" w:hAnsi="Times New Roman"/>
          <w:sz w:val="30"/>
          <w:szCs w:val="30"/>
        </w:rPr>
        <w:t>в системе электронного документооборота админ</w:t>
      </w:r>
      <w:r w:rsidR="00E340B3" w:rsidRPr="0073700C">
        <w:rPr>
          <w:rFonts w:ascii="Times New Roman" w:cs="Times New Roman" w:hAnsi="Times New Roman"/>
          <w:sz w:val="30"/>
          <w:szCs w:val="30"/>
        </w:rPr>
        <w:t>и</w:t>
      </w:r>
      <w:r w:rsidR="00E340B3" w:rsidRPr="0073700C">
        <w:rPr>
          <w:rFonts w:ascii="Times New Roman" w:cs="Times New Roman" w:hAnsi="Times New Roman"/>
          <w:sz w:val="30"/>
          <w:szCs w:val="30"/>
        </w:rPr>
        <w:t>страции города с присвоением входящего номера в день его поступл</w:t>
      </w:r>
      <w:r w:rsidR="00E340B3" w:rsidRPr="0073700C">
        <w:rPr>
          <w:rFonts w:ascii="Times New Roman" w:cs="Times New Roman" w:hAnsi="Times New Roman"/>
          <w:sz w:val="30"/>
          <w:szCs w:val="30"/>
        </w:rPr>
        <w:t>е</w:t>
      </w:r>
      <w:r w:rsidR="00E340B3" w:rsidRPr="0073700C">
        <w:rPr>
          <w:rFonts w:ascii="Times New Roman" w:cs="Times New Roman" w:hAnsi="Times New Roman"/>
          <w:sz w:val="30"/>
          <w:szCs w:val="30"/>
        </w:rPr>
        <w:t>ния при условии</w:t>
      </w:r>
      <w:proofErr w:type="gramEnd"/>
      <w:r w:rsidR="00E340B3" w:rsidRPr="0073700C">
        <w:rPr>
          <w:rFonts w:ascii="Times New Roman" w:cs="Times New Roman" w:hAnsi="Times New Roman"/>
          <w:sz w:val="30"/>
          <w:szCs w:val="30"/>
        </w:rPr>
        <w:t xml:space="preserve">, что </w:t>
      </w:r>
      <w:r w:rsidR="009B46DD" w:rsidRPr="0073700C">
        <w:rPr>
          <w:rFonts w:ascii="Times New Roman" w:cs="Times New Roman" w:hAnsi="Times New Roman"/>
          <w:sz w:val="30"/>
          <w:szCs w:val="30"/>
        </w:rPr>
        <w:t>отзыв</w:t>
      </w:r>
      <w:r w:rsidR="005E42D1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9B46DD" w:rsidRPr="0073700C">
        <w:rPr>
          <w:rFonts w:ascii="Times New Roman" w:cs="Times New Roman" w:hAnsi="Times New Roman"/>
          <w:sz w:val="30"/>
          <w:szCs w:val="30"/>
        </w:rPr>
        <w:t>подан в срок предоставления муниципал</w:t>
      </w:r>
      <w:r w:rsidR="009B46DD" w:rsidRPr="0073700C">
        <w:rPr>
          <w:rFonts w:ascii="Times New Roman" w:cs="Times New Roman" w:hAnsi="Times New Roman"/>
          <w:sz w:val="30"/>
          <w:szCs w:val="30"/>
        </w:rPr>
        <w:t>ь</w:t>
      </w:r>
      <w:r w:rsidR="009B46DD" w:rsidRPr="0073700C">
        <w:rPr>
          <w:rFonts w:ascii="Times New Roman" w:cs="Times New Roman" w:hAnsi="Times New Roman"/>
          <w:sz w:val="30"/>
          <w:szCs w:val="30"/>
        </w:rPr>
        <w:t>ной услуги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, </w:t>
      </w:r>
      <w:r w:rsidR="009B46DD" w:rsidRPr="0073700C">
        <w:rPr>
          <w:rFonts w:ascii="Times New Roman" w:cs="Times New Roman" w:hAnsi="Times New Roman"/>
          <w:sz w:val="30"/>
          <w:szCs w:val="30"/>
        </w:rPr>
        <w:t>предусмотренный в пункте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437B6B" w:rsidRPr="0073700C">
        <w:rPr>
          <w:rFonts w:ascii="Times New Roman" w:cs="Times New Roman" w:hAnsi="Times New Roman"/>
          <w:sz w:val="30"/>
          <w:szCs w:val="30"/>
        </w:rPr>
        <w:t>1</w:t>
      </w:r>
      <w:hyperlink r:id="rId13" w:history="true">
        <w:r w:rsidR="009C4F7E" w:rsidRPr="0073700C">
          <w:rPr>
            <w:rFonts w:ascii="Times New Roman" w:cs="Times New Roman" w:hAnsi="Times New Roman"/>
            <w:sz w:val="30"/>
            <w:szCs w:val="30"/>
          </w:rPr>
          <w:t>2</w:t>
        </w:r>
      </w:hyperlink>
      <w:r w:rsidR="00E340B3" w:rsidRPr="0073700C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DC5912" w:rsidRPr="0073700C">
        <w:rPr>
          <w:rFonts w:ascii="Times New Roman" w:cs="Times New Roman" w:hAnsi="Times New Roman"/>
          <w:sz w:val="30"/>
          <w:szCs w:val="30"/>
        </w:rPr>
        <w:t>Р</w:t>
      </w:r>
      <w:r w:rsidR="00E340B3" w:rsidRPr="0073700C">
        <w:rPr>
          <w:rFonts w:ascii="Times New Roman" w:cs="Times New Roman" w:hAnsi="Times New Roman"/>
          <w:sz w:val="30"/>
          <w:szCs w:val="30"/>
        </w:rPr>
        <w:t>егламента.</w:t>
      </w:r>
    </w:p>
    <w:p w:rsidP="0073700C" w:rsidR="00E340B3" w:rsidRDefault="00DE0E01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2</w:t>
      </w:r>
      <w:r w:rsidR="00ED68A0" w:rsidRPr="0073700C">
        <w:rPr>
          <w:rFonts w:ascii="Times New Roman" w:cs="Times New Roman" w:hAnsi="Times New Roman"/>
          <w:sz w:val="30"/>
          <w:szCs w:val="30"/>
        </w:rPr>
        <w:t>2</w:t>
      </w:r>
      <w:r w:rsidR="001008C7" w:rsidRPr="0073700C">
        <w:rPr>
          <w:rFonts w:ascii="Times New Roman" w:cs="Times New Roman" w:hAnsi="Times New Roman"/>
          <w:sz w:val="30"/>
          <w:szCs w:val="30"/>
        </w:rPr>
        <w:t xml:space="preserve">. </w:t>
      </w:r>
      <w:r w:rsidR="00E340B3" w:rsidRPr="0073700C">
        <w:rPr>
          <w:rFonts w:ascii="Times New Roman" w:cs="Times New Roman" w:hAnsi="Times New Roman"/>
          <w:sz w:val="30"/>
          <w:szCs w:val="30"/>
        </w:rPr>
        <w:t>Местоположение административных зданий, в которых ос</w:t>
      </w:r>
      <w:r w:rsidR="00E340B3" w:rsidRPr="0073700C">
        <w:rPr>
          <w:rFonts w:ascii="Times New Roman" w:cs="Times New Roman" w:hAnsi="Times New Roman"/>
          <w:sz w:val="30"/>
          <w:szCs w:val="30"/>
        </w:rPr>
        <w:t>у</w:t>
      </w:r>
      <w:r w:rsidR="00E340B3" w:rsidRPr="0073700C">
        <w:rPr>
          <w:rFonts w:ascii="Times New Roman" w:cs="Times New Roman" w:hAnsi="Times New Roman"/>
          <w:sz w:val="30"/>
          <w:szCs w:val="30"/>
        </w:rPr>
        <w:t>ществляется прием заявлений и документов, необходимых для пред</w:t>
      </w:r>
      <w:r w:rsidR="00E340B3" w:rsidRPr="0073700C">
        <w:rPr>
          <w:rFonts w:ascii="Times New Roman" w:cs="Times New Roman" w:hAnsi="Times New Roman"/>
          <w:sz w:val="30"/>
          <w:szCs w:val="30"/>
        </w:rPr>
        <w:t>о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ставления </w:t>
      </w:r>
      <w:r w:rsidRPr="0073700C">
        <w:rPr>
          <w:rFonts w:ascii="Times New Roman" w:cs="Times New Roman" w:hAnsi="Times New Roman"/>
          <w:sz w:val="30"/>
          <w:szCs w:val="30"/>
        </w:rPr>
        <w:t>муниципальной ус</w:t>
      </w:r>
      <w:r w:rsidR="00E340B3" w:rsidRPr="0073700C">
        <w:rPr>
          <w:rFonts w:ascii="Times New Roman" w:cs="Times New Roman" w:hAnsi="Times New Roman"/>
          <w:sz w:val="30"/>
          <w:szCs w:val="30"/>
        </w:rPr>
        <w:t>луги, а также выдача результатов пред</w:t>
      </w:r>
      <w:r w:rsidR="00E340B3" w:rsidRPr="0073700C">
        <w:rPr>
          <w:rFonts w:ascii="Times New Roman" w:cs="Times New Roman" w:hAnsi="Times New Roman"/>
          <w:sz w:val="30"/>
          <w:szCs w:val="30"/>
        </w:rPr>
        <w:t>о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ставления </w:t>
      </w:r>
      <w:r w:rsidRPr="0073700C">
        <w:rPr>
          <w:rFonts w:ascii="Times New Roman" w:cs="Times New Roman" w:hAnsi="Times New Roman"/>
          <w:sz w:val="30"/>
          <w:szCs w:val="30"/>
        </w:rPr>
        <w:t>муниципальной услуги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, должно обеспечивать удобство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E340B3" w:rsidRPr="0073700C">
        <w:rPr>
          <w:rFonts w:ascii="Times New Roman" w:cs="Times New Roman" w:hAnsi="Times New Roman"/>
          <w:sz w:val="30"/>
          <w:szCs w:val="30"/>
        </w:rPr>
        <w:t xml:space="preserve">для граждан с точки зрения пешеходной доступности от остановок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E340B3" w:rsidRPr="0073700C">
        <w:rPr>
          <w:rFonts w:ascii="Times New Roman" w:cs="Times New Roman" w:hAnsi="Times New Roman"/>
          <w:sz w:val="30"/>
          <w:szCs w:val="30"/>
        </w:rPr>
        <w:t>общественного транспорта.</w:t>
      </w:r>
    </w:p>
    <w:p w:rsidP="0073700C" w:rsidR="00DE0E01" w:rsidRDefault="00DE0E01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Помещения для предоставления муниципальной услуги размещ</w:t>
      </w:r>
      <w:r w:rsidRPr="0073700C">
        <w:rPr>
          <w:rFonts w:ascii="Times New Roman" w:cs="Times New Roman" w:hAnsi="Times New Roman"/>
          <w:sz w:val="30"/>
          <w:szCs w:val="30"/>
        </w:rPr>
        <w:t>а</w:t>
      </w:r>
      <w:r w:rsidRPr="0073700C">
        <w:rPr>
          <w:rFonts w:ascii="Times New Roman" w:cs="Times New Roman" w:hAnsi="Times New Roman"/>
          <w:sz w:val="30"/>
          <w:szCs w:val="30"/>
        </w:rPr>
        <w:t>ются преимущественно на нижних этажах зданий.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При наличии на территории, прилегающей к местонахождению </w:t>
      </w:r>
      <w:r w:rsidR="00DE0E01" w:rsidRPr="0073700C">
        <w:rPr>
          <w:rFonts w:ascii="Times New Roman" w:cs="Times New Roman" w:hAnsi="Times New Roman"/>
          <w:sz w:val="30"/>
          <w:szCs w:val="30"/>
        </w:rPr>
        <w:t>МКУ, Управления</w:t>
      </w:r>
      <w:r w:rsidRPr="0073700C">
        <w:rPr>
          <w:rFonts w:ascii="Times New Roman" w:cs="Times New Roman" w:hAnsi="Times New Roman"/>
          <w:sz w:val="30"/>
          <w:szCs w:val="30"/>
        </w:rPr>
        <w:t>, парковок общего пользования выделяется не менее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</w:t>
      </w:r>
      <w:r w:rsidRPr="0073700C">
        <w:rPr>
          <w:rFonts w:ascii="Times New Roman" w:cs="Times New Roman" w:hAnsi="Times New Roman"/>
          <w:sz w:val="30"/>
          <w:szCs w:val="30"/>
        </w:rPr>
        <w:t>я</w:t>
      </w:r>
      <w:r w:rsidRPr="0073700C">
        <w:rPr>
          <w:rFonts w:ascii="Times New Roman" w:cs="Times New Roman" w:hAnsi="Times New Roman"/>
          <w:sz w:val="30"/>
          <w:szCs w:val="30"/>
        </w:rPr>
        <w:t xml:space="preserve">щих таких инвалидов и (или) детей-инвалидов. Указанные места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73700C">
        <w:rPr>
          <w:rFonts w:ascii="Times New Roman" w:cs="Times New Roman" w:hAnsi="Times New Roman"/>
          <w:sz w:val="30"/>
          <w:szCs w:val="30"/>
        </w:rPr>
        <w:t>для парковки обозначаются специальным знаком и разметкой на д</w:t>
      </w:r>
      <w:r w:rsidRPr="0073700C">
        <w:rPr>
          <w:rFonts w:ascii="Times New Roman" w:cs="Times New Roman" w:hAnsi="Times New Roman"/>
          <w:sz w:val="30"/>
          <w:szCs w:val="30"/>
        </w:rPr>
        <w:t>о</w:t>
      </w:r>
      <w:r w:rsidRPr="0073700C">
        <w:rPr>
          <w:rFonts w:ascii="Times New Roman" w:cs="Times New Roman" w:hAnsi="Times New Roman"/>
          <w:sz w:val="30"/>
          <w:szCs w:val="30"/>
        </w:rPr>
        <w:t>рожном покрытии и располагаются на наименьшем возможном расст</w:t>
      </w:r>
      <w:r w:rsidRPr="0073700C">
        <w:rPr>
          <w:rFonts w:ascii="Times New Roman" w:cs="Times New Roman" w:hAnsi="Times New Roman"/>
          <w:sz w:val="30"/>
          <w:szCs w:val="30"/>
        </w:rPr>
        <w:t>о</w:t>
      </w:r>
      <w:r w:rsidRPr="0073700C">
        <w:rPr>
          <w:rFonts w:ascii="Times New Roman" w:cs="Times New Roman" w:hAnsi="Times New Roman"/>
          <w:sz w:val="30"/>
          <w:szCs w:val="30"/>
        </w:rPr>
        <w:t>янии от входа в здание (но не более 50 метров).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В целях обеспечения беспрепятственного доступа </w:t>
      </w:r>
      <w:r w:rsidR="00590150" w:rsidRPr="0073700C">
        <w:rPr>
          <w:rFonts w:ascii="Times New Roman" w:cs="Times New Roman" w:hAnsi="Times New Roman"/>
          <w:sz w:val="30"/>
          <w:szCs w:val="30"/>
        </w:rPr>
        <w:t>з</w:t>
      </w:r>
      <w:r w:rsidRPr="0073700C">
        <w:rPr>
          <w:rFonts w:ascii="Times New Roman" w:cs="Times New Roman" w:hAnsi="Times New Roman"/>
          <w:sz w:val="30"/>
          <w:szCs w:val="30"/>
        </w:rPr>
        <w:t xml:space="preserve">аявителей,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в том числе передвигающихся на инвалидных колясках, вход в здание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и помещения, в которых предоставляется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муниципальная у</w:t>
      </w:r>
      <w:r w:rsidRPr="0073700C">
        <w:rPr>
          <w:rFonts w:ascii="Times New Roman" w:cs="Times New Roman" w:hAnsi="Times New Roman"/>
          <w:sz w:val="30"/>
          <w:szCs w:val="30"/>
        </w:rPr>
        <w:t>слуга, об</w:t>
      </w:r>
      <w:r w:rsidRPr="0073700C">
        <w:rPr>
          <w:rFonts w:ascii="Times New Roman" w:cs="Times New Roman" w:hAnsi="Times New Roman"/>
          <w:sz w:val="30"/>
          <w:szCs w:val="30"/>
        </w:rPr>
        <w:t>о</w:t>
      </w:r>
      <w:r w:rsidRPr="0073700C">
        <w:rPr>
          <w:rFonts w:ascii="Times New Roman" w:cs="Times New Roman" w:hAnsi="Times New Roman"/>
          <w:sz w:val="30"/>
          <w:szCs w:val="30"/>
        </w:rPr>
        <w:t>рудуется пандусами, поручнями, тактильными (контрастными) пред</w:t>
      </w:r>
      <w:r w:rsidRPr="0073700C">
        <w:rPr>
          <w:rFonts w:ascii="Times New Roman" w:cs="Times New Roman" w:hAnsi="Times New Roman"/>
          <w:sz w:val="30"/>
          <w:szCs w:val="30"/>
        </w:rPr>
        <w:t>у</w:t>
      </w:r>
      <w:r w:rsidRPr="0073700C">
        <w:rPr>
          <w:rFonts w:ascii="Times New Roman" w:cs="Times New Roman" w:hAnsi="Times New Roman"/>
          <w:sz w:val="30"/>
          <w:szCs w:val="30"/>
        </w:rPr>
        <w:t>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Вход в здание и помещения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МКУ, Управления</w:t>
      </w:r>
      <w:r w:rsidRPr="0073700C">
        <w:rPr>
          <w:rFonts w:ascii="Times New Roman" w:cs="Times New Roman" w:hAnsi="Times New Roman"/>
          <w:sz w:val="30"/>
          <w:szCs w:val="30"/>
        </w:rPr>
        <w:t>, в которых пред</w:t>
      </w:r>
      <w:r w:rsidRPr="0073700C">
        <w:rPr>
          <w:rFonts w:ascii="Times New Roman" w:cs="Times New Roman" w:hAnsi="Times New Roman"/>
          <w:sz w:val="30"/>
          <w:szCs w:val="30"/>
        </w:rPr>
        <w:t>о</w:t>
      </w:r>
      <w:r w:rsidRPr="0073700C">
        <w:rPr>
          <w:rFonts w:ascii="Times New Roman" w:cs="Times New Roman" w:hAnsi="Times New Roman"/>
          <w:sz w:val="30"/>
          <w:szCs w:val="30"/>
        </w:rPr>
        <w:t xml:space="preserve">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муниципальная услуга</w:t>
      </w:r>
      <w:r w:rsidRPr="0073700C">
        <w:rPr>
          <w:rFonts w:ascii="Times New Roman" w:cs="Times New Roman" w:hAnsi="Times New Roman"/>
          <w:sz w:val="30"/>
          <w:szCs w:val="30"/>
        </w:rPr>
        <w:t>, должен быть оборудован информ</w:t>
      </w:r>
      <w:r w:rsidRPr="0073700C">
        <w:rPr>
          <w:rFonts w:ascii="Times New Roman" w:cs="Times New Roman" w:hAnsi="Times New Roman"/>
          <w:sz w:val="30"/>
          <w:szCs w:val="30"/>
        </w:rPr>
        <w:t>а</w:t>
      </w:r>
      <w:r w:rsidRPr="0073700C">
        <w:rPr>
          <w:rFonts w:ascii="Times New Roman" w:cs="Times New Roman" w:hAnsi="Times New Roman"/>
          <w:sz w:val="30"/>
          <w:szCs w:val="30"/>
        </w:rPr>
        <w:t>ционной табличкой (вывеской), содержащей следующую информацию: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наименование;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местонахождение и адрес;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режим работы;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график приема;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номера телефонов для справок.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Помещения, в которых предоставляется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муниципальная услуга</w:t>
      </w:r>
      <w:r w:rsidRPr="0073700C">
        <w:rPr>
          <w:rFonts w:ascii="Times New Roman" w:cs="Times New Roman" w:hAnsi="Times New Roman"/>
          <w:sz w:val="30"/>
          <w:szCs w:val="30"/>
        </w:rPr>
        <w:t xml:space="preserve">, должны соответствовать санитарно-эпидемиологическим правилам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73700C">
        <w:rPr>
          <w:rFonts w:ascii="Times New Roman" w:cs="Times New Roman" w:hAnsi="Times New Roman"/>
          <w:sz w:val="30"/>
          <w:szCs w:val="30"/>
        </w:rPr>
        <w:t>и нормативам.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lastRenderedPageBreak/>
        <w:t xml:space="preserve">Помещения, в которых предоставляется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муниципальная услуга</w:t>
      </w:r>
      <w:r w:rsidRPr="0073700C">
        <w:rPr>
          <w:rFonts w:ascii="Times New Roman" w:cs="Times New Roman" w:hAnsi="Times New Roman"/>
          <w:sz w:val="30"/>
          <w:szCs w:val="30"/>
        </w:rPr>
        <w:t>, оснащаются: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противопожарной системой и средствами пожаротушения;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системой оповещения о возникновении чрезвычайной ситуации;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средствами оказания первой медицинской помощи;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туалетными комнатами для посетителей.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Зал ожидания </w:t>
      </w:r>
      <w:r w:rsidR="00DE0E01" w:rsidRPr="0073700C">
        <w:rPr>
          <w:rFonts w:ascii="Times New Roman" w:cs="Times New Roman" w:hAnsi="Times New Roman"/>
          <w:sz w:val="30"/>
          <w:szCs w:val="30"/>
        </w:rPr>
        <w:t>з</w:t>
      </w:r>
      <w:r w:rsidRPr="0073700C">
        <w:rPr>
          <w:rFonts w:ascii="Times New Roman" w:cs="Times New Roman" w:hAnsi="Times New Roman"/>
          <w:sz w:val="30"/>
          <w:szCs w:val="30"/>
        </w:rPr>
        <w:t>аявителей оборудуется стульями, скамьями, кол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Pr="0073700C">
        <w:rPr>
          <w:rFonts w:ascii="Times New Roman" w:cs="Times New Roman" w:hAnsi="Times New Roman"/>
          <w:sz w:val="30"/>
          <w:szCs w:val="30"/>
        </w:rPr>
        <w:t>чество которых определяется исходя из фактической нагрузки и во</w:t>
      </w:r>
      <w:r w:rsidRPr="0073700C">
        <w:rPr>
          <w:rFonts w:ascii="Times New Roman" w:cs="Times New Roman" w:hAnsi="Times New Roman"/>
          <w:sz w:val="30"/>
          <w:szCs w:val="30"/>
        </w:rPr>
        <w:t>з</w:t>
      </w:r>
      <w:r w:rsidRPr="0073700C">
        <w:rPr>
          <w:rFonts w:ascii="Times New Roman" w:cs="Times New Roman" w:hAnsi="Times New Roman"/>
          <w:sz w:val="30"/>
          <w:szCs w:val="30"/>
        </w:rPr>
        <w:t>можностей для их размещения в помещении, а также информационн</w:t>
      </w:r>
      <w:r w:rsidRPr="0073700C">
        <w:rPr>
          <w:rFonts w:ascii="Times New Roman" w:cs="Times New Roman" w:hAnsi="Times New Roman"/>
          <w:sz w:val="30"/>
          <w:szCs w:val="30"/>
        </w:rPr>
        <w:t>ы</w:t>
      </w:r>
      <w:r w:rsidRPr="0073700C">
        <w:rPr>
          <w:rFonts w:ascii="Times New Roman" w:cs="Times New Roman" w:hAnsi="Times New Roman"/>
          <w:sz w:val="30"/>
          <w:szCs w:val="30"/>
        </w:rPr>
        <w:t>ми стендами.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Тексты материалов, размещенных на информационном стенде,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</w:t>
      </w:r>
      <w:r w:rsidRPr="0073700C">
        <w:rPr>
          <w:rFonts w:ascii="Times New Roman" w:cs="Times New Roman" w:hAnsi="Times New Roman"/>
          <w:sz w:val="30"/>
          <w:szCs w:val="30"/>
        </w:rPr>
        <w:t>печатаются удобным для чтения шрифтом, без исправлений, с выдел</w:t>
      </w:r>
      <w:r w:rsidRPr="0073700C">
        <w:rPr>
          <w:rFonts w:ascii="Times New Roman" w:cs="Times New Roman" w:hAnsi="Times New Roman"/>
          <w:sz w:val="30"/>
          <w:szCs w:val="30"/>
        </w:rPr>
        <w:t>е</w:t>
      </w:r>
      <w:r w:rsidRPr="0073700C">
        <w:rPr>
          <w:rFonts w:ascii="Times New Roman" w:cs="Times New Roman" w:hAnsi="Times New Roman"/>
          <w:sz w:val="30"/>
          <w:szCs w:val="30"/>
        </w:rPr>
        <w:t>нием наиболее важных мест полужирным шрифтом.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P="0073700C" w:rsidR="00E340B3" w:rsidRDefault="00DE0E01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Места приема з</w:t>
      </w:r>
      <w:r w:rsidR="00E340B3" w:rsidRPr="0073700C">
        <w:rPr>
          <w:rFonts w:ascii="Times New Roman" w:cs="Times New Roman" w:hAnsi="Times New Roman"/>
          <w:sz w:val="30"/>
          <w:szCs w:val="30"/>
        </w:rPr>
        <w:t>аявителей оборудуются информационными та</w:t>
      </w:r>
      <w:r w:rsidR="00E340B3" w:rsidRPr="0073700C">
        <w:rPr>
          <w:rFonts w:ascii="Times New Roman" w:cs="Times New Roman" w:hAnsi="Times New Roman"/>
          <w:sz w:val="30"/>
          <w:szCs w:val="30"/>
        </w:rPr>
        <w:t>б</w:t>
      </w:r>
      <w:r w:rsidR="00E340B3" w:rsidRPr="0073700C">
        <w:rPr>
          <w:rFonts w:ascii="Times New Roman" w:cs="Times New Roman" w:hAnsi="Times New Roman"/>
          <w:sz w:val="30"/>
          <w:szCs w:val="30"/>
        </w:rPr>
        <w:t>личками (вывесками) с указанием: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номера кабинета и наименования отдела;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фамили</w:t>
      </w:r>
      <w:r w:rsidR="0093328D">
        <w:rPr>
          <w:rFonts w:ascii="Times New Roman" w:cs="Times New Roman" w:hAnsi="Times New Roman"/>
          <w:sz w:val="30"/>
          <w:szCs w:val="30"/>
        </w:rPr>
        <w:t>и, имени и отчества (последнее –</w:t>
      </w:r>
      <w:r w:rsidRPr="0073700C">
        <w:rPr>
          <w:rFonts w:ascii="Times New Roman" w:cs="Times New Roman" w:hAnsi="Times New Roman"/>
          <w:sz w:val="30"/>
          <w:szCs w:val="30"/>
        </w:rPr>
        <w:t xml:space="preserve"> при наличии), должности ответственного лица за прием документов;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графика приема </w:t>
      </w:r>
      <w:r w:rsidR="00DE0E01" w:rsidRPr="0073700C">
        <w:rPr>
          <w:rFonts w:ascii="Times New Roman" w:cs="Times New Roman" w:hAnsi="Times New Roman"/>
          <w:sz w:val="30"/>
          <w:szCs w:val="30"/>
        </w:rPr>
        <w:t>з</w:t>
      </w:r>
      <w:r w:rsidRPr="0073700C">
        <w:rPr>
          <w:rFonts w:ascii="Times New Roman" w:cs="Times New Roman" w:hAnsi="Times New Roman"/>
          <w:sz w:val="30"/>
          <w:szCs w:val="30"/>
        </w:rPr>
        <w:t>аявителей.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Лицо, ответственное за прием документов, должно иметь настол</w:t>
      </w:r>
      <w:r w:rsidRPr="0073700C">
        <w:rPr>
          <w:rFonts w:ascii="Times New Roman" w:cs="Times New Roman" w:hAnsi="Times New Roman"/>
          <w:sz w:val="30"/>
          <w:szCs w:val="30"/>
        </w:rPr>
        <w:t>ь</w:t>
      </w:r>
      <w:r w:rsidRPr="0073700C">
        <w:rPr>
          <w:rFonts w:ascii="Times New Roman" w:cs="Times New Roman" w:hAnsi="Times New Roman"/>
          <w:sz w:val="30"/>
          <w:szCs w:val="30"/>
        </w:rPr>
        <w:t>ную табличку с указанием фамил</w:t>
      </w:r>
      <w:r w:rsidR="0093328D">
        <w:rPr>
          <w:rFonts w:ascii="Times New Roman" w:cs="Times New Roman" w:hAnsi="Times New Roman"/>
          <w:sz w:val="30"/>
          <w:szCs w:val="30"/>
        </w:rPr>
        <w:t>ии, имени, отчества (последнее –</w:t>
      </w:r>
      <w:r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3700C">
        <w:rPr>
          <w:rFonts w:ascii="Times New Roman" w:cs="Times New Roman" w:hAnsi="Times New Roman"/>
          <w:sz w:val="30"/>
          <w:szCs w:val="30"/>
        </w:rPr>
        <w:t>при наличии) и должности.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При предоставлении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муниципальной у</w:t>
      </w:r>
      <w:r w:rsidRPr="0073700C">
        <w:rPr>
          <w:rFonts w:ascii="Times New Roman" w:cs="Times New Roman" w:hAnsi="Times New Roman"/>
          <w:sz w:val="30"/>
          <w:szCs w:val="30"/>
        </w:rPr>
        <w:t>слуги инвалидам обеспеч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Pr="0073700C">
        <w:rPr>
          <w:rFonts w:ascii="Times New Roman" w:cs="Times New Roman" w:hAnsi="Times New Roman"/>
          <w:sz w:val="30"/>
          <w:szCs w:val="30"/>
        </w:rPr>
        <w:t>ваются: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возможность беспрепятственного доступа к объекту (зданию,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помещению), в котором предоставляется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муниципальная услуга</w:t>
      </w:r>
      <w:r w:rsidRPr="0073700C">
        <w:rPr>
          <w:rFonts w:ascii="Times New Roman" w:cs="Times New Roman" w:hAnsi="Times New Roman"/>
          <w:sz w:val="30"/>
          <w:szCs w:val="30"/>
        </w:rPr>
        <w:t>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возможность самостоятельного передвижения по территории,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3700C">
        <w:rPr>
          <w:rFonts w:ascii="Times New Roman" w:cs="Times New Roman" w:hAnsi="Times New Roman"/>
          <w:sz w:val="30"/>
          <w:szCs w:val="30"/>
        </w:rPr>
        <w:t>на которой расположены здания и помещения, в которых предоставл</w:t>
      </w:r>
      <w:r w:rsidRPr="0073700C">
        <w:rPr>
          <w:rFonts w:ascii="Times New Roman" w:cs="Times New Roman" w:hAnsi="Times New Roman"/>
          <w:sz w:val="30"/>
          <w:szCs w:val="30"/>
        </w:rPr>
        <w:t>я</w:t>
      </w:r>
      <w:r w:rsidRPr="0073700C">
        <w:rPr>
          <w:rFonts w:ascii="Times New Roman" w:cs="Times New Roman" w:hAnsi="Times New Roman"/>
          <w:sz w:val="30"/>
          <w:szCs w:val="30"/>
        </w:rPr>
        <w:t xml:space="preserve">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муниципальная у</w:t>
      </w:r>
      <w:r w:rsidRPr="0073700C">
        <w:rPr>
          <w:rFonts w:ascii="Times New Roman" w:cs="Times New Roman" w:hAnsi="Times New Roman"/>
          <w:sz w:val="30"/>
          <w:szCs w:val="30"/>
        </w:rPr>
        <w:t xml:space="preserve">слуга, а также входа в такие объекты и выхода из них, посадки в транспортное средство и высадки из него, в том числе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73700C">
        <w:rPr>
          <w:rFonts w:ascii="Times New Roman" w:cs="Times New Roman" w:hAnsi="Times New Roman"/>
          <w:sz w:val="30"/>
          <w:szCs w:val="30"/>
        </w:rPr>
        <w:t>с использованием кресла-коляски;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сопровождение инвалидов, имеющих стойкие расстройства фун</w:t>
      </w:r>
      <w:r w:rsidRPr="0073700C">
        <w:rPr>
          <w:rFonts w:ascii="Times New Roman" w:cs="Times New Roman" w:hAnsi="Times New Roman"/>
          <w:sz w:val="30"/>
          <w:szCs w:val="30"/>
        </w:rPr>
        <w:t>к</w:t>
      </w:r>
      <w:r w:rsidRPr="0073700C">
        <w:rPr>
          <w:rFonts w:ascii="Times New Roman" w:cs="Times New Roman" w:hAnsi="Times New Roman"/>
          <w:sz w:val="30"/>
          <w:szCs w:val="30"/>
        </w:rPr>
        <w:t xml:space="preserve">ции зрения и самостоятельного передвижения, и оказание им помощи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в помещении (здании), в котором предоставляется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 xml:space="preserve">муниципальная </w:t>
      </w:r>
      <w:r w:rsidR="005E4596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DE0E01" w:rsidRPr="0073700C">
        <w:rPr>
          <w:rFonts w:ascii="Times New Roman" w:cs="Times New Roman" w:hAnsi="Times New Roman"/>
          <w:sz w:val="30"/>
          <w:szCs w:val="30"/>
        </w:rPr>
        <w:t>у</w:t>
      </w:r>
      <w:r w:rsidRPr="0073700C">
        <w:rPr>
          <w:rFonts w:ascii="Times New Roman" w:cs="Times New Roman" w:hAnsi="Times New Roman"/>
          <w:sz w:val="30"/>
          <w:szCs w:val="30"/>
        </w:rPr>
        <w:t>слуга;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3328D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к зданиям и помещениям, в которых предоставляется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муниципальная у</w:t>
      </w:r>
      <w:r w:rsidRPr="0073700C">
        <w:rPr>
          <w:rFonts w:ascii="Times New Roman" w:cs="Times New Roman" w:hAnsi="Times New Roman"/>
          <w:sz w:val="30"/>
          <w:szCs w:val="30"/>
        </w:rPr>
        <w:t>слуга, с учетом ограничений их жизнедеятельности;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допуск в помещение (здание), в котором предоставляется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</w:t>
      </w:r>
      <w:r w:rsidR="00DE0E01" w:rsidRPr="0073700C">
        <w:rPr>
          <w:rFonts w:ascii="Times New Roman" w:cs="Times New Roman" w:hAnsi="Times New Roman"/>
          <w:sz w:val="30"/>
          <w:szCs w:val="30"/>
        </w:rPr>
        <w:t>и</w:t>
      </w:r>
      <w:r w:rsidR="00DE0E01" w:rsidRPr="0073700C">
        <w:rPr>
          <w:rFonts w:ascii="Times New Roman" w:cs="Times New Roman" w:hAnsi="Times New Roman"/>
          <w:sz w:val="30"/>
          <w:szCs w:val="30"/>
        </w:rPr>
        <w:t>пальная у</w:t>
      </w:r>
      <w:r w:rsidRPr="0073700C">
        <w:rPr>
          <w:rFonts w:ascii="Times New Roman" w:cs="Times New Roman" w:hAnsi="Times New Roman"/>
          <w:sz w:val="30"/>
          <w:szCs w:val="30"/>
        </w:rPr>
        <w:t>слуга</w:t>
      </w:r>
      <w:r w:rsidR="005E4596">
        <w:rPr>
          <w:rFonts w:ascii="Times New Roman" w:cs="Times New Roman" w:hAnsi="Times New Roman"/>
          <w:sz w:val="30"/>
          <w:szCs w:val="30"/>
        </w:rPr>
        <w:t>,</w:t>
      </w:r>
      <w:r w:rsidRPr="0073700C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73700C">
        <w:rPr>
          <w:rFonts w:ascii="Times New Roman" w:cs="Times New Roman" w:hAnsi="Times New Roman"/>
          <w:sz w:val="30"/>
          <w:szCs w:val="30"/>
        </w:rPr>
        <w:t>сурдопереводчика</w:t>
      </w:r>
      <w:proofErr w:type="spellEnd"/>
      <w:r w:rsidRPr="0073700C">
        <w:rPr>
          <w:rFonts w:ascii="Times New Roman" w:cs="Times New Roman" w:hAnsi="Times New Roman"/>
          <w:sz w:val="30"/>
          <w:szCs w:val="30"/>
        </w:rPr>
        <w:t xml:space="preserve"> и </w:t>
      </w:r>
      <w:proofErr w:type="spellStart"/>
      <w:r w:rsidRPr="0073700C">
        <w:rPr>
          <w:rFonts w:ascii="Times New Roman" w:cs="Times New Roman" w:hAnsi="Times New Roman"/>
          <w:sz w:val="30"/>
          <w:szCs w:val="30"/>
        </w:rPr>
        <w:t>тифлосурдопереводчика</w:t>
      </w:r>
      <w:proofErr w:type="spellEnd"/>
      <w:r w:rsidRPr="0073700C">
        <w:rPr>
          <w:rFonts w:ascii="Times New Roman" w:cs="Times New Roman" w:hAnsi="Times New Roman"/>
          <w:sz w:val="30"/>
          <w:szCs w:val="30"/>
        </w:rPr>
        <w:t>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73700C">
        <w:rPr>
          <w:rFonts w:ascii="Times New Roman" w:cs="Times New Roman" w:hAnsi="Times New Roman"/>
          <w:sz w:val="30"/>
          <w:szCs w:val="30"/>
        </w:rPr>
        <w:t xml:space="preserve">допуск в помещение (здание), в котором предоставляется </w:t>
      </w:r>
      <w:r w:rsidR="00DE0E01" w:rsidRPr="0073700C">
        <w:rPr>
          <w:rFonts w:ascii="Times New Roman" w:cs="Times New Roman" w:hAnsi="Times New Roman"/>
          <w:sz w:val="30"/>
          <w:szCs w:val="30"/>
        </w:rPr>
        <w:t>муниц</w:t>
      </w:r>
      <w:r w:rsidR="00DE0E01" w:rsidRPr="0073700C">
        <w:rPr>
          <w:rFonts w:ascii="Times New Roman" w:cs="Times New Roman" w:hAnsi="Times New Roman"/>
          <w:sz w:val="30"/>
          <w:szCs w:val="30"/>
        </w:rPr>
        <w:t>и</w:t>
      </w:r>
      <w:r w:rsidR="00DE0E01" w:rsidRPr="0073700C">
        <w:rPr>
          <w:rFonts w:ascii="Times New Roman" w:cs="Times New Roman" w:hAnsi="Times New Roman"/>
          <w:sz w:val="30"/>
          <w:szCs w:val="30"/>
        </w:rPr>
        <w:t>пальная у</w:t>
      </w:r>
      <w:r w:rsidRPr="0073700C">
        <w:rPr>
          <w:rFonts w:ascii="Times New Roman" w:cs="Times New Roman" w:hAnsi="Times New Roman"/>
          <w:sz w:val="30"/>
          <w:szCs w:val="30"/>
        </w:rPr>
        <w:t>слуга, собаки-проводника при наличии документа, подтве</w:t>
      </w:r>
      <w:r w:rsidRPr="0073700C">
        <w:rPr>
          <w:rFonts w:ascii="Times New Roman" w:cs="Times New Roman" w:hAnsi="Times New Roman"/>
          <w:sz w:val="30"/>
          <w:szCs w:val="30"/>
        </w:rPr>
        <w:t>р</w:t>
      </w:r>
      <w:r w:rsidRPr="0073700C">
        <w:rPr>
          <w:rFonts w:ascii="Times New Roman" w:cs="Times New Roman" w:hAnsi="Times New Roman"/>
          <w:sz w:val="30"/>
          <w:szCs w:val="30"/>
        </w:rPr>
        <w:t>ждающего ее специальное обучение, выданного по форме и в порядке,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оказание инвалидам помощи в преодолении ба</w:t>
      </w:r>
      <w:r w:rsidR="00DE0E01" w:rsidRPr="0073700C">
        <w:rPr>
          <w:rFonts w:ascii="Times New Roman" w:cs="Times New Roman" w:hAnsi="Times New Roman"/>
          <w:sz w:val="30"/>
          <w:szCs w:val="30"/>
        </w:rPr>
        <w:t>рьеров, мешающих получению ими муниципальной у</w:t>
      </w:r>
      <w:r w:rsidRPr="0073700C">
        <w:rPr>
          <w:rFonts w:ascii="Times New Roman" w:cs="Times New Roman" w:hAnsi="Times New Roman"/>
          <w:sz w:val="30"/>
          <w:szCs w:val="30"/>
        </w:rPr>
        <w:t>слуги наравне с другими лицами;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предоставление инвалидам по слуху услуги с использованием ру</w:t>
      </w:r>
      <w:r w:rsidRPr="0073700C">
        <w:rPr>
          <w:rFonts w:ascii="Times New Roman" w:cs="Times New Roman" w:hAnsi="Times New Roman"/>
          <w:sz w:val="30"/>
          <w:szCs w:val="30"/>
        </w:rPr>
        <w:t>с</w:t>
      </w:r>
      <w:r w:rsidRPr="0073700C">
        <w:rPr>
          <w:rFonts w:ascii="Times New Roman" w:cs="Times New Roman" w:hAnsi="Times New Roman"/>
          <w:sz w:val="30"/>
          <w:szCs w:val="30"/>
        </w:rPr>
        <w:t>ского жестового языка, в том числе спец</w:t>
      </w:r>
      <w:r w:rsidR="00BB33E1">
        <w:rPr>
          <w:rFonts w:ascii="Times New Roman" w:cs="Times New Roman" w:hAnsi="Times New Roman"/>
          <w:sz w:val="30"/>
          <w:szCs w:val="30"/>
        </w:rPr>
        <w:t>иалистами диспетчерской службы –</w:t>
      </w:r>
      <w:r w:rsidRPr="0073700C">
        <w:rPr>
          <w:rFonts w:ascii="Times New Roman" w:cs="Times New Roman" w:hAnsi="Times New Roman"/>
          <w:sz w:val="30"/>
          <w:szCs w:val="30"/>
        </w:rPr>
        <w:t xml:space="preserve"> видеотелефонной связи для инвалидов по слуху Красноярск</w:t>
      </w:r>
      <w:r w:rsidRPr="0073700C">
        <w:rPr>
          <w:rFonts w:ascii="Times New Roman" w:cs="Times New Roman" w:hAnsi="Times New Roman"/>
          <w:sz w:val="30"/>
          <w:szCs w:val="30"/>
        </w:rPr>
        <w:t>о</w:t>
      </w:r>
      <w:r w:rsidRPr="0073700C">
        <w:rPr>
          <w:rFonts w:ascii="Times New Roman" w:cs="Times New Roman" w:hAnsi="Times New Roman"/>
          <w:sz w:val="30"/>
          <w:szCs w:val="30"/>
        </w:rPr>
        <w:t>го края.</w:t>
      </w:r>
    </w:p>
    <w:p w:rsidP="0073700C" w:rsidR="00E340B3" w:rsidRDefault="00E340B3" w:rsidRPr="0073700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Услуги диспетчерской службы для инвалидов по слуху предоста</w:t>
      </w:r>
      <w:r w:rsidRPr="0073700C">
        <w:rPr>
          <w:rFonts w:ascii="Times New Roman" w:cs="Times New Roman" w:hAnsi="Times New Roman"/>
          <w:sz w:val="30"/>
          <w:szCs w:val="30"/>
        </w:rPr>
        <w:t>в</w:t>
      </w:r>
      <w:r w:rsidRPr="0073700C">
        <w:rPr>
          <w:rFonts w:ascii="Times New Roman" w:cs="Times New Roman" w:hAnsi="Times New Roman"/>
          <w:sz w:val="30"/>
          <w:szCs w:val="30"/>
        </w:rPr>
        <w:t>ляет оператор-</w:t>
      </w:r>
      <w:proofErr w:type="spellStart"/>
      <w:r w:rsidRPr="0073700C">
        <w:rPr>
          <w:rFonts w:ascii="Times New Roman" w:cs="Times New Roman" w:hAnsi="Times New Roman"/>
          <w:sz w:val="30"/>
          <w:szCs w:val="30"/>
        </w:rPr>
        <w:t>сурдопереводчик</w:t>
      </w:r>
      <w:proofErr w:type="spellEnd"/>
      <w:r w:rsidRPr="0073700C">
        <w:rPr>
          <w:rFonts w:ascii="Times New Roman" w:cs="Times New Roman" w:hAnsi="Times New Roman"/>
          <w:sz w:val="30"/>
          <w:szCs w:val="30"/>
        </w:rPr>
        <w:t xml:space="preserve"> Красноярского регионального отдел</w:t>
      </w:r>
      <w:r w:rsidRPr="0073700C">
        <w:rPr>
          <w:rFonts w:ascii="Times New Roman" w:cs="Times New Roman" w:hAnsi="Times New Roman"/>
          <w:sz w:val="30"/>
          <w:szCs w:val="30"/>
        </w:rPr>
        <w:t>е</w:t>
      </w:r>
      <w:r w:rsidRPr="0073700C">
        <w:rPr>
          <w:rFonts w:ascii="Times New Roman" w:cs="Times New Roman" w:hAnsi="Times New Roman"/>
          <w:sz w:val="30"/>
          <w:szCs w:val="30"/>
        </w:rPr>
        <w:t xml:space="preserve">ния Общероссийской общественной организации инвалидов </w:t>
      </w:r>
      <w:r w:rsidR="00DE0E01" w:rsidRPr="0073700C">
        <w:rPr>
          <w:rFonts w:ascii="Times New Roman" w:cs="Times New Roman" w:hAnsi="Times New Roman"/>
          <w:sz w:val="30"/>
          <w:szCs w:val="30"/>
        </w:rPr>
        <w:t>«</w:t>
      </w:r>
      <w:r w:rsidRPr="0073700C">
        <w:rPr>
          <w:rFonts w:ascii="Times New Roman" w:cs="Times New Roman" w:hAnsi="Times New Roman"/>
          <w:sz w:val="30"/>
          <w:szCs w:val="30"/>
        </w:rPr>
        <w:t>Всеро</w:t>
      </w:r>
      <w:r w:rsidRPr="0073700C">
        <w:rPr>
          <w:rFonts w:ascii="Times New Roman" w:cs="Times New Roman" w:hAnsi="Times New Roman"/>
          <w:sz w:val="30"/>
          <w:szCs w:val="30"/>
        </w:rPr>
        <w:t>с</w:t>
      </w:r>
      <w:r w:rsidRPr="0073700C">
        <w:rPr>
          <w:rFonts w:ascii="Times New Roman" w:cs="Times New Roman" w:hAnsi="Times New Roman"/>
          <w:sz w:val="30"/>
          <w:szCs w:val="30"/>
        </w:rPr>
        <w:t>сийское общество глухих</w:t>
      </w:r>
      <w:r w:rsidR="00DE0E01" w:rsidRPr="0073700C">
        <w:rPr>
          <w:rFonts w:ascii="Times New Roman" w:cs="Times New Roman" w:hAnsi="Times New Roman"/>
          <w:sz w:val="30"/>
          <w:szCs w:val="30"/>
        </w:rPr>
        <w:t>»</w:t>
      </w:r>
      <w:r w:rsidRPr="0073700C">
        <w:rPr>
          <w:rFonts w:ascii="Times New Roman" w:cs="Times New Roman" w:hAnsi="Times New Roman"/>
          <w:sz w:val="30"/>
          <w:szCs w:val="30"/>
        </w:rPr>
        <w:t>, которое располагается по адресу: г. Красн</w:t>
      </w:r>
      <w:r w:rsidRPr="0073700C">
        <w:rPr>
          <w:rFonts w:ascii="Times New Roman" w:cs="Times New Roman" w:hAnsi="Times New Roman"/>
          <w:sz w:val="30"/>
          <w:szCs w:val="30"/>
        </w:rPr>
        <w:t>о</w:t>
      </w:r>
      <w:r w:rsidRPr="0073700C">
        <w:rPr>
          <w:rFonts w:ascii="Times New Roman" w:cs="Times New Roman" w:hAnsi="Times New Roman"/>
          <w:sz w:val="30"/>
          <w:szCs w:val="30"/>
        </w:rPr>
        <w:t xml:space="preserve">ярск, ул. 9 Января, д. 26а, пом. 32. Режим работы: ежедневно с 09:00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до 18:00 (кроме выходных и праздничных дней). Телефон/факс: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8 (391) 227-55-44. Мобильный телефон (SMS): 8-965-900-57-26.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73700C">
        <w:rPr>
          <w:rFonts w:ascii="Times New Roman" w:cs="Times New Roman" w:hAnsi="Times New Roman"/>
          <w:sz w:val="30"/>
          <w:szCs w:val="30"/>
        </w:rPr>
        <w:t>E-</w:t>
      </w:r>
      <w:proofErr w:type="spellStart"/>
      <w:r w:rsidRPr="0073700C">
        <w:rPr>
          <w:rFonts w:ascii="Times New Roman" w:cs="Times New Roman" w:hAnsi="Times New Roman"/>
          <w:sz w:val="30"/>
          <w:szCs w:val="30"/>
        </w:rPr>
        <w:t>mail</w:t>
      </w:r>
      <w:proofErr w:type="spellEnd"/>
      <w:r w:rsidRPr="0073700C">
        <w:rPr>
          <w:rFonts w:ascii="Times New Roman" w:cs="Times New Roman" w:hAnsi="Times New Roman"/>
          <w:sz w:val="30"/>
          <w:szCs w:val="30"/>
        </w:rPr>
        <w:t xml:space="preserve">: kraivog@mail.ru. </w:t>
      </w:r>
      <w:proofErr w:type="spellStart"/>
      <w:r w:rsidRPr="0073700C">
        <w:rPr>
          <w:rFonts w:ascii="Times New Roman" w:cs="Times New Roman" w:hAnsi="Times New Roman"/>
          <w:sz w:val="30"/>
          <w:szCs w:val="30"/>
        </w:rPr>
        <w:t>Skype</w:t>
      </w:r>
      <w:proofErr w:type="spellEnd"/>
      <w:r w:rsidRPr="0073700C">
        <w:rPr>
          <w:rFonts w:ascii="Times New Roman" w:cs="Times New Roman" w:hAnsi="Times New Roman"/>
          <w:sz w:val="30"/>
          <w:szCs w:val="30"/>
        </w:rPr>
        <w:t xml:space="preserve">: </w:t>
      </w:r>
      <w:proofErr w:type="spellStart"/>
      <w:r w:rsidRPr="0073700C">
        <w:rPr>
          <w:rFonts w:ascii="Times New Roman" w:cs="Times New Roman" w:hAnsi="Times New Roman"/>
          <w:sz w:val="30"/>
          <w:szCs w:val="30"/>
        </w:rPr>
        <w:t>kraivog</w:t>
      </w:r>
      <w:proofErr w:type="spellEnd"/>
      <w:r w:rsidRPr="0073700C">
        <w:rPr>
          <w:rFonts w:ascii="Times New Roman" w:cs="Times New Roman" w:hAnsi="Times New Roman"/>
          <w:sz w:val="30"/>
          <w:szCs w:val="30"/>
        </w:rPr>
        <w:t>.</w:t>
      </w:r>
    </w:p>
    <w:p w:rsidP="0073700C" w:rsidR="0061396D" w:rsidRDefault="00DE0E01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2</w:t>
      </w:r>
      <w:r w:rsidR="00707F4C" w:rsidRPr="0073700C">
        <w:rPr>
          <w:rFonts w:ascii="Times New Roman" w:cs="Times New Roman" w:hAnsi="Times New Roman"/>
          <w:sz w:val="30"/>
          <w:szCs w:val="30"/>
        </w:rPr>
        <w:t>3</w:t>
      </w:r>
      <w:r w:rsidR="0061396D" w:rsidRPr="0073700C">
        <w:rPr>
          <w:rFonts w:ascii="Times New Roman" w:cs="Times New Roman" w:hAnsi="Times New Roman"/>
          <w:sz w:val="30"/>
          <w:szCs w:val="30"/>
        </w:rPr>
        <w:t>. Показателями доступности и качества муниципальной услуги являются: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показатели качества: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актуальность размещаемой информации о порядке предоставления муниципальной услуги;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соблюдение срока предоставления муниципальной услуги;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доля обращений за предоставлением муниципальной услуги,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73700C">
        <w:rPr>
          <w:rFonts w:ascii="Times New Roman" w:cs="Times New Roman" w:hAnsi="Times New Roman"/>
          <w:sz w:val="30"/>
          <w:szCs w:val="30"/>
        </w:rPr>
        <w:t>в отношении которых осуществлено досудебное об</w:t>
      </w:r>
      <w:r w:rsidR="005E4596">
        <w:rPr>
          <w:rFonts w:ascii="Times New Roman" w:cs="Times New Roman" w:hAnsi="Times New Roman"/>
          <w:sz w:val="30"/>
          <w:szCs w:val="30"/>
        </w:rPr>
        <w:t xml:space="preserve">жалование действий Управления, </w:t>
      </w:r>
      <w:r w:rsidRPr="0073700C">
        <w:rPr>
          <w:rFonts w:ascii="Times New Roman" w:cs="Times New Roman" w:hAnsi="Times New Roman"/>
          <w:sz w:val="30"/>
          <w:szCs w:val="30"/>
        </w:rPr>
        <w:t>МКУ и должностных лиц при предоставлении муниц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Pr="0073700C">
        <w:rPr>
          <w:rFonts w:ascii="Times New Roman" w:cs="Times New Roman" w:hAnsi="Times New Roman"/>
          <w:sz w:val="30"/>
          <w:szCs w:val="30"/>
        </w:rPr>
        <w:t>пальной услуги, в общем количестве обращений за муниципальной услугой;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lastRenderedPageBreak/>
        <w:t xml:space="preserve">доля обращений за предоставлением муниципальной услуги,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73700C">
        <w:rPr>
          <w:rFonts w:ascii="Times New Roman" w:cs="Times New Roman" w:hAnsi="Times New Roman"/>
          <w:sz w:val="30"/>
          <w:szCs w:val="30"/>
        </w:rPr>
        <w:t>в отношении которых судом принято решение о неправомерности де</w:t>
      </w:r>
      <w:r w:rsidRPr="0073700C">
        <w:rPr>
          <w:rFonts w:ascii="Times New Roman" w:cs="Times New Roman" w:hAnsi="Times New Roman"/>
          <w:sz w:val="30"/>
          <w:szCs w:val="30"/>
        </w:rPr>
        <w:t>й</w:t>
      </w:r>
      <w:r w:rsidRPr="0073700C">
        <w:rPr>
          <w:rFonts w:ascii="Times New Roman" w:cs="Times New Roman" w:hAnsi="Times New Roman"/>
          <w:sz w:val="30"/>
          <w:szCs w:val="30"/>
        </w:rPr>
        <w:t xml:space="preserve">ствий Управления и МКУ при предоставлении муниципальной услуги,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</w:t>
      </w:r>
      <w:r w:rsidRPr="0073700C">
        <w:rPr>
          <w:rFonts w:ascii="Times New Roman" w:cs="Times New Roman" w:hAnsi="Times New Roman"/>
          <w:sz w:val="30"/>
          <w:szCs w:val="30"/>
        </w:rPr>
        <w:t>в общем количестве обращений за муниципальной услугой;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соблюдение сроков регистрации заявлений на предоставление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73700C">
        <w:rPr>
          <w:rFonts w:ascii="Times New Roman" w:cs="Times New Roman" w:hAnsi="Times New Roman"/>
          <w:sz w:val="30"/>
          <w:szCs w:val="30"/>
        </w:rPr>
        <w:t>муниципальной услуги;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показатели доступности: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создание условий для беспрепятственного доступа в помещение МКУ для маломобильных групп населения;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возможность получения муниципальной услуги в электронном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73700C">
        <w:rPr>
          <w:rFonts w:ascii="Times New Roman" w:cs="Times New Roman" w:hAnsi="Times New Roman"/>
          <w:sz w:val="30"/>
          <w:szCs w:val="30"/>
        </w:rPr>
        <w:t>виде.</w:t>
      </w:r>
    </w:p>
    <w:p w:rsidP="0073700C" w:rsidR="003D4208" w:rsidRDefault="00333CD3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hyperlink w:anchor="P550" w:history="true">
        <w:r w:rsidR="003D4208" w:rsidRPr="0073700C">
          <w:rPr>
            <w:rFonts w:ascii="Times New Roman" w:cs="Times New Roman" w:hAnsi="Times New Roman"/>
            <w:color w:themeColor="text1" w:val="000000"/>
            <w:sz w:val="30"/>
            <w:szCs w:val="30"/>
          </w:rPr>
          <w:t>Методика</w:t>
        </w:r>
      </w:hyperlink>
      <w:r w:rsidR="003D4208" w:rsidRPr="0073700C">
        <w:rPr>
          <w:rFonts w:ascii="Times New Roman" w:cs="Times New Roman" w:hAnsi="Times New Roman"/>
          <w:sz w:val="30"/>
          <w:szCs w:val="30"/>
        </w:rPr>
        <w:t xml:space="preserve"> расчета и критерии </w:t>
      </w:r>
      <w:proofErr w:type="gramStart"/>
      <w:r w:rsidR="003D4208" w:rsidRPr="0073700C">
        <w:rPr>
          <w:rFonts w:ascii="Times New Roman" w:cs="Times New Roman" w:hAnsi="Times New Roman"/>
          <w:sz w:val="30"/>
          <w:szCs w:val="30"/>
        </w:rPr>
        <w:t>оценки показателей качества пред</w:t>
      </w:r>
      <w:r w:rsidR="003D4208" w:rsidRPr="0073700C">
        <w:rPr>
          <w:rFonts w:ascii="Times New Roman" w:cs="Times New Roman" w:hAnsi="Times New Roman"/>
          <w:sz w:val="30"/>
          <w:szCs w:val="30"/>
        </w:rPr>
        <w:t>о</w:t>
      </w:r>
      <w:r w:rsidR="003D4208" w:rsidRPr="0073700C">
        <w:rPr>
          <w:rFonts w:ascii="Times New Roman" w:cs="Times New Roman" w:hAnsi="Times New Roman"/>
          <w:sz w:val="30"/>
          <w:szCs w:val="30"/>
        </w:rPr>
        <w:t>ставления муниципальной услуги</w:t>
      </w:r>
      <w:proofErr w:type="gramEnd"/>
      <w:r w:rsidR="003D4208" w:rsidRPr="0073700C">
        <w:rPr>
          <w:rFonts w:ascii="Times New Roman" w:cs="Times New Roman" w:hAnsi="Times New Roman"/>
          <w:sz w:val="30"/>
          <w:szCs w:val="30"/>
        </w:rPr>
        <w:t xml:space="preserve"> представлены в приложении </w:t>
      </w:r>
      <w:r w:rsidR="003C1137" w:rsidRPr="0073700C">
        <w:rPr>
          <w:rFonts w:ascii="Times New Roman" w:cs="Times New Roman" w:hAnsi="Times New Roman"/>
          <w:sz w:val="30"/>
          <w:szCs w:val="30"/>
        </w:rPr>
        <w:t>2</w:t>
      </w:r>
      <w:r w:rsidR="003D4208" w:rsidRPr="0073700C">
        <w:rPr>
          <w:rFonts w:ascii="Times New Roman" w:cs="Times New Roman" w:hAnsi="Times New Roman"/>
          <w:sz w:val="30"/>
          <w:szCs w:val="30"/>
        </w:rPr>
        <w:t xml:space="preserve">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3D4208" w:rsidRPr="0073700C">
        <w:rPr>
          <w:rFonts w:ascii="Times New Roman" w:cs="Times New Roman" w:hAnsi="Times New Roman"/>
          <w:sz w:val="30"/>
          <w:szCs w:val="30"/>
        </w:rPr>
        <w:t>к настоящему Регламенту.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2</w:t>
      </w:r>
      <w:r w:rsidR="00707F4C" w:rsidRPr="0073700C">
        <w:rPr>
          <w:rFonts w:ascii="Times New Roman" w:cs="Times New Roman" w:hAnsi="Times New Roman"/>
          <w:sz w:val="30"/>
          <w:szCs w:val="30"/>
        </w:rPr>
        <w:t>4</w:t>
      </w:r>
      <w:r w:rsidRPr="0073700C">
        <w:rPr>
          <w:rFonts w:ascii="Times New Roman" w:cs="Times New Roman" w:hAnsi="Times New Roman"/>
          <w:sz w:val="30"/>
          <w:szCs w:val="30"/>
        </w:rPr>
        <w:t>. Особенности предоставления муниципальной услуги</w:t>
      </w:r>
      <w:r w:rsidR="00A15F1B" w:rsidRPr="0073700C">
        <w:rPr>
          <w:rFonts w:ascii="Times New Roman" w:cs="Times New Roman" w:hAnsi="Times New Roman"/>
          <w:sz w:val="30"/>
          <w:szCs w:val="30"/>
        </w:rPr>
        <w:t xml:space="preserve"> в эле</w:t>
      </w:r>
      <w:r w:rsidR="00A15F1B" w:rsidRPr="0073700C">
        <w:rPr>
          <w:rFonts w:ascii="Times New Roman" w:cs="Times New Roman" w:hAnsi="Times New Roman"/>
          <w:sz w:val="30"/>
          <w:szCs w:val="30"/>
        </w:rPr>
        <w:t>к</w:t>
      </w:r>
      <w:r w:rsidR="00A15F1B" w:rsidRPr="0073700C">
        <w:rPr>
          <w:rFonts w:ascii="Times New Roman" w:cs="Times New Roman" w:hAnsi="Times New Roman"/>
          <w:sz w:val="30"/>
          <w:szCs w:val="30"/>
        </w:rPr>
        <w:t>тронной форме</w:t>
      </w:r>
      <w:r w:rsidR="00780DC6" w:rsidRPr="0073700C">
        <w:rPr>
          <w:rFonts w:ascii="Times New Roman" w:cs="Times New Roman" w:hAnsi="Times New Roman"/>
          <w:sz w:val="30"/>
          <w:szCs w:val="30"/>
        </w:rPr>
        <w:t xml:space="preserve"> и </w:t>
      </w:r>
      <w:r w:rsidR="00A545B9" w:rsidRPr="0073700C">
        <w:rPr>
          <w:rFonts w:ascii="Times New Roman" w:cs="Times New Roman" w:hAnsi="Times New Roman"/>
          <w:sz w:val="30"/>
          <w:szCs w:val="30"/>
        </w:rPr>
        <w:t>многофункциональном центре (далее – МФЦ)</w:t>
      </w:r>
      <w:r w:rsidRPr="0073700C">
        <w:rPr>
          <w:rFonts w:ascii="Times New Roman" w:cs="Times New Roman" w:hAnsi="Times New Roman"/>
          <w:sz w:val="30"/>
          <w:szCs w:val="30"/>
        </w:rPr>
        <w:t>:</w:t>
      </w:r>
    </w:p>
    <w:p w:rsidP="0073700C" w:rsidR="00A545B9" w:rsidRDefault="00A545B9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Предоставление муниципальной услуги через МФЦ не предусмо</w:t>
      </w:r>
      <w:r w:rsidRPr="0073700C">
        <w:rPr>
          <w:rFonts w:ascii="Times New Roman" w:cs="Times New Roman" w:hAnsi="Times New Roman"/>
          <w:sz w:val="30"/>
          <w:szCs w:val="30"/>
        </w:rPr>
        <w:t>т</w:t>
      </w:r>
      <w:r w:rsidRPr="0073700C">
        <w:rPr>
          <w:rFonts w:ascii="Times New Roman" w:cs="Times New Roman" w:hAnsi="Times New Roman"/>
          <w:sz w:val="30"/>
          <w:szCs w:val="30"/>
        </w:rPr>
        <w:t>рено.</w:t>
      </w:r>
    </w:p>
    <w:p w:rsidP="0073700C" w:rsidR="00A15F1B" w:rsidRDefault="00DF566C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2</w:t>
      </w:r>
      <w:r w:rsidR="00707F4C" w:rsidRPr="0073700C">
        <w:rPr>
          <w:rFonts w:ascii="Times New Roman" w:cs="Times New Roman" w:hAnsi="Times New Roman"/>
          <w:sz w:val="30"/>
          <w:szCs w:val="30"/>
        </w:rPr>
        <w:t>5</w:t>
      </w:r>
      <w:r w:rsidR="00A15F1B" w:rsidRPr="0073700C">
        <w:rPr>
          <w:rFonts w:ascii="Times New Roman" w:cs="Times New Roman" w:hAnsi="Times New Roman"/>
          <w:sz w:val="30"/>
          <w:szCs w:val="30"/>
        </w:rPr>
        <w:t xml:space="preserve">. </w:t>
      </w:r>
      <w:r w:rsidR="003E3DCB">
        <w:rPr>
          <w:rFonts w:ascii="Times New Roman" w:cs="Times New Roman" w:hAnsi="Times New Roman"/>
          <w:sz w:val="30"/>
          <w:szCs w:val="30"/>
        </w:rPr>
        <w:t>Пред</w:t>
      </w:r>
      <w:r w:rsidR="00A545B9" w:rsidRPr="0073700C">
        <w:rPr>
          <w:rFonts w:ascii="Times New Roman" w:cs="Times New Roman" w:hAnsi="Times New Roman"/>
          <w:sz w:val="30"/>
          <w:szCs w:val="30"/>
        </w:rPr>
        <w:t xml:space="preserve">ставляемые посредством </w:t>
      </w:r>
      <w:r w:rsidR="008F5A01" w:rsidRPr="0073700C">
        <w:rPr>
          <w:rFonts w:ascii="Times New Roman" w:cs="Times New Roman" w:hAnsi="Times New Roman"/>
          <w:sz w:val="30"/>
          <w:szCs w:val="30"/>
        </w:rPr>
        <w:t>Портала</w:t>
      </w:r>
      <w:r w:rsidR="00A545B9" w:rsidRPr="0073700C">
        <w:rPr>
          <w:rFonts w:ascii="Times New Roman" w:cs="Times New Roman" w:hAnsi="Times New Roman"/>
          <w:sz w:val="30"/>
          <w:szCs w:val="30"/>
        </w:rPr>
        <w:t xml:space="preserve"> документы должны быть читаемы </w:t>
      </w:r>
      <w:r w:rsidR="00A15F1B" w:rsidRPr="0073700C">
        <w:rPr>
          <w:rFonts w:ascii="Times New Roman" w:cs="Times New Roman" w:hAnsi="Times New Roman"/>
          <w:sz w:val="30"/>
          <w:szCs w:val="30"/>
        </w:rPr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P="0073700C" w:rsidR="00A15F1B" w:rsidRDefault="00A15F1B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Количество файлов должно соответствовать количеству докуме</w:t>
      </w:r>
      <w:r w:rsidRPr="0073700C">
        <w:rPr>
          <w:rFonts w:ascii="Times New Roman" w:cs="Times New Roman" w:hAnsi="Times New Roman"/>
          <w:sz w:val="30"/>
          <w:szCs w:val="30"/>
        </w:rPr>
        <w:t>н</w:t>
      </w:r>
      <w:r w:rsidRPr="0073700C">
        <w:rPr>
          <w:rFonts w:ascii="Times New Roman" w:cs="Times New Roman" w:hAnsi="Times New Roman"/>
          <w:sz w:val="30"/>
          <w:szCs w:val="30"/>
        </w:rPr>
        <w:t xml:space="preserve">тов, каждый из которых содержит текстовую и (или) графическую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3700C">
        <w:rPr>
          <w:rFonts w:ascii="Times New Roman" w:cs="Times New Roman" w:hAnsi="Times New Roman"/>
          <w:sz w:val="30"/>
          <w:szCs w:val="30"/>
        </w:rPr>
        <w:t>информацию.</w:t>
      </w:r>
    </w:p>
    <w:p w:rsidP="0073700C" w:rsidR="003D4208" w:rsidRDefault="00A545B9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2</w:t>
      </w:r>
      <w:r w:rsidR="00707F4C" w:rsidRPr="0073700C">
        <w:rPr>
          <w:rFonts w:ascii="Times New Roman" w:cs="Times New Roman" w:hAnsi="Times New Roman"/>
          <w:sz w:val="30"/>
          <w:szCs w:val="30"/>
        </w:rPr>
        <w:t>6</w:t>
      </w:r>
      <w:r w:rsidRPr="0073700C">
        <w:rPr>
          <w:rFonts w:ascii="Times New Roman" w:cs="Times New Roman" w:hAnsi="Times New Roman"/>
          <w:sz w:val="30"/>
          <w:szCs w:val="30"/>
        </w:rPr>
        <w:t xml:space="preserve">. </w:t>
      </w:r>
      <w:r w:rsidR="003D4208" w:rsidRPr="0073700C">
        <w:rPr>
          <w:rFonts w:ascii="Times New Roman" w:cs="Times New Roman" w:hAnsi="Times New Roman"/>
          <w:sz w:val="30"/>
          <w:szCs w:val="30"/>
        </w:rPr>
        <w:t>В электронной форме заявителю обеспечивается: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получение информации о порядке и сроках предоставления мун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Pr="0073700C">
        <w:rPr>
          <w:rFonts w:ascii="Times New Roman" w:cs="Times New Roman" w:hAnsi="Times New Roman"/>
          <w:sz w:val="30"/>
          <w:szCs w:val="30"/>
        </w:rPr>
        <w:t>ципальной услуги</w:t>
      </w:r>
      <w:r w:rsidR="0045141A" w:rsidRPr="0073700C">
        <w:rPr>
          <w:rFonts w:ascii="Times New Roman" w:cs="Times New Roman" w:hAnsi="Times New Roman"/>
          <w:sz w:val="30"/>
          <w:szCs w:val="30"/>
        </w:rPr>
        <w:t>;</w:t>
      </w:r>
    </w:p>
    <w:p w:rsidP="0073700C" w:rsidR="009B46DD" w:rsidRDefault="009B46DD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запись на прием для подачи запроса на предоставление </w:t>
      </w:r>
      <w:r w:rsidR="000F001F" w:rsidRPr="0073700C">
        <w:rPr>
          <w:rFonts w:ascii="Times New Roman" w:cs="Times New Roman" w:hAnsi="Times New Roman"/>
          <w:sz w:val="30"/>
          <w:szCs w:val="30"/>
        </w:rPr>
        <w:t>м</w:t>
      </w:r>
      <w:r w:rsidRPr="0073700C">
        <w:rPr>
          <w:rFonts w:ascii="Times New Roman" w:cs="Times New Roman" w:hAnsi="Times New Roman"/>
          <w:sz w:val="30"/>
          <w:szCs w:val="30"/>
        </w:rPr>
        <w:t>униц</w:t>
      </w:r>
      <w:r w:rsidRPr="0073700C">
        <w:rPr>
          <w:rFonts w:ascii="Times New Roman" w:cs="Times New Roman" w:hAnsi="Times New Roman"/>
          <w:sz w:val="30"/>
          <w:szCs w:val="30"/>
        </w:rPr>
        <w:t>и</w:t>
      </w:r>
      <w:r w:rsidRPr="0073700C">
        <w:rPr>
          <w:rFonts w:ascii="Times New Roman" w:cs="Times New Roman" w:hAnsi="Times New Roman"/>
          <w:sz w:val="30"/>
          <w:szCs w:val="30"/>
        </w:rPr>
        <w:t>пальной ус</w:t>
      </w:r>
      <w:r w:rsidR="00A42317" w:rsidRPr="0073700C">
        <w:rPr>
          <w:rFonts w:ascii="Times New Roman" w:cs="Times New Roman" w:hAnsi="Times New Roman"/>
          <w:sz w:val="30"/>
          <w:szCs w:val="30"/>
        </w:rPr>
        <w:t>луги</w:t>
      </w:r>
      <w:r w:rsidRPr="0073700C">
        <w:rPr>
          <w:rFonts w:ascii="Times New Roman" w:cs="Times New Roman" w:hAnsi="Times New Roman"/>
          <w:sz w:val="30"/>
          <w:szCs w:val="30"/>
        </w:rPr>
        <w:t>;</w:t>
      </w:r>
    </w:p>
    <w:p w:rsidP="0073700C" w:rsidR="000F001F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формирование запроса на предоставление муниципальной услуги</w:t>
      </w:r>
      <w:r w:rsidR="000F001F" w:rsidRPr="0073700C">
        <w:rPr>
          <w:rFonts w:ascii="Times New Roman" w:cs="Times New Roman" w:hAnsi="Times New Roman"/>
          <w:sz w:val="30"/>
          <w:szCs w:val="30"/>
        </w:rPr>
        <w:t>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прием и регистрация </w:t>
      </w:r>
      <w:r w:rsidR="00A15F1B" w:rsidRPr="0073700C">
        <w:rPr>
          <w:rFonts w:ascii="Times New Roman" w:cs="Times New Roman" w:hAnsi="Times New Roman"/>
          <w:sz w:val="30"/>
          <w:szCs w:val="30"/>
        </w:rPr>
        <w:t>заявления</w:t>
      </w:r>
      <w:r w:rsidRPr="0073700C">
        <w:rPr>
          <w:rFonts w:ascii="Times New Roman" w:cs="Times New Roman" w:hAnsi="Times New Roman"/>
          <w:sz w:val="30"/>
          <w:szCs w:val="30"/>
        </w:rPr>
        <w:t xml:space="preserve"> и иных документов, необходимых для предоставления муниципальной услуги,</w:t>
      </w:r>
      <w:r w:rsidR="0045141A" w:rsidRPr="0073700C">
        <w:rPr>
          <w:rFonts w:ascii="Times New Roman" w:cs="Times New Roman" w:hAnsi="Times New Roman"/>
          <w:sz w:val="30"/>
          <w:szCs w:val="30"/>
        </w:rPr>
        <w:t xml:space="preserve"> на Портале,</w:t>
      </w:r>
      <w:r w:rsidRPr="0073700C">
        <w:rPr>
          <w:rFonts w:ascii="Times New Roman" w:cs="Times New Roman" w:hAnsi="Times New Roman"/>
          <w:sz w:val="30"/>
          <w:szCs w:val="30"/>
        </w:rPr>
        <w:t xml:space="preserve"> в системе эле</w:t>
      </w:r>
      <w:r w:rsidRPr="0073700C">
        <w:rPr>
          <w:rFonts w:ascii="Times New Roman" w:cs="Times New Roman" w:hAnsi="Times New Roman"/>
          <w:sz w:val="30"/>
          <w:szCs w:val="30"/>
        </w:rPr>
        <w:t>к</w:t>
      </w:r>
      <w:r w:rsidRPr="0073700C">
        <w:rPr>
          <w:rFonts w:ascii="Times New Roman" w:cs="Times New Roman" w:hAnsi="Times New Roman"/>
          <w:sz w:val="30"/>
          <w:szCs w:val="30"/>
        </w:rPr>
        <w:t>тронного документооборота администрации города;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получение сведений о ходе выполнения запроса на предоставление муниципальной услуги;</w:t>
      </w:r>
    </w:p>
    <w:p w:rsidP="0073700C" w:rsidR="008E69DC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>получение результата предоставления муниципальной услуги;</w:t>
      </w:r>
    </w:p>
    <w:p w:rsidP="0073700C" w:rsidR="009B46DD" w:rsidRDefault="009B46DD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осуществление оценки качества предоставления </w:t>
      </w:r>
      <w:r w:rsidR="000F001F" w:rsidRPr="0073700C">
        <w:rPr>
          <w:rFonts w:ascii="Times New Roman" w:cs="Times New Roman" w:hAnsi="Times New Roman"/>
          <w:sz w:val="30"/>
          <w:szCs w:val="30"/>
        </w:rPr>
        <w:t>м</w:t>
      </w:r>
      <w:r w:rsidRPr="0073700C">
        <w:rPr>
          <w:rFonts w:ascii="Times New Roman" w:cs="Times New Roman" w:hAnsi="Times New Roman"/>
          <w:sz w:val="30"/>
          <w:szCs w:val="30"/>
        </w:rPr>
        <w:t>униципальной услуги;</w:t>
      </w:r>
    </w:p>
    <w:p w:rsidP="0073700C" w:rsidR="003D4208" w:rsidRDefault="003D4208" w:rsidRPr="0073700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700C">
        <w:rPr>
          <w:rFonts w:ascii="Times New Roman" w:cs="Times New Roman" w:hAnsi="Times New Roman"/>
          <w:sz w:val="30"/>
          <w:szCs w:val="30"/>
        </w:rPr>
        <w:t xml:space="preserve">досудебное (внесудебное) обжалование решений и действий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73700C">
        <w:rPr>
          <w:rFonts w:ascii="Times New Roman" w:cs="Times New Roman" w:hAnsi="Times New Roman"/>
          <w:sz w:val="30"/>
          <w:szCs w:val="30"/>
        </w:rPr>
        <w:t xml:space="preserve">(бездействия) Управления и МКУ, должностного лица Управления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73700C">
        <w:rPr>
          <w:rFonts w:ascii="Times New Roman" w:cs="Times New Roman" w:hAnsi="Times New Roman"/>
          <w:sz w:val="30"/>
          <w:szCs w:val="30"/>
        </w:rPr>
        <w:t>и МКУ либо специалиста Управления и МКУ.</w:t>
      </w:r>
    </w:p>
    <w:p w:rsidP="00386AA7" w:rsidR="00C80EB3" w:rsidRDefault="00C80EB3" w:rsidRPr="00E85E3C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BB33E1" w:rsidR="00BB33E1" w:rsidRDefault="0061396D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E85E3C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III. </w:t>
      </w:r>
      <w:r w:rsidR="00535C73" w:rsidRPr="00E85E3C">
        <w:rPr>
          <w:rFonts w:ascii="Times New Roman" w:cs="Times New Roman" w:hAnsi="Times New Roman"/>
          <w:b w:val="false"/>
          <w:sz w:val="30"/>
          <w:szCs w:val="30"/>
        </w:rPr>
        <w:t xml:space="preserve">Состав, последовательность и сроки выполнения административных процедур, требования к порядку их выполнения, в том числе </w:t>
      </w:r>
    </w:p>
    <w:p w:rsidP="00BB33E1" w:rsidR="00535C73" w:rsidRDefault="00535C73" w:rsidRPr="00E85E3C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E85E3C">
        <w:rPr>
          <w:rFonts w:ascii="Times New Roman" w:cs="Times New Roman" w:hAnsi="Times New Roman"/>
          <w:b w:val="false"/>
          <w:sz w:val="30"/>
          <w:szCs w:val="30"/>
        </w:rPr>
        <w:t>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P="00BB33E1" w:rsidR="00535C73" w:rsidRDefault="00535C73" w:rsidRPr="00E85E3C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BB33E1" w:rsidR="0061396D" w:rsidRDefault="00A545B9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2</w:t>
      </w:r>
      <w:r w:rsidR="00EE0056" w:rsidRPr="00E85E3C">
        <w:rPr>
          <w:rFonts w:ascii="Times New Roman" w:cs="Times New Roman" w:hAnsi="Times New Roman"/>
          <w:sz w:val="30"/>
          <w:szCs w:val="30"/>
        </w:rPr>
        <w:t>7</w:t>
      </w:r>
      <w:r w:rsidR="0061396D" w:rsidRPr="00E85E3C">
        <w:rPr>
          <w:rFonts w:ascii="Times New Roman" w:cs="Times New Roman" w:hAnsi="Times New Roman"/>
          <w:sz w:val="30"/>
          <w:szCs w:val="30"/>
        </w:rPr>
        <w:t>. Предоставление муниципальной услуги включает в себя сл</w:t>
      </w:r>
      <w:r w:rsidR="0061396D" w:rsidRPr="00E85E3C">
        <w:rPr>
          <w:rFonts w:ascii="Times New Roman" w:cs="Times New Roman" w:hAnsi="Times New Roman"/>
          <w:sz w:val="30"/>
          <w:szCs w:val="30"/>
        </w:rPr>
        <w:t>е</w:t>
      </w:r>
      <w:r w:rsidR="0061396D" w:rsidRPr="00E85E3C">
        <w:rPr>
          <w:rFonts w:ascii="Times New Roman" w:cs="Times New Roman" w:hAnsi="Times New Roman"/>
          <w:sz w:val="30"/>
          <w:szCs w:val="30"/>
        </w:rPr>
        <w:t>дующие административные процедуры:</w:t>
      </w:r>
    </w:p>
    <w:p w:rsidP="00BB33E1" w:rsidR="00335321" w:rsidRDefault="00335321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прием заявления и документов, необходимых для предоставления муниципальной услуги;</w:t>
      </w:r>
    </w:p>
    <w:p w:rsidP="00BB33E1" w:rsidR="00335321" w:rsidRDefault="00335321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принятие решения о признании заявителя (и членов его семьи)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 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малоимущим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либо об отказе в признании малоимущим;</w:t>
      </w:r>
    </w:p>
    <w:p w:rsidP="00BB33E1" w:rsidR="00335321" w:rsidRDefault="00BC280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направление в адрес зая</w:t>
      </w:r>
      <w:r w:rsidR="00BB33E1">
        <w:rPr>
          <w:rFonts w:ascii="Times New Roman" w:cs="Times New Roman" w:hAnsi="Times New Roman"/>
          <w:sz w:val="30"/>
          <w:szCs w:val="30"/>
        </w:rPr>
        <w:t xml:space="preserve">вителя письменного уведомления </w:t>
      </w:r>
      <w:r w:rsidRPr="00E85E3C">
        <w:rPr>
          <w:rFonts w:ascii="Times New Roman" w:cs="Times New Roman" w:hAnsi="Times New Roman"/>
          <w:sz w:val="30"/>
          <w:szCs w:val="30"/>
        </w:rPr>
        <w:t>и реш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 xml:space="preserve">ния о признании гражданина (и членов его семьи)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малоимущим</w:t>
      </w:r>
      <w:proofErr w:type="gramEnd"/>
      <w:r w:rsidR="003E3DCB">
        <w:rPr>
          <w:rFonts w:ascii="Times New Roman" w:cs="Times New Roman" w:hAnsi="Times New Roman"/>
          <w:sz w:val="30"/>
          <w:szCs w:val="30"/>
        </w:rPr>
        <w:t xml:space="preserve"> </w:t>
      </w:r>
      <w:r w:rsidRPr="00E85E3C">
        <w:rPr>
          <w:rFonts w:ascii="Times New Roman" w:cs="Times New Roman" w:hAnsi="Times New Roman"/>
          <w:sz w:val="30"/>
          <w:szCs w:val="30"/>
        </w:rPr>
        <w:t>(</w:t>
      </w:r>
      <w:r w:rsidR="003E3DCB">
        <w:rPr>
          <w:rFonts w:ascii="Times New Roman" w:cs="Times New Roman" w:hAnsi="Times New Roman"/>
          <w:sz w:val="30"/>
          <w:szCs w:val="30"/>
        </w:rPr>
        <w:t>-</w:t>
      </w:r>
      <w:r w:rsidRPr="00E85E3C">
        <w:rPr>
          <w:rFonts w:ascii="Times New Roman" w:cs="Times New Roman" w:hAnsi="Times New Roman"/>
          <w:sz w:val="30"/>
          <w:szCs w:val="30"/>
        </w:rPr>
        <w:t xml:space="preserve">и) </w:t>
      </w:r>
      <w:r w:rsidR="003E3DCB">
        <w:rPr>
          <w:rFonts w:ascii="Times New Roman" w:cs="Times New Roman" w:hAnsi="Times New Roman"/>
          <w:sz w:val="30"/>
          <w:szCs w:val="30"/>
        </w:rPr>
        <w:t xml:space="preserve">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либо уведомления об отказе в признании гражданина (и членов его </w:t>
      </w:r>
      <w:r w:rsidR="003E3DCB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E85E3C">
        <w:rPr>
          <w:rFonts w:ascii="Times New Roman" w:cs="Times New Roman" w:hAnsi="Times New Roman"/>
          <w:sz w:val="30"/>
          <w:szCs w:val="30"/>
        </w:rPr>
        <w:t>семьи) малоимущим</w:t>
      </w:r>
      <w:r w:rsidR="003E3DCB">
        <w:rPr>
          <w:rFonts w:ascii="Times New Roman" w:cs="Times New Roman" w:hAnsi="Times New Roman"/>
          <w:sz w:val="30"/>
          <w:szCs w:val="30"/>
        </w:rPr>
        <w:t xml:space="preserve"> </w:t>
      </w:r>
      <w:r w:rsidRPr="00E85E3C">
        <w:rPr>
          <w:rFonts w:ascii="Times New Roman" w:cs="Times New Roman" w:hAnsi="Times New Roman"/>
          <w:sz w:val="30"/>
          <w:szCs w:val="30"/>
        </w:rPr>
        <w:t>(</w:t>
      </w:r>
      <w:r w:rsidR="003E3DCB">
        <w:rPr>
          <w:rFonts w:ascii="Times New Roman" w:cs="Times New Roman" w:hAnsi="Times New Roman"/>
          <w:sz w:val="30"/>
          <w:szCs w:val="30"/>
        </w:rPr>
        <w:t>-</w:t>
      </w:r>
      <w:r w:rsidRPr="00E85E3C">
        <w:rPr>
          <w:rFonts w:ascii="Times New Roman" w:cs="Times New Roman" w:hAnsi="Times New Roman"/>
          <w:sz w:val="30"/>
          <w:szCs w:val="30"/>
        </w:rPr>
        <w:t>и)</w:t>
      </w:r>
      <w:r w:rsidR="00335321" w:rsidRPr="00E85E3C">
        <w:rPr>
          <w:rFonts w:ascii="Times New Roman" w:cs="Times New Roman" w:hAnsi="Times New Roman"/>
          <w:sz w:val="30"/>
          <w:szCs w:val="30"/>
        </w:rPr>
        <w:t>.</w:t>
      </w:r>
    </w:p>
    <w:p w:rsidP="00BB33E1" w:rsidR="00335321" w:rsidRDefault="00335321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Блок-схема последовательности административных процедур при предоставлении муниципальной услуги представлена в приложении </w:t>
      </w:r>
      <w:r w:rsidR="003C1137" w:rsidRPr="00E85E3C">
        <w:rPr>
          <w:rFonts w:ascii="Times New Roman" w:cs="Times New Roman" w:hAnsi="Times New Roman"/>
          <w:sz w:val="30"/>
          <w:szCs w:val="30"/>
        </w:rPr>
        <w:t>3</w:t>
      </w:r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к настоящему </w:t>
      </w:r>
      <w:r w:rsidR="00DC5912" w:rsidRPr="00E85E3C">
        <w:rPr>
          <w:rFonts w:ascii="Times New Roman" w:cs="Times New Roman" w:hAnsi="Times New Roman"/>
          <w:sz w:val="30"/>
          <w:szCs w:val="30"/>
        </w:rPr>
        <w:t>Р</w:t>
      </w:r>
      <w:r w:rsidRPr="00E85E3C">
        <w:rPr>
          <w:rFonts w:ascii="Times New Roman" w:cs="Times New Roman" w:hAnsi="Times New Roman"/>
          <w:sz w:val="30"/>
          <w:szCs w:val="30"/>
        </w:rPr>
        <w:t>егламенту.</w:t>
      </w:r>
    </w:p>
    <w:p w:rsidP="00BB33E1" w:rsidR="00335321" w:rsidRDefault="00D96143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2</w:t>
      </w:r>
      <w:r w:rsidR="00EE0056" w:rsidRPr="00E85E3C">
        <w:rPr>
          <w:rFonts w:ascii="Times New Roman" w:cs="Times New Roman" w:hAnsi="Times New Roman"/>
          <w:sz w:val="30"/>
          <w:szCs w:val="30"/>
        </w:rPr>
        <w:t>8</w:t>
      </w:r>
      <w:r w:rsidR="00335321" w:rsidRPr="00E85E3C">
        <w:rPr>
          <w:rFonts w:ascii="Times New Roman" w:cs="Times New Roman" w:hAnsi="Times New Roman"/>
          <w:sz w:val="30"/>
          <w:szCs w:val="30"/>
        </w:rPr>
        <w:t>. Прием заявления и документов, необходимых для предоста</w:t>
      </w:r>
      <w:r w:rsidR="00335321" w:rsidRPr="00E85E3C">
        <w:rPr>
          <w:rFonts w:ascii="Times New Roman" w:cs="Times New Roman" w:hAnsi="Times New Roman"/>
          <w:sz w:val="30"/>
          <w:szCs w:val="30"/>
        </w:rPr>
        <w:t>в</w:t>
      </w:r>
      <w:r w:rsidR="003E3DCB">
        <w:rPr>
          <w:rFonts w:ascii="Times New Roman" w:cs="Times New Roman" w:hAnsi="Times New Roman"/>
          <w:sz w:val="30"/>
          <w:szCs w:val="30"/>
        </w:rPr>
        <w:t>ления муниципальной услуги.</w:t>
      </w:r>
    </w:p>
    <w:p w:rsidP="00BB33E1" w:rsidR="00335321" w:rsidRDefault="00335321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Основанием для начала административной процедуры является</w:t>
      </w:r>
      <w:r w:rsidR="00590150" w:rsidRPr="00E85E3C">
        <w:rPr>
          <w:rFonts w:ascii="Times New Roman" w:cs="Times New Roman" w:hAnsi="Times New Roman"/>
          <w:sz w:val="30"/>
          <w:szCs w:val="30"/>
        </w:rPr>
        <w:t xml:space="preserve"> обращение заявителя (либо его П</w:t>
      </w:r>
      <w:r w:rsidRPr="00E85E3C">
        <w:rPr>
          <w:rFonts w:ascii="Times New Roman" w:cs="Times New Roman" w:hAnsi="Times New Roman"/>
          <w:sz w:val="30"/>
          <w:szCs w:val="30"/>
        </w:rPr>
        <w:t xml:space="preserve">редставителя) в МКУ с заявлением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5E3C">
        <w:rPr>
          <w:rFonts w:ascii="Times New Roman" w:cs="Times New Roman" w:hAnsi="Times New Roman"/>
          <w:sz w:val="30"/>
          <w:szCs w:val="30"/>
        </w:rPr>
        <w:t>и документами, указанными в пункте 1</w:t>
      </w:r>
      <w:r w:rsidR="00EE0056" w:rsidRPr="00E85E3C">
        <w:rPr>
          <w:rFonts w:ascii="Times New Roman" w:cs="Times New Roman" w:hAnsi="Times New Roman"/>
          <w:sz w:val="30"/>
          <w:szCs w:val="30"/>
        </w:rPr>
        <w:t>3</w:t>
      </w:r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3E3DCB"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="00DC5912" w:rsidRPr="00E85E3C">
        <w:rPr>
          <w:rFonts w:ascii="Times New Roman" w:cs="Times New Roman" w:hAnsi="Times New Roman"/>
          <w:sz w:val="30"/>
          <w:szCs w:val="30"/>
        </w:rPr>
        <w:t>Р</w:t>
      </w:r>
      <w:r w:rsidRPr="00E85E3C">
        <w:rPr>
          <w:rFonts w:ascii="Times New Roman" w:cs="Times New Roman" w:hAnsi="Times New Roman"/>
          <w:sz w:val="30"/>
          <w:szCs w:val="30"/>
        </w:rPr>
        <w:t>егламента.</w:t>
      </w:r>
    </w:p>
    <w:p w:rsidP="00BB33E1" w:rsidR="00335321" w:rsidRDefault="00335321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Ответственным за выполнение данной административной проц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 xml:space="preserve">дуры является специалист МКУ, </w:t>
      </w:r>
      <w:r w:rsidR="000C5366" w:rsidRPr="00E85E3C">
        <w:rPr>
          <w:rFonts w:ascii="Times New Roman" w:cs="Times New Roman" w:hAnsi="Times New Roman"/>
          <w:sz w:val="30"/>
          <w:szCs w:val="30"/>
        </w:rPr>
        <w:t>в должностные обязанности которого входит исполнение конкретной административной процедуры по пред</w:t>
      </w:r>
      <w:r w:rsidR="000C5366" w:rsidRPr="00E85E3C">
        <w:rPr>
          <w:rFonts w:ascii="Times New Roman" w:cs="Times New Roman" w:hAnsi="Times New Roman"/>
          <w:sz w:val="30"/>
          <w:szCs w:val="30"/>
        </w:rPr>
        <w:t>о</w:t>
      </w:r>
      <w:r w:rsidR="000C5366" w:rsidRPr="00E85E3C">
        <w:rPr>
          <w:rFonts w:ascii="Times New Roman" w:cs="Times New Roman" w:hAnsi="Times New Roman"/>
          <w:sz w:val="30"/>
          <w:szCs w:val="30"/>
        </w:rPr>
        <w:t>ставлению муниципальной услуги (далее – специалист МКУ)</w:t>
      </w:r>
      <w:r w:rsidRPr="00E85E3C">
        <w:rPr>
          <w:rFonts w:ascii="Times New Roman" w:cs="Times New Roman" w:hAnsi="Times New Roman"/>
          <w:sz w:val="30"/>
          <w:szCs w:val="30"/>
        </w:rPr>
        <w:t>.</w:t>
      </w:r>
    </w:p>
    <w:p w:rsidP="00BB33E1" w:rsidR="00335321" w:rsidRDefault="00335321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Специалист МКУ </w:t>
      </w:r>
      <w:r w:rsidR="00590150" w:rsidRPr="00E85E3C">
        <w:rPr>
          <w:rFonts w:ascii="Times New Roman" w:cs="Times New Roman" w:hAnsi="Times New Roman"/>
          <w:sz w:val="30"/>
          <w:szCs w:val="30"/>
        </w:rPr>
        <w:t>делает копии с</w:t>
      </w:r>
      <w:r w:rsidRPr="00E85E3C">
        <w:rPr>
          <w:rFonts w:ascii="Times New Roman" w:cs="Times New Roman" w:hAnsi="Times New Roman"/>
          <w:sz w:val="30"/>
          <w:szCs w:val="30"/>
        </w:rPr>
        <w:t xml:space="preserve"> подлинник</w:t>
      </w:r>
      <w:r w:rsidR="00590150" w:rsidRPr="00E85E3C">
        <w:rPr>
          <w:rFonts w:ascii="Times New Roman" w:cs="Times New Roman" w:hAnsi="Times New Roman"/>
          <w:sz w:val="30"/>
          <w:szCs w:val="30"/>
        </w:rPr>
        <w:t>ов</w:t>
      </w:r>
      <w:r w:rsidR="003E3DCB">
        <w:rPr>
          <w:rFonts w:ascii="Times New Roman" w:cs="Times New Roman" w:hAnsi="Times New Roman"/>
          <w:sz w:val="30"/>
          <w:szCs w:val="30"/>
        </w:rPr>
        <w:t xml:space="preserve"> пред</w:t>
      </w:r>
      <w:r w:rsidRPr="00E85E3C">
        <w:rPr>
          <w:rFonts w:ascii="Times New Roman" w:cs="Times New Roman" w:hAnsi="Times New Roman"/>
          <w:sz w:val="30"/>
          <w:szCs w:val="30"/>
        </w:rPr>
        <w:t xml:space="preserve">ставленных документов, заверяет копии документов. При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заверении соответствия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копии документа подлиннику специалистом МКУ проставляются: </w:t>
      </w:r>
      <w:proofErr w:type="spellStart"/>
      <w:r w:rsidRPr="00E85E3C">
        <w:rPr>
          <w:rFonts w:ascii="Times New Roman" w:cs="Times New Roman" w:hAnsi="Times New Roman"/>
          <w:sz w:val="30"/>
          <w:szCs w:val="30"/>
        </w:rPr>
        <w:t>зав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рительная</w:t>
      </w:r>
      <w:proofErr w:type="spellEnd"/>
      <w:r w:rsidRPr="00E85E3C">
        <w:rPr>
          <w:rFonts w:ascii="Times New Roman" w:cs="Times New Roman" w:hAnsi="Times New Roman"/>
          <w:sz w:val="30"/>
          <w:szCs w:val="30"/>
        </w:rPr>
        <w:t xml:space="preserve"> надпись «Верно» либо «Копия верна», должность специал</w:t>
      </w:r>
      <w:r w:rsidRPr="00E85E3C">
        <w:rPr>
          <w:rFonts w:ascii="Times New Roman" w:cs="Times New Roman" w:hAnsi="Times New Roman"/>
          <w:sz w:val="30"/>
          <w:szCs w:val="30"/>
        </w:rPr>
        <w:t>и</w:t>
      </w:r>
      <w:r w:rsidRPr="00E85E3C">
        <w:rPr>
          <w:rFonts w:ascii="Times New Roman" w:cs="Times New Roman" w:hAnsi="Times New Roman"/>
          <w:sz w:val="30"/>
          <w:szCs w:val="30"/>
        </w:rPr>
        <w:t>ста МКУ, заверившего копию, личная подпись, расшифровка подписи (инициалы, фамилия), дата заверения.</w:t>
      </w:r>
    </w:p>
    <w:p w:rsidP="00BB33E1" w:rsidR="00C11592" w:rsidRDefault="00C1159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85E3C">
        <w:rPr>
          <w:rFonts w:ascii="Times New Roman" w:cs="Times New Roman" w:hAnsi="Times New Roman"/>
          <w:sz w:val="30"/>
          <w:szCs w:val="30"/>
        </w:rPr>
        <w:t>При отсутствии документов, указанных в пункте 1</w:t>
      </w:r>
      <w:r w:rsidR="00A235FE" w:rsidRPr="00E85E3C">
        <w:rPr>
          <w:rFonts w:ascii="Times New Roman" w:cs="Times New Roman" w:hAnsi="Times New Roman"/>
          <w:sz w:val="30"/>
          <w:szCs w:val="30"/>
        </w:rPr>
        <w:t>3</w:t>
      </w:r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3E3DCB"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Pr="00E85E3C">
        <w:rPr>
          <w:rFonts w:ascii="Times New Roman" w:cs="Times New Roman" w:hAnsi="Times New Roman"/>
          <w:sz w:val="30"/>
          <w:szCs w:val="30"/>
        </w:rPr>
        <w:t>Регламента, представлении документов, имеющих подчистки, припи</w:t>
      </w:r>
      <w:r w:rsidRPr="00E85E3C">
        <w:rPr>
          <w:rFonts w:ascii="Times New Roman" w:cs="Times New Roman" w:hAnsi="Times New Roman"/>
          <w:sz w:val="30"/>
          <w:szCs w:val="30"/>
        </w:rPr>
        <w:t>с</w:t>
      </w:r>
      <w:r w:rsidRPr="00E85E3C">
        <w:rPr>
          <w:rFonts w:ascii="Times New Roman" w:cs="Times New Roman" w:hAnsi="Times New Roman"/>
          <w:sz w:val="30"/>
          <w:szCs w:val="30"/>
        </w:rPr>
        <w:t xml:space="preserve">ки, не заверенные в установленном порядке исправления, зачеркнутые слова (цифры), а также документов, которые не поддаются прочтению, специалист МКУ, принимая представленные заявителем документы, устно уведомляет заявителя о наличии препятствий для принятия </w:t>
      </w:r>
      <w:r w:rsidR="003E3DCB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решения о признании малоимущим, </w:t>
      </w:r>
      <w:r w:rsidR="008D4371" w:rsidRPr="00E85E3C">
        <w:rPr>
          <w:rFonts w:ascii="Times New Roman" w:cs="Times New Roman" w:hAnsi="Times New Roman"/>
          <w:sz w:val="30"/>
          <w:szCs w:val="30"/>
        </w:rPr>
        <w:t>разъясняет</w:t>
      </w:r>
      <w:r w:rsidRPr="00E85E3C">
        <w:rPr>
          <w:rFonts w:ascii="Times New Roman" w:cs="Times New Roman" w:hAnsi="Times New Roman"/>
          <w:sz w:val="30"/>
          <w:szCs w:val="30"/>
        </w:rPr>
        <w:t xml:space="preserve"> заявителю содержание выявленных недостатков в представленных документах и предлагает меры по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их устранению.</w:t>
      </w:r>
      <w:r w:rsidR="00743D70" w:rsidRPr="00E85E3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B33E1" w:rsidR="00C80EB3" w:rsidRDefault="00C80EB3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B33E1" w:rsidR="0045141A" w:rsidRDefault="0045141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lastRenderedPageBreak/>
        <w:t>Подача заявления с документами в электронной форме на Портале осуществляется на странице услуги при переходе по ссылке «</w:t>
      </w:r>
      <w:r w:rsidR="00256536" w:rsidRPr="00E85E3C">
        <w:rPr>
          <w:rFonts w:ascii="Times New Roman" w:cs="Times New Roman" w:hAnsi="Times New Roman"/>
          <w:sz w:val="30"/>
          <w:szCs w:val="30"/>
        </w:rPr>
        <w:t>Получить услугу</w:t>
      </w:r>
      <w:r w:rsidRPr="00E85E3C">
        <w:rPr>
          <w:rFonts w:ascii="Times New Roman" w:cs="Times New Roman" w:hAnsi="Times New Roman"/>
          <w:sz w:val="30"/>
          <w:szCs w:val="30"/>
        </w:rPr>
        <w:t>» путем заполнения интерактивных форм заявления с прикрепл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нием документов, необходимых для предоставления услуги.</w:t>
      </w:r>
    </w:p>
    <w:p w:rsidP="00BB33E1" w:rsidR="00803113" w:rsidRDefault="00803113" w:rsidRPr="00E85E3C">
      <w:pPr>
        <w:pStyle w:val="ConsPlusNormal"/>
        <w:ind w:firstLine="709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Поступившие заявление и документы распечатываются специал</w:t>
      </w:r>
      <w:r w:rsidRPr="00E85E3C">
        <w:rPr>
          <w:rFonts w:ascii="Times New Roman" w:cs="Times New Roman" w:hAnsi="Times New Roman"/>
          <w:sz w:val="30"/>
          <w:szCs w:val="30"/>
        </w:rPr>
        <w:t>и</w:t>
      </w:r>
      <w:r w:rsidRPr="00E85E3C">
        <w:rPr>
          <w:rFonts w:ascii="Times New Roman" w:cs="Times New Roman" w:hAnsi="Times New Roman"/>
          <w:sz w:val="30"/>
          <w:szCs w:val="30"/>
        </w:rPr>
        <w:t xml:space="preserve">стом МКУ на бумажном носителе. </w:t>
      </w:r>
    </w:p>
    <w:p w:rsidP="00BB33E1" w:rsidR="00B7663D" w:rsidRDefault="00B7663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Для идентификац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>тентификации используется подтве</w:t>
      </w:r>
      <w:r w:rsidRPr="00E85E3C">
        <w:rPr>
          <w:rFonts w:ascii="Times New Roman" w:cs="Times New Roman" w:hAnsi="Times New Roman"/>
          <w:sz w:val="30"/>
          <w:szCs w:val="30"/>
        </w:rPr>
        <w:t>р</w:t>
      </w:r>
      <w:r w:rsidRPr="00E85E3C">
        <w:rPr>
          <w:rFonts w:ascii="Times New Roman" w:cs="Times New Roman" w:hAnsi="Times New Roman"/>
          <w:sz w:val="30"/>
          <w:szCs w:val="30"/>
        </w:rPr>
        <w:t xml:space="preserve">жденная учетная запись заявителя в единой системе идентификации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E85E3C">
        <w:rPr>
          <w:rFonts w:ascii="Times New Roman" w:cs="Times New Roman" w:hAnsi="Times New Roman"/>
          <w:sz w:val="30"/>
          <w:szCs w:val="30"/>
        </w:rPr>
        <w:t>и аутентификации.</w:t>
      </w:r>
    </w:p>
    <w:p w:rsidP="00BB33E1" w:rsidR="001F394C" w:rsidRDefault="001F394C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При обращении в электронной форме идентификация и аутент</w:t>
      </w:r>
      <w:r w:rsidRPr="00E85E3C">
        <w:rPr>
          <w:rFonts w:ascii="Times New Roman" w:cs="Times New Roman" w:hAnsi="Times New Roman"/>
          <w:sz w:val="30"/>
          <w:szCs w:val="30"/>
        </w:rPr>
        <w:t>и</w:t>
      </w:r>
      <w:r w:rsidRPr="00E85E3C">
        <w:rPr>
          <w:rFonts w:ascii="Times New Roman" w:cs="Times New Roman" w:hAnsi="Times New Roman"/>
          <w:sz w:val="30"/>
          <w:szCs w:val="30"/>
        </w:rPr>
        <w:t>фикация могут осуществляться посредством:</w:t>
      </w:r>
    </w:p>
    <w:p w:rsidP="00BB33E1" w:rsidR="001F394C" w:rsidRDefault="001F394C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85E3C">
        <w:rPr>
          <w:rFonts w:ascii="Times New Roman" w:cs="Times New Roman" w:hAnsi="Times New Roman"/>
          <w:sz w:val="30"/>
          <w:szCs w:val="30"/>
        </w:rPr>
        <w:t xml:space="preserve">единой системы идентификации и аутентификации или иных </w:t>
      </w:r>
      <w:r w:rsidR="00C80EB3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E85E3C">
        <w:rPr>
          <w:rFonts w:ascii="Times New Roman" w:cs="Times New Roman" w:hAnsi="Times New Roman"/>
          <w:sz w:val="30"/>
          <w:szCs w:val="30"/>
        </w:rPr>
        <w:t>государственных информационных систем, если такие государственные информационные системы в установленном Правительством Росси</w:t>
      </w:r>
      <w:r w:rsidRPr="00E85E3C">
        <w:rPr>
          <w:rFonts w:ascii="Times New Roman" w:cs="Times New Roman" w:hAnsi="Times New Roman"/>
          <w:sz w:val="30"/>
          <w:szCs w:val="30"/>
        </w:rPr>
        <w:t>й</w:t>
      </w:r>
      <w:r w:rsidRPr="00E85E3C">
        <w:rPr>
          <w:rFonts w:ascii="Times New Roman" w:cs="Times New Roman" w:hAnsi="Times New Roman"/>
          <w:sz w:val="30"/>
          <w:szCs w:val="30"/>
        </w:rPr>
        <w:t>ской Федерации порядке обеспечивают взаимодействие с единой сист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мой идентификации и аутентификации, при условии совпадения свед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ний о физическом лице в указанных информационных системах;</w:t>
      </w:r>
      <w:proofErr w:type="gramEnd"/>
    </w:p>
    <w:p w:rsidP="00BB33E1" w:rsidR="001F394C" w:rsidRDefault="001F394C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85E3C">
        <w:rPr>
          <w:rFonts w:ascii="Times New Roman" w:cs="Times New Roman" w:hAnsi="Times New Roman"/>
          <w:sz w:val="30"/>
          <w:szCs w:val="30"/>
        </w:rPr>
        <w:t xml:space="preserve">информационных технологий, предусмотренных статьями 9, 10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5E3C">
        <w:rPr>
          <w:rFonts w:ascii="Times New Roman" w:cs="Times New Roman" w:hAnsi="Times New Roman"/>
          <w:sz w:val="30"/>
          <w:szCs w:val="30"/>
        </w:rPr>
        <w:t>и 14 Федерального закона от 29.12.2022 № 572-ФЗ «Об осуществлении идентификации и (или) аутентификации физических лиц с использов</w:t>
      </w:r>
      <w:r w:rsidRPr="00E85E3C">
        <w:rPr>
          <w:rFonts w:ascii="Times New Roman" w:cs="Times New Roman" w:hAnsi="Times New Roman"/>
          <w:sz w:val="30"/>
          <w:szCs w:val="30"/>
        </w:rPr>
        <w:t>а</w:t>
      </w:r>
      <w:r w:rsidRPr="00E85E3C">
        <w:rPr>
          <w:rFonts w:ascii="Times New Roman" w:cs="Times New Roman" w:hAnsi="Times New Roman"/>
          <w:sz w:val="30"/>
          <w:szCs w:val="30"/>
        </w:rPr>
        <w:t xml:space="preserve">нием биометрических персональных данных, о внесении изменений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в отдельные законодательные акты Российской Федерации и признании утратившими силу отдельных положений законодательных актов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E85E3C">
        <w:rPr>
          <w:rFonts w:ascii="Times New Roman" w:cs="Times New Roman" w:hAnsi="Times New Roman"/>
          <w:sz w:val="30"/>
          <w:szCs w:val="30"/>
        </w:rPr>
        <w:t>Российской Федерации».</w:t>
      </w:r>
      <w:proofErr w:type="gramEnd"/>
    </w:p>
    <w:p w:rsidP="00BB33E1" w:rsidR="00B7663D" w:rsidRDefault="00B7663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Поданные в электронной форме заявление и документы должны быть заверены электро</w:t>
      </w:r>
      <w:r w:rsidR="003E3DCB">
        <w:rPr>
          <w:rFonts w:ascii="Times New Roman" w:cs="Times New Roman" w:hAnsi="Times New Roman"/>
          <w:sz w:val="30"/>
          <w:szCs w:val="30"/>
        </w:rPr>
        <w:t>нной подписью в соответствии с п</w:t>
      </w:r>
      <w:r w:rsidRPr="00E85E3C">
        <w:rPr>
          <w:rFonts w:ascii="Times New Roman" w:cs="Times New Roman" w:hAnsi="Times New Roman"/>
          <w:sz w:val="30"/>
          <w:szCs w:val="30"/>
        </w:rPr>
        <w:t xml:space="preserve">остановлением Правительства Российской Федерации от 25.06.2012 № 634 </w:t>
      </w:r>
      <w:r w:rsidR="00C80EB3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E85E3C">
        <w:rPr>
          <w:rFonts w:ascii="Times New Roman" w:cs="Times New Roman" w:hAnsi="Times New Roman"/>
          <w:sz w:val="30"/>
          <w:szCs w:val="30"/>
        </w:rPr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P="00BB33E1" w:rsidR="00B7663D" w:rsidRDefault="00B7663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В случае если с заявлением в электронной форме обращается </w:t>
      </w:r>
      <w:r w:rsidR="00F7654B" w:rsidRPr="00E85E3C">
        <w:rPr>
          <w:rFonts w:ascii="Times New Roman" w:cs="Times New Roman" w:hAnsi="Times New Roman"/>
          <w:sz w:val="30"/>
          <w:szCs w:val="30"/>
        </w:rPr>
        <w:t>П</w:t>
      </w:r>
      <w:r w:rsidRPr="00E85E3C">
        <w:rPr>
          <w:rFonts w:ascii="Times New Roman" w:cs="Times New Roman" w:hAnsi="Times New Roman"/>
          <w:sz w:val="30"/>
          <w:szCs w:val="30"/>
        </w:rPr>
        <w:t>редставитель, доверенность, подтверждающая правомочие на обращ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</w:t>
      </w:r>
      <w:r w:rsidRPr="00E85E3C">
        <w:rPr>
          <w:rFonts w:ascii="Times New Roman" w:cs="Times New Roman" w:hAnsi="Times New Roman"/>
          <w:sz w:val="30"/>
          <w:szCs w:val="30"/>
        </w:rPr>
        <w:t>н</w:t>
      </w:r>
      <w:r w:rsidR="00BB33E1">
        <w:rPr>
          <w:rFonts w:ascii="Times New Roman" w:cs="Times New Roman" w:hAnsi="Times New Roman"/>
          <w:sz w:val="30"/>
          <w:szCs w:val="30"/>
        </w:rPr>
        <w:t>ная физическим лицом, –</w:t>
      </w:r>
      <w:r w:rsidRPr="00E85E3C">
        <w:rPr>
          <w:rFonts w:ascii="Times New Roman" w:cs="Times New Roman" w:hAnsi="Times New Roman"/>
          <w:sz w:val="30"/>
          <w:szCs w:val="30"/>
        </w:rPr>
        <w:t xml:space="preserve"> усиленной квалифицированной электронной подписью нотариуса.</w:t>
      </w:r>
    </w:p>
    <w:p w:rsidP="00BB33E1" w:rsidR="00DE2A1F" w:rsidRDefault="00D3360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85E3C">
        <w:rPr>
          <w:rFonts w:ascii="Times New Roman" w:cs="Times New Roman" w:hAnsi="Times New Roman"/>
          <w:sz w:val="30"/>
          <w:szCs w:val="30"/>
        </w:rPr>
        <w:t>После приема заявления и документов на бумажном носителе или  в электронной форме специалист МКУ в течени</w:t>
      </w:r>
      <w:r w:rsidR="003C4C83"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3E3DCB">
        <w:rPr>
          <w:rFonts w:ascii="Times New Roman" w:cs="Times New Roman" w:hAnsi="Times New Roman"/>
          <w:sz w:val="30"/>
          <w:szCs w:val="30"/>
        </w:rPr>
        <w:t>одного</w:t>
      </w:r>
      <w:r w:rsidR="001F394C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Pr="00E85E3C">
        <w:rPr>
          <w:rFonts w:ascii="Times New Roman" w:cs="Times New Roman" w:hAnsi="Times New Roman"/>
          <w:sz w:val="30"/>
          <w:szCs w:val="30"/>
        </w:rPr>
        <w:t>рабоч</w:t>
      </w:r>
      <w:r w:rsidR="000B73A1" w:rsidRPr="00E85E3C">
        <w:rPr>
          <w:rFonts w:ascii="Times New Roman" w:cs="Times New Roman" w:hAnsi="Times New Roman"/>
          <w:sz w:val="30"/>
          <w:szCs w:val="30"/>
        </w:rPr>
        <w:t>его</w:t>
      </w:r>
      <w:r w:rsidRPr="00E85E3C">
        <w:rPr>
          <w:rFonts w:ascii="Times New Roman" w:cs="Times New Roman" w:hAnsi="Times New Roman"/>
          <w:sz w:val="30"/>
          <w:szCs w:val="30"/>
        </w:rPr>
        <w:t xml:space="preserve"> дн</w:t>
      </w:r>
      <w:r w:rsidR="000B73A1" w:rsidRPr="00E85E3C">
        <w:rPr>
          <w:rFonts w:ascii="Times New Roman" w:cs="Times New Roman" w:hAnsi="Times New Roman"/>
          <w:sz w:val="30"/>
          <w:szCs w:val="30"/>
        </w:rPr>
        <w:t>я</w:t>
      </w:r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3E3DCB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с даты поступления заявления в МКУ, формирует комплект документов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E85E3C">
        <w:rPr>
          <w:rFonts w:ascii="Times New Roman" w:cs="Times New Roman" w:hAnsi="Times New Roman"/>
          <w:sz w:val="30"/>
          <w:szCs w:val="30"/>
        </w:rPr>
        <w:t>на бумажном носителе (далее – дело) и электронное дело (карточку уч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 xml:space="preserve">та) заявителя в автоматизированной системе «Меры социальной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E85E3C">
        <w:rPr>
          <w:rFonts w:ascii="Times New Roman" w:cs="Times New Roman" w:hAnsi="Times New Roman"/>
          <w:sz w:val="30"/>
          <w:szCs w:val="30"/>
        </w:rPr>
        <w:lastRenderedPageBreak/>
        <w:t xml:space="preserve">поддержки жителям города Красноярска», регистрирует заявление </w:t>
      </w:r>
      <w:r w:rsidR="00C80EB3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85E3C">
        <w:rPr>
          <w:rFonts w:ascii="Times New Roman" w:cs="Times New Roman" w:hAnsi="Times New Roman"/>
          <w:sz w:val="30"/>
          <w:szCs w:val="30"/>
        </w:rPr>
        <w:t>в системе электронного документооборота администрации города</w:t>
      </w:r>
      <w:r w:rsidR="006867C2" w:rsidRPr="00E85E3C">
        <w:rPr>
          <w:rFonts w:ascii="Times New Roman" w:cs="Times New Roman" w:hAnsi="Times New Roman"/>
          <w:sz w:val="30"/>
          <w:szCs w:val="30"/>
        </w:rPr>
        <w:t>.</w:t>
      </w:r>
      <w:r w:rsidR="000B2843" w:rsidRPr="00E85E3C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BB33E1" w:rsidR="008E69DC" w:rsidRDefault="00D3360A" w:rsidRPr="00E85E3C">
      <w:pPr>
        <w:pStyle w:val="w3-n"/>
        <w:shd w:color="auto" w:fill="FFFFFF" w:val="clear"/>
        <w:spacing w:after="0" w:afterAutospacing="false" w:before="0" w:beforeAutospacing="false"/>
        <w:ind w:firstLine="709"/>
        <w:jc w:val="both"/>
        <w:textAlignment w:val="baseline"/>
        <w:rPr>
          <w:sz w:val="30"/>
          <w:szCs w:val="30"/>
        </w:rPr>
      </w:pPr>
      <w:r w:rsidRPr="00E85E3C">
        <w:rPr>
          <w:sz w:val="30"/>
          <w:szCs w:val="30"/>
        </w:rPr>
        <w:t xml:space="preserve">Специалист МКУ </w:t>
      </w:r>
      <w:r w:rsidR="000B2843" w:rsidRPr="00E85E3C">
        <w:rPr>
          <w:sz w:val="30"/>
          <w:szCs w:val="30"/>
        </w:rPr>
        <w:t>не позднее</w:t>
      </w:r>
      <w:r w:rsidRPr="00E85E3C">
        <w:rPr>
          <w:sz w:val="30"/>
          <w:szCs w:val="30"/>
        </w:rPr>
        <w:t xml:space="preserve"> </w:t>
      </w:r>
      <w:r w:rsidR="003E3DCB">
        <w:rPr>
          <w:sz w:val="30"/>
          <w:szCs w:val="30"/>
        </w:rPr>
        <w:t>двух</w:t>
      </w:r>
      <w:r w:rsidRPr="00E85E3C">
        <w:rPr>
          <w:sz w:val="30"/>
          <w:szCs w:val="30"/>
        </w:rPr>
        <w:t xml:space="preserve"> рабочих дней </w:t>
      </w:r>
      <w:proofErr w:type="gramStart"/>
      <w:r w:rsidRPr="00E85E3C">
        <w:rPr>
          <w:sz w:val="30"/>
          <w:szCs w:val="30"/>
        </w:rPr>
        <w:t>с даты формир</w:t>
      </w:r>
      <w:r w:rsidRPr="00E85E3C">
        <w:rPr>
          <w:sz w:val="30"/>
          <w:szCs w:val="30"/>
        </w:rPr>
        <w:t>о</w:t>
      </w:r>
      <w:r w:rsidRPr="00E85E3C">
        <w:rPr>
          <w:sz w:val="30"/>
          <w:szCs w:val="30"/>
        </w:rPr>
        <w:t>вания</w:t>
      </w:r>
      <w:proofErr w:type="gramEnd"/>
      <w:r w:rsidRPr="00E85E3C">
        <w:rPr>
          <w:sz w:val="30"/>
          <w:szCs w:val="30"/>
        </w:rPr>
        <w:t xml:space="preserve"> дела передает его с сопроводительным письмом в Управление, где делается запись в Книге регистрации заявлений граждан о призн</w:t>
      </w:r>
      <w:r w:rsidRPr="00E85E3C">
        <w:rPr>
          <w:sz w:val="30"/>
          <w:szCs w:val="30"/>
        </w:rPr>
        <w:t>а</w:t>
      </w:r>
      <w:r w:rsidRPr="00E85E3C">
        <w:rPr>
          <w:sz w:val="30"/>
          <w:szCs w:val="30"/>
        </w:rPr>
        <w:t>нии их малоимущими (далее – Книга регистрации).</w:t>
      </w:r>
    </w:p>
    <w:p w:rsidP="00BB33E1" w:rsidR="00791187" w:rsidRDefault="00791187" w:rsidRPr="00E85E3C">
      <w:pPr>
        <w:pStyle w:val="w3-n"/>
        <w:shd w:color="auto" w:fill="FFFFFF" w:val="clear"/>
        <w:spacing w:after="0" w:afterAutospacing="false" w:before="0" w:beforeAutospacing="false"/>
        <w:ind w:firstLine="709"/>
        <w:jc w:val="both"/>
        <w:textAlignment w:val="baseline"/>
        <w:rPr>
          <w:strike/>
          <w:sz w:val="30"/>
          <w:szCs w:val="30"/>
        </w:rPr>
      </w:pPr>
      <w:r w:rsidRPr="00E85E3C">
        <w:rPr>
          <w:sz w:val="30"/>
          <w:szCs w:val="30"/>
        </w:rPr>
        <w:t xml:space="preserve">Книга регистрации </w:t>
      </w:r>
      <w:r w:rsidR="003723BB" w:rsidRPr="00E85E3C">
        <w:rPr>
          <w:sz w:val="30"/>
          <w:szCs w:val="30"/>
        </w:rPr>
        <w:t>ведется</w:t>
      </w:r>
      <w:r w:rsidRPr="00E85E3C">
        <w:rPr>
          <w:sz w:val="30"/>
          <w:szCs w:val="30"/>
        </w:rPr>
        <w:t xml:space="preserve"> Управлением в электронном виде </w:t>
      </w:r>
      <w:r w:rsidR="00BB33E1">
        <w:rPr>
          <w:sz w:val="30"/>
          <w:szCs w:val="30"/>
        </w:rPr>
        <w:t xml:space="preserve">                 в формате</w:t>
      </w:r>
      <w:r w:rsidRPr="00E85E3C">
        <w:rPr>
          <w:sz w:val="30"/>
          <w:szCs w:val="30"/>
        </w:rPr>
        <w:t xml:space="preserve"> </w:t>
      </w:r>
      <w:proofErr w:type="spellStart"/>
      <w:r w:rsidRPr="00E85E3C">
        <w:rPr>
          <w:sz w:val="30"/>
          <w:szCs w:val="30"/>
        </w:rPr>
        <w:t>Excel</w:t>
      </w:r>
      <w:proofErr w:type="spellEnd"/>
      <w:r w:rsidR="003723BB" w:rsidRPr="00E85E3C">
        <w:rPr>
          <w:sz w:val="30"/>
          <w:szCs w:val="30"/>
        </w:rPr>
        <w:t>.</w:t>
      </w:r>
      <w:r w:rsidRPr="00E85E3C">
        <w:rPr>
          <w:sz w:val="30"/>
          <w:szCs w:val="30"/>
        </w:rPr>
        <w:t xml:space="preserve"> </w:t>
      </w:r>
    </w:p>
    <w:p w:rsidP="00BB33E1" w:rsidR="00256536" w:rsidRDefault="00256536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В случае подачи заявления в электронной форме на Портале                   в </w:t>
      </w:r>
      <w:r w:rsidR="00D10F8C">
        <w:rPr>
          <w:rFonts w:ascii="Times New Roman" w:cs="Times New Roman" w:hAnsi="Times New Roman"/>
          <w:sz w:val="30"/>
          <w:szCs w:val="30"/>
        </w:rPr>
        <w:t xml:space="preserve">раздел </w:t>
      </w:r>
      <w:r w:rsidRPr="00E85E3C">
        <w:rPr>
          <w:rFonts w:ascii="Times New Roman" w:cs="Times New Roman" w:hAnsi="Times New Roman"/>
          <w:sz w:val="30"/>
          <w:szCs w:val="30"/>
        </w:rPr>
        <w:t>«Личный кабинет» заявителя направляется информация о фа</w:t>
      </w:r>
      <w:r w:rsidRPr="00E85E3C">
        <w:rPr>
          <w:rFonts w:ascii="Times New Roman" w:cs="Times New Roman" w:hAnsi="Times New Roman"/>
          <w:sz w:val="30"/>
          <w:szCs w:val="30"/>
        </w:rPr>
        <w:t>к</w:t>
      </w:r>
      <w:r w:rsidRPr="00E85E3C">
        <w:rPr>
          <w:rFonts w:ascii="Times New Roman" w:cs="Times New Roman" w:hAnsi="Times New Roman"/>
          <w:sz w:val="30"/>
          <w:szCs w:val="30"/>
        </w:rPr>
        <w:t>те принятия заявления МКУ.</w:t>
      </w:r>
    </w:p>
    <w:p w:rsidP="00BB33E1" w:rsidR="00791187" w:rsidRDefault="00791187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Результатом административной процедуры является регистрация </w:t>
      </w:r>
      <w:r w:rsidR="003B7417" w:rsidRPr="00E85E3C">
        <w:rPr>
          <w:rFonts w:ascii="Times New Roman" w:cs="Times New Roman" w:hAnsi="Times New Roman"/>
          <w:sz w:val="30"/>
          <w:szCs w:val="30"/>
        </w:rPr>
        <w:t xml:space="preserve">специалистом МКУ </w:t>
      </w:r>
      <w:r w:rsidRPr="00E85E3C">
        <w:rPr>
          <w:rFonts w:ascii="Times New Roman" w:cs="Times New Roman" w:hAnsi="Times New Roman"/>
          <w:sz w:val="30"/>
          <w:szCs w:val="30"/>
        </w:rPr>
        <w:t>заявления с прилагаемыми документами</w:t>
      </w:r>
      <w:r w:rsidR="00D52796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E52653" w:rsidRPr="00E85E3C">
        <w:rPr>
          <w:rFonts w:ascii="Times New Roman" w:cs="Times New Roman" w:hAnsi="Times New Roman"/>
          <w:sz w:val="30"/>
          <w:szCs w:val="30"/>
        </w:rPr>
        <w:t>в системе электронного документооборота администрации города</w:t>
      </w:r>
      <w:r w:rsidRPr="00E85E3C">
        <w:rPr>
          <w:rFonts w:ascii="Times New Roman" w:cs="Times New Roman" w:hAnsi="Times New Roman"/>
          <w:sz w:val="30"/>
          <w:szCs w:val="30"/>
        </w:rPr>
        <w:t xml:space="preserve"> и передача его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в Управление, а также </w:t>
      </w:r>
      <w:r w:rsidR="007E40B6" w:rsidRPr="00E85E3C">
        <w:rPr>
          <w:rFonts w:ascii="Times New Roman" w:cs="Times New Roman" w:hAnsi="Times New Roman"/>
          <w:sz w:val="30"/>
          <w:szCs w:val="30"/>
        </w:rPr>
        <w:t>выдача расписки в получении документов с ук</w:t>
      </w:r>
      <w:r w:rsidR="007E40B6" w:rsidRPr="00E85E3C">
        <w:rPr>
          <w:rFonts w:ascii="Times New Roman" w:cs="Times New Roman" w:hAnsi="Times New Roman"/>
          <w:sz w:val="30"/>
          <w:szCs w:val="30"/>
        </w:rPr>
        <w:t>а</w:t>
      </w:r>
      <w:r w:rsidR="007E40B6" w:rsidRPr="00E85E3C">
        <w:rPr>
          <w:rFonts w:ascii="Times New Roman" w:cs="Times New Roman" w:hAnsi="Times New Roman"/>
          <w:sz w:val="30"/>
          <w:szCs w:val="30"/>
        </w:rPr>
        <w:t xml:space="preserve">занием их перечня </w:t>
      </w:r>
      <w:r w:rsidR="00AC043B" w:rsidRPr="00E85E3C">
        <w:rPr>
          <w:rFonts w:ascii="Times New Roman" w:cs="Times New Roman" w:hAnsi="Times New Roman"/>
          <w:sz w:val="30"/>
          <w:szCs w:val="30"/>
        </w:rPr>
        <w:t xml:space="preserve">согласно приложению </w:t>
      </w:r>
      <w:r w:rsidR="003C1137" w:rsidRPr="00E85E3C">
        <w:rPr>
          <w:rFonts w:ascii="Times New Roman" w:cs="Times New Roman" w:hAnsi="Times New Roman"/>
          <w:sz w:val="30"/>
          <w:szCs w:val="30"/>
        </w:rPr>
        <w:t>4</w:t>
      </w:r>
      <w:r w:rsidR="003B7417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AC043B" w:rsidRPr="00E85E3C">
        <w:rPr>
          <w:rFonts w:ascii="Times New Roman" w:cs="Times New Roman" w:hAnsi="Times New Roman"/>
          <w:sz w:val="30"/>
          <w:szCs w:val="30"/>
        </w:rPr>
        <w:t xml:space="preserve">к настоящему Регламенту </w:t>
      </w:r>
      <w:r w:rsidRPr="00E85E3C">
        <w:rPr>
          <w:rFonts w:ascii="Times New Roman" w:cs="Times New Roman" w:hAnsi="Times New Roman"/>
          <w:sz w:val="30"/>
          <w:szCs w:val="30"/>
        </w:rPr>
        <w:t xml:space="preserve">заявителю либо направление уведомления в раздел «Личный кабинет» </w:t>
      </w:r>
      <w:r w:rsidR="00256536" w:rsidRPr="00E85E3C">
        <w:rPr>
          <w:rFonts w:ascii="Times New Roman" w:cs="Times New Roman" w:hAnsi="Times New Roman"/>
          <w:sz w:val="30"/>
          <w:szCs w:val="30"/>
        </w:rPr>
        <w:t>на Портале</w:t>
      </w:r>
      <w:r w:rsidR="00BF6A00" w:rsidRPr="00E85E3C">
        <w:rPr>
          <w:rFonts w:ascii="Times New Roman" w:cs="Times New Roman" w:hAnsi="Times New Roman"/>
          <w:sz w:val="30"/>
          <w:szCs w:val="30"/>
        </w:rPr>
        <w:t>.</w:t>
      </w:r>
    </w:p>
    <w:p w:rsidP="00BB33E1" w:rsidR="00791187" w:rsidRDefault="00791187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Максимальный срок исполнения административной процедуры составляет </w:t>
      </w:r>
      <w:r w:rsidR="00D10F8C">
        <w:rPr>
          <w:rFonts w:ascii="Times New Roman" w:cs="Times New Roman" w:hAnsi="Times New Roman"/>
          <w:sz w:val="30"/>
          <w:szCs w:val="30"/>
        </w:rPr>
        <w:t>три</w:t>
      </w:r>
      <w:r w:rsidR="000B2843" w:rsidRPr="00E85E3C">
        <w:rPr>
          <w:rFonts w:ascii="Times New Roman" w:cs="Times New Roman" w:hAnsi="Times New Roman"/>
          <w:sz w:val="30"/>
          <w:szCs w:val="30"/>
        </w:rPr>
        <w:t xml:space="preserve"> рабочих</w:t>
      </w:r>
      <w:r w:rsidRPr="00E85E3C">
        <w:rPr>
          <w:rFonts w:ascii="Times New Roman" w:cs="Times New Roman" w:hAnsi="Times New Roman"/>
          <w:sz w:val="30"/>
          <w:szCs w:val="30"/>
        </w:rPr>
        <w:t xml:space="preserve"> дн</w:t>
      </w:r>
      <w:r w:rsidR="000B2843" w:rsidRPr="00E85E3C">
        <w:rPr>
          <w:rFonts w:ascii="Times New Roman" w:cs="Times New Roman" w:hAnsi="Times New Roman"/>
          <w:sz w:val="30"/>
          <w:szCs w:val="30"/>
        </w:rPr>
        <w:t>я</w:t>
      </w:r>
      <w:r w:rsidRPr="00E85E3C">
        <w:rPr>
          <w:rFonts w:ascii="Times New Roman" w:cs="Times New Roman" w:hAnsi="Times New Roman"/>
          <w:sz w:val="30"/>
          <w:szCs w:val="30"/>
        </w:rPr>
        <w:t xml:space="preserve"> со дня подачи заявления и документов, н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обходимых для предоставления муниципальной услуги.</w:t>
      </w:r>
    </w:p>
    <w:p w:rsidP="00BB33E1" w:rsidR="00580D3B" w:rsidRDefault="00A235FE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29</w:t>
      </w:r>
      <w:r w:rsidR="0061396D" w:rsidRPr="00E85E3C">
        <w:rPr>
          <w:rFonts w:ascii="Times New Roman" w:cs="Times New Roman" w:hAnsi="Times New Roman"/>
          <w:sz w:val="30"/>
          <w:szCs w:val="30"/>
        </w:rPr>
        <w:t xml:space="preserve">. </w:t>
      </w:r>
      <w:r w:rsidR="00580D3B" w:rsidRPr="00E85E3C">
        <w:rPr>
          <w:rFonts w:ascii="Times New Roman" w:cs="Times New Roman" w:hAnsi="Times New Roman"/>
          <w:sz w:val="30"/>
          <w:szCs w:val="30"/>
        </w:rPr>
        <w:t xml:space="preserve">Принятие решения о признании </w:t>
      </w:r>
      <w:r w:rsidR="00590150" w:rsidRPr="00E85E3C">
        <w:rPr>
          <w:rFonts w:ascii="Times New Roman" w:cs="Times New Roman" w:hAnsi="Times New Roman"/>
          <w:sz w:val="30"/>
          <w:szCs w:val="30"/>
        </w:rPr>
        <w:t xml:space="preserve">заявителя (и членов его семьи) </w:t>
      </w:r>
      <w:proofErr w:type="gramStart"/>
      <w:r w:rsidR="00D10F8C">
        <w:rPr>
          <w:rFonts w:ascii="Times New Roman" w:cs="Times New Roman" w:hAnsi="Times New Roman"/>
          <w:sz w:val="30"/>
          <w:szCs w:val="30"/>
        </w:rPr>
        <w:t>малоимущим</w:t>
      </w:r>
      <w:proofErr w:type="gramEnd"/>
      <w:r w:rsidR="00D10F8C">
        <w:rPr>
          <w:rFonts w:ascii="Times New Roman" w:cs="Times New Roman" w:hAnsi="Times New Roman"/>
          <w:sz w:val="30"/>
          <w:szCs w:val="30"/>
        </w:rPr>
        <w:t xml:space="preserve"> </w:t>
      </w:r>
      <w:r w:rsidR="00590150" w:rsidRPr="00E85E3C">
        <w:rPr>
          <w:rFonts w:ascii="Times New Roman" w:cs="Times New Roman" w:hAnsi="Times New Roman"/>
          <w:sz w:val="30"/>
          <w:szCs w:val="30"/>
        </w:rPr>
        <w:t>либо</w:t>
      </w:r>
      <w:r w:rsidR="00580D3B" w:rsidRPr="00E85E3C">
        <w:rPr>
          <w:rFonts w:ascii="Times New Roman" w:cs="Times New Roman" w:hAnsi="Times New Roman"/>
          <w:sz w:val="30"/>
          <w:szCs w:val="30"/>
        </w:rPr>
        <w:t xml:space="preserve"> о</w:t>
      </w:r>
      <w:r w:rsidR="00D10F8C">
        <w:rPr>
          <w:rFonts w:ascii="Times New Roman" w:cs="Times New Roman" w:hAnsi="Times New Roman"/>
          <w:sz w:val="30"/>
          <w:szCs w:val="30"/>
        </w:rPr>
        <w:t>б отказе в признании малоимущим.</w:t>
      </w:r>
    </w:p>
    <w:p w:rsidP="00BB33E1" w:rsidR="00556A43" w:rsidRDefault="00556A43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Основанием для начала административной процедуры является поступление в Управление зарегистрированного заявления с прилага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мыми документами. </w:t>
      </w:r>
    </w:p>
    <w:p w:rsidP="00BB33E1" w:rsidR="00580D3B" w:rsidRDefault="00580D3B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85E3C">
        <w:rPr>
          <w:rFonts w:ascii="Times New Roman" w:cs="Times New Roman" w:hAnsi="Times New Roman"/>
          <w:sz w:val="30"/>
          <w:szCs w:val="30"/>
        </w:rPr>
        <w:t xml:space="preserve">Ответственным за выполнение административной процедуры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E85E3C">
        <w:rPr>
          <w:rFonts w:ascii="Times New Roman" w:cs="Times New Roman" w:hAnsi="Times New Roman"/>
          <w:sz w:val="30"/>
          <w:szCs w:val="30"/>
        </w:rPr>
        <w:t>является специалист Управления, осуществляющий полномочия по пр</w:t>
      </w:r>
      <w:r w:rsidRPr="00E85E3C">
        <w:rPr>
          <w:rFonts w:ascii="Times New Roman" w:cs="Times New Roman" w:hAnsi="Times New Roman"/>
          <w:sz w:val="30"/>
          <w:szCs w:val="30"/>
        </w:rPr>
        <w:t>и</w:t>
      </w:r>
      <w:r w:rsidRPr="00E85E3C">
        <w:rPr>
          <w:rFonts w:ascii="Times New Roman" w:cs="Times New Roman" w:hAnsi="Times New Roman"/>
          <w:sz w:val="30"/>
          <w:szCs w:val="30"/>
        </w:rPr>
        <w:t xml:space="preserve">знанию граждан малоимущими </w:t>
      </w:r>
      <w:r w:rsidR="00792042" w:rsidRPr="00E85E3C">
        <w:rPr>
          <w:rFonts w:ascii="Times New Roman" w:cs="Times New Roman" w:hAnsi="Times New Roman"/>
          <w:sz w:val="30"/>
          <w:szCs w:val="30"/>
        </w:rPr>
        <w:t xml:space="preserve">в соответствии со своей должностной инструкцией </w:t>
      </w:r>
      <w:r w:rsidRPr="00E85E3C">
        <w:rPr>
          <w:rFonts w:ascii="Times New Roman" w:cs="Times New Roman" w:hAnsi="Times New Roman"/>
          <w:sz w:val="30"/>
          <w:szCs w:val="30"/>
        </w:rPr>
        <w:t>(далее – специалист Управления).</w:t>
      </w:r>
      <w:proofErr w:type="gramEnd"/>
    </w:p>
    <w:p w:rsidP="00BB33E1" w:rsidR="00DE4288" w:rsidRDefault="00E33E17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Специалист Управления:</w:t>
      </w:r>
    </w:p>
    <w:p w:rsidP="00BB33E1" w:rsidR="007B2941" w:rsidRDefault="007B2941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делает запись в Книге регистрации о поступлении дела</w:t>
      </w:r>
      <w:r w:rsidR="00573821" w:rsidRPr="00E85E3C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573821" w:rsidRPr="00E85E3C">
        <w:rPr>
          <w:rFonts w:ascii="Times New Roman" w:cs="Times New Roman" w:hAnsi="Times New Roman"/>
          <w:sz w:val="30"/>
          <w:szCs w:val="30"/>
        </w:rPr>
        <w:t xml:space="preserve">с даты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</w:t>
      </w:r>
      <w:r w:rsidR="00573821" w:rsidRPr="00E85E3C">
        <w:rPr>
          <w:rFonts w:ascii="Times New Roman" w:cs="Times New Roman" w:hAnsi="Times New Roman"/>
          <w:sz w:val="30"/>
          <w:szCs w:val="30"/>
        </w:rPr>
        <w:t>поступления</w:t>
      </w:r>
      <w:proofErr w:type="gramEnd"/>
      <w:r w:rsidR="00573821" w:rsidRPr="00E85E3C">
        <w:rPr>
          <w:rFonts w:ascii="Times New Roman" w:cs="Times New Roman" w:hAnsi="Times New Roman"/>
          <w:sz w:val="30"/>
          <w:szCs w:val="30"/>
        </w:rPr>
        <w:t xml:space="preserve"> дела в Управление;</w:t>
      </w:r>
    </w:p>
    <w:p w:rsidP="00BB33E1" w:rsidR="00573821" w:rsidRDefault="00E33E17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рассматривает поступившее дело, проверяет сведения, указанные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</w:t>
      </w:r>
      <w:r w:rsidRPr="00E85E3C">
        <w:rPr>
          <w:rFonts w:ascii="Times New Roman" w:cs="Times New Roman" w:hAnsi="Times New Roman"/>
          <w:sz w:val="30"/>
          <w:szCs w:val="30"/>
        </w:rPr>
        <w:t>в представленных документах</w:t>
      </w:r>
      <w:r w:rsidR="00D10F8C">
        <w:rPr>
          <w:rFonts w:ascii="Times New Roman" w:cs="Times New Roman" w:hAnsi="Times New Roman"/>
          <w:sz w:val="30"/>
          <w:szCs w:val="30"/>
        </w:rPr>
        <w:t>,</w:t>
      </w:r>
      <w:r w:rsidR="00573821" w:rsidRPr="00E85E3C">
        <w:rPr>
          <w:rFonts w:ascii="Times New Roman" w:cs="Times New Roman" w:hAnsi="Times New Roman"/>
          <w:sz w:val="30"/>
          <w:szCs w:val="30"/>
        </w:rPr>
        <w:t xml:space="preserve"> путем направления запросов (межведо</w:t>
      </w:r>
      <w:r w:rsidR="00573821" w:rsidRPr="00E85E3C">
        <w:rPr>
          <w:rFonts w:ascii="Times New Roman" w:cs="Times New Roman" w:hAnsi="Times New Roman"/>
          <w:sz w:val="30"/>
          <w:szCs w:val="30"/>
        </w:rPr>
        <w:t>м</w:t>
      </w:r>
      <w:r w:rsidR="00573821" w:rsidRPr="00E85E3C">
        <w:rPr>
          <w:rFonts w:ascii="Times New Roman" w:cs="Times New Roman" w:hAnsi="Times New Roman"/>
          <w:sz w:val="30"/>
          <w:szCs w:val="30"/>
        </w:rPr>
        <w:t>ственных запросов):</w:t>
      </w:r>
    </w:p>
    <w:p w:rsidP="00BB33E1" w:rsidR="00573821" w:rsidRDefault="0096267B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1</w:t>
      </w:r>
      <w:r w:rsidR="00573821" w:rsidRPr="00E85E3C">
        <w:rPr>
          <w:rFonts w:ascii="Times New Roman" w:cs="Times New Roman" w:hAnsi="Times New Roman"/>
          <w:sz w:val="30"/>
          <w:szCs w:val="30"/>
        </w:rPr>
        <w:t>)</w:t>
      </w:r>
      <w:r w:rsidR="00D10F8C">
        <w:rPr>
          <w:rFonts w:ascii="Times New Roman" w:cs="Times New Roman" w:hAnsi="Times New Roman"/>
          <w:sz w:val="30"/>
          <w:szCs w:val="30"/>
        </w:rPr>
        <w:t> </w:t>
      </w:r>
      <w:r w:rsidR="00573821" w:rsidRPr="00E85E3C">
        <w:rPr>
          <w:rFonts w:ascii="Times New Roman" w:cs="Times New Roman" w:hAnsi="Times New Roman"/>
          <w:sz w:val="30"/>
          <w:szCs w:val="30"/>
        </w:rPr>
        <w:t>о месте жительства или пребывания семьи или одиноко прож</w:t>
      </w:r>
      <w:r w:rsidR="00573821" w:rsidRPr="00E85E3C">
        <w:rPr>
          <w:rFonts w:ascii="Times New Roman" w:cs="Times New Roman" w:hAnsi="Times New Roman"/>
          <w:sz w:val="30"/>
          <w:szCs w:val="30"/>
        </w:rPr>
        <w:t>и</w:t>
      </w:r>
      <w:r w:rsidR="00BB33E1">
        <w:rPr>
          <w:rFonts w:ascii="Times New Roman" w:cs="Times New Roman" w:hAnsi="Times New Roman"/>
          <w:sz w:val="30"/>
          <w:szCs w:val="30"/>
        </w:rPr>
        <w:t>вающего гражданина –</w:t>
      </w:r>
      <w:r w:rsidR="00573821" w:rsidRPr="00E85E3C">
        <w:rPr>
          <w:rFonts w:ascii="Times New Roman" w:cs="Times New Roman" w:hAnsi="Times New Roman"/>
          <w:sz w:val="30"/>
          <w:szCs w:val="30"/>
        </w:rPr>
        <w:t xml:space="preserve"> в МВД России по Красноярскому краю;</w:t>
      </w:r>
    </w:p>
    <w:p w:rsidP="00BB33E1" w:rsidR="00573821" w:rsidRDefault="0096267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2</w:t>
      </w:r>
      <w:r w:rsidR="00573821" w:rsidRPr="00E85E3C">
        <w:rPr>
          <w:rFonts w:ascii="Times New Roman" w:cs="Times New Roman" w:hAnsi="Times New Roman"/>
          <w:sz w:val="30"/>
          <w:szCs w:val="30"/>
        </w:rPr>
        <w:t>)</w:t>
      </w:r>
      <w:r w:rsidR="00D10F8C">
        <w:rPr>
          <w:rFonts w:ascii="Times New Roman" w:cs="Times New Roman" w:hAnsi="Times New Roman"/>
          <w:sz w:val="30"/>
          <w:szCs w:val="30"/>
        </w:rPr>
        <w:t> </w:t>
      </w:r>
      <w:r w:rsidR="00573821" w:rsidRPr="00E85E3C">
        <w:rPr>
          <w:rFonts w:ascii="Times New Roman" w:cs="Times New Roman" w:hAnsi="Times New Roman"/>
          <w:sz w:val="30"/>
          <w:szCs w:val="30"/>
        </w:rPr>
        <w:t xml:space="preserve">о доходах членов семьи или одиноко проживающего </w:t>
      </w:r>
      <w:proofErr w:type="spellStart"/>
      <w:proofErr w:type="gramStart"/>
      <w:r w:rsidR="00573821" w:rsidRPr="00E85E3C">
        <w:rPr>
          <w:rFonts w:ascii="Times New Roman" w:cs="Times New Roman" w:hAnsi="Times New Roman"/>
          <w:sz w:val="30"/>
          <w:szCs w:val="30"/>
        </w:rPr>
        <w:t>граж</w:t>
      </w:r>
      <w:r w:rsidR="00D10F8C">
        <w:rPr>
          <w:rFonts w:ascii="Times New Roman" w:cs="Times New Roman" w:hAnsi="Times New Roman"/>
          <w:sz w:val="30"/>
          <w:szCs w:val="30"/>
        </w:rPr>
        <w:t>-</w:t>
      </w:r>
      <w:r w:rsidR="00573821" w:rsidRPr="00E85E3C">
        <w:rPr>
          <w:rFonts w:ascii="Times New Roman" w:cs="Times New Roman" w:hAnsi="Times New Roman"/>
          <w:sz w:val="30"/>
          <w:szCs w:val="30"/>
        </w:rPr>
        <w:t>дани</w:t>
      </w:r>
      <w:r w:rsidR="00BB33E1">
        <w:rPr>
          <w:rFonts w:ascii="Times New Roman" w:cs="Times New Roman" w:hAnsi="Times New Roman"/>
          <w:sz w:val="30"/>
          <w:szCs w:val="30"/>
        </w:rPr>
        <w:t>на</w:t>
      </w:r>
      <w:proofErr w:type="spellEnd"/>
      <w:proofErr w:type="gramEnd"/>
      <w:r w:rsidR="00BB33E1">
        <w:rPr>
          <w:rFonts w:ascii="Times New Roman" w:cs="Times New Roman" w:hAnsi="Times New Roman"/>
          <w:sz w:val="30"/>
          <w:szCs w:val="30"/>
        </w:rPr>
        <w:t xml:space="preserve"> –</w:t>
      </w:r>
      <w:r w:rsidR="00573821" w:rsidRPr="00E85E3C">
        <w:rPr>
          <w:rFonts w:ascii="Times New Roman" w:cs="Times New Roman" w:hAnsi="Times New Roman"/>
          <w:sz w:val="30"/>
          <w:szCs w:val="30"/>
        </w:rPr>
        <w:t xml:space="preserve"> в Социальный фонд России, ФНС, иные органы и организации, </w:t>
      </w:r>
      <w:r w:rsidR="00D10F8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573821" w:rsidRPr="00E85E3C">
        <w:rPr>
          <w:rFonts w:ascii="Times New Roman" w:cs="Times New Roman" w:hAnsi="Times New Roman"/>
          <w:sz w:val="30"/>
          <w:szCs w:val="30"/>
        </w:rPr>
        <w:t>в распоряжении которых могут находиться указанные сведения;</w:t>
      </w:r>
    </w:p>
    <w:p w:rsidP="00BB33E1" w:rsidR="00D10F8C" w:rsidRDefault="00D10F8C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B33E1" w:rsidR="00573821" w:rsidRDefault="0096267B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573821" w:rsidRPr="00E85E3C">
        <w:rPr>
          <w:rFonts w:ascii="Times New Roman" w:cs="Times New Roman" w:hAnsi="Times New Roman"/>
          <w:sz w:val="30"/>
          <w:szCs w:val="30"/>
        </w:rPr>
        <w:t>) о степени родства и (или) свойства членов семьи, их совмес</w:t>
      </w:r>
      <w:r w:rsidR="00573821" w:rsidRPr="00E85E3C">
        <w:rPr>
          <w:rFonts w:ascii="Times New Roman" w:cs="Times New Roman" w:hAnsi="Times New Roman"/>
          <w:sz w:val="30"/>
          <w:szCs w:val="30"/>
        </w:rPr>
        <w:t>т</w:t>
      </w:r>
      <w:r w:rsidR="00573821" w:rsidRPr="00E85E3C">
        <w:rPr>
          <w:rFonts w:ascii="Times New Roman" w:cs="Times New Roman" w:hAnsi="Times New Roman"/>
          <w:sz w:val="30"/>
          <w:szCs w:val="30"/>
        </w:rPr>
        <w:t>ном проживании и ведении общего хозяйства – в органы ЗАГС, в иные органы и организации, в распоряжении которых могут находиться ук</w:t>
      </w:r>
      <w:r w:rsidR="00573821" w:rsidRPr="00E85E3C">
        <w:rPr>
          <w:rFonts w:ascii="Times New Roman" w:cs="Times New Roman" w:hAnsi="Times New Roman"/>
          <w:sz w:val="30"/>
          <w:szCs w:val="30"/>
        </w:rPr>
        <w:t>а</w:t>
      </w:r>
      <w:r w:rsidR="00573821" w:rsidRPr="00E85E3C">
        <w:rPr>
          <w:rFonts w:ascii="Times New Roman" w:cs="Times New Roman" w:hAnsi="Times New Roman"/>
          <w:sz w:val="30"/>
          <w:szCs w:val="30"/>
        </w:rPr>
        <w:t>занные сведения;</w:t>
      </w:r>
    </w:p>
    <w:p w:rsidP="00BB33E1" w:rsidR="00573821" w:rsidRDefault="0096267B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4</w:t>
      </w:r>
      <w:r w:rsidR="00573821" w:rsidRPr="00E85E3C">
        <w:rPr>
          <w:rFonts w:ascii="Times New Roman" w:cs="Times New Roman" w:hAnsi="Times New Roman"/>
          <w:sz w:val="30"/>
          <w:szCs w:val="30"/>
        </w:rPr>
        <w:t>) о принадлежащем семье или одиноко проживающему гражд</w:t>
      </w:r>
      <w:r w:rsidR="00573821" w:rsidRPr="00E85E3C">
        <w:rPr>
          <w:rFonts w:ascii="Times New Roman" w:cs="Times New Roman" w:hAnsi="Times New Roman"/>
          <w:sz w:val="30"/>
          <w:szCs w:val="30"/>
        </w:rPr>
        <w:t>а</w:t>
      </w:r>
      <w:r w:rsidR="00573821" w:rsidRPr="00E85E3C">
        <w:rPr>
          <w:rFonts w:ascii="Times New Roman" w:cs="Times New Roman" w:hAnsi="Times New Roman"/>
          <w:sz w:val="30"/>
          <w:szCs w:val="30"/>
        </w:rPr>
        <w:t>нину на праве собственности имуществе, подлежащем налогооблож</w:t>
      </w:r>
      <w:r w:rsidR="00573821" w:rsidRPr="00E85E3C">
        <w:rPr>
          <w:rFonts w:ascii="Times New Roman" w:cs="Times New Roman" w:hAnsi="Times New Roman"/>
          <w:sz w:val="30"/>
          <w:szCs w:val="30"/>
        </w:rPr>
        <w:t>е</w:t>
      </w:r>
      <w:r w:rsidR="00573821" w:rsidRPr="00E85E3C">
        <w:rPr>
          <w:rFonts w:ascii="Times New Roman" w:cs="Times New Roman" w:hAnsi="Times New Roman"/>
          <w:sz w:val="30"/>
          <w:szCs w:val="30"/>
        </w:rPr>
        <w:t>нию, и его стоимости – в Федеральную службу государственной рег</w:t>
      </w:r>
      <w:r w:rsidR="00573821" w:rsidRPr="00E85E3C">
        <w:rPr>
          <w:rFonts w:ascii="Times New Roman" w:cs="Times New Roman" w:hAnsi="Times New Roman"/>
          <w:sz w:val="30"/>
          <w:szCs w:val="30"/>
        </w:rPr>
        <w:t>и</w:t>
      </w:r>
      <w:r w:rsidR="00573821" w:rsidRPr="00E85E3C">
        <w:rPr>
          <w:rFonts w:ascii="Times New Roman" w:cs="Times New Roman" w:hAnsi="Times New Roman"/>
          <w:sz w:val="30"/>
          <w:szCs w:val="30"/>
        </w:rPr>
        <w:t>страции, кад</w:t>
      </w:r>
      <w:r w:rsidR="00D10F8C">
        <w:rPr>
          <w:rFonts w:ascii="Times New Roman" w:cs="Times New Roman" w:hAnsi="Times New Roman"/>
          <w:sz w:val="30"/>
          <w:szCs w:val="30"/>
        </w:rPr>
        <w:t>астра и картографии (</w:t>
      </w:r>
      <w:proofErr w:type="spellStart"/>
      <w:r w:rsidR="00D10F8C">
        <w:rPr>
          <w:rFonts w:ascii="Times New Roman" w:cs="Times New Roman" w:hAnsi="Times New Roman"/>
          <w:sz w:val="30"/>
          <w:szCs w:val="30"/>
        </w:rPr>
        <w:t>Росреестр</w:t>
      </w:r>
      <w:proofErr w:type="spellEnd"/>
      <w:r w:rsidR="00D10F8C">
        <w:rPr>
          <w:rFonts w:ascii="Times New Roman" w:cs="Times New Roman" w:hAnsi="Times New Roman"/>
          <w:sz w:val="30"/>
          <w:szCs w:val="30"/>
        </w:rPr>
        <w:t>);</w:t>
      </w:r>
    </w:p>
    <w:p w:rsidP="00BB33E1" w:rsidR="00E33E17" w:rsidRDefault="00E33E17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проводит расчеты порогового дохода</w:t>
      </w:r>
      <w:r w:rsidR="00C92F5A" w:rsidRPr="00E85E3C">
        <w:rPr>
          <w:rFonts w:ascii="Times New Roman" w:cs="Times New Roman" w:hAnsi="Times New Roman"/>
          <w:sz w:val="30"/>
          <w:szCs w:val="30"/>
        </w:rPr>
        <w:t xml:space="preserve"> в соответствии с Законом Красноярского края от 20.06.2006 № 19-4833 «О порядке определения размера дохода и стоимости имущества в целях признания граждан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</w:t>
      </w:r>
      <w:proofErr w:type="gramStart"/>
      <w:r w:rsidR="00C92F5A" w:rsidRPr="00E85E3C">
        <w:rPr>
          <w:rFonts w:ascii="Times New Roman" w:cs="Times New Roman" w:hAnsi="Times New Roman"/>
          <w:sz w:val="30"/>
          <w:szCs w:val="30"/>
        </w:rPr>
        <w:t>малоимущими</w:t>
      </w:r>
      <w:proofErr w:type="gramEnd"/>
      <w:r w:rsidR="00C92F5A" w:rsidRPr="00E85E3C">
        <w:rPr>
          <w:rFonts w:ascii="Times New Roman" w:cs="Times New Roman" w:hAnsi="Times New Roman"/>
          <w:sz w:val="30"/>
          <w:szCs w:val="30"/>
        </w:rPr>
        <w:t xml:space="preserve"> на территории края»</w:t>
      </w:r>
      <w:r w:rsidRPr="00E85E3C">
        <w:rPr>
          <w:rFonts w:ascii="Times New Roman" w:cs="Times New Roman" w:hAnsi="Times New Roman"/>
          <w:sz w:val="30"/>
          <w:szCs w:val="30"/>
        </w:rPr>
        <w:t>;</w:t>
      </w:r>
    </w:p>
    <w:p w:rsidP="00BB33E1" w:rsidR="007173C9" w:rsidRDefault="007173C9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проверяет дело на отсутствие оснований для </w:t>
      </w:r>
      <w:r w:rsidR="00A93F70" w:rsidRPr="00E85E3C">
        <w:rPr>
          <w:rFonts w:ascii="Times New Roman" w:cs="Times New Roman" w:hAnsi="Times New Roman"/>
          <w:sz w:val="30"/>
          <w:szCs w:val="30"/>
        </w:rPr>
        <w:t xml:space="preserve">приостановления предоставления муниципальной услуги либо </w:t>
      </w:r>
      <w:r w:rsidRPr="00E85E3C">
        <w:rPr>
          <w:rFonts w:ascii="Times New Roman" w:cs="Times New Roman" w:hAnsi="Times New Roman"/>
          <w:sz w:val="30"/>
          <w:szCs w:val="30"/>
        </w:rPr>
        <w:t>отказа в предоставлении муниципальной услуги в соответствии с пунктом 1</w:t>
      </w:r>
      <w:r w:rsidR="00D96143" w:rsidRPr="00E85E3C">
        <w:rPr>
          <w:rFonts w:ascii="Times New Roman" w:cs="Times New Roman" w:hAnsi="Times New Roman"/>
          <w:sz w:val="30"/>
          <w:szCs w:val="30"/>
        </w:rPr>
        <w:t>6</w:t>
      </w:r>
      <w:r w:rsidRPr="00E85E3C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DC5912" w:rsidRPr="00E85E3C">
        <w:rPr>
          <w:rFonts w:ascii="Times New Roman" w:cs="Times New Roman" w:hAnsi="Times New Roman"/>
          <w:sz w:val="30"/>
          <w:szCs w:val="30"/>
        </w:rPr>
        <w:t>Р</w:t>
      </w:r>
      <w:r w:rsidRPr="00E85E3C">
        <w:rPr>
          <w:rFonts w:ascii="Times New Roman" w:cs="Times New Roman" w:hAnsi="Times New Roman"/>
          <w:sz w:val="30"/>
          <w:szCs w:val="30"/>
        </w:rPr>
        <w:t>егл</w:t>
      </w:r>
      <w:r w:rsidRPr="00E85E3C">
        <w:rPr>
          <w:rFonts w:ascii="Times New Roman" w:cs="Times New Roman" w:hAnsi="Times New Roman"/>
          <w:sz w:val="30"/>
          <w:szCs w:val="30"/>
        </w:rPr>
        <w:t>а</w:t>
      </w:r>
      <w:r w:rsidRPr="00E85E3C">
        <w:rPr>
          <w:rFonts w:ascii="Times New Roman" w:cs="Times New Roman" w:hAnsi="Times New Roman"/>
          <w:sz w:val="30"/>
          <w:szCs w:val="30"/>
        </w:rPr>
        <w:t>мента.</w:t>
      </w:r>
    </w:p>
    <w:p w:rsidP="00BB33E1" w:rsidR="00B406A5" w:rsidRDefault="007173C9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85E3C">
        <w:rPr>
          <w:rFonts w:ascii="Times New Roman" w:cs="Times New Roman" w:hAnsi="Times New Roman"/>
          <w:sz w:val="30"/>
          <w:szCs w:val="30"/>
        </w:rPr>
        <w:t>При отсутствии оснований для</w:t>
      </w:r>
      <w:r w:rsidR="00A93F70" w:rsidRPr="00E85E3C">
        <w:rPr>
          <w:rFonts w:ascii="Times New Roman" w:cs="Times New Roman" w:hAnsi="Times New Roman"/>
          <w:sz w:val="30"/>
          <w:szCs w:val="30"/>
        </w:rPr>
        <w:t xml:space="preserve"> приостановления предоставления муниципальной услуги, </w:t>
      </w:r>
      <w:r w:rsidRPr="00E85E3C">
        <w:rPr>
          <w:rFonts w:ascii="Times New Roman" w:cs="Times New Roman" w:hAnsi="Times New Roman"/>
          <w:sz w:val="30"/>
          <w:szCs w:val="30"/>
        </w:rPr>
        <w:t xml:space="preserve">отказа </w:t>
      </w:r>
      <w:r w:rsidR="00437B6B" w:rsidRPr="00E85E3C">
        <w:rPr>
          <w:rFonts w:ascii="Times New Roman" w:cs="Times New Roman" w:hAnsi="Times New Roman"/>
          <w:sz w:val="30"/>
          <w:szCs w:val="30"/>
        </w:rPr>
        <w:t xml:space="preserve">в признании заявителя (и членов </w:t>
      </w:r>
      <w:r w:rsidR="00D10F8C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437B6B" w:rsidRPr="00E85E3C">
        <w:rPr>
          <w:rFonts w:ascii="Times New Roman" w:cs="Times New Roman" w:hAnsi="Times New Roman"/>
          <w:sz w:val="30"/>
          <w:szCs w:val="30"/>
        </w:rPr>
        <w:t xml:space="preserve">его семьи </w:t>
      </w:r>
      <w:r w:rsidR="00B406A5" w:rsidRPr="00E85E3C">
        <w:rPr>
          <w:rFonts w:ascii="Times New Roman" w:cs="Times New Roman" w:hAnsi="Times New Roman"/>
          <w:sz w:val="30"/>
          <w:szCs w:val="30"/>
        </w:rPr>
        <w:t>малоимущим</w:t>
      </w:r>
      <w:r w:rsidR="00D10F8C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>(</w:t>
      </w:r>
      <w:r w:rsidR="00D10F8C">
        <w:rPr>
          <w:rFonts w:ascii="Times New Roman" w:cs="Times New Roman" w:hAnsi="Times New Roman"/>
          <w:sz w:val="30"/>
          <w:szCs w:val="30"/>
        </w:rPr>
        <w:t>-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и) </w:t>
      </w:r>
      <w:r w:rsidRPr="00E85E3C">
        <w:rPr>
          <w:rFonts w:ascii="Times New Roman" w:cs="Times New Roman" w:hAnsi="Times New Roman"/>
          <w:sz w:val="30"/>
          <w:szCs w:val="30"/>
        </w:rPr>
        <w:t xml:space="preserve">специалист Управления подготавливает проект </w:t>
      </w:r>
      <w:r w:rsidR="00437B6B" w:rsidRPr="00E85E3C">
        <w:rPr>
          <w:rFonts w:ascii="Times New Roman" w:cs="Times New Roman" w:hAnsi="Times New Roman"/>
          <w:sz w:val="30"/>
          <w:szCs w:val="30"/>
        </w:rPr>
        <w:t xml:space="preserve">решения о признании гражданина малоимущим, проект </w:t>
      </w:r>
      <w:r w:rsidRPr="00E85E3C">
        <w:rPr>
          <w:rFonts w:ascii="Times New Roman" w:cs="Times New Roman" w:hAnsi="Times New Roman"/>
          <w:sz w:val="30"/>
          <w:szCs w:val="30"/>
        </w:rPr>
        <w:t xml:space="preserve">приказа о </w:t>
      </w:r>
      <w:r w:rsidR="00437B6B" w:rsidRPr="00E85E3C">
        <w:rPr>
          <w:rFonts w:ascii="Times New Roman" w:cs="Times New Roman" w:hAnsi="Times New Roman"/>
          <w:sz w:val="30"/>
          <w:szCs w:val="30"/>
        </w:rPr>
        <w:t>признании гражданина (и членов его семьи) малоимущим</w:t>
      </w:r>
      <w:r w:rsidR="00D10F8C">
        <w:rPr>
          <w:rFonts w:ascii="Times New Roman" w:cs="Times New Roman" w:hAnsi="Times New Roman"/>
          <w:sz w:val="30"/>
          <w:szCs w:val="30"/>
        </w:rPr>
        <w:t xml:space="preserve"> </w:t>
      </w:r>
      <w:r w:rsidR="00437B6B" w:rsidRPr="00E85E3C">
        <w:rPr>
          <w:rFonts w:ascii="Times New Roman" w:cs="Times New Roman" w:hAnsi="Times New Roman"/>
          <w:sz w:val="30"/>
          <w:szCs w:val="30"/>
        </w:rPr>
        <w:t>(</w:t>
      </w:r>
      <w:r w:rsidR="00D10F8C">
        <w:rPr>
          <w:rFonts w:ascii="Times New Roman" w:cs="Times New Roman" w:hAnsi="Times New Roman"/>
          <w:sz w:val="30"/>
          <w:szCs w:val="30"/>
        </w:rPr>
        <w:t>-</w:t>
      </w:r>
      <w:r w:rsidR="00437B6B" w:rsidRPr="00E85E3C">
        <w:rPr>
          <w:rFonts w:ascii="Times New Roman" w:cs="Times New Roman" w:hAnsi="Times New Roman"/>
          <w:sz w:val="30"/>
          <w:szCs w:val="30"/>
        </w:rPr>
        <w:t>и)</w:t>
      </w:r>
      <w:r w:rsidR="00B406A5" w:rsidRPr="00E85E3C">
        <w:rPr>
          <w:rFonts w:ascii="Times New Roman" w:cs="Times New Roman" w:hAnsi="Times New Roman"/>
          <w:sz w:val="30"/>
          <w:szCs w:val="30"/>
        </w:rPr>
        <w:t>, проект уведомления о признании гражданина (и членов его семьи) малоим</w:t>
      </w:r>
      <w:r w:rsidR="00B406A5" w:rsidRPr="00E85E3C">
        <w:rPr>
          <w:rFonts w:ascii="Times New Roman" w:cs="Times New Roman" w:hAnsi="Times New Roman"/>
          <w:sz w:val="30"/>
          <w:szCs w:val="30"/>
        </w:rPr>
        <w:t>у</w:t>
      </w:r>
      <w:r w:rsidR="00B406A5" w:rsidRPr="00E85E3C">
        <w:rPr>
          <w:rFonts w:ascii="Times New Roman" w:cs="Times New Roman" w:hAnsi="Times New Roman"/>
          <w:sz w:val="30"/>
          <w:szCs w:val="30"/>
        </w:rPr>
        <w:t>щим</w:t>
      </w:r>
      <w:r w:rsidR="00D10F8C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>(</w:t>
      </w:r>
      <w:r w:rsidR="00D10F8C">
        <w:rPr>
          <w:rFonts w:ascii="Times New Roman" w:cs="Times New Roman" w:hAnsi="Times New Roman"/>
          <w:sz w:val="30"/>
          <w:szCs w:val="30"/>
        </w:rPr>
        <w:t>-</w:t>
      </w:r>
      <w:r w:rsidR="00B406A5" w:rsidRPr="00E85E3C">
        <w:rPr>
          <w:rFonts w:ascii="Times New Roman" w:cs="Times New Roman" w:hAnsi="Times New Roman"/>
          <w:sz w:val="30"/>
          <w:szCs w:val="30"/>
        </w:rPr>
        <w:t>и).</w:t>
      </w:r>
      <w:proofErr w:type="gramEnd"/>
      <w:r w:rsidR="00B406A5" w:rsidRPr="00E85E3C">
        <w:rPr>
          <w:rFonts w:ascii="Times New Roman" w:cs="Times New Roman" w:hAnsi="Times New Roman"/>
          <w:sz w:val="30"/>
          <w:szCs w:val="30"/>
        </w:rPr>
        <w:t xml:space="preserve"> Проект приказа о признании гражданина (и членов его семьи) </w:t>
      </w:r>
      <w:proofErr w:type="gramStart"/>
      <w:r w:rsidR="00B406A5" w:rsidRPr="00E85E3C">
        <w:rPr>
          <w:rFonts w:ascii="Times New Roman" w:cs="Times New Roman" w:hAnsi="Times New Roman"/>
          <w:sz w:val="30"/>
          <w:szCs w:val="30"/>
        </w:rPr>
        <w:t>малоимущим</w:t>
      </w:r>
      <w:proofErr w:type="gramEnd"/>
      <w:r w:rsidR="00D10F8C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>(</w:t>
      </w:r>
      <w:r w:rsidR="00D10F8C">
        <w:rPr>
          <w:rFonts w:ascii="Times New Roman" w:cs="Times New Roman" w:hAnsi="Times New Roman"/>
          <w:sz w:val="30"/>
          <w:szCs w:val="30"/>
        </w:rPr>
        <w:t>-</w:t>
      </w:r>
      <w:r w:rsidR="00B406A5" w:rsidRPr="00E85E3C">
        <w:rPr>
          <w:rFonts w:ascii="Times New Roman" w:cs="Times New Roman" w:hAnsi="Times New Roman"/>
          <w:sz w:val="30"/>
          <w:szCs w:val="30"/>
        </w:rPr>
        <w:t>и)</w:t>
      </w:r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специалист Управления </w:t>
      </w:r>
      <w:r w:rsidRPr="00E85E3C">
        <w:rPr>
          <w:rFonts w:ascii="Times New Roman" w:cs="Times New Roman" w:hAnsi="Times New Roman"/>
          <w:sz w:val="30"/>
          <w:szCs w:val="30"/>
        </w:rPr>
        <w:t>направляет в отдел правовых актов управления делами администрации города на техническую дор</w:t>
      </w:r>
      <w:r w:rsidRPr="00E85E3C">
        <w:rPr>
          <w:rFonts w:ascii="Times New Roman" w:cs="Times New Roman" w:hAnsi="Times New Roman"/>
          <w:sz w:val="30"/>
          <w:szCs w:val="30"/>
        </w:rPr>
        <w:t>а</w:t>
      </w:r>
      <w:r w:rsidRPr="00E85E3C">
        <w:rPr>
          <w:rFonts w:ascii="Times New Roman" w:cs="Times New Roman" w:hAnsi="Times New Roman"/>
          <w:sz w:val="30"/>
          <w:szCs w:val="30"/>
        </w:rPr>
        <w:t xml:space="preserve">ботку. </w:t>
      </w:r>
    </w:p>
    <w:p w:rsidP="00BB33E1" w:rsidR="00356819" w:rsidRDefault="00437B6B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Решение о признании гражданина малоимущим, п</w:t>
      </w:r>
      <w:r w:rsidR="007173C9" w:rsidRPr="00E85E3C">
        <w:rPr>
          <w:rFonts w:ascii="Times New Roman" w:cs="Times New Roman" w:hAnsi="Times New Roman"/>
          <w:sz w:val="30"/>
          <w:szCs w:val="30"/>
        </w:rPr>
        <w:t xml:space="preserve">риказ </w:t>
      </w:r>
      <w:r w:rsidR="003723BB" w:rsidRPr="00E85E3C">
        <w:rPr>
          <w:rFonts w:ascii="Times New Roman" w:cs="Times New Roman" w:hAnsi="Times New Roman"/>
          <w:sz w:val="30"/>
          <w:szCs w:val="30"/>
        </w:rPr>
        <w:t xml:space="preserve">о </w:t>
      </w:r>
      <w:r w:rsidRPr="00E85E3C">
        <w:rPr>
          <w:rFonts w:ascii="Times New Roman" w:cs="Times New Roman" w:hAnsi="Times New Roman"/>
          <w:sz w:val="30"/>
          <w:szCs w:val="30"/>
        </w:rPr>
        <w:t>призн</w:t>
      </w:r>
      <w:r w:rsidRPr="00E85E3C">
        <w:rPr>
          <w:rFonts w:ascii="Times New Roman" w:cs="Times New Roman" w:hAnsi="Times New Roman"/>
          <w:sz w:val="30"/>
          <w:szCs w:val="30"/>
        </w:rPr>
        <w:t>а</w:t>
      </w:r>
      <w:r w:rsidRPr="00E85E3C">
        <w:rPr>
          <w:rFonts w:ascii="Times New Roman" w:cs="Times New Roman" w:hAnsi="Times New Roman"/>
          <w:sz w:val="30"/>
          <w:szCs w:val="30"/>
        </w:rPr>
        <w:t>нии гражданина (и членов его семьи) малоимущим</w:t>
      </w:r>
      <w:proofErr w:type="gramStart"/>
      <w:r w:rsidR="00D10F8C">
        <w:rPr>
          <w:rFonts w:ascii="Times New Roman" w:cs="Times New Roman" w:hAnsi="Times New Roman"/>
          <w:sz w:val="30"/>
          <w:szCs w:val="30"/>
        </w:rPr>
        <w:t xml:space="preserve"> </w:t>
      </w:r>
      <w:r w:rsidRPr="00E85E3C">
        <w:rPr>
          <w:rFonts w:ascii="Times New Roman" w:cs="Times New Roman" w:hAnsi="Times New Roman"/>
          <w:sz w:val="30"/>
          <w:szCs w:val="30"/>
        </w:rPr>
        <w:t>(</w:t>
      </w:r>
      <w:r w:rsidR="00D10F8C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>и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), уведомление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B406A5" w:rsidRPr="00E85E3C">
        <w:rPr>
          <w:rFonts w:ascii="Times New Roman" w:cs="Times New Roman" w:hAnsi="Times New Roman"/>
          <w:sz w:val="30"/>
          <w:szCs w:val="30"/>
        </w:rPr>
        <w:t>о признании гражданина (и членов его семьи) малоимущим</w:t>
      </w:r>
      <w:r w:rsidR="00D10F8C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>(</w:t>
      </w:r>
      <w:r w:rsidR="00D10F8C">
        <w:rPr>
          <w:rFonts w:ascii="Times New Roman" w:cs="Times New Roman" w:hAnsi="Times New Roman"/>
          <w:sz w:val="30"/>
          <w:szCs w:val="30"/>
        </w:rPr>
        <w:t>-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и) </w:t>
      </w:r>
      <w:r w:rsidR="007173C9" w:rsidRPr="00E85E3C">
        <w:rPr>
          <w:rFonts w:ascii="Times New Roman" w:cs="Times New Roman" w:hAnsi="Times New Roman"/>
          <w:sz w:val="30"/>
          <w:szCs w:val="30"/>
        </w:rPr>
        <w:t>подп</w:t>
      </w:r>
      <w:r w:rsidR="007173C9" w:rsidRPr="00E85E3C">
        <w:rPr>
          <w:rFonts w:ascii="Times New Roman" w:cs="Times New Roman" w:hAnsi="Times New Roman"/>
          <w:sz w:val="30"/>
          <w:szCs w:val="30"/>
        </w:rPr>
        <w:t>и</w:t>
      </w:r>
      <w:r w:rsidR="007173C9" w:rsidRPr="00E85E3C">
        <w:rPr>
          <w:rFonts w:ascii="Times New Roman" w:cs="Times New Roman" w:hAnsi="Times New Roman"/>
          <w:sz w:val="30"/>
          <w:szCs w:val="30"/>
        </w:rPr>
        <w:t>сывается руководителем Управления</w:t>
      </w:r>
      <w:r w:rsidR="00356819" w:rsidRPr="00E85E3C">
        <w:rPr>
          <w:rFonts w:ascii="Times New Roman" w:cs="Times New Roman" w:hAnsi="Times New Roman"/>
          <w:sz w:val="30"/>
          <w:szCs w:val="30"/>
        </w:rPr>
        <w:t xml:space="preserve"> (исполняющим обязанности </w:t>
      </w:r>
      <w:r w:rsidR="00D10F8C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356819" w:rsidRPr="00E85E3C">
        <w:rPr>
          <w:rFonts w:ascii="Times New Roman" w:cs="Times New Roman" w:hAnsi="Times New Roman"/>
          <w:sz w:val="30"/>
          <w:szCs w:val="30"/>
        </w:rPr>
        <w:t>руководителя).</w:t>
      </w:r>
    </w:p>
    <w:p w:rsidP="00BB33E1" w:rsidR="008D4371" w:rsidRDefault="00A93F70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85E3C">
        <w:rPr>
          <w:rFonts w:ascii="Times New Roman" w:cs="Times New Roman" w:hAnsi="Times New Roman"/>
          <w:sz w:val="30"/>
          <w:szCs w:val="30"/>
        </w:rPr>
        <w:t>В случае наличия оснований для приостановления предоставления муниципальной услуги специалист Управления готовит заявителю ув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домление</w:t>
      </w:r>
      <w:r w:rsidR="008D4371" w:rsidRPr="00E85E3C">
        <w:rPr>
          <w:rFonts w:ascii="Times New Roman" w:cs="Times New Roman" w:hAnsi="Times New Roman"/>
          <w:sz w:val="30"/>
          <w:szCs w:val="30"/>
        </w:rPr>
        <w:t xml:space="preserve"> о приостановлении предоставления муниципальной услуги</w:t>
      </w:r>
      <w:r w:rsidRPr="00E85E3C">
        <w:rPr>
          <w:rFonts w:ascii="Times New Roman" w:cs="Times New Roman" w:hAnsi="Times New Roman"/>
          <w:sz w:val="30"/>
          <w:szCs w:val="30"/>
        </w:rPr>
        <w:t xml:space="preserve">,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E85E3C">
        <w:rPr>
          <w:rFonts w:ascii="Times New Roman" w:cs="Times New Roman" w:hAnsi="Times New Roman"/>
          <w:sz w:val="30"/>
          <w:szCs w:val="30"/>
        </w:rPr>
        <w:t xml:space="preserve">в котором информирует заявителя о наличии препятствий для оказания муниципальной услуги, </w:t>
      </w:r>
      <w:r w:rsidR="008D4371" w:rsidRPr="00E85E3C">
        <w:rPr>
          <w:rFonts w:ascii="Times New Roman" w:cs="Times New Roman" w:hAnsi="Times New Roman"/>
          <w:sz w:val="30"/>
          <w:szCs w:val="30"/>
        </w:rPr>
        <w:t>разъясняет</w:t>
      </w:r>
      <w:r w:rsidRPr="00E85E3C">
        <w:rPr>
          <w:rFonts w:ascii="Times New Roman" w:cs="Times New Roman" w:hAnsi="Times New Roman"/>
          <w:sz w:val="30"/>
          <w:szCs w:val="30"/>
        </w:rPr>
        <w:t xml:space="preserve"> заявителю содержание выявленных недостатков в представленных документах и предлагает меры по их устранению</w:t>
      </w:r>
      <w:r w:rsidR="008D4371" w:rsidRPr="00E85E3C">
        <w:rPr>
          <w:rFonts w:ascii="Times New Roman" w:cs="Times New Roman" w:hAnsi="Times New Roman"/>
          <w:sz w:val="30"/>
          <w:szCs w:val="30"/>
        </w:rPr>
        <w:t>, разъясняет, что рассмотрение его заявления будет возо</w:t>
      </w:r>
      <w:r w:rsidR="008D4371" w:rsidRPr="00E85E3C">
        <w:rPr>
          <w:rFonts w:ascii="Times New Roman" w:cs="Times New Roman" w:hAnsi="Times New Roman"/>
          <w:sz w:val="30"/>
          <w:szCs w:val="30"/>
        </w:rPr>
        <w:t>б</w:t>
      </w:r>
      <w:r w:rsidR="008D4371" w:rsidRPr="00E85E3C">
        <w:rPr>
          <w:rFonts w:ascii="Times New Roman" w:cs="Times New Roman" w:hAnsi="Times New Roman"/>
          <w:sz w:val="30"/>
          <w:szCs w:val="30"/>
        </w:rPr>
        <w:t>новлено после устранения выявленных недостатков, препятствующих предоставлению муниципальной услуги, а</w:t>
      </w:r>
      <w:proofErr w:type="gramEnd"/>
      <w:r w:rsidR="008D4371" w:rsidRPr="00E85E3C">
        <w:rPr>
          <w:rFonts w:ascii="Times New Roman" w:cs="Times New Roman" w:hAnsi="Times New Roman"/>
          <w:sz w:val="30"/>
          <w:szCs w:val="30"/>
        </w:rPr>
        <w:t xml:space="preserve"> также разъясняет порядок обжалования принятого решения о приостановлении предоставления муниципальной услуги.</w:t>
      </w:r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B33E1" w:rsidR="00A93F70" w:rsidRDefault="008D4371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lastRenderedPageBreak/>
        <w:t>Уведомление о приостановлении предоставления муниципальной услуги подписывается руководителем Управления (исполняющим об</w:t>
      </w:r>
      <w:r w:rsidRPr="00E85E3C">
        <w:rPr>
          <w:rFonts w:ascii="Times New Roman" w:cs="Times New Roman" w:hAnsi="Times New Roman"/>
          <w:sz w:val="30"/>
          <w:szCs w:val="30"/>
        </w:rPr>
        <w:t>я</w:t>
      </w:r>
      <w:r w:rsidRPr="00E85E3C">
        <w:rPr>
          <w:rFonts w:ascii="Times New Roman" w:cs="Times New Roman" w:hAnsi="Times New Roman"/>
          <w:sz w:val="30"/>
          <w:szCs w:val="30"/>
        </w:rPr>
        <w:t xml:space="preserve">занности руководителя) и направляется заявителю способом, которым было направлено заявление о признании гражданина (и членов его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E85E3C">
        <w:rPr>
          <w:rFonts w:ascii="Times New Roman" w:cs="Times New Roman" w:hAnsi="Times New Roman"/>
          <w:sz w:val="30"/>
          <w:szCs w:val="30"/>
        </w:rPr>
        <w:t>семьи) малоимущим</w:t>
      </w:r>
      <w:proofErr w:type="gramStart"/>
      <w:r w:rsidR="0024318E">
        <w:rPr>
          <w:rFonts w:ascii="Times New Roman" w:cs="Times New Roman" w:hAnsi="Times New Roman"/>
          <w:sz w:val="30"/>
          <w:szCs w:val="30"/>
        </w:rPr>
        <w:t xml:space="preserve"> </w:t>
      </w:r>
      <w:r w:rsidRPr="00E85E3C">
        <w:rPr>
          <w:rFonts w:ascii="Times New Roman" w:cs="Times New Roman" w:hAnsi="Times New Roman"/>
          <w:sz w:val="30"/>
          <w:szCs w:val="30"/>
        </w:rPr>
        <w:t>(</w:t>
      </w:r>
      <w:r w:rsidR="0024318E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>и).</w:t>
      </w:r>
    </w:p>
    <w:p w:rsidP="00BB33E1" w:rsidR="00B406A5" w:rsidRDefault="007173C9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В случае </w:t>
      </w:r>
      <w:r w:rsidR="00437B6B" w:rsidRPr="00E85E3C">
        <w:rPr>
          <w:rFonts w:ascii="Times New Roman" w:cs="Times New Roman" w:hAnsi="Times New Roman"/>
          <w:sz w:val="30"/>
          <w:szCs w:val="30"/>
        </w:rPr>
        <w:t xml:space="preserve">наличия оснований для отказа в признании заявителя </w:t>
      </w:r>
      <w:r w:rsidR="00BB33E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437B6B" w:rsidRPr="00E85E3C">
        <w:rPr>
          <w:rFonts w:ascii="Times New Roman" w:cs="Times New Roman" w:hAnsi="Times New Roman"/>
          <w:sz w:val="30"/>
          <w:szCs w:val="30"/>
        </w:rPr>
        <w:t xml:space="preserve">(и членов его семьи) </w:t>
      </w:r>
      <w:proofErr w:type="gramStart"/>
      <w:r w:rsidR="00437B6B" w:rsidRPr="00E85E3C">
        <w:rPr>
          <w:rFonts w:ascii="Times New Roman" w:cs="Times New Roman" w:hAnsi="Times New Roman"/>
          <w:sz w:val="30"/>
          <w:szCs w:val="30"/>
        </w:rPr>
        <w:t>малоимущим</w:t>
      </w:r>
      <w:proofErr w:type="gramEnd"/>
      <w:r w:rsidR="0024318E">
        <w:rPr>
          <w:rFonts w:ascii="Times New Roman" w:cs="Times New Roman" w:hAnsi="Times New Roman"/>
          <w:sz w:val="30"/>
          <w:szCs w:val="30"/>
        </w:rPr>
        <w:t xml:space="preserve"> </w:t>
      </w:r>
      <w:r w:rsidR="00437B6B" w:rsidRPr="00E85E3C">
        <w:rPr>
          <w:rFonts w:ascii="Times New Roman" w:cs="Times New Roman" w:hAnsi="Times New Roman"/>
          <w:sz w:val="30"/>
          <w:szCs w:val="30"/>
        </w:rPr>
        <w:t>(</w:t>
      </w:r>
      <w:r w:rsidR="0024318E">
        <w:rPr>
          <w:rFonts w:ascii="Times New Roman" w:cs="Times New Roman" w:hAnsi="Times New Roman"/>
          <w:sz w:val="30"/>
          <w:szCs w:val="30"/>
        </w:rPr>
        <w:t>-</w:t>
      </w:r>
      <w:r w:rsidR="00437B6B" w:rsidRPr="00E85E3C">
        <w:rPr>
          <w:rFonts w:ascii="Times New Roman" w:cs="Times New Roman" w:hAnsi="Times New Roman"/>
          <w:sz w:val="30"/>
          <w:szCs w:val="30"/>
        </w:rPr>
        <w:t>и)</w:t>
      </w:r>
      <w:r w:rsidRPr="00E85E3C">
        <w:rPr>
          <w:rFonts w:ascii="Times New Roman" w:cs="Times New Roman" w:hAnsi="Times New Roman"/>
          <w:sz w:val="30"/>
          <w:szCs w:val="30"/>
        </w:rPr>
        <w:t xml:space="preserve"> специалист Управления подг</w:t>
      </w:r>
      <w:r w:rsidRPr="00E85E3C">
        <w:rPr>
          <w:rFonts w:ascii="Times New Roman" w:cs="Times New Roman" w:hAnsi="Times New Roman"/>
          <w:sz w:val="30"/>
          <w:szCs w:val="30"/>
        </w:rPr>
        <w:t>о</w:t>
      </w:r>
      <w:r w:rsidRPr="00E85E3C">
        <w:rPr>
          <w:rFonts w:ascii="Times New Roman" w:cs="Times New Roman" w:hAnsi="Times New Roman"/>
          <w:sz w:val="30"/>
          <w:szCs w:val="30"/>
        </w:rPr>
        <w:t xml:space="preserve">тавливает проект 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уведомления об отказе </w:t>
      </w:r>
      <w:r w:rsidR="0024318E">
        <w:rPr>
          <w:rFonts w:ascii="Times New Roman" w:cs="Times New Roman" w:hAnsi="Times New Roman"/>
          <w:sz w:val="30"/>
          <w:szCs w:val="30"/>
        </w:rPr>
        <w:t xml:space="preserve">в признании 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гражданина </w:t>
      </w:r>
      <w:r w:rsidR="0024318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B406A5" w:rsidRPr="00E85E3C">
        <w:rPr>
          <w:rFonts w:ascii="Times New Roman" w:cs="Times New Roman" w:hAnsi="Times New Roman"/>
          <w:sz w:val="30"/>
          <w:szCs w:val="30"/>
        </w:rPr>
        <w:t>(и членов его семьи) малоимущим</w:t>
      </w:r>
      <w:r w:rsidR="0024318E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>(</w:t>
      </w:r>
      <w:r w:rsidR="0024318E">
        <w:rPr>
          <w:rFonts w:ascii="Times New Roman" w:cs="Times New Roman" w:hAnsi="Times New Roman"/>
          <w:sz w:val="30"/>
          <w:szCs w:val="30"/>
        </w:rPr>
        <w:t>-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и), проект </w:t>
      </w:r>
      <w:r w:rsidRPr="00E85E3C">
        <w:rPr>
          <w:rFonts w:ascii="Times New Roman" w:cs="Times New Roman" w:hAnsi="Times New Roman"/>
          <w:sz w:val="30"/>
          <w:szCs w:val="30"/>
        </w:rPr>
        <w:t xml:space="preserve">приказа об отказе </w:t>
      </w:r>
      <w:r w:rsidR="0024318E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3723BB" w:rsidRPr="00E85E3C">
        <w:rPr>
          <w:rFonts w:ascii="Times New Roman" w:cs="Times New Roman" w:hAnsi="Times New Roman"/>
          <w:sz w:val="30"/>
          <w:szCs w:val="30"/>
        </w:rPr>
        <w:t xml:space="preserve">в </w:t>
      </w:r>
      <w:r w:rsidR="00B406A5" w:rsidRPr="00E85E3C">
        <w:rPr>
          <w:rFonts w:ascii="Times New Roman" w:cs="Times New Roman" w:hAnsi="Times New Roman"/>
          <w:sz w:val="30"/>
          <w:szCs w:val="30"/>
        </w:rPr>
        <w:t>признании гражданина (и членов его семьи)</w:t>
      </w:r>
      <w:r w:rsidR="00BB33E1">
        <w:rPr>
          <w:rFonts w:ascii="Times New Roman" w:cs="Times New Roman" w:hAnsi="Times New Roman"/>
          <w:sz w:val="30"/>
          <w:szCs w:val="30"/>
        </w:rPr>
        <w:t xml:space="preserve"> малоимущим</w:t>
      </w:r>
      <w:r w:rsidR="0024318E">
        <w:rPr>
          <w:rFonts w:ascii="Times New Roman" w:cs="Times New Roman" w:hAnsi="Times New Roman"/>
          <w:sz w:val="30"/>
          <w:szCs w:val="30"/>
        </w:rPr>
        <w:t xml:space="preserve"> </w:t>
      </w:r>
      <w:r w:rsidR="00BB33E1">
        <w:rPr>
          <w:rFonts w:ascii="Times New Roman" w:cs="Times New Roman" w:hAnsi="Times New Roman"/>
          <w:sz w:val="30"/>
          <w:szCs w:val="30"/>
        </w:rPr>
        <w:t>(</w:t>
      </w:r>
      <w:r w:rsidR="0024318E">
        <w:rPr>
          <w:rFonts w:ascii="Times New Roman" w:cs="Times New Roman" w:hAnsi="Times New Roman"/>
          <w:sz w:val="30"/>
          <w:szCs w:val="30"/>
        </w:rPr>
        <w:t>-</w:t>
      </w:r>
      <w:r w:rsidR="00BB33E1">
        <w:rPr>
          <w:rFonts w:ascii="Times New Roman" w:cs="Times New Roman" w:hAnsi="Times New Roman"/>
          <w:sz w:val="30"/>
          <w:szCs w:val="30"/>
        </w:rPr>
        <w:t xml:space="preserve">и). Проект приказа 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об отказе </w:t>
      </w:r>
      <w:r w:rsidR="0024318E">
        <w:rPr>
          <w:rFonts w:ascii="Times New Roman" w:cs="Times New Roman" w:hAnsi="Times New Roman"/>
          <w:sz w:val="30"/>
          <w:szCs w:val="30"/>
        </w:rPr>
        <w:t xml:space="preserve">в 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признании гражданина (и членов его семьи) </w:t>
      </w:r>
      <w:r w:rsidR="0024318E">
        <w:rPr>
          <w:rFonts w:ascii="Times New Roman" w:cs="Times New Roman" w:hAnsi="Times New Roman"/>
          <w:sz w:val="30"/>
          <w:szCs w:val="30"/>
        </w:rPr>
        <w:t xml:space="preserve">                    </w:t>
      </w:r>
      <w:proofErr w:type="gramStart"/>
      <w:r w:rsidR="00B406A5" w:rsidRPr="00E85E3C">
        <w:rPr>
          <w:rFonts w:ascii="Times New Roman" w:cs="Times New Roman" w:hAnsi="Times New Roman"/>
          <w:sz w:val="30"/>
          <w:szCs w:val="30"/>
        </w:rPr>
        <w:t>малоимущим</w:t>
      </w:r>
      <w:proofErr w:type="gramEnd"/>
      <w:r w:rsidR="0024318E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>(</w:t>
      </w:r>
      <w:r w:rsidR="0024318E">
        <w:rPr>
          <w:rFonts w:ascii="Times New Roman" w:cs="Times New Roman" w:hAnsi="Times New Roman"/>
          <w:sz w:val="30"/>
          <w:szCs w:val="30"/>
        </w:rPr>
        <w:t>-</w:t>
      </w:r>
      <w:r w:rsidR="00B406A5" w:rsidRPr="00E85E3C">
        <w:rPr>
          <w:rFonts w:ascii="Times New Roman" w:cs="Times New Roman" w:hAnsi="Times New Roman"/>
          <w:sz w:val="30"/>
          <w:szCs w:val="30"/>
        </w:rPr>
        <w:t>и) специалист Управления н</w:t>
      </w:r>
      <w:r w:rsidRPr="00E85E3C">
        <w:rPr>
          <w:rFonts w:ascii="Times New Roman" w:cs="Times New Roman" w:hAnsi="Times New Roman"/>
          <w:sz w:val="30"/>
          <w:szCs w:val="30"/>
        </w:rPr>
        <w:t>аправляет в отдел правовых актов управления делами администрации города на техническую дор</w:t>
      </w:r>
      <w:r w:rsidRPr="00E85E3C">
        <w:rPr>
          <w:rFonts w:ascii="Times New Roman" w:cs="Times New Roman" w:hAnsi="Times New Roman"/>
          <w:sz w:val="30"/>
          <w:szCs w:val="30"/>
        </w:rPr>
        <w:t>а</w:t>
      </w:r>
      <w:r w:rsidRPr="00E85E3C">
        <w:rPr>
          <w:rFonts w:ascii="Times New Roman" w:cs="Times New Roman" w:hAnsi="Times New Roman"/>
          <w:sz w:val="30"/>
          <w:szCs w:val="30"/>
        </w:rPr>
        <w:t xml:space="preserve">ботку. </w:t>
      </w:r>
    </w:p>
    <w:p w:rsidP="00BB33E1" w:rsidR="00356819" w:rsidRDefault="007173C9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Приказ об отказе в </w:t>
      </w:r>
      <w:r w:rsidR="00B406A5" w:rsidRPr="00E85E3C">
        <w:rPr>
          <w:rFonts w:ascii="Times New Roman" w:cs="Times New Roman" w:hAnsi="Times New Roman"/>
          <w:sz w:val="30"/>
          <w:szCs w:val="30"/>
        </w:rPr>
        <w:t>признании гражданина (и членов его семьи) малоимущим</w:t>
      </w:r>
      <w:proofErr w:type="gramStart"/>
      <w:r w:rsidR="0024318E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>(</w:t>
      </w:r>
      <w:r w:rsidR="0024318E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B406A5" w:rsidRPr="00E85E3C">
        <w:rPr>
          <w:rFonts w:ascii="Times New Roman" w:cs="Times New Roman" w:hAnsi="Times New Roman"/>
          <w:sz w:val="30"/>
          <w:szCs w:val="30"/>
        </w:rPr>
        <w:t xml:space="preserve">и), уведомление об отказе в признании гражданина </w:t>
      </w:r>
      <w:r w:rsidR="00C80EB3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B406A5" w:rsidRPr="00E85E3C">
        <w:rPr>
          <w:rFonts w:ascii="Times New Roman" w:cs="Times New Roman" w:hAnsi="Times New Roman"/>
          <w:sz w:val="30"/>
          <w:szCs w:val="30"/>
        </w:rPr>
        <w:t>(и членов его семьи) малоимущим</w:t>
      </w:r>
      <w:r w:rsidR="0024318E">
        <w:rPr>
          <w:rFonts w:ascii="Times New Roman" w:cs="Times New Roman" w:hAnsi="Times New Roman"/>
          <w:sz w:val="30"/>
          <w:szCs w:val="30"/>
        </w:rPr>
        <w:t xml:space="preserve"> </w:t>
      </w:r>
      <w:r w:rsidR="00B406A5" w:rsidRPr="00E85E3C">
        <w:rPr>
          <w:rFonts w:ascii="Times New Roman" w:cs="Times New Roman" w:hAnsi="Times New Roman"/>
          <w:sz w:val="30"/>
          <w:szCs w:val="30"/>
        </w:rPr>
        <w:t>(</w:t>
      </w:r>
      <w:r w:rsidR="0024318E">
        <w:rPr>
          <w:rFonts w:ascii="Times New Roman" w:cs="Times New Roman" w:hAnsi="Times New Roman"/>
          <w:sz w:val="30"/>
          <w:szCs w:val="30"/>
        </w:rPr>
        <w:t>-</w:t>
      </w:r>
      <w:r w:rsidR="00B406A5" w:rsidRPr="00E85E3C">
        <w:rPr>
          <w:rFonts w:ascii="Times New Roman" w:cs="Times New Roman" w:hAnsi="Times New Roman"/>
          <w:sz w:val="30"/>
          <w:szCs w:val="30"/>
        </w:rPr>
        <w:t xml:space="preserve">и) </w:t>
      </w:r>
      <w:r w:rsidRPr="00E85E3C">
        <w:rPr>
          <w:rFonts w:ascii="Times New Roman" w:cs="Times New Roman" w:hAnsi="Times New Roman"/>
          <w:sz w:val="30"/>
          <w:szCs w:val="30"/>
        </w:rPr>
        <w:t>подписывается руководителем Управления</w:t>
      </w:r>
      <w:r w:rsidR="00356819" w:rsidRPr="00E85E3C">
        <w:rPr>
          <w:rFonts w:ascii="Times New Roman" w:cs="Times New Roman" w:hAnsi="Times New Roman"/>
          <w:sz w:val="30"/>
          <w:szCs w:val="30"/>
        </w:rPr>
        <w:t xml:space="preserve"> (исполняющим обязанности руководителя).</w:t>
      </w:r>
    </w:p>
    <w:p w:rsidP="00BB33E1" w:rsidR="006B513A" w:rsidRDefault="006B513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Результатом административной процедуры является подписание руководителем Управления </w:t>
      </w:r>
      <w:r w:rsidR="00807D90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(исполняющим обязанности руководителя) </w:t>
      </w:r>
      <w:r w:rsidR="002C308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решения,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приказа </w:t>
      </w:r>
      <w:r w:rsidR="002C308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 уведомления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о признании гражданина (и членов его семьи) малоимущим</w:t>
      </w:r>
      <w:proofErr w:type="gramStart"/>
      <w:r w:rsidR="0042098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(</w:t>
      </w:r>
      <w:r w:rsidR="0042098D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proofErr w:type="gramEnd"/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и)</w:t>
      </w:r>
      <w:r w:rsidR="002C308A"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либо уведомления и приказа об отказе в пр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знании гражданина (и членов его семьи) малоимущим</w:t>
      </w:r>
      <w:r w:rsidR="0042098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(</w:t>
      </w:r>
      <w:r w:rsidR="0042098D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и). </w:t>
      </w:r>
    </w:p>
    <w:p w:rsidP="00BB33E1" w:rsidR="006B513A" w:rsidRDefault="006B513A" w:rsidRPr="00E85E3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Продолжительность административной процедуры составляет </w:t>
      </w:r>
      <w:r w:rsidR="00C80E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24 рабочих дня </w:t>
      </w:r>
      <w:proofErr w:type="gramStart"/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>с даты передачи</w:t>
      </w:r>
      <w:proofErr w:type="gramEnd"/>
      <w:r w:rsidRPr="00E85E3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дела специалистом МКУ в Управление.</w:t>
      </w:r>
    </w:p>
    <w:p w:rsidP="00BB33E1" w:rsidR="006423DE" w:rsidRDefault="00B62FE3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3</w:t>
      </w:r>
      <w:r w:rsidR="00A235FE" w:rsidRPr="00E85E3C">
        <w:rPr>
          <w:rFonts w:ascii="Times New Roman" w:cs="Times New Roman" w:hAnsi="Times New Roman"/>
          <w:sz w:val="30"/>
          <w:szCs w:val="30"/>
        </w:rPr>
        <w:t>0</w:t>
      </w:r>
      <w:r w:rsidR="0061396D" w:rsidRPr="00E85E3C">
        <w:rPr>
          <w:rFonts w:ascii="Times New Roman" w:cs="Times New Roman" w:hAnsi="Times New Roman"/>
          <w:sz w:val="30"/>
          <w:szCs w:val="30"/>
        </w:rPr>
        <w:t xml:space="preserve">. </w:t>
      </w:r>
      <w:r w:rsidR="00BC280D" w:rsidRPr="00E85E3C">
        <w:rPr>
          <w:rFonts w:ascii="Times New Roman" w:cs="Times New Roman" w:hAnsi="Times New Roman"/>
          <w:sz w:val="30"/>
          <w:szCs w:val="30"/>
        </w:rPr>
        <w:t xml:space="preserve">Направление в адрес заявителя письменного уведомления </w:t>
      </w:r>
      <w:r w:rsidR="00C80EB3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BC280D" w:rsidRPr="00E85E3C">
        <w:rPr>
          <w:rFonts w:ascii="Times New Roman" w:cs="Times New Roman" w:hAnsi="Times New Roman"/>
          <w:sz w:val="30"/>
          <w:szCs w:val="30"/>
        </w:rPr>
        <w:t xml:space="preserve"> и решения о признании гражданина (и членов его семьи) </w:t>
      </w:r>
      <w:proofErr w:type="spellStart"/>
      <w:r w:rsidR="00BC280D" w:rsidRPr="00E85E3C">
        <w:rPr>
          <w:rFonts w:ascii="Times New Roman" w:cs="Times New Roman" w:hAnsi="Times New Roman"/>
          <w:sz w:val="30"/>
          <w:szCs w:val="30"/>
        </w:rPr>
        <w:t>малоим</w:t>
      </w:r>
      <w:proofErr w:type="gramStart"/>
      <w:r w:rsidR="00BC280D" w:rsidRPr="00E85E3C">
        <w:rPr>
          <w:rFonts w:ascii="Times New Roman" w:cs="Times New Roman" w:hAnsi="Times New Roman"/>
          <w:sz w:val="30"/>
          <w:szCs w:val="30"/>
        </w:rPr>
        <w:t>у</w:t>
      </w:r>
      <w:proofErr w:type="spellEnd"/>
      <w:r w:rsidR="0042098D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42098D">
        <w:rPr>
          <w:rFonts w:ascii="Times New Roman" w:cs="Times New Roman" w:hAnsi="Times New Roman"/>
          <w:sz w:val="30"/>
          <w:szCs w:val="30"/>
        </w:rPr>
        <w:t xml:space="preserve">             </w:t>
      </w:r>
      <w:proofErr w:type="spellStart"/>
      <w:r w:rsidR="00BC280D" w:rsidRPr="00E85E3C">
        <w:rPr>
          <w:rFonts w:ascii="Times New Roman" w:cs="Times New Roman" w:hAnsi="Times New Roman"/>
          <w:sz w:val="30"/>
          <w:szCs w:val="30"/>
        </w:rPr>
        <w:t>щим</w:t>
      </w:r>
      <w:proofErr w:type="spellEnd"/>
      <w:r w:rsidR="0042098D">
        <w:rPr>
          <w:rFonts w:ascii="Times New Roman" w:cs="Times New Roman" w:hAnsi="Times New Roman"/>
          <w:sz w:val="30"/>
          <w:szCs w:val="30"/>
        </w:rPr>
        <w:t xml:space="preserve"> </w:t>
      </w:r>
      <w:r w:rsidR="00BC280D" w:rsidRPr="00E85E3C">
        <w:rPr>
          <w:rFonts w:ascii="Times New Roman" w:cs="Times New Roman" w:hAnsi="Times New Roman"/>
          <w:sz w:val="30"/>
          <w:szCs w:val="30"/>
        </w:rPr>
        <w:t>(</w:t>
      </w:r>
      <w:r w:rsidR="0042098D">
        <w:rPr>
          <w:rFonts w:ascii="Times New Roman" w:cs="Times New Roman" w:hAnsi="Times New Roman"/>
          <w:sz w:val="30"/>
          <w:szCs w:val="30"/>
        </w:rPr>
        <w:t>-</w:t>
      </w:r>
      <w:r w:rsidR="00BC280D" w:rsidRPr="00E85E3C">
        <w:rPr>
          <w:rFonts w:ascii="Times New Roman" w:cs="Times New Roman" w:hAnsi="Times New Roman"/>
          <w:sz w:val="30"/>
          <w:szCs w:val="30"/>
        </w:rPr>
        <w:t>и) либо уведомления об отказе в признании гражданина (и членов его семьи) малоимущим</w:t>
      </w:r>
      <w:r w:rsidR="0042098D">
        <w:rPr>
          <w:rFonts w:ascii="Times New Roman" w:cs="Times New Roman" w:hAnsi="Times New Roman"/>
          <w:sz w:val="30"/>
          <w:szCs w:val="30"/>
        </w:rPr>
        <w:t xml:space="preserve"> </w:t>
      </w:r>
      <w:r w:rsidR="00BC280D" w:rsidRPr="00E85E3C">
        <w:rPr>
          <w:rFonts w:ascii="Times New Roman" w:cs="Times New Roman" w:hAnsi="Times New Roman"/>
          <w:sz w:val="30"/>
          <w:szCs w:val="30"/>
        </w:rPr>
        <w:t>(</w:t>
      </w:r>
      <w:r w:rsidR="0042098D">
        <w:rPr>
          <w:rFonts w:ascii="Times New Roman" w:cs="Times New Roman" w:hAnsi="Times New Roman"/>
          <w:sz w:val="30"/>
          <w:szCs w:val="30"/>
        </w:rPr>
        <w:t>-</w:t>
      </w:r>
      <w:r w:rsidR="00BC280D" w:rsidRPr="00E85E3C">
        <w:rPr>
          <w:rFonts w:ascii="Times New Roman" w:cs="Times New Roman" w:hAnsi="Times New Roman"/>
          <w:sz w:val="30"/>
          <w:szCs w:val="30"/>
        </w:rPr>
        <w:t>и)</w:t>
      </w:r>
      <w:r w:rsidR="006423DE" w:rsidRPr="00E85E3C">
        <w:rPr>
          <w:rFonts w:ascii="Times New Roman" w:cs="Times New Roman" w:hAnsi="Times New Roman"/>
          <w:sz w:val="30"/>
          <w:szCs w:val="30"/>
        </w:rPr>
        <w:t>.</w:t>
      </w:r>
    </w:p>
    <w:p w:rsidP="00BB33E1" w:rsidR="000E236F" w:rsidRDefault="000E236F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Основанием для начала административной процедуры является  факт подписания руководителем Управления (исполняющим обязанн</w:t>
      </w:r>
      <w:r w:rsidRPr="00E85E3C">
        <w:rPr>
          <w:rFonts w:ascii="Times New Roman" w:cs="Times New Roman" w:hAnsi="Times New Roman"/>
          <w:sz w:val="30"/>
          <w:szCs w:val="30"/>
        </w:rPr>
        <w:t>о</w:t>
      </w:r>
      <w:r w:rsidRPr="00E85E3C">
        <w:rPr>
          <w:rFonts w:ascii="Times New Roman" w:cs="Times New Roman" w:hAnsi="Times New Roman"/>
          <w:sz w:val="30"/>
          <w:szCs w:val="30"/>
        </w:rPr>
        <w:t>сти руководителя) решения</w:t>
      </w:r>
      <w:r w:rsidR="00EF5688" w:rsidRPr="00E85E3C">
        <w:rPr>
          <w:rFonts w:ascii="Times New Roman" w:cs="Times New Roman" w:hAnsi="Times New Roman"/>
          <w:sz w:val="30"/>
          <w:szCs w:val="30"/>
        </w:rPr>
        <w:t>,</w:t>
      </w:r>
      <w:r w:rsidRPr="00E85E3C">
        <w:rPr>
          <w:rFonts w:ascii="Times New Roman" w:cs="Times New Roman" w:hAnsi="Times New Roman"/>
          <w:sz w:val="30"/>
          <w:szCs w:val="30"/>
        </w:rPr>
        <w:t xml:space="preserve"> приказа</w:t>
      </w:r>
      <w:r w:rsidR="00C80EB3">
        <w:rPr>
          <w:rFonts w:ascii="Times New Roman" w:cs="Times New Roman" w:hAnsi="Times New Roman"/>
          <w:sz w:val="30"/>
          <w:szCs w:val="30"/>
        </w:rPr>
        <w:t xml:space="preserve"> и уведомления</w:t>
      </w:r>
      <w:r w:rsidRPr="00E85E3C">
        <w:rPr>
          <w:rFonts w:ascii="Times New Roman" w:cs="Times New Roman" w:hAnsi="Times New Roman"/>
          <w:sz w:val="30"/>
          <w:szCs w:val="30"/>
        </w:rPr>
        <w:t xml:space="preserve"> о признании гра</w:t>
      </w:r>
      <w:r w:rsidRPr="00E85E3C">
        <w:rPr>
          <w:rFonts w:ascii="Times New Roman" w:cs="Times New Roman" w:hAnsi="Times New Roman"/>
          <w:sz w:val="30"/>
          <w:szCs w:val="30"/>
        </w:rPr>
        <w:t>ж</w:t>
      </w:r>
      <w:r w:rsidRPr="00E85E3C">
        <w:rPr>
          <w:rFonts w:ascii="Times New Roman" w:cs="Times New Roman" w:hAnsi="Times New Roman"/>
          <w:sz w:val="30"/>
          <w:szCs w:val="30"/>
        </w:rPr>
        <w:t xml:space="preserve">данина (и </w:t>
      </w:r>
      <w:r w:rsidR="00C80EB3">
        <w:rPr>
          <w:rFonts w:ascii="Times New Roman" w:cs="Times New Roman" w:hAnsi="Times New Roman"/>
          <w:sz w:val="30"/>
          <w:szCs w:val="30"/>
        </w:rPr>
        <w:t>членов его семьи) малоимущим</w:t>
      </w:r>
      <w:proofErr w:type="gramStart"/>
      <w:r w:rsidR="0042098D">
        <w:rPr>
          <w:rFonts w:ascii="Times New Roman" w:cs="Times New Roman" w:hAnsi="Times New Roman"/>
          <w:sz w:val="30"/>
          <w:szCs w:val="30"/>
        </w:rPr>
        <w:t xml:space="preserve"> </w:t>
      </w:r>
      <w:r w:rsidR="00C80EB3">
        <w:rPr>
          <w:rFonts w:ascii="Times New Roman" w:cs="Times New Roman" w:hAnsi="Times New Roman"/>
          <w:sz w:val="30"/>
          <w:szCs w:val="30"/>
        </w:rPr>
        <w:t>(</w:t>
      </w:r>
      <w:r w:rsidR="0042098D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C80EB3">
        <w:rPr>
          <w:rFonts w:ascii="Times New Roman" w:cs="Times New Roman" w:hAnsi="Times New Roman"/>
          <w:sz w:val="30"/>
          <w:szCs w:val="30"/>
        </w:rPr>
        <w:t>и)</w:t>
      </w:r>
      <w:r w:rsidRPr="00E85E3C">
        <w:rPr>
          <w:rFonts w:ascii="Times New Roman" w:cs="Times New Roman" w:hAnsi="Times New Roman"/>
          <w:sz w:val="30"/>
          <w:szCs w:val="30"/>
        </w:rPr>
        <w:t xml:space="preserve"> либо уведомления и пр</w:t>
      </w:r>
      <w:r w:rsidRPr="00E85E3C">
        <w:rPr>
          <w:rFonts w:ascii="Times New Roman" w:cs="Times New Roman" w:hAnsi="Times New Roman"/>
          <w:sz w:val="30"/>
          <w:szCs w:val="30"/>
        </w:rPr>
        <w:t>и</w:t>
      </w:r>
      <w:r w:rsidRPr="00E85E3C">
        <w:rPr>
          <w:rFonts w:ascii="Times New Roman" w:cs="Times New Roman" w:hAnsi="Times New Roman"/>
          <w:sz w:val="30"/>
          <w:szCs w:val="30"/>
        </w:rPr>
        <w:t>каза об отказе в признании гражданина (и членов его семьи) малоим</w:t>
      </w:r>
      <w:r w:rsidRPr="00E85E3C">
        <w:rPr>
          <w:rFonts w:ascii="Times New Roman" w:cs="Times New Roman" w:hAnsi="Times New Roman"/>
          <w:sz w:val="30"/>
          <w:szCs w:val="30"/>
        </w:rPr>
        <w:t>у</w:t>
      </w:r>
      <w:r w:rsidRPr="00E85E3C">
        <w:rPr>
          <w:rFonts w:ascii="Times New Roman" w:cs="Times New Roman" w:hAnsi="Times New Roman"/>
          <w:sz w:val="30"/>
          <w:szCs w:val="30"/>
        </w:rPr>
        <w:t>щим</w:t>
      </w:r>
      <w:r w:rsidR="0042098D">
        <w:rPr>
          <w:rFonts w:ascii="Times New Roman" w:cs="Times New Roman" w:hAnsi="Times New Roman"/>
          <w:sz w:val="30"/>
          <w:szCs w:val="30"/>
        </w:rPr>
        <w:t xml:space="preserve"> (-и)</w:t>
      </w:r>
      <w:r w:rsidRPr="00E85E3C">
        <w:rPr>
          <w:rFonts w:ascii="Times New Roman" w:cs="Times New Roman" w:hAnsi="Times New Roman"/>
          <w:sz w:val="30"/>
          <w:szCs w:val="30"/>
        </w:rPr>
        <w:t>.</w:t>
      </w:r>
    </w:p>
    <w:p w:rsidP="00BB33E1" w:rsidR="0061396D" w:rsidRDefault="0061396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Ответственным за выполнение данной административной проц</w:t>
      </w:r>
      <w:r w:rsidRPr="00E85E3C">
        <w:rPr>
          <w:rFonts w:ascii="Times New Roman" w:cs="Times New Roman" w:hAnsi="Times New Roman"/>
          <w:sz w:val="30"/>
          <w:szCs w:val="30"/>
        </w:rPr>
        <w:t>е</w:t>
      </w:r>
      <w:r w:rsidRPr="00E85E3C">
        <w:rPr>
          <w:rFonts w:ascii="Times New Roman" w:cs="Times New Roman" w:hAnsi="Times New Roman"/>
          <w:sz w:val="30"/>
          <w:szCs w:val="30"/>
        </w:rPr>
        <w:t>дуры является специалист</w:t>
      </w:r>
      <w:r w:rsidR="00A85C63" w:rsidRPr="00E85E3C">
        <w:rPr>
          <w:rFonts w:ascii="Times New Roman" w:cs="Times New Roman" w:hAnsi="Times New Roman"/>
          <w:sz w:val="30"/>
          <w:szCs w:val="30"/>
        </w:rPr>
        <w:t xml:space="preserve"> Управления</w:t>
      </w:r>
      <w:r w:rsidRPr="00E85E3C">
        <w:rPr>
          <w:rFonts w:ascii="Times New Roman" w:cs="Times New Roman" w:hAnsi="Times New Roman"/>
          <w:sz w:val="30"/>
          <w:szCs w:val="30"/>
        </w:rPr>
        <w:t>.</w:t>
      </w:r>
    </w:p>
    <w:p w:rsidP="00BB33E1" w:rsidR="005B7108" w:rsidRDefault="0061396D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Результатом выполнения административной процедуры является направление </w:t>
      </w:r>
      <w:r w:rsidR="006423DE" w:rsidRPr="00E85E3C">
        <w:rPr>
          <w:rFonts w:ascii="Times New Roman" w:cs="Times New Roman" w:hAnsi="Times New Roman"/>
          <w:sz w:val="30"/>
          <w:szCs w:val="30"/>
        </w:rPr>
        <w:t>заявител</w:t>
      </w:r>
      <w:r w:rsidR="005B7108" w:rsidRPr="00E85E3C">
        <w:rPr>
          <w:rFonts w:ascii="Times New Roman" w:cs="Times New Roman" w:hAnsi="Times New Roman"/>
          <w:sz w:val="30"/>
          <w:szCs w:val="30"/>
        </w:rPr>
        <w:t>ю подписанного решения и уведомления о пр</w:t>
      </w:r>
      <w:r w:rsidR="005B7108" w:rsidRPr="00E85E3C">
        <w:rPr>
          <w:rFonts w:ascii="Times New Roman" w:cs="Times New Roman" w:hAnsi="Times New Roman"/>
          <w:sz w:val="30"/>
          <w:szCs w:val="30"/>
        </w:rPr>
        <w:t>и</w:t>
      </w:r>
      <w:r w:rsidR="005B7108" w:rsidRPr="00E85E3C">
        <w:rPr>
          <w:rFonts w:ascii="Times New Roman" w:cs="Times New Roman" w:hAnsi="Times New Roman"/>
          <w:sz w:val="30"/>
          <w:szCs w:val="30"/>
        </w:rPr>
        <w:t>знании гражданина малоимущим либо уведомления об отказе в призн</w:t>
      </w:r>
      <w:r w:rsidR="005B7108" w:rsidRPr="00E85E3C">
        <w:rPr>
          <w:rFonts w:ascii="Times New Roman" w:cs="Times New Roman" w:hAnsi="Times New Roman"/>
          <w:sz w:val="30"/>
          <w:szCs w:val="30"/>
        </w:rPr>
        <w:t>а</w:t>
      </w:r>
      <w:r w:rsidR="005B7108" w:rsidRPr="00E85E3C">
        <w:rPr>
          <w:rFonts w:ascii="Times New Roman" w:cs="Times New Roman" w:hAnsi="Times New Roman"/>
          <w:sz w:val="30"/>
          <w:szCs w:val="30"/>
        </w:rPr>
        <w:t>нии гражданина малоимущим в соответствии со способом получения документов, указанным в заявлении:</w:t>
      </w:r>
    </w:p>
    <w:p w:rsidP="00BB33E1" w:rsidR="005B7108" w:rsidRDefault="005B7108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lastRenderedPageBreak/>
        <w:t>выдается на бумажном носителе лично;</w:t>
      </w:r>
    </w:p>
    <w:p w:rsidP="00BB33E1" w:rsidR="005B7108" w:rsidRDefault="005B7108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направляется на бумажном носителе по почте;</w:t>
      </w:r>
    </w:p>
    <w:p w:rsidP="00BB33E1" w:rsidR="005B7108" w:rsidRDefault="005B7108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>направляется в</w:t>
      </w:r>
      <w:r w:rsidR="0042098D">
        <w:rPr>
          <w:rFonts w:ascii="Times New Roman" w:cs="Times New Roman" w:hAnsi="Times New Roman"/>
          <w:sz w:val="30"/>
          <w:szCs w:val="30"/>
        </w:rPr>
        <w:t xml:space="preserve"> раздел «Личный кабинет» </w:t>
      </w:r>
      <w:r w:rsidR="00B614C9" w:rsidRPr="00E85E3C">
        <w:rPr>
          <w:rFonts w:ascii="Times New Roman" w:cs="Times New Roman" w:hAnsi="Times New Roman"/>
          <w:sz w:val="30"/>
          <w:szCs w:val="30"/>
        </w:rPr>
        <w:t>на Портале</w:t>
      </w:r>
      <w:r w:rsidRPr="00E85E3C">
        <w:rPr>
          <w:rFonts w:ascii="Times New Roman" w:cs="Times New Roman" w:hAnsi="Times New Roman"/>
          <w:sz w:val="30"/>
          <w:szCs w:val="30"/>
        </w:rPr>
        <w:t xml:space="preserve"> (в случае </w:t>
      </w:r>
      <w:r w:rsidR="0042098D">
        <w:rPr>
          <w:rFonts w:ascii="Times New Roman" w:cs="Times New Roman" w:hAnsi="Times New Roman"/>
          <w:sz w:val="30"/>
          <w:szCs w:val="30"/>
        </w:rPr>
        <w:t xml:space="preserve">    </w:t>
      </w:r>
      <w:r w:rsidRPr="00E85E3C">
        <w:rPr>
          <w:rFonts w:ascii="Times New Roman" w:cs="Times New Roman" w:hAnsi="Times New Roman"/>
          <w:sz w:val="30"/>
          <w:szCs w:val="30"/>
        </w:rPr>
        <w:t>подачи заявления в электронной форме).</w:t>
      </w:r>
    </w:p>
    <w:p w:rsidP="00BB33E1" w:rsidR="002C308A" w:rsidRDefault="002C308A" w:rsidRPr="00E85E3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Приказ о признании гражданина (и членов его семьи)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малоим</w:t>
      </w:r>
      <w:r w:rsidRPr="00E85E3C">
        <w:rPr>
          <w:rFonts w:ascii="Times New Roman" w:cs="Times New Roman" w:hAnsi="Times New Roman"/>
          <w:sz w:val="30"/>
          <w:szCs w:val="30"/>
        </w:rPr>
        <w:t>у</w:t>
      </w:r>
      <w:r w:rsidRPr="00E85E3C">
        <w:rPr>
          <w:rFonts w:ascii="Times New Roman" w:cs="Times New Roman" w:hAnsi="Times New Roman"/>
          <w:sz w:val="30"/>
          <w:szCs w:val="30"/>
        </w:rPr>
        <w:t>щим</w:t>
      </w:r>
      <w:proofErr w:type="gramEnd"/>
      <w:r w:rsidR="0042098D">
        <w:rPr>
          <w:rFonts w:ascii="Times New Roman" w:cs="Times New Roman" w:hAnsi="Times New Roman"/>
          <w:sz w:val="30"/>
          <w:szCs w:val="30"/>
        </w:rPr>
        <w:t xml:space="preserve"> </w:t>
      </w:r>
      <w:r w:rsidRPr="00E85E3C">
        <w:rPr>
          <w:rFonts w:ascii="Times New Roman" w:cs="Times New Roman" w:hAnsi="Times New Roman"/>
          <w:sz w:val="30"/>
          <w:szCs w:val="30"/>
        </w:rPr>
        <w:t>(</w:t>
      </w:r>
      <w:r w:rsidR="0042098D">
        <w:rPr>
          <w:rFonts w:ascii="Times New Roman" w:cs="Times New Roman" w:hAnsi="Times New Roman"/>
          <w:sz w:val="30"/>
          <w:szCs w:val="30"/>
        </w:rPr>
        <w:t>-</w:t>
      </w:r>
      <w:r w:rsidRPr="00E85E3C">
        <w:rPr>
          <w:rFonts w:ascii="Times New Roman" w:cs="Times New Roman" w:hAnsi="Times New Roman"/>
          <w:sz w:val="30"/>
          <w:szCs w:val="30"/>
        </w:rPr>
        <w:t>и) либо приказ об отказе в признании гражданина (и членов его семьи) малоимущим</w:t>
      </w:r>
      <w:r w:rsidR="0042098D">
        <w:rPr>
          <w:rFonts w:ascii="Times New Roman" w:cs="Times New Roman" w:hAnsi="Times New Roman"/>
          <w:sz w:val="30"/>
          <w:szCs w:val="30"/>
        </w:rPr>
        <w:t xml:space="preserve"> </w:t>
      </w:r>
      <w:r w:rsidRPr="00E85E3C">
        <w:rPr>
          <w:rFonts w:ascii="Times New Roman" w:cs="Times New Roman" w:hAnsi="Times New Roman"/>
          <w:sz w:val="30"/>
          <w:szCs w:val="30"/>
        </w:rPr>
        <w:t>(</w:t>
      </w:r>
      <w:r w:rsidR="0042098D">
        <w:rPr>
          <w:rFonts w:ascii="Times New Roman" w:cs="Times New Roman" w:hAnsi="Times New Roman"/>
          <w:sz w:val="30"/>
          <w:szCs w:val="30"/>
        </w:rPr>
        <w:t>-</w:t>
      </w:r>
      <w:r w:rsidRPr="00E85E3C">
        <w:rPr>
          <w:rFonts w:ascii="Times New Roman" w:cs="Times New Roman" w:hAnsi="Times New Roman"/>
          <w:sz w:val="30"/>
          <w:szCs w:val="30"/>
        </w:rPr>
        <w:t>и) гражданину не направляется.</w:t>
      </w:r>
    </w:p>
    <w:p w:rsidP="00BB33E1" w:rsidR="00D96143" w:rsidRDefault="006423D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85E3C">
        <w:rPr>
          <w:rFonts w:ascii="Times New Roman" w:cs="Times New Roman" w:hAnsi="Times New Roman"/>
          <w:sz w:val="30"/>
          <w:szCs w:val="30"/>
        </w:rPr>
        <w:t xml:space="preserve">Продолжительность административной процедуры составляет </w:t>
      </w:r>
      <w:r w:rsidR="00C80EB3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42098D">
        <w:rPr>
          <w:rFonts w:ascii="Times New Roman" w:cs="Times New Roman" w:hAnsi="Times New Roman"/>
          <w:sz w:val="30"/>
          <w:szCs w:val="30"/>
        </w:rPr>
        <w:t>три</w:t>
      </w:r>
      <w:r w:rsidR="006867C2"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Pr="00E85E3C">
        <w:rPr>
          <w:rFonts w:ascii="Times New Roman" w:cs="Times New Roman" w:hAnsi="Times New Roman"/>
          <w:sz w:val="30"/>
          <w:szCs w:val="30"/>
        </w:rPr>
        <w:t xml:space="preserve">рабочих дня </w:t>
      </w:r>
      <w:proofErr w:type="gramStart"/>
      <w:r w:rsidRPr="00E85E3C">
        <w:rPr>
          <w:rFonts w:ascii="Times New Roman" w:cs="Times New Roman" w:hAnsi="Times New Roman"/>
          <w:sz w:val="30"/>
          <w:szCs w:val="30"/>
        </w:rPr>
        <w:t>с даты издания</w:t>
      </w:r>
      <w:proofErr w:type="gramEnd"/>
      <w:r w:rsidRPr="00E85E3C">
        <w:rPr>
          <w:rFonts w:ascii="Times New Roman" w:cs="Times New Roman" w:hAnsi="Times New Roman"/>
          <w:sz w:val="30"/>
          <w:szCs w:val="30"/>
        </w:rPr>
        <w:t xml:space="preserve"> </w:t>
      </w:r>
      <w:r w:rsidR="0042098D">
        <w:rPr>
          <w:rFonts w:ascii="Times New Roman" w:cs="Times New Roman" w:hAnsi="Times New Roman"/>
          <w:sz w:val="30"/>
          <w:szCs w:val="30"/>
        </w:rPr>
        <w:t xml:space="preserve">Управлением </w:t>
      </w:r>
      <w:r w:rsidR="007674AD" w:rsidRPr="00E85E3C">
        <w:rPr>
          <w:rFonts w:ascii="Times New Roman" w:cs="Times New Roman" w:hAnsi="Times New Roman"/>
          <w:sz w:val="30"/>
          <w:szCs w:val="30"/>
        </w:rPr>
        <w:t xml:space="preserve">соответствующего </w:t>
      </w:r>
      <w:r w:rsidRPr="00E85E3C">
        <w:rPr>
          <w:rFonts w:ascii="Times New Roman" w:cs="Times New Roman" w:hAnsi="Times New Roman"/>
          <w:sz w:val="30"/>
          <w:szCs w:val="30"/>
        </w:rPr>
        <w:t>прик</w:t>
      </w:r>
      <w:r w:rsidRPr="00E85E3C">
        <w:rPr>
          <w:rFonts w:ascii="Times New Roman" w:cs="Times New Roman" w:hAnsi="Times New Roman"/>
          <w:sz w:val="30"/>
          <w:szCs w:val="30"/>
        </w:rPr>
        <w:t>а</w:t>
      </w:r>
      <w:r w:rsidRPr="00E85E3C">
        <w:rPr>
          <w:rFonts w:ascii="Times New Roman" w:cs="Times New Roman" w:hAnsi="Times New Roman"/>
          <w:sz w:val="30"/>
          <w:szCs w:val="30"/>
        </w:rPr>
        <w:t xml:space="preserve">за </w:t>
      </w:r>
      <w:r w:rsidR="005B7108" w:rsidRPr="00E85E3C">
        <w:rPr>
          <w:rFonts w:ascii="Times New Roman" w:cs="Times New Roman" w:hAnsi="Times New Roman"/>
          <w:sz w:val="30"/>
          <w:szCs w:val="30"/>
        </w:rPr>
        <w:t>о признании малоимущим либо об</w:t>
      </w:r>
      <w:r w:rsidR="00C80EB3">
        <w:rPr>
          <w:rFonts w:ascii="Times New Roman" w:cs="Times New Roman" w:hAnsi="Times New Roman"/>
          <w:sz w:val="30"/>
          <w:szCs w:val="30"/>
        </w:rPr>
        <w:t xml:space="preserve"> отказе в признании малоимущим </w:t>
      </w:r>
      <w:r w:rsidR="005B7108" w:rsidRPr="00E85E3C">
        <w:rPr>
          <w:rFonts w:ascii="Times New Roman" w:cs="Times New Roman" w:hAnsi="Times New Roman"/>
          <w:sz w:val="30"/>
          <w:szCs w:val="30"/>
        </w:rPr>
        <w:t xml:space="preserve">заявителя </w:t>
      </w:r>
      <w:r w:rsidR="0042098D">
        <w:rPr>
          <w:rFonts w:ascii="Times New Roman" w:cs="Times New Roman" w:hAnsi="Times New Roman"/>
          <w:sz w:val="30"/>
          <w:szCs w:val="30"/>
        </w:rPr>
        <w:t>(и членов его семьи)</w:t>
      </w:r>
      <w:r w:rsidRPr="00E85E3C">
        <w:rPr>
          <w:rFonts w:ascii="Times New Roman" w:cs="Times New Roman" w:hAnsi="Times New Roman"/>
          <w:sz w:val="30"/>
          <w:szCs w:val="30"/>
        </w:rPr>
        <w:t>, который подписывается руководителем Управления</w:t>
      </w:r>
      <w:r w:rsidR="008C588C" w:rsidRPr="00E85E3C">
        <w:rPr>
          <w:rFonts w:ascii="Times New Roman" w:cs="Times New Roman" w:hAnsi="Times New Roman"/>
          <w:sz w:val="30"/>
          <w:szCs w:val="30"/>
        </w:rPr>
        <w:t xml:space="preserve"> (исполняющим обязанности руководителя)</w:t>
      </w:r>
      <w:r w:rsidRPr="00E85E3C">
        <w:rPr>
          <w:rFonts w:ascii="Times New Roman" w:cs="Times New Roman" w:hAnsi="Times New Roman"/>
          <w:sz w:val="30"/>
          <w:szCs w:val="30"/>
        </w:rPr>
        <w:t>.</w:t>
      </w:r>
    </w:p>
    <w:p w:rsidP="00C80EB3" w:rsidR="00C80EB3" w:rsidRDefault="00C80EB3" w:rsidRPr="00E85E3C">
      <w:pPr>
        <w:pStyle w:val="ConsPlusNormal"/>
        <w:pBdr>
          <w:bottom w:color="auto" w:space="1" w:sz="4" w:val="single"/>
        </w:pBdr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R="008E69DC" w:rsidRDefault="008E69DC">
      <w:pPr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386AA7" w:rsidR="00386AA7" w:rsidRDefault="00386AA7" w:rsidRPr="00F572C9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lastRenderedPageBreak/>
        <w:t>Приложение 1</w:t>
      </w:r>
    </w:p>
    <w:p w:rsidP="00386AA7" w:rsidR="00386AA7" w:rsidRDefault="00386AA7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к Административному </w:t>
      </w:r>
    </w:p>
    <w:p w:rsidP="00386AA7" w:rsidR="00386AA7" w:rsidRDefault="00386AA7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регламенту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F572C9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</w:p>
    <w:p w:rsidP="00386AA7" w:rsidR="00386AA7" w:rsidRDefault="00386AA7" w:rsidRPr="00F572C9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муниципальной услуги</w:t>
      </w:r>
    </w:p>
    <w:p w:rsidP="00386AA7" w:rsidR="00386AA7" w:rsidRDefault="00386AA7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по признанию граждан </w:t>
      </w:r>
    </w:p>
    <w:p w:rsidP="00386AA7" w:rsidR="00386AA7" w:rsidRDefault="00386AA7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малоимущими</w:t>
      </w:r>
    </w:p>
    <w:p w:rsidP="00386AA7" w:rsidR="00386AA7" w:rsidRDefault="00386AA7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</w:p>
    <w:p w:rsidP="00386AA7" w:rsidR="00386AA7" w:rsidRDefault="00386AA7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</w:p>
    <w:p w:rsidP="00386AA7" w:rsidR="00386AA7" w:rsidRDefault="00386AA7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f1"/>
        <w:tblW w:type="dxa" w:w="9356"/>
        <w:tblInd w:type="dxa" w:w="57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850"/>
        <w:gridCol w:w="4253"/>
      </w:tblGrid>
      <w:tr w:rsidR="00386AA7" w:rsidTr="00386AA7">
        <w:tc>
          <w:tcPr>
            <w:tcW w:type="dxa" w:w="4253"/>
            <w:tcBorders>
              <w:bottom w:color="auto" w:space="0" w:sz="4" w:val="single"/>
            </w:tcBorders>
          </w:tcPr>
          <w:p w:rsidP="00386AA7" w:rsidR="00386AA7" w:rsidRDefault="00386AA7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853DA">
              <w:rPr>
                <w:rFonts w:ascii="Times New Roman" w:cs="Times New Roman" w:hAnsi="Times New Roman"/>
                <w:sz w:val="30"/>
                <w:szCs w:val="30"/>
              </w:rPr>
              <w:t>01/07/012</w:t>
            </w: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vMerge w:val="restart"/>
            <w:tcBorders>
              <w:bottom w:color="auto" w:space="0" w:sz="4" w:val="single"/>
            </w:tcBorders>
          </w:tcPr>
          <w:p w:rsidP="00386AA7" w:rsidR="00386AA7" w:rsidRDefault="00386AA7" w:rsidRPr="00B853DA">
            <w:pPr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B853DA">
              <w:rPr>
                <w:rFonts w:ascii="Times New Roman" w:cs="Times New Roman" w:hAnsi="Times New Roman"/>
                <w:sz w:val="30"/>
                <w:szCs w:val="30"/>
              </w:rPr>
              <w:t>Руководителю управления</w:t>
            </w:r>
          </w:p>
          <w:p w:rsidP="00386AA7" w:rsidR="00386AA7" w:rsidRDefault="00386AA7" w:rsidRPr="00B853DA">
            <w:pPr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B853DA">
              <w:rPr>
                <w:rFonts w:ascii="Times New Roman" w:cs="Times New Roman" w:hAnsi="Times New Roman"/>
                <w:sz w:val="30"/>
                <w:szCs w:val="30"/>
              </w:rPr>
              <w:t>социальной защиты</w:t>
            </w:r>
          </w:p>
          <w:p w:rsidP="00386AA7" w:rsidR="00386AA7" w:rsidRDefault="00386AA7" w:rsidRPr="00B853DA">
            <w:pPr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B853DA">
              <w:rPr>
                <w:rFonts w:ascii="Times New Roman" w:cs="Times New Roman" w:hAnsi="Times New Roman"/>
                <w:sz w:val="30"/>
                <w:szCs w:val="30"/>
              </w:rPr>
              <w:t>населения администрации</w:t>
            </w:r>
          </w:p>
          <w:p w:rsidP="00386AA7" w:rsidR="00386AA7" w:rsidRDefault="00386AA7">
            <w:pPr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города Красноярска</w:t>
            </w:r>
          </w:p>
          <w:p w:rsidP="00386AA7" w:rsidR="00386AA7" w:rsidRDefault="00386AA7">
            <w:pPr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386AA7" w:rsidTr="00386AA7">
        <w:tc>
          <w:tcPr>
            <w:tcW w:type="dxa" w:w="4253"/>
            <w:tcBorders>
              <w:top w:color="auto" w:space="0" w:sz="4" w:val="single"/>
            </w:tcBorders>
          </w:tcPr>
          <w:p w:rsidP="00386AA7" w:rsidR="00386AA7" w:rsidRDefault="00386AA7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853DA">
              <w:rPr>
                <w:rFonts w:ascii="Times New Roman" w:cs="Times New Roman" w:hAnsi="Times New Roman"/>
                <w:sz w:val="24"/>
                <w:szCs w:val="24"/>
              </w:rPr>
              <w:t>(реестровый номер услуги)</w:t>
            </w: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vMerge/>
            <w:tcBorders>
              <w:bottom w:color="auto" w:space="0" w:sz="4" w:val="single"/>
            </w:tcBorders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386AA7" w:rsidTr="00386AA7">
        <w:trPr>
          <w:trHeight w:val="477"/>
        </w:trPr>
        <w:tc>
          <w:tcPr>
            <w:tcW w:type="dxa" w:w="4253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vMerge/>
            <w:tcBorders>
              <w:bottom w:color="auto" w:space="0" w:sz="4" w:val="single"/>
            </w:tcBorders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386AA7" w:rsidTr="00386AA7">
        <w:tc>
          <w:tcPr>
            <w:tcW w:type="dxa" w:w="4253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tcBorders>
              <w:top w:color="auto" w:space="0" w:sz="4" w:val="single"/>
              <w:bottom w:color="auto" w:space="0" w:sz="4" w:val="single"/>
            </w:tcBorders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386AA7" w:rsidTr="00386AA7">
        <w:tc>
          <w:tcPr>
            <w:tcW w:type="dxa" w:w="4253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tcBorders>
              <w:top w:color="auto" w:space="0" w:sz="4" w:val="single"/>
              <w:bottom w:color="auto" w:space="0" w:sz="4" w:val="single"/>
            </w:tcBorders>
          </w:tcPr>
          <w:p w:rsidP="00386AA7" w:rsidR="00386AA7" w:rsidRDefault="00386AA7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1937BC">
              <w:rPr>
                <w:rFonts w:ascii="Times New Roman" w:cs="Times New Roman" w:hAnsi="Times New Roman"/>
                <w:sz w:val="24"/>
                <w:szCs w:val="24"/>
              </w:rPr>
              <w:t xml:space="preserve">(фамилия, имя, отчество заявителя </w:t>
            </w:r>
            <w:proofErr w:type="gramEnd"/>
          </w:p>
          <w:p w:rsidP="00386AA7" w:rsidR="00386AA7" w:rsidRDefault="00386AA7" w:rsidRPr="001937BC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386AA7" w:rsidTr="00386AA7">
        <w:tc>
          <w:tcPr>
            <w:tcW w:type="dxa" w:w="4253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tcBorders>
              <w:top w:color="auto" w:space="0" w:sz="4" w:val="single"/>
            </w:tcBorders>
          </w:tcPr>
          <w:p w:rsidP="00386AA7" w:rsidR="00386AA7" w:rsidRDefault="00386AA7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937BC">
              <w:rPr>
                <w:rFonts w:ascii="Times New Roman" w:cs="Times New Roman" w:hAnsi="Times New Roman"/>
                <w:sz w:val="24"/>
                <w:szCs w:val="24"/>
              </w:rPr>
              <w:t>или его представителя полностью,</w:t>
            </w:r>
          </w:p>
        </w:tc>
      </w:tr>
      <w:tr w:rsidR="00386AA7" w:rsidTr="00386AA7">
        <w:tc>
          <w:tcPr>
            <w:tcW w:type="dxa" w:w="4253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tcBorders>
              <w:bottom w:color="auto" w:space="0" w:sz="4" w:val="single"/>
            </w:tcBorders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386AA7" w:rsidTr="00386AA7">
        <w:tc>
          <w:tcPr>
            <w:tcW w:type="dxa" w:w="4253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tcBorders>
              <w:top w:color="auto" w:space="0" w:sz="4" w:val="single"/>
              <w:bottom w:color="auto" w:space="0" w:sz="4" w:val="single"/>
            </w:tcBorders>
          </w:tcPr>
          <w:p w:rsidP="00386AA7" w:rsidR="00386AA7" w:rsidRDefault="00386AA7" w:rsidRPr="001937BC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1937BC">
              <w:rPr>
                <w:rFonts w:ascii="Times New Roman" w:cs="Times New Roman" w:hAnsi="Times New Roman"/>
                <w:sz w:val="24"/>
                <w:szCs w:val="24"/>
              </w:rPr>
              <w:t>почтовый индекс и адрес</w:t>
            </w:r>
          </w:p>
          <w:p w:rsidP="00386AA7" w:rsidR="00386AA7" w:rsidRDefault="00386AA7" w:rsidRPr="001937BC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1937BC">
              <w:rPr>
                <w:rFonts w:ascii="Times New Roman" w:cs="Times New Roman" w:hAnsi="Times New Roman"/>
                <w:sz w:val="24"/>
                <w:szCs w:val="24"/>
              </w:rPr>
              <w:t>проживания,</w:t>
            </w:r>
          </w:p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386AA7" w:rsidTr="00386AA7">
        <w:tc>
          <w:tcPr>
            <w:tcW w:type="dxa" w:w="4253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50"/>
          </w:tcPr>
          <w:p w:rsidP="00386AA7" w:rsidR="00386AA7" w:rsidRDefault="00386AA7">
            <w:pPr>
              <w:pStyle w:val="ConsPlusNormal"/>
              <w:spacing w:line="192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3"/>
            <w:tcBorders>
              <w:top w:color="auto" w:space="0" w:sz="4" w:val="single"/>
            </w:tcBorders>
          </w:tcPr>
          <w:p w:rsidP="00386AA7" w:rsidR="00386AA7" w:rsidRDefault="00386AA7" w:rsidRPr="001937BC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1937BC">
              <w:rPr>
                <w:rFonts w:ascii="Times New Roman" w:cs="Times New Roman" w:hAnsi="Times New Roman"/>
                <w:sz w:val="24"/>
                <w:szCs w:val="24"/>
              </w:rPr>
              <w:t>номер контактного телефона)</w:t>
            </w:r>
          </w:p>
        </w:tc>
      </w:tr>
    </w:tbl>
    <w:p w:rsidP="00A636E0" w:rsidR="00A636E0" w:rsidRDefault="00A636E0" w:rsidRPr="00B853D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A636E0" w:rsidR="00A636E0" w:rsidRDefault="00A636E0" w:rsidRPr="00B853DA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853DA">
        <w:rPr>
          <w:rFonts w:ascii="Times New Roman" w:cs="Times New Roman" w:eastAsia="Times New Roman" w:hAnsi="Times New Roman"/>
          <w:sz w:val="30"/>
          <w:szCs w:val="30"/>
          <w:lang w:eastAsia="ru-RU"/>
        </w:rPr>
        <w:t>Заявление</w:t>
      </w:r>
    </w:p>
    <w:p w:rsidP="00A636E0" w:rsidR="00A636E0" w:rsidRDefault="00A636E0" w:rsidRPr="00B853DA">
      <w:pPr>
        <w:spacing w:after="0" w:line="240" w:lineRule="auto"/>
        <w:rPr>
          <w:rFonts w:ascii="Times New Roman" w:cs="Times New Roman" w:eastAsia="Times New Roman" w:hAnsi="Times New Roman"/>
          <w:b/>
          <w:sz w:val="30"/>
          <w:szCs w:val="30"/>
          <w:lang w:eastAsia="ru-RU"/>
        </w:rPr>
      </w:pPr>
    </w:p>
    <w:p w:rsidP="00B64D7E" w:rsidR="00A636E0" w:rsidRDefault="00A636E0" w:rsidRPr="00B853DA">
      <w:pPr>
        <w:tabs>
          <w:tab w:pos="142" w:val="left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853D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целях реализации </w:t>
      </w:r>
      <w:r w:rsidRPr="008107B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положений </w:t>
      </w:r>
      <w:r w:rsidR="007B2903" w:rsidRPr="008107B5">
        <w:rPr>
          <w:rFonts w:ascii="Times New Roman" w:cs="Times New Roman" w:hAnsi="Times New Roman"/>
          <w:sz w:val="30"/>
          <w:szCs w:val="30"/>
        </w:rPr>
        <w:t xml:space="preserve">статьи 49 Жилищного кодекса </w:t>
      </w:r>
      <w:r w:rsidR="00386AA7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7B2903" w:rsidRPr="008107B5">
        <w:rPr>
          <w:rFonts w:ascii="Times New Roman" w:cs="Times New Roman" w:hAnsi="Times New Roman"/>
          <w:sz w:val="30"/>
          <w:szCs w:val="30"/>
        </w:rPr>
        <w:t>Российской Федерации</w:t>
      </w:r>
      <w:r w:rsidRPr="008107B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прошу признат</w:t>
      </w:r>
      <w:r w:rsidRPr="00B853DA">
        <w:rPr>
          <w:rFonts w:ascii="Times New Roman" w:cs="Times New Roman" w:eastAsia="Times New Roman" w:hAnsi="Times New Roman"/>
          <w:sz w:val="30"/>
          <w:szCs w:val="30"/>
          <w:lang w:eastAsia="ru-RU"/>
        </w:rPr>
        <w:t>ь меня малоимущим.</w:t>
      </w:r>
    </w:p>
    <w:p w:rsidP="0042098D" w:rsidR="00A636E0" w:rsidRDefault="00A636E0" w:rsidRPr="00B853D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853DA">
        <w:rPr>
          <w:rFonts w:ascii="Times New Roman" w:cs="Times New Roman" w:eastAsia="Times New Roman" w:hAnsi="Times New Roman"/>
          <w:sz w:val="30"/>
          <w:szCs w:val="30"/>
          <w:lang w:eastAsia="ru-RU"/>
        </w:rPr>
        <w:t>Члены семьи</w:t>
      </w:r>
      <w:proofErr w:type="gramStart"/>
      <w:r w:rsidR="001853F5" w:rsidRPr="001853F5">
        <w:rPr>
          <w:rFonts w:ascii="Times New Roman" w:cs="Times New Roman" w:eastAsia="Times New Roman" w:hAnsi="Times New Roman"/>
          <w:sz w:val="30"/>
          <w:szCs w:val="30"/>
          <w:vertAlign w:val="superscript"/>
          <w:lang w:eastAsia="ru-RU"/>
        </w:rPr>
        <w:t>1</w:t>
      </w:r>
      <w:proofErr w:type="gramEnd"/>
      <w:r w:rsidRPr="00B853DA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A636E0" w:rsidR="00A636E0" w:rsidRDefault="00A636E0" w:rsidRPr="00B853DA">
      <w:pPr>
        <w:widowControl w:val="false"/>
        <w:autoSpaceDE w:val="false"/>
        <w:autoSpaceDN w:val="false"/>
        <w:adjustRightInd w:val="false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auto" w:w="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622"/>
        <w:gridCol w:w="4921"/>
        <w:gridCol w:w="1880"/>
        <w:gridCol w:w="1933"/>
      </w:tblGrid>
      <w:tr w:rsidR="00A636E0" w:rsidRPr="00B853DA" w:rsidTr="00B64D7E">
        <w:tc>
          <w:tcPr>
            <w:tcW w:type="dxa" w:w="622"/>
          </w:tcPr>
          <w:p w:rsidP="0042098D" w:rsidR="00A636E0" w:rsidRDefault="00A636E0" w:rsidRPr="0042098D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</w:p>
          <w:p w:rsidP="0042098D" w:rsidR="00A636E0" w:rsidRDefault="00A636E0" w:rsidRPr="0042098D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4921"/>
          </w:tcPr>
          <w:p w:rsidP="0042098D" w:rsidR="00A636E0" w:rsidRDefault="00A636E0" w:rsidRPr="0042098D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Ф</w:t>
            </w:r>
            <w:r w:rsidR="0042098D" w:rsidRPr="0042098D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42098D" w:rsidRPr="0042098D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42098D" w:rsidRPr="0042098D"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dxa" w:w="1880"/>
          </w:tcPr>
          <w:p w:rsidP="0042098D" w:rsidR="00E05CB5" w:rsidRDefault="00A636E0" w:rsidRPr="0042098D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Дата</w:t>
            </w:r>
          </w:p>
          <w:p w:rsidP="0042098D" w:rsidR="00A636E0" w:rsidRDefault="00A636E0" w:rsidRPr="0042098D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рождения</w:t>
            </w:r>
          </w:p>
        </w:tc>
        <w:tc>
          <w:tcPr>
            <w:tcW w:type="dxa" w:w="1933"/>
          </w:tcPr>
          <w:p w:rsidP="0042098D" w:rsidR="00386AA7" w:rsidRDefault="00A636E0" w:rsidRPr="0042098D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Отношение</w:t>
            </w:r>
          </w:p>
          <w:p w:rsidP="0042098D" w:rsidR="00A636E0" w:rsidRDefault="00A636E0" w:rsidRPr="0042098D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2098D">
              <w:rPr>
                <w:rFonts w:ascii="Times New Roman" w:cs="Times New Roman" w:hAnsi="Times New Roman"/>
                <w:sz w:val="30"/>
                <w:szCs w:val="30"/>
              </w:rPr>
              <w:t>к заявителю</w:t>
            </w:r>
          </w:p>
          <w:p w:rsidP="0042098D" w:rsidR="0042098D" w:rsidRDefault="0042098D" w:rsidRPr="0042098D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</w:tr>
      <w:tr w:rsidR="00A636E0" w:rsidRPr="00B853DA" w:rsidTr="00B64D7E">
        <w:tc>
          <w:tcPr>
            <w:tcW w:type="dxa" w:w="622"/>
          </w:tcPr>
          <w:p w:rsidP="00386AA7" w:rsidR="00A636E0" w:rsidRDefault="00386AA7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4921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0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33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B64D7E">
        <w:tc>
          <w:tcPr>
            <w:tcW w:type="dxa" w:w="622"/>
          </w:tcPr>
          <w:p w:rsidP="00386AA7" w:rsidR="00A636E0" w:rsidRDefault="00386AA7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4921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0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33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B64D7E">
        <w:tc>
          <w:tcPr>
            <w:tcW w:type="dxa" w:w="622"/>
          </w:tcPr>
          <w:p w:rsidP="00386AA7" w:rsidR="00A636E0" w:rsidRDefault="00386AA7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4921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0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33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B64D7E">
        <w:tc>
          <w:tcPr>
            <w:tcW w:type="dxa" w:w="622"/>
          </w:tcPr>
          <w:p w:rsidP="00386AA7" w:rsidR="00A636E0" w:rsidRDefault="00386AA7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4921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0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33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B64D7E">
        <w:tc>
          <w:tcPr>
            <w:tcW w:type="dxa" w:w="622"/>
          </w:tcPr>
          <w:p w:rsidP="00386AA7" w:rsidR="00A636E0" w:rsidRDefault="00386AA7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4921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0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33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B64D7E">
        <w:tc>
          <w:tcPr>
            <w:tcW w:type="dxa" w:w="622"/>
          </w:tcPr>
          <w:p w:rsidP="00386AA7" w:rsidR="00A636E0" w:rsidRDefault="00386AA7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4921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0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33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B64D7E">
        <w:tc>
          <w:tcPr>
            <w:tcW w:type="dxa" w:w="622"/>
          </w:tcPr>
          <w:p w:rsidP="00386AA7" w:rsidR="00A636E0" w:rsidRDefault="00386AA7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4921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0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33"/>
          </w:tcPr>
          <w:p w:rsidP="00DC5912" w:rsidR="00A636E0" w:rsidRDefault="00A636E0" w:rsidRPr="00B853D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E05CB5" w:rsidR="00E05CB5" w:rsidRDefault="00E05CB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E05CB5" w:rsidR="00A636E0" w:rsidRDefault="001853F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 w:rsidRPr="001853F5">
        <w:rPr>
          <w:rFonts w:ascii="Times New Roman" w:cs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B64D7E">
        <w:rPr>
          <w:rFonts w:ascii="Times New Roman" w:cs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931C0B" w:rsidRPr="00E05CB5">
        <w:rPr>
          <w:rFonts w:ascii="Times New Roman" w:cs="Times New Roman" w:eastAsia="Times New Roman" w:hAnsi="Times New Roman"/>
          <w:sz w:val="28"/>
          <w:szCs w:val="28"/>
          <w:lang w:eastAsia="ru-RU"/>
        </w:rPr>
        <w:t>Членами семьи заявителя являются проживающие совместно с ним его супруг, дети и родители заявителя, а также другие родственники, нетр</w:t>
      </w:r>
      <w:r w:rsidR="00931C0B" w:rsidRPr="00E05CB5">
        <w:rPr>
          <w:rFonts w:ascii="Times New Roman" w:cs="Times New Roman" w:eastAsia="Times New Roman" w:hAnsi="Times New Roman"/>
          <w:sz w:val="28"/>
          <w:szCs w:val="28"/>
          <w:lang w:eastAsia="ru-RU"/>
        </w:rPr>
        <w:t>у</w:t>
      </w:r>
      <w:r w:rsidR="00931C0B" w:rsidRPr="00E05CB5"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доспособные иждивенцы, вселенные заявителем в качестве членов его семьи </w:t>
      </w:r>
      <w:r w:rsidR="00E05CB5"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931C0B" w:rsidRPr="00E05CB5">
        <w:rPr>
          <w:rFonts w:ascii="Times New Roman" w:cs="Times New Roman" w:eastAsia="Times New Roman" w:hAnsi="Times New Roman"/>
          <w:sz w:val="28"/>
          <w:szCs w:val="28"/>
          <w:lang w:eastAsia="ru-RU"/>
        </w:rPr>
        <w:t>и ведущие с ним общее хозяйство.</w:t>
      </w:r>
    </w:p>
    <w:p w:rsidP="00E05CB5" w:rsidR="00E05CB5" w:rsidRDefault="00E05CB5" w:rsidRPr="00E05CB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:rsidP="00E05CB5" w:rsidR="00A636E0" w:rsidRDefault="00A636E0" w:rsidRPr="00B853D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853DA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Уведомляю, что мне и членам моей семьи принадлежит на праве собственности следующее имущество, подлежащее налогообложению:</w:t>
      </w:r>
    </w:p>
    <w:p w:rsidP="00E05CB5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E05CB5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>I. Жилые дома, квартиры, дачи, гаражи,</w:t>
      </w:r>
    </w:p>
    <w:p w:rsidP="00E05CB5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>иные строения, помещения и сооружения или доли в них</w:t>
      </w:r>
    </w:p>
    <w:p w:rsidP="00E05CB5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2977"/>
        <w:gridCol w:w="1559"/>
        <w:gridCol w:w="2127"/>
        <w:gridCol w:w="1701"/>
        <w:gridCol w:w="1134"/>
      </w:tblGrid>
      <w:tr w:rsidR="00A636E0" w:rsidRPr="00B853DA" w:rsidTr="00E05CB5">
        <w:tc>
          <w:tcPr>
            <w:tcW w:type="dxa" w:w="2977"/>
          </w:tcPr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Наименова</w:t>
            </w:r>
            <w:proofErr w:type="spellEnd"/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-</w:t>
            </w:r>
          </w:p>
          <w:p w:rsidP="00E05CB5" w:rsidR="00A636E0" w:rsidRDefault="00E05CB5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ние</w:t>
            </w:r>
            <w:proofErr w:type="spellEnd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636E0"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имущества</w:t>
            </w:r>
          </w:p>
        </w:tc>
        <w:tc>
          <w:tcPr>
            <w:tcW w:type="dxa" w:w="1559"/>
          </w:tcPr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Место-</w:t>
            </w:r>
          </w:p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полож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ние</w:t>
            </w:r>
          </w:p>
        </w:tc>
        <w:tc>
          <w:tcPr>
            <w:tcW w:type="dxa" w:w="2127"/>
          </w:tcPr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Описание имущества</w:t>
            </w:r>
          </w:p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(площадь о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щая, жилая,</w:t>
            </w:r>
            <w:proofErr w:type="gramEnd"/>
          </w:p>
          <w:p w:rsidP="00E05CB5" w:rsidR="00E05CB5" w:rsidRDefault="00A636E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этажность, </w:t>
            </w:r>
          </w:p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количество ком</w:t>
            </w:r>
            <w:r w:rsid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нат)</w:t>
            </w:r>
          </w:p>
        </w:tc>
        <w:tc>
          <w:tcPr>
            <w:tcW w:type="dxa" w:w="1701"/>
          </w:tcPr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Основания владения, Ф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владельца</w:t>
            </w:r>
          </w:p>
        </w:tc>
        <w:tc>
          <w:tcPr>
            <w:tcW w:type="dxa" w:w="1134"/>
          </w:tcPr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Сто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мость</w:t>
            </w:r>
          </w:p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E05CB5">
        <w:trPr>
          <w:trHeight w:val="113"/>
        </w:trPr>
        <w:tc>
          <w:tcPr>
            <w:tcW w:type="dxa" w:w="297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559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701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134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E05CB5">
        <w:trPr>
          <w:trHeight w:val="113"/>
        </w:trPr>
        <w:tc>
          <w:tcPr>
            <w:tcW w:type="dxa" w:w="297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559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701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134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B853DA" w:rsidTr="00E05CB5">
        <w:trPr>
          <w:trHeight w:val="113"/>
        </w:trPr>
        <w:tc>
          <w:tcPr>
            <w:tcW w:type="dxa" w:w="297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559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701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134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E05CB5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E05CB5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>II. Земельные участки или доли в них</w:t>
      </w:r>
    </w:p>
    <w:p w:rsidP="00E05CB5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980"/>
        <w:gridCol w:w="3549"/>
        <w:gridCol w:w="2551"/>
        <w:gridCol w:w="1418"/>
      </w:tblGrid>
      <w:tr w:rsidR="00A636E0" w:rsidRPr="00E05CB5" w:rsidTr="00E05CB5">
        <w:tc>
          <w:tcPr>
            <w:tcW w:type="dxa" w:w="1980"/>
          </w:tcPr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Земельные участки</w:t>
            </w:r>
          </w:p>
        </w:tc>
        <w:tc>
          <w:tcPr>
            <w:tcW w:type="dxa" w:w="3549"/>
          </w:tcPr>
          <w:p w:rsidP="00E05CB5" w:rsidR="00E05CB5" w:rsidRDefault="00A636E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Местоположение, </w:t>
            </w:r>
          </w:p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</w:t>
            </w:r>
          </w:p>
        </w:tc>
        <w:tc>
          <w:tcPr>
            <w:tcW w:type="dxa" w:w="2551"/>
          </w:tcPr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Основания вл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дения,</w:t>
            </w:r>
          </w:p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Ф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владельца</w:t>
            </w:r>
          </w:p>
        </w:tc>
        <w:tc>
          <w:tcPr>
            <w:tcW w:type="dxa" w:w="1418"/>
          </w:tcPr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Сто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мость</w:t>
            </w:r>
          </w:p>
          <w:p w:rsidP="00E05CB5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E05CB5">
        <w:trPr>
          <w:trHeight w:val="113"/>
        </w:trPr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549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E05CB5">
        <w:trPr>
          <w:trHeight w:val="113"/>
        </w:trPr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549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E05CB5">
        <w:trPr>
          <w:trHeight w:val="113"/>
        </w:trPr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549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551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7F6A2E" w:rsidR="00A636E0" w:rsidRDefault="00A636E0" w:rsidRPr="00E05CB5">
      <w:pPr>
        <w:widowControl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F6A2E" w:rsidR="00A636E0" w:rsidRDefault="00A636E0" w:rsidRPr="00E05CB5">
      <w:pPr>
        <w:widowControl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>III. Транспортные средства</w:t>
      </w:r>
    </w:p>
    <w:p w:rsidP="007F6A2E" w:rsidR="00A636E0" w:rsidRDefault="00A636E0" w:rsidRPr="00E05CB5">
      <w:pPr>
        <w:widowControl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980"/>
        <w:gridCol w:w="3407"/>
        <w:gridCol w:w="2693"/>
        <w:gridCol w:w="1418"/>
      </w:tblGrid>
      <w:tr w:rsidR="00A636E0" w:rsidRPr="00E05CB5" w:rsidTr="00E05CB5">
        <w:tc>
          <w:tcPr>
            <w:tcW w:type="dxa" w:w="1980"/>
          </w:tcPr>
          <w:p w:rsidP="00E05CB5" w:rsidR="00A636E0" w:rsidRDefault="00A636E0" w:rsidRPr="00E05CB5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Наименов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ние имущ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ства</w:t>
            </w:r>
          </w:p>
        </w:tc>
        <w:tc>
          <w:tcPr>
            <w:tcW w:type="dxa" w:w="3407"/>
          </w:tcPr>
          <w:p w:rsidP="00E05CB5" w:rsidR="00E05CB5" w:rsidRDefault="00A636E0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Описание имущества (марка, модель, год </w:t>
            </w:r>
            <w:proofErr w:type="gramEnd"/>
          </w:p>
          <w:p w:rsidP="00E05CB5" w:rsidR="00A636E0" w:rsidRDefault="00A636E0" w:rsidRPr="00E05CB5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выпуска, идентифик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ционный номер)</w:t>
            </w:r>
          </w:p>
        </w:tc>
        <w:tc>
          <w:tcPr>
            <w:tcW w:type="dxa" w:w="2693"/>
          </w:tcPr>
          <w:p w:rsidP="00E05CB5" w:rsidR="00A636E0" w:rsidRDefault="00A636E0" w:rsidRPr="00E05CB5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Ф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владельца</w:t>
            </w:r>
          </w:p>
        </w:tc>
        <w:tc>
          <w:tcPr>
            <w:tcW w:type="dxa" w:w="1418"/>
          </w:tcPr>
          <w:p w:rsidP="00E05CB5" w:rsidR="00A636E0" w:rsidRDefault="00A636E0" w:rsidRPr="00E05CB5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Сто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мость</w:t>
            </w:r>
          </w:p>
          <w:p w:rsidP="00E05CB5" w:rsidR="00A636E0" w:rsidRDefault="00A636E0" w:rsidRPr="00E05CB5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E05CB5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E05CB5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E05CB5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E05CB5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7F6A2E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F6A2E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05CB5">
        <w:rPr>
          <w:rFonts w:ascii="Times New Roman" w:cs="Times New Roman" w:eastAsia="Times New Roman" w:hAnsi="Times New Roman"/>
          <w:sz w:val="30"/>
          <w:szCs w:val="30"/>
          <w:lang w:eastAsia="ru-RU" w:val="en-US"/>
        </w:rPr>
        <w:t>IV</w:t>
      </w:r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proofErr w:type="spellStart"/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>Паенакопления</w:t>
      </w:r>
      <w:proofErr w:type="spellEnd"/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жилищных, жилищно-строительных, гаражно-строительных и дачно-строительных кооперативах</w:t>
      </w:r>
    </w:p>
    <w:p w:rsidP="007F6A2E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980"/>
        <w:gridCol w:w="3407"/>
        <w:gridCol w:w="2693"/>
        <w:gridCol w:w="1418"/>
      </w:tblGrid>
      <w:tr w:rsidR="00A636E0" w:rsidRPr="00E05CB5" w:rsidTr="00627C6B">
        <w:tc>
          <w:tcPr>
            <w:tcW w:type="dxa" w:w="1980"/>
          </w:tcPr>
          <w:p w:rsidP="007F6A2E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Наименов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ние имущ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ства</w:t>
            </w:r>
          </w:p>
        </w:tc>
        <w:tc>
          <w:tcPr>
            <w:tcW w:type="dxa" w:w="3407"/>
          </w:tcPr>
          <w:p w:rsidP="007F6A2E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Описание имущества </w:t>
            </w:r>
          </w:p>
        </w:tc>
        <w:tc>
          <w:tcPr>
            <w:tcW w:type="dxa" w:w="2693"/>
          </w:tcPr>
          <w:p w:rsidP="007F6A2E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Ф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владельца</w:t>
            </w:r>
          </w:p>
        </w:tc>
        <w:tc>
          <w:tcPr>
            <w:tcW w:type="dxa" w:w="1418"/>
          </w:tcPr>
          <w:p w:rsidP="007F6A2E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Сто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мость</w:t>
            </w:r>
          </w:p>
          <w:p w:rsidP="007F6A2E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627C6B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627C6B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627C6B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627C6B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627C6B" w:rsidR="00627C6B" w:rsidRDefault="00A636E0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05CB5">
        <w:rPr>
          <w:rFonts w:ascii="Times New Roman" w:cs="Times New Roman" w:eastAsia="Times New Roman" w:hAnsi="Times New Roman"/>
          <w:sz w:val="30"/>
          <w:szCs w:val="30"/>
          <w:lang w:eastAsia="ru-RU" w:val="en-US"/>
        </w:rPr>
        <w:lastRenderedPageBreak/>
        <w:t>V</w:t>
      </w:r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Суммы, находящиеся во вкладах в учреждениях банков и других кредитных организациях, валютные ценности и ценные бумаги </w:t>
      </w:r>
    </w:p>
    <w:p w:rsidP="00627C6B" w:rsidR="00627C6B" w:rsidRDefault="00A636E0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их стоимостном выражении, предметы антиквариата и искусства, ювелирные изделия, бытовые изделия из драгоценных камней, </w:t>
      </w:r>
    </w:p>
    <w:p w:rsidP="00627C6B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05CB5">
        <w:rPr>
          <w:rFonts w:ascii="Times New Roman" w:cs="Times New Roman" w:eastAsia="Times New Roman" w:hAnsi="Times New Roman"/>
          <w:sz w:val="30"/>
          <w:szCs w:val="30"/>
          <w:lang w:eastAsia="ru-RU"/>
        </w:rPr>
        <w:t>а также из драгоценных металлов и лом таких изделий</w:t>
      </w:r>
    </w:p>
    <w:p w:rsidP="00627C6B" w:rsidR="00A636E0" w:rsidRDefault="00A636E0" w:rsidRPr="00E05CB5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980"/>
        <w:gridCol w:w="3407"/>
        <w:gridCol w:w="2693"/>
        <w:gridCol w:w="1418"/>
      </w:tblGrid>
      <w:tr w:rsidR="00A636E0" w:rsidRPr="00E05CB5" w:rsidTr="00627C6B">
        <w:tc>
          <w:tcPr>
            <w:tcW w:type="dxa" w:w="1980"/>
          </w:tcPr>
          <w:p w:rsidP="00627C6B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Наименов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ние имущ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ства</w:t>
            </w:r>
          </w:p>
        </w:tc>
        <w:tc>
          <w:tcPr>
            <w:tcW w:type="dxa" w:w="3407"/>
          </w:tcPr>
          <w:p w:rsidP="00627C6B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Описание имущества </w:t>
            </w:r>
          </w:p>
        </w:tc>
        <w:tc>
          <w:tcPr>
            <w:tcW w:type="dxa" w:w="2693"/>
          </w:tcPr>
          <w:p w:rsidP="00627C6B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Ф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4D413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владельца</w:t>
            </w:r>
          </w:p>
        </w:tc>
        <w:tc>
          <w:tcPr>
            <w:tcW w:type="dxa" w:w="1418"/>
          </w:tcPr>
          <w:p w:rsidP="00627C6B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Сто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5CB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мость</w:t>
            </w:r>
          </w:p>
          <w:p w:rsidP="00627C6B" w:rsidR="00A636E0" w:rsidRDefault="00A636E0" w:rsidRPr="00E05CB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627C6B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A636E0" w:rsidRPr="00E05CB5" w:rsidTr="00627C6B">
        <w:tc>
          <w:tcPr>
            <w:tcW w:type="dxa" w:w="1980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407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693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</w:tcPr>
          <w:p w:rsidP="00DC5912" w:rsidR="00A636E0" w:rsidRDefault="00A636E0" w:rsidRPr="00E05CB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627C6B" w:rsidR="00A636E0" w:rsidRDefault="00A636E0" w:rsidRPr="00627C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27C6B" w:rsidR="00A636E0" w:rsidRDefault="00A636E0" w:rsidRPr="00627C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Настоящим заявлением даю согласие всеми законными способами проверять сведения, указанные в заявлении, включая направление </w:t>
      </w:r>
      <w:r w:rsidR="00627C6B"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запросов в органы государственной власти, органы местного сам</w:t>
      </w: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управления, организации, а также на проведение независимой оценки имущества.</w:t>
      </w:r>
    </w:p>
    <w:p w:rsidP="00627C6B" w:rsidR="00A636E0" w:rsidRDefault="00A636E0" w:rsidRPr="00627C6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Обязуюсь информировать о любых изменениях в отношении имущества, принадлежащего мне и членам моей семьи, об изменении состава семьи, доходах, имеющих значение для решения вопроса о пр</w:t>
      </w: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знании меня малоимущим.</w:t>
      </w:r>
    </w:p>
    <w:p w:rsidP="00627C6B" w:rsidR="00A636E0" w:rsidRDefault="004D4138" w:rsidRPr="00627C6B">
      <w:pPr>
        <w:tabs>
          <w:tab w:pos="4482" w:val="left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pacing w:val="4"/>
          <w:sz w:val="30"/>
          <w:szCs w:val="30"/>
          <w:lang w:eastAsia="ru-RU"/>
        </w:rPr>
        <w:t>Приложения</w:t>
      </w:r>
      <w:r w:rsidR="00A636E0" w:rsidRPr="00627C6B">
        <w:rPr>
          <w:rFonts w:ascii="Times New Roman" w:cs="Times New Roman" w:eastAsia="Times New Roman" w:hAnsi="Times New Roman"/>
          <w:color w:val="000000"/>
          <w:spacing w:val="4"/>
          <w:sz w:val="30"/>
          <w:szCs w:val="30"/>
          <w:lang w:eastAsia="ru-RU"/>
        </w:rPr>
        <w:t xml:space="preserve">: </w:t>
      </w:r>
      <w:r w:rsidR="00A636E0" w:rsidRPr="00627C6B">
        <w:rPr>
          <w:rFonts w:ascii="Times New Roman" w:cs="Times New Roman" w:eastAsia="Times New Roman" w:hAnsi="Times New Roman"/>
          <w:color w:val="000000"/>
          <w:spacing w:val="4"/>
          <w:sz w:val="30"/>
          <w:szCs w:val="30"/>
          <w:lang w:eastAsia="ru-RU"/>
        </w:rPr>
        <w:tab/>
      </w:r>
    </w:p>
    <w:p w:rsidP="00627C6B" w:rsidR="00A636E0" w:rsidRDefault="00A636E0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27C6B">
        <w:rPr>
          <w:rFonts w:ascii="Times New Roman" w:cs="Times New Roman" w:hAnsi="Times New Roman"/>
          <w:sz w:val="30"/>
          <w:szCs w:val="30"/>
        </w:rPr>
        <w:t>1</w:t>
      </w:r>
      <w:r w:rsidR="0073685B">
        <w:rPr>
          <w:rFonts w:ascii="Times New Roman" w:cs="Times New Roman" w:hAnsi="Times New Roman"/>
          <w:sz w:val="30"/>
          <w:szCs w:val="30"/>
        </w:rPr>
        <w:t>)</w:t>
      </w:r>
      <w:r w:rsidR="00522B14">
        <w:rPr>
          <w:rFonts w:ascii="Times New Roman" w:cs="Times New Roman" w:hAnsi="Times New Roman"/>
          <w:sz w:val="30"/>
          <w:szCs w:val="30"/>
        </w:rPr>
        <w:t> </w:t>
      </w:r>
      <w:r w:rsidR="0073685B">
        <w:rPr>
          <w:rFonts w:ascii="Times New Roman" w:cs="Times New Roman" w:hAnsi="Times New Roman"/>
          <w:sz w:val="30"/>
          <w:szCs w:val="30"/>
        </w:rPr>
        <w:t>к</w:t>
      </w:r>
      <w:r w:rsidRPr="00627C6B">
        <w:rPr>
          <w:rFonts w:ascii="Times New Roman" w:cs="Times New Roman" w:hAnsi="Times New Roman"/>
          <w:sz w:val="30"/>
          <w:szCs w:val="30"/>
        </w:rPr>
        <w:t>опия документа, удостоверяющего личность заявителя (и чл</w:t>
      </w:r>
      <w:r w:rsidRPr="00627C6B">
        <w:rPr>
          <w:rFonts w:ascii="Times New Roman" w:cs="Times New Roman" w:hAnsi="Times New Roman"/>
          <w:sz w:val="30"/>
          <w:szCs w:val="30"/>
        </w:rPr>
        <w:t>е</w:t>
      </w:r>
      <w:r w:rsidRPr="00627C6B">
        <w:rPr>
          <w:rFonts w:ascii="Times New Roman" w:cs="Times New Roman" w:hAnsi="Times New Roman"/>
          <w:sz w:val="30"/>
          <w:szCs w:val="30"/>
        </w:rPr>
        <w:t>нов его семьи), на _____ л. в 1 экз.</w:t>
      </w:r>
      <w:r w:rsidR="00DD6085" w:rsidRPr="00627C6B">
        <w:rPr>
          <w:rFonts w:ascii="Times New Roman" w:cs="Times New Roman" w:hAnsi="Times New Roman"/>
          <w:sz w:val="30"/>
          <w:szCs w:val="30"/>
        </w:rPr>
        <w:t>;</w:t>
      </w:r>
    </w:p>
    <w:p w:rsidP="00627C6B" w:rsidR="00A636E0" w:rsidRDefault="0073685B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2)</w:t>
      </w:r>
      <w:r w:rsidR="00522B14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>к</w:t>
      </w:r>
      <w:r w:rsidR="00A636E0" w:rsidRPr="00627C6B">
        <w:rPr>
          <w:rFonts w:ascii="Times New Roman" w:cs="Times New Roman" w:hAnsi="Times New Roman"/>
          <w:sz w:val="30"/>
          <w:szCs w:val="30"/>
        </w:rPr>
        <w:t>опия докум</w:t>
      </w:r>
      <w:r w:rsidR="00B720F9">
        <w:rPr>
          <w:rFonts w:ascii="Times New Roman" w:cs="Times New Roman" w:hAnsi="Times New Roman"/>
          <w:sz w:val="30"/>
          <w:szCs w:val="30"/>
        </w:rPr>
        <w:t>ента, удостоверяющего личность П</w:t>
      </w:r>
      <w:r w:rsidR="00A636E0" w:rsidRPr="00627C6B">
        <w:rPr>
          <w:rFonts w:ascii="Times New Roman" w:cs="Times New Roman" w:hAnsi="Times New Roman"/>
          <w:sz w:val="30"/>
          <w:szCs w:val="30"/>
        </w:rPr>
        <w:t xml:space="preserve">редставителя </w:t>
      </w:r>
      <w:r w:rsidR="00627C6B" w:rsidRPr="00627C6B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636E0" w:rsidRPr="00627C6B">
        <w:rPr>
          <w:rFonts w:ascii="Times New Roman" w:cs="Times New Roman" w:hAnsi="Times New Roman"/>
          <w:sz w:val="30"/>
          <w:szCs w:val="30"/>
        </w:rPr>
        <w:t xml:space="preserve">заявителя, и документа, подтверждающего его полномочия, на ___ л. </w:t>
      </w:r>
      <w:r w:rsidR="00627C6B" w:rsidRPr="00627C6B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636E0" w:rsidRPr="00627C6B">
        <w:rPr>
          <w:rFonts w:ascii="Times New Roman" w:cs="Times New Roman" w:hAnsi="Times New Roman"/>
          <w:sz w:val="30"/>
          <w:szCs w:val="30"/>
        </w:rPr>
        <w:t>в 1 экз.</w:t>
      </w:r>
      <w:r w:rsidRPr="00627C6B">
        <w:rPr>
          <w:rFonts w:ascii="Times New Roman" w:cs="Times New Roman" w:hAnsi="Times New Roman"/>
          <w:sz w:val="30"/>
          <w:szCs w:val="30"/>
        </w:rPr>
        <w:t>*</w:t>
      </w:r>
      <w:r w:rsidR="00C235DF" w:rsidRPr="00627C6B">
        <w:rPr>
          <w:rFonts w:ascii="Times New Roman" w:cs="Times New Roman" w:hAnsi="Times New Roman"/>
          <w:sz w:val="30"/>
          <w:szCs w:val="30"/>
        </w:rPr>
        <w:t>;</w:t>
      </w:r>
    </w:p>
    <w:p w:rsidP="00627C6B" w:rsidR="00A636E0" w:rsidRDefault="0073685B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3)</w:t>
      </w:r>
      <w:r w:rsidR="00522B14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>к</w:t>
      </w:r>
      <w:r w:rsidR="00A636E0" w:rsidRPr="00627C6B">
        <w:rPr>
          <w:rFonts w:ascii="Times New Roman" w:cs="Times New Roman" w:hAnsi="Times New Roman"/>
          <w:sz w:val="30"/>
          <w:szCs w:val="30"/>
        </w:rPr>
        <w:t>опия</w:t>
      </w:r>
      <w:r w:rsidR="00D26EA2" w:rsidRPr="00627C6B">
        <w:rPr>
          <w:rFonts w:ascii="Times New Roman" w:cs="Times New Roman" w:hAnsi="Times New Roman"/>
          <w:sz w:val="30"/>
          <w:szCs w:val="30"/>
        </w:rPr>
        <w:t xml:space="preserve"> </w:t>
      </w:r>
      <w:r w:rsidR="00A636E0" w:rsidRPr="00627C6B">
        <w:rPr>
          <w:rFonts w:ascii="Times New Roman" w:cs="Times New Roman" w:hAnsi="Times New Roman"/>
          <w:sz w:val="30"/>
          <w:szCs w:val="30"/>
        </w:rPr>
        <w:t>документов</w:t>
      </w:r>
      <w:r w:rsidR="00D26EA2" w:rsidRPr="00627C6B">
        <w:rPr>
          <w:rFonts w:ascii="Times New Roman" w:cs="Times New Roman" w:hAnsi="Times New Roman"/>
          <w:sz w:val="30"/>
          <w:szCs w:val="30"/>
        </w:rPr>
        <w:t xml:space="preserve"> (документы)</w:t>
      </w:r>
      <w:r w:rsidR="00A636E0" w:rsidRPr="00627C6B">
        <w:rPr>
          <w:rFonts w:ascii="Times New Roman" w:cs="Times New Roman" w:hAnsi="Times New Roman"/>
          <w:sz w:val="30"/>
          <w:szCs w:val="30"/>
        </w:rPr>
        <w:t>, подтверждающих состав семьи</w:t>
      </w:r>
      <w:r>
        <w:rPr>
          <w:rFonts w:ascii="Times New Roman" w:cs="Times New Roman" w:hAnsi="Times New Roman"/>
          <w:sz w:val="30"/>
          <w:szCs w:val="30"/>
        </w:rPr>
        <w:t>,</w:t>
      </w:r>
      <w:r w:rsidR="00DD6085" w:rsidRPr="00627C6B">
        <w:rPr>
          <w:rFonts w:ascii="Times New Roman" w:cs="Times New Roman" w:hAnsi="Times New Roman"/>
          <w:sz w:val="30"/>
          <w:szCs w:val="30"/>
        </w:rPr>
        <w:t xml:space="preserve"> на ___ л. в 1 экз.</w:t>
      </w:r>
      <w:r w:rsidR="00D26EA2" w:rsidRPr="00627C6B">
        <w:rPr>
          <w:rFonts w:ascii="Times New Roman" w:cs="Times New Roman" w:hAnsi="Times New Roman"/>
          <w:sz w:val="30"/>
          <w:szCs w:val="30"/>
        </w:rPr>
        <w:t>;</w:t>
      </w:r>
      <w:r w:rsidR="00A636E0" w:rsidRPr="00627C6B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27C6B" w:rsidR="00A636E0" w:rsidRDefault="00A636E0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27C6B">
        <w:rPr>
          <w:rFonts w:ascii="Times New Roman" w:cs="Times New Roman" w:hAnsi="Times New Roman"/>
          <w:sz w:val="30"/>
          <w:szCs w:val="30"/>
        </w:rPr>
        <w:t>4</w:t>
      </w:r>
      <w:r w:rsidR="0073685B">
        <w:rPr>
          <w:rFonts w:ascii="Times New Roman" w:cs="Times New Roman" w:hAnsi="Times New Roman"/>
          <w:sz w:val="30"/>
          <w:szCs w:val="30"/>
        </w:rPr>
        <w:t>)</w:t>
      </w:r>
      <w:r w:rsidR="00522B14">
        <w:rPr>
          <w:rFonts w:ascii="Times New Roman" w:cs="Times New Roman" w:hAnsi="Times New Roman"/>
          <w:sz w:val="30"/>
          <w:szCs w:val="30"/>
        </w:rPr>
        <w:t> </w:t>
      </w:r>
      <w:r w:rsidR="0073685B">
        <w:rPr>
          <w:rFonts w:ascii="Times New Roman" w:cs="Times New Roman" w:hAnsi="Times New Roman"/>
          <w:sz w:val="30"/>
          <w:szCs w:val="30"/>
        </w:rPr>
        <w:t>к</w:t>
      </w:r>
      <w:r w:rsidR="00D26EA2" w:rsidRPr="00627C6B">
        <w:rPr>
          <w:rFonts w:ascii="Times New Roman" w:cs="Times New Roman" w:hAnsi="Times New Roman"/>
          <w:sz w:val="30"/>
          <w:szCs w:val="30"/>
        </w:rPr>
        <w:t xml:space="preserve">опия </w:t>
      </w:r>
      <w:r w:rsidRPr="00627C6B">
        <w:rPr>
          <w:rFonts w:ascii="Times New Roman" w:cs="Times New Roman" w:hAnsi="Times New Roman"/>
          <w:sz w:val="30"/>
          <w:szCs w:val="30"/>
        </w:rPr>
        <w:t>документ</w:t>
      </w:r>
      <w:r w:rsidR="00D26EA2" w:rsidRPr="00627C6B">
        <w:rPr>
          <w:rFonts w:ascii="Times New Roman" w:cs="Times New Roman" w:hAnsi="Times New Roman"/>
          <w:sz w:val="30"/>
          <w:szCs w:val="30"/>
        </w:rPr>
        <w:t>ов (документы либо декларация)</w:t>
      </w:r>
      <w:r w:rsidRPr="00627C6B">
        <w:rPr>
          <w:rFonts w:ascii="Times New Roman" w:cs="Times New Roman" w:hAnsi="Times New Roman"/>
          <w:sz w:val="30"/>
          <w:szCs w:val="30"/>
        </w:rPr>
        <w:t>, подтвержд</w:t>
      </w:r>
      <w:r w:rsidRPr="00627C6B">
        <w:rPr>
          <w:rFonts w:ascii="Times New Roman" w:cs="Times New Roman" w:hAnsi="Times New Roman"/>
          <w:sz w:val="30"/>
          <w:szCs w:val="30"/>
        </w:rPr>
        <w:t>а</w:t>
      </w:r>
      <w:r w:rsidRPr="00627C6B">
        <w:rPr>
          <w:rFonts w:ascii="Times New Roman" w:cs="Times New Roman" w:hAnsi="Times New Roman"/>
          <w:sz w:val="30"/>
          <w:szCs w:val="30"/>
        </w:rPr>
        <w:t>ющ</w:t>
      </w:r>
      <w:r w:rsidR="00DD6085" w:rsidRPr="00627C6B">
        <w:rPr>
          <w:rFonts w:ascii="Times New Roman" w:cs="Times New Roman" w:hAnsi="Times New Roman"/>
          <w:sz w:val="30"/>
          <w:szCs w:val="30"/>
        </w:rPr>
        <w:t>их</w:t>
      </w:r>
      <w:r w:rsidRPr="00627C6B">
        <w:rPr>
          <w:rFonts w:ascii="Times New Roman" w:cs="Times New Roman" w:hAnsi="Times New Roman"/>
          <w:sz w:val="30"/>
          <w:szCs w:val="30"/>
        </w:rPr>
        <w:t xml:space="preserve"> доходы семьи (заявителя и членов его семьи) или одиноко пр</w:t>
      </w:r>
      <w:r w:rsidRPr="00627C6B">
        <w:rPr>
          <w:rFonts w:ascii="Times New Roman" w:cs="Times New Roman" w:hAnsi="Times New Roman"/>
          <w:sz w:val="30"/>
          <w:szCs w:val="30"/>
        </w:rPr>
        <w:t>о</w:t>
      </w:r>
      <w:r w:rsidRPr="00627C6B">
        <w:rPr>
          <w:rFonts w:ascii="Times New Roman" w:cs="Times New Roman" w:hAnsi="Times New Roman"/>
          <w:sz w:val="30"/>
          <w:szCs w:val="30"/>
        </w:rPr>
        <w:t>живающего гражданина</w:t>
      </w:r>
      <w:r w:rsidR="0073685B">
        <w:rPr>
          <w:rFonts w:ascii="Times New Roman" w:cs="Times New Roman" w:hAnsi="Times New Roman"/>
          <w:sz w:val="30"/>
          <w:szCs w:val="30"/>
        </w:rPr>
        <w:t>,</w:t>
      </w:r>
      <w:r w:rsidR="00DD6085" w:rsidRPr="00627C6B">
        <w:rPr>
          <w:rFonts w:ascii="Times New Roman" w:cs="Times New Roman" w:hAnsi="Times New Roman"/>
          <w:sz w:val="30"/>
          <w:szCs w:val="30"/>
        </w:rPr>
        <w:t xml:space="preserve"> на ___ л. в 1 экз.</w:t>
      </w:r>
      <w:r w:rsidR="0073685B">
        <w:rPr>
          <w:rFonts w:ascii="Times New Roman" w:cs="Times New Roman" w:hAnsi="Times New Roman"/>
          <w:sz w:val="30"/>
          <w:szCs w:val="30"/>
        </w:rPr>
        <w:t>**</w:t>
      </w:r>
      <w:r w:rsidR="0073685B" w:rsidRPr="00627C6B">
        <w:rPr>
          <w:rFonts w:ascii="Times New Roman" w:cs="Times New Roman" w:hAnsi="Times New Roman"/>
          <w:sz w:val="30"/>
          <w:szCs w:val="30"/>
        </w:rPr>
        <w:t>,</w:t>
      </w:r>
      <w:r w:rsidR="0073685B">
        <w:rPr>
          <w:rFonts w:ascii="Times New Roman" w:cs="Times New Roman" w:hAnsi="Times New Roman"/>
          <w:sz w:val="30"/>
          <w:szCs w:val="30"/>
        </w:rPr>
        <w:t>****</w:t>
      </w:r>
      <w:r w:rsidR="00C235DF" w:rsidRPr="00627C6B">
        <w:rPr>
          <w:rFonts w:ascii="Times New Roman" w:cs="Times New Roman" w:hAnsi="Times New Roman"/>
          <w:sz w:val="30"/>
          <w:szCs w:val="30"/>
        </w:rPr>
        <w:t>;</w:t>
      </w:r>
    </w:p>
    <w:p w:rsidP="00627C6B" w:rsidR="00A636E0" w:rsidRDefault="0073685B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5)</w:t>
      </w:r>
      <w:r w:rsidR="00522B14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>к</w:t>
      </w:r>
      <w:r w:rsidR="00C235DF" w:rsidRPr="00627C6B">
        <w:rPr>
          <w:rFonts w:ascii="Times New Roman" w:cs="Times New Roman" w:hAnsi="Times New Roman"/>
          <w:sz w:val="30"/>
          <w:szCs w:val="30"/>
        </w:rPr>
        <w:t>опия д</w:t>
      </w:r>
      <w:r w:rsidR="00A636E0" w:rsidRPr="00627C6B">
        <w:rPr>
          <w:rFonts w:ascii="Times New Roman" w:cs="Times New Roman" w:hAnsi="Times New Roman"/>
          <w:sz w:val="30"/>
          <w:szCs w:val="30"/>
        </w:rPr>
        <w:t>окумент</w:t>
      </w:r>
      <w:r w:rsidR="00C235DF" w:rsidRPr="00627C6B">
        <w:rPr>
          <w:rFonts w:ascii="Times New Roman" w:cs="Times New Roman" w:hAnsi="Times New Roman"/>
          <w:sz w:val="30"/>
          <w:szCs w:val="30"/>
        </w:rPr>
        <w:t>ов (документы либо декларация), подтвержд</w:t>
      </w:r>
      <w:r w:rsidR="00C235DF" w:rsidRPr="00627C6B">
        <w:rPr>
          <w:rFonts w:ascii="Times New Roman" w:cs="Times New Roman" w:hAnsi="Times New Roman"/>
          <w:sz w:val="30"/>
          <w:szCs w:val="30"/>
        </w:rPr>
        <w:t>а</w:t>
      </w:r>
      <w:r w:rsidR="00C235DF" w:rsidRPr="00627C6B">
        <w:rPr>
          <w:rFonts w:ascii="Times New Roman" w:cs="Times New Roman" w:hAnsi="Times New Roman"/>
          <w:sz w:val="30"/>
          <w:szCs w:val="30"/>
        </w:rPr>
        <w:t>ющих</w:t>
      </w:r>
      <w:r w:rsidR="00A636E0" w:rsidRPr="00627C6B">
        <w:rPr>
          <w:rFonts w:ascii="Times New Roman" w:cs="Times New Roman" w:hAnsi="Times New Roman"/>
          <w:sz w:val="30"/>
          <w:szCs w:val="30"/>
        </w:rPr>
        <w:t xml:space="preserve"> стоимость имущества, находящегося в собственности </w:t>
      </w:r>
      <w:r w:rsidR="00C235DF" w:rsidRPr="00627C6B">
        <w:rPr>
          <w:rFonts w:ascii="Times New Roman" w:cs="Times New Roman" w:hAnsi="Times New Roman"/>
          <w:sz w:val="30"/>
          <w:szCs w:val="30"/>
        </w:rPr>
        <w:t xml:space="preserve">заявителя </w:t>
      </w:r>
      <w:r w:rsidR="00627C6B" w:rsidRPr="00627C6B">
        <w:rPr>
          <w:rFonts w:ascii="Times New Roman" w:cs="Times New Roman" w:hAnsi="Times New Roman"/>
          <w:sz w:val="30"/>
          <w:szCs w:val="30"/>
        </w:rPr>
        <w:t xml:space="preserve">          </w:t>
      </w:r>
      <w:r w:rsidR="00C235DF" w:rsidRPr="00627C6B">
        <w:rPr>
          <w:rFonts w:ascii="Times New Roman" w:cs="Times New Roman" w:hAnsi="Times New Roman"/>
          <w:sz w:val="30"/>
          <w:szCs w:val="30"/>
        </w:rPr>
        <w:t xml:space="preserve">(и членов семьи </w:t>
      </w:r>
      <w:r w:rsidR="00A636E0" w:rsidRPr="00627C6B">
        <w:rPr>
          <w:rFonts w:ascii="Times New Roman" w:cs="Times New Roman" w:hAnsi="Times New Roman"/>
          <w:sz w:val="30"/>
          <w:szCs w:val="30"/>
        </w:rPr>
        <w:t>или одиноко проживающего гражданина</w:t>
      </w:r>
      <w:r w:rsidR="00C235DF" w:rsidRPr="00627C6B">
        <w:rPr>
          <w:rFonts w:ascii="Times New Roman" w:cs="Times New Roman" w:hAnsi="Times New Roman"/>
          <w:sz w:val="30"/>
          <w:szCs w:val="30"/>
        </w:rPr>
        <w:t>)</w:t>
      </w:r>
      <w:r w:rsidR="00A636E0" w:rsidRPr="00627C6B">
        <w:rPr>
          <w:rFonts w:ascii="Times New Roman" w:cs="Times New Roman" w:hAnsi="Times New Roman"/>
          <w:sz w:val="30"/>
          <w:szCs w:val="30"/>
        </w:rPr>
        <w:t xml:space="preserve"> и подлежащ</w:t>
      </w:r>
      <w:r w:rsidR="00A636E0" w:rsidRPr="00627C6B">
        <w:rPr>
          <w:rFonts w:ascii="Times New Roman" w:cs="Times New Roman" w:hAnsi="Times New Roman"/>
          <w:sz w:val="30"/>
          <w:szCs w:val="30"/>
        </w:rPr>
        <w:t>е</w:t>
      </w:r>
      <w:r w:rsidR="00A636E0" w:rsidRPr="00627C6B">
        <w:rPr>
          <w:rFonts w:ascii="Times New Roman" w:cs="Times New Roman" w:hAnsi="Times New Roman"/>
          <w:sz w:val="30"/>
          <w:szCs w:val="30"/>
        </w:rPr>
        <w:t>го налогообложению</w:t>
      </w:r>
      <w:r>
        <w:rPr>
          <w:rFonts w:ascii="Times New Roman" w:cs="Times New Roman" w:hAnsi="Times New Roman"/>
          <w:sz w:val="30"/>
          <w:szCs w:val="30"/>
        </w:rPr>
        <w:t>,</w:t>
      </w:r>
      <w:r w:rsidR="00C235DF" w:rsidRPr="00627C6B">
        <w:rPr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на ___ л. в 1 экз.***;</w:t>
      </w:r>
    </w:p>
    <w:p w:rsidP="00627C6B" w:rsidR="00A636E0" w:rsidRDefault="00522B14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6) к</w:t>
      </w:r>
      <w:r w:rsidR="00C235DF" w:rsidRPr="00627C6B">
        <w:rPr>
          <w:rFonts w:ascii="Times New Roman" w:cs="Times New Roman" w:hAnsi="Times New Roman"/>
          <w:sz w:val="30"/>
          <w:szCs w:val="30"/>
        </w:rPr>
        <w:t xml:space="preserve">опии </w:t>
      </w:r>
      <w:r w:rsidR="00A636E0" w:rsidRPr="00627C6B">
        <w:rPr>
          <w:rFonts w:ascii="Times New Roman" w:cs="Times New Roman" w:hAnsi="Times New Roman"/>
          <w:sz w:val="30"/>
          <w:szCs w:val="30"/>
        </w:rPr>
        <w:t>документ</w:t>
      </w:r>
      <w:r w:rsidR="00C235DF" w:rsidRPr="00627C6B">
        <w:rPr>
          <w:rFonts w:ascii="Times New Roman" w:cs="Times New Roman" w:hAnsi="Times New Roman"/>
          <w:sz w:val="30"/>
          <w:szCs w:val="30"/>
        </w:rPr>
        <w:t>ов</w:t>
      </w:r>
      <w:r w:rsidR="00A636E0" w:rsidRPr="00627C6B">
        <w:rPr>
          <w:rFonts w:ascii="Times New Roman" w:cs="Times New Roman" w:hAnsi="Times New Roman"/>
          <w:sz w:val="30"/>
          <w:szCs w:val="30"/>
        </w:rPr>
        <w:t>, подтверждающи</w:t>
      </w:r>
      <w:r w:rsidR="00C235DF" w:rsidRPr="00627C6B">
        <w:rPr>
          <w:rFonts w:ascii="Times New Roman" w:cs="Times New Roman" w:hAnsi="Times New Roman"/>
          <w:sz w:val="30"/>
          <w:szCs w:val="30"/>
        </w:rPr>
        <w:t>х</w:t>
      </w:r>
      <w:r w:rsidR="00A636E0" w:rsidRPr="00627C6B">
        <w:rPr>
          <w:rFonts w:ascii="Times New Roman" w:cs="Times New Roman" w:hAnsi="Times New Roman"/>
          <w:sz w:val="30"/>
          <w:szCs w:val="30"/>
        </w:rPr>
        <w:t xml:space="preserve"> место жительства или пребывания заявителя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C235DF" w:rsidRPr="00627C6B">
        <w:rPr>
          <w:rFonts w:ascii="Times New Roman" w:cs="Times New Roman" w:hAnsi="Times New Roman"/>
          <w:sz w:val="30"/>
          <w:szCs w:val="30"/>
        </w:rPr>
        <w:t>(</w:t>
      </w:r>
      <w:r w:rsidR="00A636E0" w:rsidRPr="00627C6B">
        <w:rPr>
          <w:rFonts w:ascii="Times New Roman" w:cs="Times New Roman" w:hAnsi="Times New Roman"/>
          <w:sz w:val="30"/>
          <w:szCs w:val="30"/>
        </w:rPr>
        <w:t>и членов его семьи</w:t>
      </w:r>
      <w:r>
        <w:rPr>
          <w:rFonts w:ascii="Times New Roman" w:cs="Times New Roman" w:hAnsi="Times New Roman"/>
          <w:sz w:val="30"/>
          <w:szCs w:val="30"/>
        </w:rPr>
        <w:t>)</w:t>
      </w:r>
      <w:r w:rsidR="00A636E0" w:rsidRPr="00627C6B">
        <w:rPr>
          <w:rFonts w:ascii="Times New Roman" w:cs="Times New Roman" w:hAnsi="Times New Roman"/>
          <w:sz w:val="30"/>
          <w:szCs w:val="30"/>
        </w:rPr>
        <w:t xml:space="preserve"> или заявителя, являющегося </w:t>
      </w:r>
      <w:r>
        <w:rPr>
          <w:rFonts w:ascii="Times New Roman" w:cs="Times New Roman" w:hAnsi="Times New Roman"/>
          <w:sz w:val="30"/>
          <w:szCs w:val="30"/>
        </w:rPr>
        <w:t>одиноко проживающим гражданином</w:t>
      </w:r>
      <w:r w:rsidR="00B720F9">
        <w:rPr>
          <w:rFonts w:ascii="Times New Roman" w:cs="Times New Roman" w:hAnsi="Times New Roman"/>
          <w:sz w:val="30"/>
          <w:szCs w:val="30"/>
        </w:rPr>
        <w:t>,</w:t>
      </w:r>
      <w:r w:rsidR="00A636E0" w:rsidRPr="00627C6B">
        <w:rPr>
          <w:rFonts w:ascii="Times New Roman" w:cs="Times New Roman" w:hAnsi="Times New Roman"/>
          <w:sz w:val="30"/>
          <w:szCs w:val="30"/>
        </w:rPr>
        <w:t xml:space="preserve"> на территории города Красноя</w:t>
      </w:r>
      <w:r w:rsidR="00A636E0" w:rsidRPr="00627C6B">
        <w:rPr>
          <w:rFonts w:ascii="Times New Roman" w:cs="Times New Roman" w:hAnsi="Times New Roman"/>
          <w:sz w:val="30"/>
          <w:szCs w:val="30"/>
        </w:rPr>
        <w:t>р</w:t>
      </w:r>
      <w:r w:rsidR="00A636E0" w:rsidRPr="00627C6B">
        <w:rPr>
          <w:rFonts w:ascii="Times New Roman" w:cs="Times New Roman" w:hAnsi="Times New Roman"/>
          <w:sz w:val="30"/>
          <w:szCs w:val="30"/>
        </w:rPr>
        <w:t>ска</w:t>
      </w:r>
      <w:r w:rsidR="00B720F9">
        <w:rPr>
          <w:rFonts w:ascii="Times New Roman" w:cs="Times New Roman" w:hAnsi="Times New Roman"/>
          <w:sz w:val="30"/>
          <w:szCs w:val="30"/>
        </w:rPr>
        <w:t xml:space="preserve"> </w:t>
      </w:r>
      <w:r w:rsidR="00C235DF" w:rsidRPr="00627C6B">
        <w:rPr>
          <w:rFonts w:ascii="Times New Roman" w:cs="Times New Roman" w:hAnsi="Times New Roman"/>
          <w:sz w:val="30"/>
          <w:szCs w:val="30"/>
        </w:rPr>
        <w:t xml:space="preserve">на ___ л. в 1 </w:t>
      </w:r>
      <w:r>
        <w:rPr>
          <w:rFonts w:ascii="Times New Roman" w:cs="Times New Roman" w:hAnsi="Times New Roman"/>
          <w:sz w:val="30"/>
          <w:szCs w:val="30"/>
        </w:rPr>
        <w:t>экз.****</w:t>
      </w:r>
    </w:p>
    <w:p w:rsidP="00627C6B" w:rsidR="00B853DA" w:rsidRDefault="00A636E0" w:rsidRPr="00627C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Всего приложений на ___ листах.   </w:t>
      </w:r>
    </w:p>
    <w:p w:rsidP="00627C6B" w:rsidR="00D26EA2" w:rsidRDefault="00A636E0" w:rsidRPr="00627C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highlight w:val="green"/>
          <w:lang w:eastAsia="ru-RU"/>
        </w:rPr>
      </w:pP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Достоверность и полноту сведений, указанных в заявлении, по</w:t>
      </w: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627C6B">
        <w:rPr>
          <w:rFonts w:ascii="Times New Roman" w:cs="Times New Roman" w:eastAsia="Times New Roman" w:hAnsi="Times New Roman"/>
          <w:sz w:val="30"/>
          <w:szCs w:val="30"/>
          <w:lang w:eastAsia="ru-RU"/>
        </w:rPr>
        <w:t>тверждаю.</w:t>
      </w:r>
      <w:r w:rsidRPr="00627C6B">
        <w:rPr>
          <w:rFonts w:ascii="Times New Roman" w:cs="Times New Roman" w:eastAsia="Times New Roman" w:hAnsi="Times New Roman"/>
          <w:sz w:val="30"/>
          <w:szCs w:val="30"/>
          <w:highlight w:val="green"/>
          <w:lang w:eastAsia="ru-RU"/>
        </w:rPr>
        <w:t xml:space="preserve"> </w:t>
      </w:r>
    </w:p>
    <w:p w:rsidP="00627C6B" w:rsidR="00D26EA2" w:rsidRDefault="00D26EA2" w:rsidRPr="00627C6B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27C6B">
        <w:rPr>
          <w:rFonts w:ascii="Times New Roman" w:cs="Times New Roman" w:hAnsi="Times New Roman"/>
          <w:sz w:val="30"/>
          <w:szCs w:val="30"/>
        </w:rPr>
        <w:lastRenderedPageBreak/>
        <w:t xml:space="preserve">В целях решения вопросов о предоставлении мне мер социальной поддержки (льгот), предоставления муниципальных услуг, оказания различных видов социальной помощи, услуг и обеспечения контроля </w:t>
      </w:r>
      <w:r w:rsidR="00627C6B" w:rsidRPr="00627C6B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627C6B">
        <w:rPr>
          <w:rFonts w:ascii="Times New Roman" w:cs="Times New Roman" w:hAnsi="Times New Roman"/>
          <w:sz w:val="30"/>
          <w:szCs w:val="30"/>
        </w:rPr>
        <w:t>за обоснованностью расходования средств в соответствии с Федерал</w:t>
      </w:r>
      <w:r w:rsidRPr="00627C6B">
        <w:rPr>
          <w:rFonts w:ascii="Times New Roman" w:cs="Times New Roman" w:hAnsi="Times New Roman"/>
          <w:sz w:val="30"/>
          <w:szCs w:val="30"/>
        </w:rPr>
        <w:t>ь</w:t>
      </w:r>
      <w:r w:rsidRPr="00627C6B">
        <w:rPr>
          <w:rFonts w:ascii="Times New Roman" w:cs="Times New Roman" w:hAnsi="Times New Roman"/>
          <w:sz w:val="30"/>
          <w:szCs w:val="30"/>
        </w:rPr>
        <w:t xml:space="preserve">ным законом от 27.07.2006 № 152-ФЗ «О персональных данных» </w:t>
      </w:r>
      <w:r w:rsidR="00522B14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627C6B">
        <w:rPr>
          <w:rFonts w:ascii="Times New Roman" w:cs="Times New Roman" w:hAnsi="Times New Roman"/>
          <w:sz w:val="30"/>
          <w:szCs w:val="30"/>
        </w:rPr>
        <w:t xml:space="preserve">даю согласие на обработку моих персональных данных (в том числе фамилии, имени, отчества, адреса, семейного, имущественного, </w:t>
      </w:r>
      <w:r w:rsidR="00522B14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627C6B">
        <w:rPr>
          <w:rFonts w:ascii="Times New Roman" w:cs="Times New Roman" w:hAnsi="Times New Roman"/>
          <w:sz w:val="30"/>
          <w:szCs w:val="30"/>
        </w:rPr>
        <w:t>социального пол</w:t>
      </w:r>
      <w:r w:rsidR="00522B14">
        <w:rPr>
          <w:rFonts w:ascii="Times New Roman" w:cs="Times New Roman" w:hAnsi="Times New Roman"/>
          <w:sz w:val="30"/>
          <w:szCs w:val="30"/>
        </w:rPr>
        <w:t xml:space="preserve">ожения, образования, профессии, </w:t>
      </w:r>
      <w:r w:rsidRPr="00627C6B">
        <w:rPr>
          <w:rFonts w:ascii="Times New Roman" w:cs="Times New Roman" w:hAnsi="Times New Roman"/>
          <w:sz w:val="30"/>
          <w:szCs w:val="30"/>
        </w:rPr>
        <w:t>доходов, другой</w:t>
      </w:r>
      <w:proofErr w:type="gramEnd"/>
      <w:r w:rsidRPr="00627C6B">
        <w:rPr>
          <w:rFonts w:ascii="Times New Roman" w:cs="Times New Roman" w:hAnsi="Times New Roman"/>
          <w:sz w:val="30"/>
          <w:szCs w:val="30"/>
        </w:rPr>
        <w:t xml:space="preserve"> </w:t>
      </w:r>
      <w:r w:rsidR="00522B14">
        <w:rPr>
          <w:rFonts w:ascii="Times New Roman" w:cs="Times New Roman" w:hAnsi="Times New Roman"/>
          <w:sz w:val="30"/>
          <w:szCs w:val="30"/>
        </w:rPr>
        <w:t xml:space="preserve">              </w:t>
      </w:r>
      <w:proofErr w:type="gramStart"/>
      <w:r w:rsidRPr="00627C6B">
        <w:rPr>
          <w:rFonts w:ascii="Times New Roman" w:cs="Times New Roman" w:hAnsi="Times New Roman"/>
          <w:sz w:val="30"/>
          <w:szCs w:val="30"/>
        </w:rPr>
        <w:t xml:space="preserve">информации), включая сбор, систематизацию, накопление, хранение, уточнение (обновление, изменение), использование, распространение </w:t>
      </w:r>
      <w:r w:rsidR="00522B14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627C6B">
        <w:rPr>
          <w:rFonts w:ascii="Times New Roman" w:cs="Times New Roman" w:hAnsi="Times New Roman"/>
          <w:sz w:val="30"/>
          <w:szCs w:val="30"/>
        </w:rPr>
        <w:t>(в том числе передачу), обезличивание, блокирование, уничтожение персональных данных.</w:t>
      </w:r>
      <w:proofErr w:type="gramEnd"/>
    </w:p>
    <w:p w:rsidP="00627C6B" w:rsidR="00D26EA2" w:rsidRDefault="00D26EA2" w:rsidRPr="00627C6B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27C6B">
        <w:rPr>
          <w:rFonts w:ascii="Times New Roman" w:cs="Times New Roman" w:hAnsi="Times New Roman"/>
          <w:sz w:val="30"/>
          <w:szCs w:val="30"/>
        </w:rPr>
        <w:t xml:space="preserve">Согласие действует до 31 </w:t>
      </w:r>
      <w:r w:rsidR="00522B14">
        <w:rPr>
          <w:rFonts w:ascii="Times New Roman" w:cs="Times New Roman" w:hAnsi="Times New Roman"/>
          <w:sz w:val="30"/>
          <w:szCs w:val="30"/>
        </w:rPr>
        <w:t>декабря текущего года. В случае</w:t>
      </w:r>
      <w:r w:rsidRPr="00627C6B">
        <w:rPr>
          <w:rFonts w:ascii="Times New Roman" w:cs="Times New Roman" w:hAnsi="Times New Roman"/>
          <w:sz w:val="30"/>
          <w:szCs w:val="30"/>
        </w:rPr>
        <w:t xml:space="preserve"> если </w:t>
      </w:r>
      <w:r w:rsidR="00627C6B" w:rsidRPr="00627C6B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627C6B">
        <w:rPr>
          <w:rFonts w:ascii="Times New Roman" w:cs="Times New Roman" w:hAnsi="Times New Roman"/>
          <w:sz w:val="30"/>
          <w:szCs w:val="30"/>
        </w:rPr>
        <w:t>за один месяц до истечения срока моего согласия на обработку перс</w:t>
      </w:r>
      <w:r w:rsidRPr="00627C6B">
        <w:rPr>
          <w:rFonts w:ascii="Times New Roman" w:cs="Times New Roman" w:hAnsi="Times New Roman"/>
          <w:sz w:val="30"/>
          <w:szCs w:val="30"/>
        </w:rPr>
        <w:t>о</w:t>
      </w:r>
      <w:r w:rsidR="00522B14">
        <w:rPr>
          <w:rFonts w:ascii="Times New Roman" w:cs="Times New Roman" w:hAnsi="Times New Roman"/>
          <w:sz w:val="30"/>
          <w:szCs w:val="30"/>
        </w:rPr>
        <w:t>нальных данных</w:t>
      </w:r>
      <w:r w:rsidRPr="00627C6B">
        <w:rPr>
          <w:rFonts w:ascii="Times New Roman" w:cs="Times New Roman" w:hAnsi="Times New Roman"/>
          <w:sz w:val="30"/>
          <w:szCs w:val="30"/>
        </w:rPr>
        <w:t xml:space="preserve"> от меня не последует письменного заявления о его </w:t>
      </w:r>
      <w:r w:rsidR="00627C6B" w:rsidRPr="00627C6B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627C6B">
        <w:rPr>
          <w:rFonts w:ascii="Times New Roman" w:cs="Times New Roman" w:hAnsi="Times New Roman"/>
          <w:sz w:val="30"/>
          <w:szCs w:val="30"/>
        </w:rPr>
        <w:t>отзыве, настоящее согласие считается автоматически пролонгирова</w:t>
      </w:r>
      <w:r w:rsidRPr="00627C6B">
        <w:rPr>
          <w:rFonts w:ascii="Times New Roman" w:cs="Times New Roman" w:hAnsi="Times New Roman"/>
          <w:sz w:val="30"/>
          <w:szCs w:val="30"/>
        </w:rPr>
        <w:t>н</w:t>
      </w:r>
      <w:r w:rsidRPr="00627C6B">
        <w:rPr>
          <w:rFonts w:ascii="Times New Roman" w:cs="Times New Roman" w:hAnsi="Times New Roman"/>
          <w:sz w:val="30"/>
          <w:szCs w:val="30"/>
        </w:rPr>
        <w:t>ным на каждый календарный год.</w:t>
      </w:r>
    </w:p>
    <w:p w:rsidP="00627C6B" w:rsidR="00D26EA2" w:rsidRDefault="00D26EA2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27C6B">
        <w:rPr>
          <w:rFonts w:ascii="Times New Roman" w:cs="Times New Roman" w:hAnsi="Times New Roman"/>
          <w:sz w:val="30"/>
          <w:szCs w:val="30"/>
        </w:rPr>
        <w:t xml:space="preserve">Решение и уведомление о признании </w:t>
      </w:r>
      <w:proofErr w:type="gramStart"/>
      <w:r w:rsidRPr="00627C6B">
        <w:rPr>
          <w:rFonts w:ascii="Times New Roman" w:cs="Times New Roman" w:hAnsi="Times New Roman"/>
          <w:sz w:val="30"/>
          <w:szCs w:val="30"/>
        </w:rPr>
        <w:t>малоимущим</w:t>
      </w:r>
      <w:proofErr w:type="gramEnd"/>
      <w:r w:rsidRPr="00627C6B">
        <w:rPr>
          <w:rFonts w:ascii="Times New Roman" w:cs="Times New Roman" w:hAnsi="Times New Roman"/>
          <w:sz w:val="30"/>
          <w:szCs w:val="30"/>
        </w:rPr>
        <w:t xml:space="preserve"> либо уведо</w:t>
      </w:r>
      <w:r w:rsidRPr="00627C6B">
        <w:rPr>
          <w:rFonts w:ascii="Times New Roman" w:cs="Times New Roman" w:hAnsi="Times New Roman"/>
          <w:sz w:val="30"/>
          <w:szCs w:val="30"/>
        </w:rPr>
        <w:t>м</w:t>
      </w:r>
      <w:r w:rsidRPr="00627C6B">
        <w:rPr>
          <w:rFonts w:ascii="Times New Roman" w:cs="Times New Roman" w:hAnsi="Times New Roman"/>
          <w:sz w:val="30"/>
          <w:szCs w:val="30"/>
        </w:rPr>
        <w:t>ление об отказе в признании малоимущим прошу направить (нужное отметить):</w:t>
      </w:r>
    </w:p>
    <w:p w:rsidP="00627C6B" w:rsidR="00D26EA2" w:rsidRDefault="00D26EA2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27C6B">
        <w:rPr>
          <w:rFonts w:ascii="Times New Roman" w:cs="Times New Roman" w:hAnsi="Times New Roman"/>
          <w:sz w:val="30"/>
          <w:szCs w:val="30"/>
        </w:rPr>
        <w:t>____ в электронной форме (в случае подачи заявления в электро</w:t>
      </w:r>
      <w:r w:rsidRPr="00627C6B">
        <w:rPr>
          <w:rFonts w:ascii="Times New Roman" w:cs="Times New Roman" w:hAnsi="Times New Roman"/>
          <w:sz w:val="30"/>
          <w:szCs w:val="30"/>
        </w:rPr>
        <w:t>н</w:t>
      </w:r>
      <w:r w:rsidRPr="00627C6B">
        <w:rPr>
          <w:rFonts w:ascii="Times New Roman" w:cs="Times New Roman" w:hAnsi="Times New Roman"/>
          <w:sz w:val="30"/>
          <w:szCs w:val="30"/>
        </w:rPr>
        <w:t>ной форме);</w:t>
      </w:r>
    </w:p>
    <w:p w:rsidP="00627C6B" w:rsidR="00D26EA2" w:rsidRDefault="00D26EA2" w:rsidRPr="00627C6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27C6B">
        <w:rPr>
          <w:rFonts w:ascii="Times New Roman" w:cs="Times New Roman" w:hAnsi="Times New Roman"/>
          <w:sz w:val="30"/>
          <w:szCs w:val="30"/>
        </w:rPr>
        <w:t>____ на бумажном носителе по почте;</w:t>
      </w:r>
    </w:p>
    <w:p w:rsidP="00627C6B" w:rsidR="00A636E0" w:rsidRDefault="00D26EA2" w:rsidRPr="00627C6B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627C6B">
        <w:rPr>
          <w:rFonts w:ascii="Times New Roman" w:cs="Times New Roman" w:hAnsi="Times New Roman"/>
          <w:sz w:val="30"/>
          <w:szCs w:val="30"/>
        </w:rPr>
        <w:t>____ на бумажном носителе лично.</w:t>
      </w:r>
    </w:p>
    <w:p w:rsidP="00627C6B" w:rsidR="00627C6B" w:rsidRDefault="00627C6B" w:rsidRPr="00D26EA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26EA2">
        <w:rPr>
          <w:rFonts w:ascii="Times New Roman" w:cs="Times New Roman" w:eastAsia="Times New Roman" w:hAnsi="Times New Roman"/>
          <w:sz w:val="30"/>
          <w:szCs w:val="30"/>
          <w:lang w:eastAsia="ru-RU"/>
        </w:rPr>
        <w:t>Подписи заявителя и совершеннолетних членов его семьи:</w:t>
      </w:r>
    </w:p>
    <w:p w:rsidP="00627C6B" w:rsidR="00627C6B" w:rsidRDefault="00627C6B" w:rsidRPr="00D26EA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 w:rsidRPr="00D26EA2">
        <w:rPr>
          <w:rFonts w:ascii="Times New Roman" w:cs="Times New Roman" w:eastAsia="Times New Roman" w:hAnsi="Times New Roman"/>
          <w:sz w:val="30"/>
          <w:szCs w:val="30"/>
          <w:lang w:eastAsia="ru-RU"/>
        </w:rPr>
        <w:t>1)</w:t>
      </w:r>
      <w:r w:rsidRPr="00D26EA2"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___________________________</w:t>
      </w:r>
      <w:r w:rsidRPr="00D26EA2">
        <w:rPr>
          <w:rFonts w:ascii="Times New Roman" w:cs="Times New Roman" w:eastAsia="Times New Roman" w:hAnsi="Times New Roman"/>
          <w:sz w:val="28"/>
          <w:szCs w:val="28"/>
          <w:lang w:eastAsia="ru-RU"/>
        </w:rPr>
        <w:t>_;</w:t>
      </w:r>
    </w:p>
    <w:p w:rsidP="00627C6B" w:rsidR="00627C6B" w:rsidRDefault="00627C6B" w:rsidRPr="00CB1DC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(Ф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полностью, подпись)</w:t>
      </w:r>
    </w:p>
    <w:p w:rsidP="00627C6B" w:rsidR="00627C6B" w:rsidRDefault="00627C6B" w:rsidRPr="00D26EA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 w:rsidRPr="00D26EA2">
        <w:rPr>
          <w:rFonts w:ascii="Times New Roman" w:cs="Times New Roman" w:eastAsia="Times New Roman" w:hAnsi="Times New Roman"/>
          <w:sz w:val="30"/>
          <w:szCs w:val="30"/>
          <w:lang w:eastAsia="ru-RU"/>
        </w:rPr>
        <w:t>2)</w:t>
      </w:r>
      <w:r w:rsidRPr="00D26EA2"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____________________________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D26EA2">
        <w:rPr>
          <w:rFonts w:ascii="Times New Roman" w:cs="Times New Roman" w:eastAsia="Times New Roman" w:hAnsi="Times New Roman"/>
          <w:sz w:val="28"/>
          <w:szCs w:val="28"/>
          <w:lang w:eastAsia="ru-RU"/>
        </w:rPr>
        <w:t>;</w:t>
      </w:r>
    </w:p>
    <w:p w:rsidP="00522B14" w:rsidR="00522B14" w:rsidRDefault="00522B14" w:rsidRPr="00CB1DC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(Ф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полностью, подпись)</w:t>
      </w:r>
    </w:p>
    <w:p w:rsidP="00627C6B" w:rsidR="00627C6B" w:rsidRDefault="00627C6B" w:rsidRPr="00D26EA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 w:rsidRPr="00D26EA2">
        <w:rPr>
          <w:rFonts w:ascii="Times New Roman" w:cs="Times New Roman" w:eastAsia="Times New Roman" w:hAnsi="Times New Roman"/>
          <w:sz w:val="30"/>
          <w:szCs w:val="30"/>
          <w:lang w:eastAsia="ru-RU"/>
        </w:rPr>
        <w:t>3)</w:t>
      </w:r>
      <w:r w:rsidRPr="00D26EA2"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________________________</w:t>
      </w:r>
      <w:r w:rsidRPr="00D26EA2"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 w:rsidP="00522B14" w:rsidR="00522B14" w:rsidRDefault="00522B14" w:rsidRPr="00CB1DC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(Ф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 w:rsidRPr="00CB1DC0"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полностью, подпись)</w:t>
      </w:r>
    </w:p>
    <w:p w:rsidP="00627C6B" w:rsidR="00A636E0" w:rsidRDefault="00A636E0" w:rsidRPr="00627C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1877"/>
        <w:gridCol w:w="1361"/>
        <w:gridCol w:w="1928"/>
        <w:gridCol w:w="4144"/>
      </w:tblGrid>
      <w:tr w:rsidR="00A636E0" w:rsidRPr="00F572C9" w:rsidTr="00522B14">
        <w:tc>
          <w:tcPr>
            <w:tcW w:type="dxa" w:w="187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27C6B" w:rsidR="00522B14" w:rsidRDefault="00A636E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Регистрац</w:t>
            </w: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 xml:space="preserve">онный </w:t>
            </w:r>
          </w:p>
          <w:p w:rsidP="00627C6B" w:rsidR="00522B14" w:rsidRDefault="00A636E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 xml:space="preserve">номер </w:t>
            </w:r>
          </w:p>
          <w:p w:rsidP="00627C6B" w:rsidR="00A636E0" w:rsidRDefault="00A636E0" w:rsidRPr="00F572C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заявления</w:t>
            </w:r>
          </w:p>
        </w:tc>
        <w:tc>
          <w:tcPr>
            <w:tcW w:type="dxa" w:w="1361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27C6B" w:rsidR="00A636E0" w:rsidRDefault="00A636E0" w:rsidRPr="00F572C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Дата, время прин</w:t>
            </w: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тия з</w:t>
            </w: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явления</w:t>
            </w:r>
          </w:p>
        </w:tc>
        <w:tc>
          <w:tcPr>
            <w:tcW w:type="dxa" w:w="6072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27C6B" w:rsidR="00627C6B" w:rsidRDefault="00A636E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 xml:space="preserve">Документы, удостоверяющие личность </w:t>
            </w:r>
          </w:p>
          <w:p w:rsidP="00627C6B" w:rsidR="00A636E0" w:rsidRDefault="00A636E0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 xml:space="preserve">заявителя, </w:t>
            </w:r>
            <w:proofErr w:type="gramStart"/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проверены</w:t>
            </w:r>
            <w:proofErr w:type="gramEnd"/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. Заявление принял</w:t>
            </w:r>
          </w:p>
          <w:p w:rsidP="00627C6B" w:rsidR="00522B14" w:rsidRDefault="00522B14" w:rsidRPr="00522B1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</w:tr>
      <w:tr w:rsidR="00A636E0" w:rsidRPr="00F572C9" w:rsidTr="00522B14">
        <w:tc>
          <w:tcPr>
            <w:tcW w:type="dxa" w:w="187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27C6B" w:rsidR="00A636E0" w:rsidRDefault="00A636E0" w:rsidRPr="00F572C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361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27C6B" w:rsidR="00A636E0" w:rsidRDefault="00A636E0" w:rsidRPr="00F572C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92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27C6B" w:rsidR="00A636E0" w:rsidRDefault="00A636E0" w:rsidRPr="00F572C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Ф.И.О.</w:t>
            </w:r>
          </w:p>
        </w:tc>
        <w:tc>
          <w:tcPr>
            <w:tcW w:type="dxa" w:w="41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27C6B" w:rsidR="00A636E0" w:rsidRDefault="00A636E0" w:rsidRPr="00F572C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572C9">
              <w:rPr>
                <w:rFonts w:ascii="Times New Roman" w:cs="Times New Roman" w:hAnsi="Times New Roman"/>
                <w:sz w:val="30"/>
                <w:szCs w:val="30"/>
              </w:rPr>
              <w:t>подпись</w:t>
            </w:r>
          </w:p>
        </w:tc>
      </w:tr>
      <w:tr w:rsidR="00A636E0" w:rsidRPr="00F572C9" w:rsidTr="00522B14">
        <w:tc>
          <w:tcPr>
            <w:tcW w:type="dxa" w:w="18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5912" w:rsidR="00A636E0" w:rsidRDefault="00A636E0" w:rsidRPr="00F572C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3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5912" w:rsidR="00A636E0" w:rsidRDefault="00A636E0" w:rsidRPr="00F572C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6072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C5912" w:rsidR="00A636E0" w:rsidRDefault="00A636E0" w:rsidRPr="00F572C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A636E0" w:rsidR="00A636E0" w:rsidRDefault="00A636E0" w:rsidRPr="00F57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P="00522B14" w:rsidR="00A636E0" w:rsidRDefault="00522B14" w:rsidRPr="00522B1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30"/>
        </w:rPr>
      </w:pPr>
      <w:bookmarkStart w:id="5" w:name="Par80"/>
      <w:bookmarkEnd w:id="5"/>
      <w:r w:rsidRPr="00522B14">
        <w:rPr>
          <w:rFonts w:ascii="Times New Roman" w:cs="Times New Roman" w:hAnsi="Times New Roman"/>
          <w:sz w:val="28"/>
          <w:szCs w:val="30"/>
        </w:rPr>
        <w:t>*</w:t>
      </w:r>
      <w:r>
        <w:rPr>
          <w:rFonts w:ascii="Times New Roman" w:cs="Times New Roman" w:hAnsi="Times New Roman"/>
          <w:sz w:val="28"/>
          <w:szCs w:val="30"/>
        </w:rPr>
        <w:t xml:space="preserve"> При обращении с заявлением П</w:t>
      </w:r>
      <w:r w:rsidR="00A636E0" w:rsidRPr="00522B14">
        <w:rPr>
          <w:rFonts w:ascii="Times New Roman" w:cs="Times New Roman" w:hAnsi="Times New Roman"/>
          <w:sz w:val="28"/>
          <w:szCs w:val="30"/>
        </w:rPr>
        <w:t>редставителя заявителя.</w:t>
      </w:r>
    </w:p>
    <w:p w:rsidP="00522B14" w:rsidR="00DD6085" w:rsidRDefault="00177A44" w:rsidRPr="00177A4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30"/>
        </w:rPr>
      </w:pPr>
      <w:proofErr w:type="gramStart"/>
      <w:r w:rsidRPr="00177A44">
        <w:rPr>
          <w:rFonts w:ascii="Times New Roman" w:cs="Times New Roman" w:hAnsi="Times New Roman"/>
          <w:sz w:val="28"/>
          <w:szCs w:val="30"/>
        </w:rPr>
        <w:t>**</w:t>
      </w:r>
      <w:r w:rsidR="00DD6085" w:rsidRPr="00177A44">
        <w:rPr>
          <w:rFonts w:ascii="Times New Roman" w:cs="Times New Roman" w:hAnsi="Times New Roman"/>
          <w:sz w:val="28"/>
          <w:szCs w:val="30"/>
        </w:rPr>
        <w:t xml:space="preserve"> Если у граждан, имеющих доходы от трудовой, предпринимател</w:t>
      </w:r>
      <w:r w:rsidR="00DD6085" w:rsidRPr="00177A44">
        <w:rPr>
          <w:rFonts w:ascii="Times New Roman" w:cs="Times New Roman" w:hAnsi="Times New Roman"/>
          <w:sz w:val="28"/>
          <w:szCs w:val="30"/>
        </w:rPr>
        <w:t>ь</w:t>
      </w:r>
      <w:r w:rsidR="00DD6085" w:rsidRPr="00177A44">
        <w:rPr>
          <w:rFonts w:ascii="Times New Roman" w:cs="Times New Roman" w:hAnsi="Times New Roman"/>
          <w:sz w:val="28"/>
          <w:szCs w:val="30"/>
        </w:rPr>
        <w:t>ской или иной деятельности, отсутствует возможность подтвердить к</w:t>
      </w:r>
      <w:r>
        <w:rPr>
          <w:rFonts w:ascii="Times New Roman" w:cs="Times New Roman" w:hAnsi="Times New Roman"/>
          <w:sz w:val="28"/>
          <w:szCs w:val="30"/>
        </w:rPr>
        <w:t>акие-либо их виды документально</w:t>
      </w:r>
      <w:r w:rsidR="00DD6085" w:rsidRPr="00177A44">
        <w:rPr>
          <w:rFonts w:ascii="Times New Roman" w:cs="Times New Roman" w:hAnsi="Times New Roman"/>
          <w:sz w:val="28"/>
          <w:szCs w:val="30"/>
        </w:rPr>
        <w:t xml:space="preserve"> либо доходы, полученные гражданами, не м</w:t>
      </w:r>
      <w:r w:rsidR="00DD6085" w:rsidRPr="00177A44">
        <w:rPr>
          <w:rFonts w:ascii="Times New Roman" w:cs="Times New Roman" w:hAnsi="Times New Roman"/>
          <w:sz w:val="28"/>
          <w:szCs w:val="30"/>
        </w:rPr>
        <w:t>о</w:t>
      </w:r>
      <w:r w:rsidR="00DD6085" w:rsidRPr="00177A44">
        <w:rPr>
          <w:rFonts w:ascii="Times New Roman" w:cs="Times New Roman" w:hAnsi="Times New Roman"/>
          <w:sz w:val="28"/>
          <w:szCs w:val="30"/>
        </w:rPr>
        <w:t>гут быть подтверждены в результате межведомственных запросов (неофиц</w:t>
      </w:r>
      <w:r w:rsidR="00DD6085" w:rsidRPr="00177A44">
        <w:rPr>
          <w:rFonts w:ascii="Times New Roman" w:cs="Times New Roman" w:hAnsi="Times New Roman"/>
          <w:sz w:val="28"/>
          <w:szCs w:val="30"/>
        </w:rPr>
        <w:t>и</w:t>
      </w:r>
      <w:r w:rsidR="00DD6085" w:rsidRPr="00177A44">
        <w:rPr>
          <w:rFonts w:ascii="Times New Roman" w:cs="Times New Roman" w:hAnsi="Times New Roman"/>
          <w:sz w:val="28"/>
          <w:szCs w:val="30"/>
        </w:rPr>
        <w:lastRenderedPageBreak/>
        <w:t xml:space="preserve">альные доходы, помощь родственников и пр.), им предоставляется право </w:t>
      </w:r>
      <w:r>
        <w:rPr>
          <w:rFonts w:ascii="Times New Roman" w:cs="Times New Roman" w:hAnsi="Times New Roman"/>
          <w:sz w:val="28"/>
          <w:szCs w:val="30"/>
        </w:rPr>
        <w:t xml:space="preserve">            </w:t>
      </w:r>
      <w:r w:rsidR="00DD6085" w:rsidRPr="00177A44">
        <w:rPr>
          <w:rFonts w:ascii="Times New Roman" w:cs="Times New Roman" w:hAnsi="Times New Roman"/>
          <w:sz w:val="28"/>
          <w:szCs w:val="30"/>
        </w:rPr>
        <w:t>декларировать такие доходы при подаче заявления о признании их малоим</w:t>
      </w:r>
      <w:r w:rsidR="00DD6085" w:rsidRPr="00177A44">
        <w:rPr>
          <w:rFonts w:ascii="Times New Roman" w:cs="Times New Roman" w:hAnsi="Times New Roman"/>
          <w:sz w:val="28"/>
          <w:szCs w:val="30"/>
        </w:rPr>
        <w:t>у</w:t>
      </w:r>
      <w:r w:rsidR="00DD6085" w:rsidRPr="00177A44">
        <w:rPr>
          <w:rFonts w:ascii="Times New Roman" w:cs="Times New Roman" w:hAnsi="Times New Roman"/>
          <w:sz w:val="28"/>
          <w:szCs w:val="30"/>
        </w:rPr>
        <w:t>щими.</w:t>
      </w:r>
      <w:proofErr w:type="gramEnd"/>
    </w:p>
    <w:p w:rsidP="00522B14" w:rsidR="00C235DF" w:rsidRDefault="00177A44" w:rsidRPr="00177A4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***</w:t>
      </w:r>
      <w:r w:rsidR="00C235DF" w:rsidRPr="00177A44">
        <w:rPr>
          <w:rFonts w:ascii="Times New Roman" w:cs="Times New Roman" w:hAnsi="Times New Roman"/>
          <w:sz w:val="28"/>
          <w:szCs w:val="30"/>
        </w:rPr>
        <w:t xml:space="preserve"> Если у граждани</w:t>
      </w:r>
      <w:r>
        <w:rPr>
          <w:rFonts w:ascii="Times New Roman" w:cs="Times New Roman" w:hAnsi="Times New Roman"/>
          <w:sz w:val="28"/>
          <w:szCs w:val="30"/>
        </w:rPr>
        <w:t>на отсутствует возможность пред</w:t>
      </w:r>
      <w:r w:rsidR="00C235DF" w:rsidRPr="00177A44">
        <w:rPr>
          <w:rFonts w:ascii="Times New Roman" w:cs="Times New Roman" w:hAnsi="Times New Roman"/>
          <w:sz w:val="28"/>
          <w:szCs w:val="30"/>
        </w:rPr>
        <w:t>ставить докуме</w:t>
      </w:r>
      <w:r w:rsidR="00C235DF" w:rsidRPr="00177A44">
        <w:rPr>
          <w:rFonts w:ascii="Times New Roman" w:cs="Times New Roman" w:hAnsi="Times New Roman"/>
          <w:sz w:val="28"/>
          <w:szCs w:val="30"/>
        </w:rPr>
        <w:t>н</w:t>
      </w:r>
      <w:r w:rsidR="00C235DF" w:rsidRPr="00177A44">
        <w:rPr>
          <w:rFonts w:ascii="Times New Roman" w:cs="Times New Roman" w:hAnsi="Times New Roman"/>
          <w:sz w:val="28"/>
          <w:szCs w:val="30"/>
        </w:rPr>
        <w:t>ты, подтверждающие стоимость имущества, то рыночная стоимость имущ</w:t>
      </w:r>
      <w:r w:rsidR="00C235DF" w:rsidRPr="00177A44">
        <w:rPr>
          <w:rFonts w:ascii="Times New Roman" w:cs="Times New Roman" w:hAnsi="Times New Roman"/>
          <w:sz w:val="28"/>
          <w:szCs w:val="30"/>
        </w:rPr>
        <w:t>е</w:t>
      </w:r>
      <w:r w:rsidR="00C235DF" w:rsidRPr="00177A44">
        <w:rPr>
          <w:rFonts w:ascii="Times New Roman" w:cs="Times New Roman" w:hAnsi="Times New Roman"/>
          <w:sz w:val="28"/>
          <w:szCs w:val="30"/>
        </w:rPr>
        <w:t xml:space="preserve">ства, принадлежащего заявителю (и членам его семьи) декларируется </w:t>
      </w:r>
      <w:r>
        <w:rPr>
          <w:rFonts w:ascii="Times New Roman" w:cs="Times New Roman" w:hAnsi="Times New Roman"/>
          <w:sz w:val="28"/>
          <w:szCs w:val="30"/>
        </w:rPr>
        <w:t xml:space="preserve">                    </w:t>
      </w:r>
      <w:r w:rsidR="00C235DF" w:rsidRPr="00177A44">
        <w:rPr>
          <w:rFonts w:ascii="Times New Roman" w:cs="Times New Roman" w:hAnsi="Times New Roman"/>
          <w:sz w:val="28"/>
          <w:szCs w:val="30"/>
        </w:rPr>
        <w:t xml:space="preserve">гражданином при подаче заявления о признании его (и членов его семьи) </w:t>
      </w:r>
      <w:r>
        <w:rPr>
          <w:rFonts w:ascii="Times New Roman" w:cs="Times New Roman" w:hAnsi="Times New Roman"/>
          <w:sz w:val="28"/>
          <w:szCs w:val="30"/>
        </w:rPr>
        <w:t xml:space="preserve">     </w:t>
      </w:r>
      <w:r w:rsidR="00C235DF" w:rsidRPr="00177A44">
        <w:rPr>
          <w:rFonts w:ascii="Times New Roman" w:cs="Times New Roman" w:hAnsi="Times New Roman"/>
          <w:sz w:val="28"/>
          <w:szCs w:val="30"/>
        </w:rPr>
        <w:t>малоимущим</w:t>
      </w:r>
      <w:proofErr w:type="gramStart"/>
      <w:r>
        <w:rPr>
          <w:rFonts w:ascii="Times New Roman" w:cs="Times New Roman" w:hAnsi="Times New Roman"/>
          <w:sz w:val="28"/>
          <w:szCs w:val="30"/>
        </w:rPr>
        <w:t xml:space="preserve"> </w:t>
      </w:r>
      <w:r w:rsidR="00C235DF" w:rsidRPr="00177A44">
        <w:rPr>
          <w:rFonts w:ascii="Times New Roman" w:cs="Times New Roman" w:hAnsi="Times New Roman"/>
          <w:sz w:val="28"/>
          <w:szCs w:val="30"/>
        </w:rPr>
        <w:t>(</w:t>
      </w:r>
      <w:r>
        <w:rPr>
          <w:rFonts w:ascii="Times New Roman" w:cs="Times New Roman" w:hAnsi="Times New Roman"/>
          <w:sz w:val="28"/>
          <w:szCs w:val="30"/>
        </w:rPr>
        <w:t>-</w:t>
      </w:r>
      <w:proofErr w:type="gramEnd"/>
      <w:r w:rsidR="00C235DF" w:rsidRPr="00177A44">
        <w:rPr>
          <w:rFonts w:ascii="Times New Roman" w:cs="Times New Roman" w:hAnsi="Times New Roman"/>
          <w:sz w:val="28"/>
          <w:szCs w:val="30"/>
        </w:rPr>
        <w:t>и).</w:t>
      </w:r>
    </w:p>
    <w:p w:rsidP="00522B14" w:rsidR="00A636E0" w:rsidRDefault="00177A44" w:rsidRPr="00177A4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**** Пред</w:t>
      </w:r>
      <w:r w:rsidR="00A636E0" w:rsidRPr="00177A44">
        <w:rPr>
          <w:rFonts w:ascii="Times New Roman" w:cs="Times New Roman" w:hAnsi="Times New Roman"/>
          <w:sz w:val="28"/>
          <w:szCs w:val="30"/>
        </w:rPr>
        <w:t>ставляется заявителем по собственной инициативе.</w:t>
      </w:r>
    </w:p>
    <w:p w:rsidP="00627C6B" w:rsidR="00627C6B" w:rsidRDefault="00627C6B">
      <w:pPr>
        <w:widowControl w:val="false"/>
        <w:pBdr>
          <w:bottom w:color="auto" w:space="1" w:sz="4" w:val="single"/>
        </w:pBd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636E0" w:rsidR="00A636E0" w:rsidRDefault="00A636E0" w:rsidRPr="00F572C9">
      <w:pPr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6" w:name="Par81"/>
      <w:bookmarkEnd w:id="6"/>
      <w:r w:rsidRPr="00F572C9">
        <w:rPr>
          <w:rFonts w:ascii="Times New Roman" w:cs="Times New Roman" w:hAnsi="Times New Roman"/>
          <w:sz w:val="30"/>
          <w:szCs w:val="30"/>
        </w:rPr>
        <w:br w:type="page"/>
      </w:r>
    </w:p>
    <w:p w:rsidP="00627C6B" w:rsidR="00627C6B" w:rsidRDefault="00627C6B" w:rsidRPr="00F572C9">
      <w:pPr>
        <w:pStyle w:val="ConsPlusNormal"/>
        <w:spacing w:line="192" w:lineRule="auto"/>
        <w:ind w:firstLine="5387"/>
        <w:jc w:val="both"/>
        <w:outlineLvl w:val="1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lastRenderedPageBreak/>
        <w:t>Приложение 2</w:t>
      </w:r>
    </w:p>
    <w:p w:rsidP="00627C6B" w:rsidR="00627C6B" w:rsidRDefault="00627C6B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к Административному </w:t>
      </w:r>
    </w:p>
    <w:p w:rsidP="00627C6B" w:rsidR="00627C6B" w:rsidRDefault="00627C6B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регламенту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F572C9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</w:p>
    <w:p w:rsidP="00627C6B" w:rsidR="00627C6B" w:rsidRDefault="00627C6B" w:rsidRPr="00F572C9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муниципальной услуги</w:t>
      </w:r>
    </w:p>
    <w:p w:rsidP="00627C6B" w:rsidR="00627C6B" w:rsidRDefault="00627C6B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по признанию граждан </w:t>
      </w:r>
    </w:p>
    <w:p w:rsidP="00627C6B" w:rsidR="00627C6B" w:rsidRDefault="00627C6B" w:rsidRPr="00F572C9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малоимущими</w:t>
      </w:r>
    </w:p>
    <w:p w:rsidP="00A636E0" w:rsidR="00A636E0" w:rsidRDefault="00A636E0">
      <w:pPr>
        <w:pStyle w:val="ConsPlusNormal"/>
        <w:spacing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8E69DC" w:rsidR="00627C6B" w:rsidRDefault="00627C6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МЕТОДИКА</w:t>
      </w:r>
    </w:p>
    <w:p w:rsidP="008E69DC" w:rsidR="00627C6B" w:rsidRDefault="00A636E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F572C9">
        <w:rPr>
          <w:rFonts w:ascii="Times New Roman" w:cs="Times New Roman" w:hAnsi="Times New Roman"/>
          <w:bCs/>
          <w:sz w:val="30"/>
          <w:szCs w:val="30"/>
        </w:rPr>
        <w:t xml:space="preserve">расчета и критерии оценки показателей качества предоставления </w:t>
      </w:r>
    </w:p>
    <w:p w:rsidP="008E69DC" w:rsidR="00A636E0" w:rsidRDefault="00A636E0" w:rsidRPr="00F572C9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F572C9">
        <w:rPr>
          <w:rFonts w:ascii="Times New Roman" w:cs="Times New Roman" w:hAnsi="Times New Roman"/>
          <w:bCs/>
          <w:sz w:val="30"/>
          <w:szCs w:val="30"/>
        </w:rPr>
        <w:t>муни</w:t>
      </w:r>
      <w:r w:rsidR="00627C6B">
        <w:rPr>
          <w:rFonts w:ascii="Times New Roman" w:cs="Times New Roman" w:hAnsi="Times New Roman"/>
          <w:bCs/>
          <w:sz w:val="30"/>
          <w:szCs w:val="30"/>
        </w:rPr>
        <w:t xml:space="preserve">ципальной </w:t>
      </w:r>
      <w:r w:rsidRPr="00F572C9">
        <w:rPr>
          <w:rFonts w:ascii="Times New Roman" w:cs="Times New Roman" w:hAnsi="Times New Roman"/>
          <w:bCs/>
          <w:sz w:val="30"/>
          <w:szCs w:val="30"/>
        </w:rPr>
        <w:t>услуги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Показатель 1. Актуальность размещаемой информации о порядке предоставления муниципальной услуги (далее – Услуги).</w:t>
      </w:r>
    </w:p>
    <w:p w:rsidP="00A636E0" w:rsidR="00A636E0" w:rsidRDefault="00177A44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Единица измерения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проценты.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Н</w:t>
      </w:r>
      <w:r w:rsidR="00627C6B">
        <w:rPr>
          <w:rFonts w:ascii="Times New Roman" w:cs="Times New Roman" w:hAnsi="Times New Roman"/>
          <w:sz w:val="30"/>
          <w:szCs w:val="30"/>
        </w:rPr>
        <w:t>ормативное значение показателя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100.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Источник информации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Сайт.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Расчет показателя (пояснения):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П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АИ</w:t>
      </w:r>
      <w:r w:rsidRPr="00F572C9">
        <w:rPr>
          <w:rFonts w:ascii="Times New Roman" w:cs="Times New Roman" w:hAnsi="Times New Roman"/>
          <w:sz w:val="30"/>
          <w:szCs w:val="30"/>
        </w:rPr>
        <w:t xml:space="preserve"> = (А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МП</w:t>
      </w:r>
      <w:r w:rsidRPr="00F572C9">
        <w:rPr>
          <w:rFonts w:ascii="Times New Roman" w:cs="Times New Roman" w:hAnsi="Times New Roman"/>
          <w:sz w:val="30"/>
          <w:szCs w:val="30"/>
        </w:rPr>
        <w:t xml:space="preserve"> + 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ГП</w:t>
      </w:r>
      <w:r w:rsidRPr="00F572C9">
        <w:rPr>
          <w:rFonts w:ascii="Times New Roman" w:cs="Times New Roman" w:hAnsi="Times New Roman"/>
          <w:sz w:val="30"/>
          <w:szCs w:val="30"/>
        </w:rPr>
        <w:t xml:space="preserve"> + 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Т</w:t>
      </w:r>
      <w:r w:rsidRPr="00F572C9">
        <w:rPr>
          <w:rFonts w:ascii="Times New Roman" w:cs="Times New Roman" w:hAnsi="Times New Roman"/>
          <w:sz w:val="30"/>
          <w:szCs w:val="30"/>
        </w:rPr>
        <w:t xml:space="preserve"> + 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АР</w:t>
      </w:r>
      <w:r w:rsidRPr="00F572C9">
        <w:rPr>
          <w:rFonts w:ascii="Times New Roman" w:cs="Times New Roman" w:hAnsi="Times New Roman"/>
          <w:sz w:val="30"/>
          <w:szCs w:val="30"/>
        </w:rPr>
        <w:t xml:space="preserve"> + 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ФЗ</w:t>
      </w:r>
      <w:r w:rsidRPr="00F572C9">
        <w:rPr>
          <w:rFonts w:ascii="Times New Roman" w:cs="Times New Roman" w:hAnsi="Times New Roman"/>
          <w:sz w:val="30"/>
          <w:szCs w:val="30"/>
        </w:rPr>
        <w:t>) x 100%,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где: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МП</w:t>
      </w:r>
      <w:r w:rsidR="00551891">
        <w:rPr>
          <w:rFonts w:ascii="Times New Roman" w:cs="Times New Roman" w:hAnsi="Times New Roman"/>
          <w:sz w:val="30"/>
          <w:szCs w:val="30"/>
        </w:rPr>
        <w:t xml:space="preserve"> –</w:t>
      </w:r>
      <w:r w:rsidR="00177A44">
        <w:rPr>
          <w:rFonts w:ascii="Times New Roman" w:cs="Times New Roman" w:hAnsi="Times New Roman"/>
          <w:sz w:val="30"/>
          <w:szCs w:val="30"/>
        </w:rPr>
        <w:t xml:space="preserve"> информация о местах приема з</w:t>
      </w:r>
      <w:r w:rsidRPr="00F572C9">
        <w:rPr>
          <w:rFonts w:ascii="Times New Roman" w:cs="Times New Roman" w:hAnsi="Times New Roman"/>
          <w:sz w:val="30"/>
          <w:szCs w:val="30"/>
        </w:rPr>
        <w:t>аявителей по вопросам предоставления Услуги, в том числе прием заявлений и выдача резул</w:t>
      </w:r>
      <w:r w:rsidRPr="00F572C9">
        <w:rPr>
          <w:rFonts w:ascii="Times New Roman" w:cs="Times New Roman" w:hAnsi="Times New Roman"/>
          <w:sz w:val="30"/>
          <w:szCs w:val="30"/>
        </w:rPr>
        <w:t>ь</w:t>
      </w:r>
      <w:r w:rsidRPr="00F572C9">
        <w:rPr>
          <w:rFonts w:ascii="Times New Roman" w:cs="Times New Roman" w:hAnsi="Times New Roman"/>
          <w:sz w:val="30"/>
          <w:szCs w:val="30"/>
        </w:rPr>
        <w:t>тата предоставления Услуги, адрес, номер кабинета.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При оценке показателя необходимо также учитывать реализована ли возможность подать документы на предоставление Услуги через многофункциональный центр;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ГП</w:t>
      </w:r>
      <w:r w:rsidR="00551891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наличие актуальн</w:t>
      </w:r>
      <w:r w:rsidR="00177A44">
        <w:rPr>
          <w:rFonts w:ascii="Times New Roman" w:cs="Times New Roman" w:hAnsi="Times New Roman"/>
          <w:sz w:val="30"/>
          <w:szCs w:val="30"/>
        </w:rPr>
        <w:t>ой информации о графике приема з</w:t>
      </w:r>
      <w:r w:rsidRPr="00F572C9">
        <w:rPr>
          <w:rFonts w:ascii="Times New Roman" w:cs="Times New Roman" w:hAnsi="Times New Roman"/>
          <w:sz w:val="30"/>
          <w:szCs w:val="30"/>
        </w:rPr>
        <w:t>аявит</w:t>
      </w:r>
      <w:r w:rsidRPr="00F572C9">
        <w:rPr>
          <w:rFonts w:ascii="Times New Roman" w:cs="Times New Roman" w:hAnsi="Times New Roman"/>
          <w:sz w:val="30"/>
          <w:szCs w:val="30"/>
        </w:rPr>
        <w:t>е</w:t>
      </w:r>
      <w:r w:rsidRPr="00F572C9">
        <w:rPr>
          <w:rFonts w:ascii="Times New Roman" w:cs="Times New Roman" w:hAnsi="Times New Roman"/>
          <w:sz w:val="30"/>
          <w:szCs w:val="30"/>
        </w:rPr>
        <w:t>лей по вопросам предоставления Услуги, включая дни недели, время приема, время обеда (при наличии);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Т</w:t>
      </w:r>
      <w:r w:rsidR="00551891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наличие актуальной информации о справочных телефонах, по которым можно получить консультацию по вопросам предоставления Услуги;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АР</w:t>
      </w:r>
      <w:r w:rsidR="00551891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наличие актуальной редакции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>егламента предоставления Услуги;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А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ФЗ</w:t>
      </w:r>
      <w:r w:rsidR="00551891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наличие актуальной редакции формы заявления на пред</w:t>
      </w:r>
      <w:r w:rsidRPr="00F572C9">
        <w:rPr>
          <w:rFonts w:ascii="Times New Roman" w:cs="Times New Roman" w:hAnsi="Times New Roman"/>
          <w:sz w:val="30"/>
          <w:szCs w:val="30"/>
        </w:rPr>
        <w:t>о</w:t>
      </w:r>
      <w:r w:rsidRPr="00F572C9">
        <w:rPr>
          <w:rFonts w:ascii="Times New Roman" w:cs="Times New Roman" w:hAnsi="Times New Roman"/>
          <w:sz w:val="30"/>
          <w:szCs w:val="30"/>
        </w:rPr>
        <w:t>ставление Услуги.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Показатель представляет собой сумму баллов за каждую разм</w:t>
      </w:r>
      <w:r w:rsidRPr="00F572C9">
        <w:rPr>
          <w:rFonts w:ascii="Times New Roman" w:cs="Times New Roman" w:hAnsi="Times New Roman"/>
          <w:sz w:val="30"/>
          <w:szCs w:val="30"/>
        </w:rPr>
        <w:t>е</w:t>
      </w:r>
      <w:r w:rsidRPr="00F572C9">
        <w:rPr>
          <w:rFonts w:ascii="Times New Roman" w:cs="Times New Roman" w:hAnsi="Times New Roman"/>
          <w:sz w:val="30"/>
          <w:szCs w:val="30"/>
        </w:rPr>
        <w:t xml:space="preserve">щенную на Сайте позицию. В случае актуальности размещенной </w:t>
      </w:r>
      <w:r w:rsidR="0055189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информации </w:t>
      </w:r>
      <w:r w:rsidR="00551891">
        <w:rPr>
          <w:rFonts w:ascii="Times New Roman" w:cs="Times New Roman" w:hAnsi="Times New Roman"/>
          <w:sz w:val="30"/>
          <w:szCs w:val="30"/>
        </w:rPr>
        <w:t>присваивается 0,2 балла, иначе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0 баллов. Нормативное значение показателя равно 100. Отклонение от нормы говорит о некач</w:t>
      </w:r>
      <w:r w:rsidRPr="00F572C9">
        <w:rPr>
          <w:rFonts w:ascii="Times New Roman" w:cs="Times New Roman" w:hAnsi="Times New Roman"/>
          <w:sz w:val="30"/>
          <w:szCs w:val="30"/>
        </w:rPr>
        <w:t>е</w:t>
      </w:r>
      <w:r w:rsidRPr="00F572C9">
        <w:rPr>
          <w:rFonts w:ascii="Times New Roman" w:cs="Times New Roman" w:hAnsi="Times New Roman"/>
          <w:sz w:val="30"/>
          <w:szCs w:val="30"/>
        </w:rPr>
        <w:t>ственном предоставлении Услуги с точки зрения актуальности разм</w:t>
      </w:r>
      <w:r w:rsidRPr="00F572C9">
        <w:rPr>
          <w:rFonts w:ascii="Times New Roman" w:cs="Times New Roman" w:hAnsi="Times New Roman"/>
          <w:sz w:val="30"/>
          <w:szCs w:val="30"/>
        </w:rPr>
        <w:t>е</w:t>
      </w:r>
      <w:r w:rsidRPr="00F572C9">
        <w:rPr>
          <w:rFonts w:ascii="Times New Roman" w:cs="Times New Roman" w:hAnsi="Times New Roman"/>
          <w:sz w:val="30"/>
          <w:szCs w:val="30"/>
        </w:rPr>
        <w:t>щаемой информации.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Показатель 2. Соблюдение срока предоставления Услуги.</w:t>
      </w:r>
    </w:p>
    <w:p w:rsidP="00A636E0" w:rsidR="00A636E0" w:rsidRDefault="00551891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Единица измерения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проценты.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Н</w:t>
      </w:r>
      <w:r w:rsidR="00551891">
        <w:rPr>
          <w:rFonts w:ascii="Times New Roman" w:cs="Times New Roman" w:hAnsi="Times New Roman"/>
          <w:sz w:val="30"/>
          <w:szCs w:val="30"/>
        </w:rPr>
        <w:t>ормативное значение показателя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100.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lastRenderedPageBreak/>
        <w:t>Для оценки показателей осуществляется выборка обращений граждан за предоставлением Услуги за прошедший год.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Источник информации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система электр</w:t>
      </w:r>
      <w:r>
        <w:rPr>
          <w:rFonts w:ascii="Times New Roman" w:cs="Times New Roman" w:hAnsi="Times New Roman"/>
          <w:sz w:val="30"/>
          <w:szCs w:val="30"/>
        </w:rPr>
        <w:t>онного документооборота (далее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СЭД).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Показатель рассчитывается на основе выборки обращений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F572C9">
        <w:rPr>
          <w:rFonts w:ascii="Times New Roman" w:cs="Times New Roman" w:hAnsi="Times New Roman"/>
          <w:sz w:val="30"/>
          <w:szCs w:val="30"/>
        </w:rPr>
        <w:t>за Услугой в период, за который проводится оценка качества.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Расчет показателя (пояснения):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noProof/>
          <w:position w:val="-61"/>
          <w:sz w:val="30"/>
          <w:szCs w:val="30"/>
          <w:lang w:eastAsia="ru-RU"/>
        </w:rPr>
        <w:drawing>
          <wp:inline distB="0" distL="0" distR="0" distT="0">
            <wp:extent cx="2002790" cy="972185"/>
            <wp:effectExtent b="0" l="0" r="0" t="0"/>
            <wp:docPr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rrowheads="true" noChangeAspect="true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где: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k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количество Услуг из выборки;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F572C9">
        <w:rPr>
          <w:rFonts w:ascii="Times New Roman" w:cs="Times New Roman" w:hAnsi="Times New Roman"/>
          <w:sz w:val="30"/>
          <w:szCs w:val="30"/>
        </w:rPr>
        <w:t>S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="00FE1E09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фактический срок предоставления каждой Услуги из выборки;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F572C9">
        <w:rPr>
          <w:rFonts w:ascii="Times New Roman" w:cs="Times New Roman" w:hAnsi="Times New Roman"/>
          <w:sz w:val="30"/>
          <w:szCs w:val="30"/>
        </w:rPr>
        <w:t>S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n</w:t>
      </w:r>
      <w:proofErr w:type="spellEnd"/>
      <w:r w:rsidR="00FE1E09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срок предоставления Услуги, установленный в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>егламенте.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Показатель представляет собой отношение фактического срока рассмотрения обращений за Услугой к суммарному сроку рассмотрения этих же обращений в соответствии со сроком, установленным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>егл</w:t>
      </w:r>
      <w:r w:rsidRPr="00F572C9">
        <w:rPr>
          <w:rFonts w:ascii="Times New Roman" w:cs="Times New Roman" w:hAnsi="Times New Roman"/>
          <w:sz w:val="30"/>
          <w:szCs w:val="30"/>
        </w:rPr>
        <w:t>а</w:t>
      </w:r>
      <w:r w:rsidRPr="00F572C9">
        <w:rPr>
          <w:rFonts w:ascii="Times New Roman" w:cs="Times New Roman" w:hAnsi="Times New Roman"/>
          <w:sz w:val="30"/>
          <w:szCs w:val="30"/>
        </w:rPr>
        <w:t>ментом.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Фактический срок рассмотрения обращения за Услугой определ</w:t>
      </w:r>
      <w:r w:rsidRPr="00F572C9">
        <w:rPr>
          <w:rFonts w:ascii="Times New Roman" w:cs="Times New Roman" w:hAnsi="Times New Roman"/>
          <w:sz w:val="30"/>
          <w:szCs w:val="30"/>
        </w:rPr>
        <w:t>я</w:t>
      </w:r>
      <w:r w:rsidRPr="00F572C9">
        <w:rPr>
          <w:rFonts w:ascii="Times New Roman" w:cs="Times New Roman" w:hAnsi="Times New Roman"/>
          <w:sz w:val="30"/>
          <w:szCs w:val="30"/>
        </w:rPr>
        <w:t>ется периодом времени с момента (даты) регистрации заявления до д</w:t>
      </w:r>
      <w:r w:rsidRPr="00F572C9">
        <w:rPr>
          <w:rFonts w:ascii="Times New Roman" w:cs="Times New Roman" w:hAnsi="Times New Roman"/>
          <w:sz w:val="30"/>
          <w:szCs w:val="30"/>
        </w:rPr>
        <w:t>а</w:t>
      </w:r>
      <w:r w:rsidRPr="00F572C9">
        <w:rPr>
          <w:rFonts w:ascii="Times New Roman" w:cs="Times New Roman" w:hAnsi="Times New Roman"/>
          <w:sz w:val="30"/>
          <w:szCs w:val="30"/>
        </w:rPr>
        <w:t xml:space="preserve">ты исполнения </w:t>
      </w:r>
      <w:r w:rsidR="00177A44">
        <w:rPr>
          <w:rFonts w:ascii="Times New Roman" w:cs="Times New Roman" w:hAnsi="Times New Roman"/>
          <w:sz w:val="30"/>
          <w:szCs w:val="30"/>
        </w:rPr>
        <w:t>(направления или выдачи ответа з</w:t>
      </w:r>
      <w:r w:rsidRPr="00F572C9">
        <w:rPr>
          <w:rFonts w:ascii="Times New Roman" w:cs="Times New Roman" w:hAnsi="Times New Roman"/>
          <w:sz w:val="30"/>
          <w:szCs w:val="30"/>
        </w:rPr>
        <w:t xml:space="preserve">аявителю). Срок предоставления Услуги согласно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 xml:space="preserve">егламенту представляет собой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максимальный срок предоставления Услуги, закрепленный в стандарте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 xml:space="preserve">егламента. Значение показателя меньше или равно 100% говорит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572C9">
        <w:rPr>
          <w:rFonts w:ascii="Times New Roman" w:cs="Times New Roman" w:hAnsi="Times New Roman"/>
          <w:sz w:val="30"/>
          <w:szCs w:val="30"/>
        </w:rPr>
        <w:t>о том, что Услуга предоставлена без нарушения сроков (в срок или р</w:t>
      </w:r>
      <w:r w:rsidRPr="00F572C9">
        <w:rPr>
          <w:rFonts w:ascii="Times New Roman" w:cs="Times New Roman" w:hAnsi="Times New Roman"/>
          <w:sz w:val="30"/>
          <w:szCs w:val="30"/>
        </w:rPr>
        <w:t>а</w:t>
      </w:r>
      <w:r w:rsidRPr="00F572C9">
        <w:rPr>
          <w:rFonts w:ascii="Times New Roman" w:cs="Times New Roman" w:hAnsi="Times New Roman"/>
          <w:sz w:val="30"/>
          <w:szCs w:val="30"/>
        </w:rPr>
        <w:t xml:space="preserve">нее), установленных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>егламентом. Следовательно, Услуга предоставл</w:t>
      </w:r>
      <w:r w:rsidRPr="00F572C9">
        <w:rPr>
          <w:rFonts w:ascii="Times New Roman" w:cs="Times New Roman" w:hAnsi="Times New Roman"/>
          <w:sz w:val="30"/>
          <w:szCs w:val="30"/>
        </w:rPr>
        <w:t>е</w:t>
      </w:r>
      <w:r w:rsidRPr="00F572C9">
        <w:rPr>
          <w:rFonts w:ascii="Times New Roman" w:cs="Times New Roman" w:hAnsi="Times New Roman"/>
          <w:sz w:val="30"/>
          <w:szCs w:val="30"/>
        </w:rPr>
        <w:t>на качественно.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Показатель 3. Доля обращений за предоставлением Услуги,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572C9">
        <w:rPr>
          <w:rFonts w:ascii="Times New Roman" w:cs="Times New Roman" w:hAnsi="Times New Roman"/>
          <w:sz w:val="30"/>
          <w:szCs w:val="30"/>
        </w:rPr>
        <w:t>в отношении которой осуществлено досудебное обжалование действий органов и должностных лиц при предоставлении Услуги, в общем кол</w:t>
      </w:r>
      <w:r w:rsidRPr="00F572C9">
        <w:rPr>
          <w:rFonts w:ascii="Times New Roman" w:cs="Times New Roman" w:hAnsi="Times New Roman"/>
          <w:sz w:val="30"/>
          <w:szCs w:val="30"/>
        </w:rPr>
        <w:t>и</w:t>
      </w:r>
      <w:r w:rsidRPr="00F572C9">
        <w:rPr>
          <w:rFonts w:ascii="Times New Roman" w:cs="Times New Roman" w:hAnsi="Times New Roman"/>
          <w:sz w:val="30"/>
          <w:szCs w:val="30"/>
        </w:rPr>
        <w:t>честве обращений за Услугой.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Единица измерения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проценты.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Нормативное значение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0.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Источник информации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СЭД.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Расчет показателя (пояснение):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noProof/>
          <w:position w:val="-35"/>
          <w:sz w:val="30"/>
          <w:szCs w:val="30"/>
          <w:lang w:eastAsia="ru-RU"/>
        </w:rPr>
        <w:drawing>
          <wp:inline distB="0" distL="0" distR="0" distT="0">
            <wp:extent cx="1886585" cy="643890"/>
            <wp:effectExtent b="3810" l="0" r="0" t="0"/>
            <wp:docPr id="3" name="Рисунок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rrowheads="true" noChangeAspect="true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где: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572C9">
        <w:rPr>
          <w:rFonts w:ascii="Times New Roman" w:cs="Times New Roman" w:hAnsi="Times New Roman"/>
          <w:sz w:val="30"/>
          <w:szCs w:val="30"/>
        </w:rPr>
        <w:lastRenderedPageBreak/>
        <w:t>K</w:t>
      </w:r>
      <w:proofErr w:type="gramEnd"/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Ж</w:t>
      </w:r>
      <w:r w:rsidR="00FE1E09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количество обращений, в отношении которых поданы обо</w:t>
      </w:r>
      <w:r w:rsidRPr="00F572C9">
        <w:rPr>
          <w:rFonts w:ascii="Times New Roman" w:cs="Times New Roman" w:hAnsi="Times New Roman"/>
          <w:sz w:val="30"/>
          <w:szCs w:val="30"/>
        </w:rPr>
        <w:t>с</w:t>
      </w:r>
      <w:r w:rsidRPr="00F572C9">
        <w:rPr>
          <w:rFonts w:ascii="Times New Roman" w:cs="Times New Roman" w:hAnsi="Times New Roman"/>
          <w:sz w:val="30"/>
          <w:szCs w:val="30"/>
        </w:rPr>
        <w:t>нованные жалобы на действия органа или должностных лиц при пред</w:t>
      </w:r>
      <w:r w:rsidRPr="00F572C9">
        <w:rPr>
          <w:rFonts w:ascii="Times New Roman" w:cs="Times New Roman" w:hAnsi="Times New Roman"/>
          <w:sz w:val="30"/>
          <w:szCs w:val="30"/>
        </w:rPr>
        <w:t>о</w:t>
      </w:r>
      <w:r w:rsidRPr="00F572C9">
        <w:rPr>
          <w:rFonts w:ascii="Times New Roman" w:cs="Times New Roman" w:hAnsi="Times New Roman"/>
          <w:sz w:val="30"/>
          <w:szCs w:val="30"/>
        </w:rPr>
        <w:t>ставлении Услуги, поступивших в период, за который проводится оце</w:t>
      </w:r>
      <w:r w:rsidRPr="00F572C9">
        <w:rPr>
          <w:rFonts w:ascii="Times New Roman" w:cs="Times New Roman" w:hAnsi="Times New Roman"/>
          <w:sz w:val="30"/>
          <w:szCs w:val="30"/>
        </w:rPr>
        <w:t>н</w:t>
      </w:r>
      <w:r w:rsidRPr="00F572C9">
        <w:rPr>
          <w:rFonts w:ascii="Times New Roman" w:cs="Times New Roman" w:hAnsi="Times New Roman"/>
          <w:sz w:val="30"/>
          <w:szCs w:val="30"/>
        </w:rPr>
        <w:t>ка качества;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572C9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ОБ</w:t>
      </w:r>
      <w:r w:rsidR="00FE1E09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количество обращений за Услугой в период, за который пр</w:t>
      </w:r>
      <w:r w:rsidRPr="00F572C9">
        <w:rPr>
          <w:rFonts w:ascii="Times New Roman" w:cs="Times New Roman" w:hAnsi="Times New Roman"/>
          <w:sz w:val="30"/>
          <w:szCs w:val="30"/>
        </w:rPr>
        <w:t>о</w:t>
      </w:r>
      <w:r w:rsidRPr="00F572C9">
        <w:rPr>
          <w:rFonts w:ascii="Times New Roman" w:cs="Times New Roman" w:hAnsi="Times New Roman"/>
          <w:sz w:val="30"/>
          <w:szCs w:val="30"/>
        </w:rPr>
        <w:t>водится оценка качества.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Под обоснованными жалобами на действия органов и должнос</w:t>
      </w:r>
      <w:r w:rsidRPr="00F572C9">
        <w:rPr>
          <w:rFonts w:ascii="Times New Roman" w:cs="Times New Roman" w:hAnsi="Times New Roman"/>
          <w:sz w:val="30"/>
          <w:szCs w:val="30"/>
        </w:rPr>
        <w:t>т</w:t>
      </w:r>
      <w:r w:rsidRPr="00F572C9">
        <w:rPr>
          <w:rFonts w:ascii="Times New Roman" w:cs="Times New Roman" w:hAnsi="Times New Roman"/>
          <w:sz w:val="30"/>
          <w:szCs w:val="30"/>
        </w:rPr>
        <w:t xml:space="preserve">ных лиц при предоставлении Услуги </w:t>
      </w:r>
      <w:proofErr w:type="gramStart"/>
      <w:r w:rsidRPr="00F572C9">
        <w:rPr>
          <w:rFonts w:ascii="Times New Roman" w:cs="Times New Roman" w:hAnsi="Times New Roman"/>
          <w:sz w:val="30"/>
          <w:szCs w:val="30"/>
        </w:rPr>
        <w:t>понимаются</w:t>
      </w:r>
      <w:proofErr w:type="gramEnd"/>
      <w:r w:rsidRPr="00F572C9">
        <w:rPr>
          <w:rFonts w:ascii="Times New Roman" w:cs="Times New Roman" w:hAnsi="Times New Roman"/>
          <w:sz w:val="30"/>
          <w:szCs w:val="30"/>
        </w:rPr>
        <w:t xml:space="preserve"> в том числе жалобы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в соответствии с перечнем оснований для досудебного обжалования решений и действий (бездействия) органа или должностного лица, предоставляющего Услугу, установленные </w:t>
      </w:r>
      <w:hyperlink r:id="rId16" w:history="true">
        <w:r w:rsidRPr="00F572C9">
          <w:rPr>
            <w:rFonts w:ascii="Times New Roman" w:cs="Times New Roman" w:hAnsi="Times New Roman"/>
            <w:sz w:val="30"/>
            <w:szCs w:val="30"/>
          </w:rPr>
          <w:t>статьей 11.1</w:t>
        </w:r>
      </w:hyperlink>
      <w:r w:rsidRPr="00F572C9">
        <w:rPr>
          <w:rFonts w:ascii="Times New Roman" w:cs="Times New Roman" w:hAnsi="Times New Roman"/>
          <w:sz w:val="30"/>
          <w:szCs w:val="30"/>
        </w:rPr>
        <w:t xml:space="preserve"> Федерального</w:t>
      </w:r>
      <w:r w:rsidR="007965F6">
        <w:rPr>
          <w:rFonts w:ascii="Times New Roman" w:cs="Times New Roman" w:hAnsi="Times New Roman"/>
          <w:sz w:val="30"/>
          <w:szCs w:val="30"/>
        </w:rPr>
        <w:t xml:space="preserve"> закона от 27.07.2010 №</w:t>
      </w:r>
      <w:r w:rsidR="00FE1E09">
        <w:rPr>
          <w:rFonts w:ascii="Times New Roman" w:cs="Times New Roman" w:hAnsi="Times New Roman"/>
          <w:sz w:val="30"/>
          <w:szCs w:val="30"/>
        </w:rPr>
        <w:t xml:space="preserve"> 210-ФЗ «</w:t>
      </w:r>
      <w:r w:rsidRPr="00F572C9">
        <w:rPr>
          <w:rFonts w:ascii="Times New Roman" w:cs="Times New Roman" w:hAnsi="Times New Roman"/>
          <w:sz w:val="30"/>
          <w:szCs w:val="30"/>
        </w:rPr>
        <w:t>Об организации предоставления гос</w:t>
      </w:r>
      <w:r w:rsidRPr="00F572C9">
        <w:rPr>
          <w:rFonts w:ascii="Times New Roman" w:cs="Times New Roman" w:hAnsi="Times New Roman"/>
          <w:sz w:val="30"/>
          <w:szCs w:val="30"/>
        </w:rPr>
        <w:t>у</w:t>
      </w:r>
      <w:r w:rsidRPr="00F572C9">
        <w:rPr>
          <w:rFonts w:ascii="Times New Roman" w:cs="Times New Roman" w:hAnsi="Times New Roman"/>
          <w:sz w:val="30"/>
          <w:szCs w:val="30"/>
        </w:rPr>
        <w:t>дарствен</w:t>
      </w:r>
      <w:r w:rsidR="00FE1E09">
        <w:rPr>
          <w:rFonts w:ascii="Times New Roman" w:cs="Times New Roman" w:hAnsi="Times New Roman"/>
          <w:sz w:val="30"/>
          <w:szCs w:val="30"/>
        </w:rPr>
        <w:t>ных и муниципальных услуг»</w:t>
      </w:r>
      <w:r w:rsidRPr="00F572C9">
        <w:rPr>
          <w:rFonts w:ascii="Times New Roman" w:cs="Times New Roman" w:hAnsi="Times New Roman"/>
          <w:sz w:val="30"/>
          <w:szCs w:val="30"/>
        </w:rPr>
        <w:t>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Нормативное значение показателя равно 0. Наличие обоснованных жалоб, связанных с предоставлением Услуги (как минимум одной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и более), говорит о нарушении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 xml:space="preserve">егламента и иных нормативных актов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572C9">
        <w:rPr>
          <w:rFonts w:ascii="Times New Roman" w:cs="Times New Roman" w:hAnsi="Times New Roman"/>
          <w:sz w:val="30"/>
          <w:szCs w:val="30"/>
        </w:rPr>
        <w:t>и, соответственно, о некачественном предоставлении Услуги.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Показатель 4. Доля обращений за Услугой, в отношении которых принято судом решение о неправомерности действий органов при предоставлении Услуги, в общем количестве обращений за Услугой.</w:t>
      </w:r>
    </w:p>
    <w:p w:rsidP="00A636E0" w:rsidR="00A636E0" w:rsidRDefault="007965F6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Единица измерения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проценты.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Нормативное </w:t>
      </w:r>
      <w:r w:rsidR="007965F6">
        <w:rPr>
          <w:rFonts w:ascii="Times New Roman" w:cs="Times New Roman" w:hAnsi="Times New Roman"/>
          <w:sz w:val="30"/>
          <w:szCs w:val="30"/>
        </w:rPr>
        <w:t>значение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0.</w:t>
      </w:r>
    </w:p>
    <w:p w:rsidP="00A636E0" w:rsidR="00A636E0" w:rsidRDefault="007965F6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Источник информации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СЭД.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Расчет показателя (пояснение):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noProof/>
          <w:position w:val="-35"/>
          <w:sz w:val="30"/>
          <w:szCs w:val="30"/>
          <w:lang w:eastAsia="ru-RU"/>
        </w:rPr>
        <w:drawing>
          <wp:inline distB="0" distL="0" distR="0" distT="0">
            <wp:extent cx="1828800" cy="643890"/>
            <wp:effectExtent b="3810" l="0" r="0" t="0"/>
            <wp:docPr id="6" name="Рисунок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>
                      <a:picLocks noChangeArrowheads="true" noChangeAspect="true"/>
                    </pic:cNvPicPr>
                  </pic:nvPicPr>
                  <pic:blipFill>
                    <a:blip cstate="print" r:embed="rId1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где: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572C9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СР</w:t>
      </w:r>
      <w:r w:rsidR="00FE1E09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количество обращений за Услугой, для которых осущест</w:t>
      </w:r>
      <w:r w:rsidRPr="00F572C9">
        <w:rPr>
          <w:rFonts w:ascii="Times New Roman" w:cs="Times New Roman" w:hAnsi="Times New Roman"/>
          <w:sz w:val="30"/>
          <w:szCs w:val="30"/>
        </w:rPr>
        <w:t>в</w:t>
      </w:r>
      <w:r w:rsidRPr="00F572C9">
        <w:rPr>
          <w:rFonts w:ascii="Times New Roman" w:cs="Times New Roman" w:hAnsi="Times New Roman"/>
          <w:sz w:val="30"/>
          <w:szCs w:val="30"/>
        </w:rPr>
        <w:t>лено судебное обжалование действий (бездействия) органа или дол</w:t>
      </w:r>
      <w:r w:rsidRPr="00F572C9">
        <w:rPr>
          <w:rFonts w:ascii="Times New Roman" w:cs="Times New Roman" w:hAnsi="Times New Roman"/>
          <w:sz w:val="30"/>
          <w:szCs w:val="30"/>
        </w:rPr>
        <w:t>ж</w:t>
      </w:r>
      <w:r w:rsidRPr="00F572C9">
        <w:rPr>
          <w:rFonts w:ascii="Times New Roman" w:cs="Times New Roman" w:hAnsi="Times New Roman"/>
          <w:sz w:val="30"/>
          <w:szCs w:val="30"/>
        </w:rPr>
        <w:t>ностных лиц при предоставлении Услуги (отказов в предоставлении Услуги, признанных незаконными в судебном порядке, удовлетворе</w:t>
      </w:r>
      <w:r w:rsidRPr="00F572C9">
        <w:rPr>
          <w:rFonts w:ascii="Times New Roman" w:cs="Times New Roman" w:hAnsi="Times New Roman"/>
          <w:sz w:val="30"/>
          <w:szCs w:val="30"/>
        </w:rPr>
        <w:t>н</w:t>
      </w:r>
      <w:r w:rsidRPr="00F572C9">
        <w:rPr>
          <w:rFonts w:ascii="Times New Roman" w:cs="Times New Roman" w:hAnsi="Times New Roman"/>
          <w:sz w:val="30"/>
          <w:szCs w:val="30"/>
        </w:rPr>
        <w:t>ных исков, поданных в отношении Услуги, и т.п.), поступивших в пер</w:t>
      </w:r>
      <w:r w:rsidRPr="00F572C9">
        <w:rPr>
          <w:rFonts w:ascii="Times New Roman" w:cs="Times New Roman" w:hAnsi="Times New Roman"/>
          <w:sz w:val="30"/>
          <w:szCs w:val="30"/>
        </w:rPr>
        <w:t>и</w:t>
      </w:r>
      <w:r w:rsidRPr="00F572C9">
        <w:rPr>
          <w:rFonts w:ascii="Times New Roman" w:cs="Times New Roman" w:hAnsi="Times New Roman"/>
          <w:sz w:val="30"/>
          <w:szCs w:val="30"/>
        </w:rPr>
        <w:t>од, за который проводится оценка качества;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572C9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ОБ</w:t>
      </w:r>
      <w:r w:rsidR="00FE1E09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количество обращений за Услугой в период, за который пр</w:t>
      </w:r>
      <w:r w:rsidRPr="00F572C9">
        <w:rPr>
          <w:rFonts w:ascii="Times New Roman" w:cs="Times New Roman" w:hAnsi="Times New Roman"/>
          <w:sz w:val="30"/>
          <w:szCs w:val="30"/>
        </w:rPr>
        <w:t>о</w:t>
      </w:r>
      <w:r w:rsidRPr="00F572C9">
        <w:rPr>
          <w:rFonts w:ascii="Times New Roman" w:cs="Times New Roman" w:hAnsi="Times New Roman"/>
          <w:sz w:val="30"/>
          <w:szCs w:val="30"/>
        </w:rPr>
        <w:t>водится оценка качества.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Нормативное значение показателя равно 0. Наличие обращений,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572C9">
        <w:rPr>
          <w:rFonts w:ascii="Times New Roman" w:cs="Times New Roman" w:hAnsi="Times New Roman"/>
          <w:sz w:val="30"/>
          <w:szCs w:val="30"/>
        </w:rPr>
        <w:t>в отношении которых принято судом решение о неправомерности де</w:t>
      </w:r>
      <w:r w:rsidRPr="00F572C9">
        <w:rPr>
          <w:rFonts w:ascii="Times New Roman" w:cs="Times New Roman" w:hAnsi="Times New Roman"/>
          <w:sz w:val="30"/>
          <w:szCs w:val="30"/>
        </w:rPr>
        <w:t>й</w:t>
      </w:r>
      <w:r w:rsidRPr="00F572C9">
        <w:rPr>
          <w:rFonts w:ascii="Times New Roman" w:cs="Times New Roman" w:hAnsi="Times New Roman"/>
          <w:sz w:val="30"/>
          <w:szCs w:val="30"/>
        </w:rPr>
        <w:t xml:space="preserve">ствий (бездействия) органов (как минимум одного и более), говорит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о нарушении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>егламента и иных нормативных актов и, соответственно, о некачественном предоставлении Услуги.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lastRenderedPageBreak/>
        <w:t xml:space="preserve">Показатель 5. Соблюдение сроков регистрации заявлений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572C9">
        <w:rPr>
          <w:rFonts w:ascii="Times New Roman" w:cs="Times New Roman" w:hAnsi="Times New Roman"/>
          <w:sz w:val="30"/>
          <w:szCs w:val="30"/>
        </w:rPr>
        <w:t>на предоставление Услуги.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Показатель применяется только для Услуги, предоставляемой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572C9">
        <w:rPr>
          <w:rFonts w:ascii="Times New Roman" w:cs="Times New Roman" w:hAnsi="Times New Roman"/>
          <w:sz w:val="30"/>
          <w:szCs w:val="30"/>
        </w:rPr>
        <w:t>в электронной форме.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Единица измерения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проценты.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Н</w:t>
      </w:r>
      <w:r w:rsidR="00FE1E09">
        <w:rPr>
          <w:rFonts w:ascii="Times New Roman" w:cs="Times New Roman" w:hAnsi="Times New Roman"/>
          <w:sz w:val="30"/>
          <w:szCs w:val="30"/>
        </w:rPr>
        <w:t>ормативное значение показателя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100.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Источник информации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СЭД.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Расчет показателя (пояснение):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noProof/>
          <w:position w:val="-61"/>
          <w:sz w:val="30"/>
          <w:szCs w:val="30"/>
          <w:lang w:eastAsia="ru-RU"/>
        </w:rPr>
        <w:drawing>
          <wp:inline distB="0" distL="0" distR="0" distT="0">
            <wp:extent cx="2015490" cy="972185"/>
            <wp:effectExtent b="0" l="0" r="3810" t="0"/>
            <wp:docPr id="10" name="Рисунок 1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>
                      <a:picLocks noChangeArrowheads="true" noChangeAspect="true"/>
                    </pic:cNvPicPr>
                  </pic:nvPicPr>
                  <pic:blipFill>
                    <a:blip cstate="print" r:embed="rId18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где:</w:t>
      </w:r>
    </w:p>
    <w:p w:rsidP="00A636E0" w:rsidR="00A636E0" w:rsidRDefault="00FE1E09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k –</w:t>
      </w:r>
      <w:r w:rsidR="00A636E0" w:rsidRPr="00F572C9">
        <w:rPr>
          <w:rFonts w:ascii="Times New Roman" w:cs="Times New Roman" w:hAnsi="Times New Roman"/>
          <w:sz w:val="30"/>
          <w:szCs w:val="30"/>
        </w:rPr>
        <w:t xml:space="preserve"> количество Услуг из выборки;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F572C9">
        <w:rPr>
          <w:rFonts w:ascii="Times New Roman" w:cs="Times New Roman" w:hAnsi="Times New Roman"/>
          <w:sz w:val="30"/>
          <w:szCs w:val="30"/>
        </w:rPr>
        <w:t>S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="00FE1E09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фактический срок регистрации каждого заявления из выборки;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S</w:t>
      </w:r>
      <w:r w:rsidRPr="00F572C9">
        <w:rPr>
          <w:rFonts w:ascii="Times New Roman" w:cs="Times New Roman" w:hAnsi="Times New Roman"/>
          <w:sz w:val="30"/>
          <w:szCs w:val="30"/>
          <w:vertAlign w:val="subscript"/>
        </w:rPr>
        <w:t>N</w:t>
      </w:r>
      <w:r w:rsidR="00FE1E09">
        <w:rPr>
          <w:rFonts w:ascii="Times New Roman" w:cs="Times New Roman" w:hAnsi="Times New Roman"/>
          <w:sz w:val="30"/>
          <w:szCs w:val="30"/>
        </w:rPr>
        <w:t xml:space="preserve"> –</w:t>
      </w:r>
      <w:r w:rsidRPr="00F572C9">
        <w:rPr>
          <w:rFonts w:ascii="Times New Roman" w:cs="Times New Roman" w:hAnsi="Times New Roman"/>
          <w:sz w:val="30"/>
          <w:szCs w:val="30"/>
        </w:rPr>
        <w:t xml:space="preserve"> срок регистрации заявления, установленный в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>егламенте.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Показатель рассчитывается на основе выборки заявлений, пост</w:t>
      </w:r>
      <w:r w:rsidRPr="00F572C9">
        <w:rPr>
          <w:rFonts w:ascii="Times New Roman" w:cs="Times New Roman" w:hAnsi="Times New Roman"/>
          <w:sz w:val="30"/>
          <w:szCs w:val="30"/>
        </w:rPr>
        <w:t>у</w:t>
      </w:r>
      <w:r w:rsidRPr="00F572C9">
        <w:rPr>
          <w:rFonts w:ascii="Times New Roman" w:cs="Times New Roman" w:hAnsi="Times New Roman"/>
          <w:sz w:val="30"/>
          <w:szCs w:val="30"/>
        </w:rPr>
        <w:t>пивших в администрацию города в электронном виде (через Сайт</w:t>
      </w:r>
      <w:r w:rsidR="00A84DF4">
        <w:rPr>
          <w:rFonts w:ascii="Times New Roman" w:cs="Times New Roman" w:hAnsi="Times New Roman"/>
          <w:sz w:val="30"/>
          <w:szCs w:val="30"/>
        </w:rPr>
        <w:t xml:space="preserve">, </w:t>
      </w:r>
      <w:r w:rsidR="00A84DF4" w:rsidRPr="00725A8A">
        <w:rPr>
          <w:rFonts w:ascii="Times New Roman" w:cs="Times New Roman" w:hAnsi="Times New Roman"/>
          <w:sz w:val="30"/>
          <w:szCs w:val="30"/>
        </w:rPr>
        <w:t>По</w:t>
      </w:r>
      <w:r w:rsidR="00A84DF4" w:rsidRPr="00725A8A">
        <w:rPr>
          <w:rFonts w:ascii="Times New Roman" w:cs="Times New Roman" w:hAnsi="Times New Roman"/>
          <w:sz w:val="30"/>
          <w:szCs w:val="30"/>
        </w:rPr>
        <w:t>р</w:t>
      </w:r>
      <w:r w:rsidR="00A84DF4" w:rsidRPr="00725A8A">
        <w:rPr>
          <w:rFonts w:ascii="Times New Roman" w:cs="Times New Roman" w:hAnsi="Times New Roman"/>
          <w:sz w:val="30"/>
          <w:szCs w:val="30"/>
        </w:rPr>
        <w:t>тал</w:t>
      </w:r>
      <w:r w:rsidRPr="00725A8A">
        <w:rPr>
          <w:rFonts w:ascii="Times New Roman" w:cs="Times New Roman" w:hAnsi="Times New Roman"/>
          <w:sz w:val="30"/>
          <w:szCs w:val="30"/>
        </w:rPr>
        <w:t>) в</w:t>
      </w:r>
      <w:r w:rsidRPr="00F572C9">
        <w:rPr>
          <w:rFonts w:ascii="Times New Roman" w:cs="Times New Roman" w:hAnsi="Times New Roman"/>
          <w:sz w:val="30"/>
          <w:szCs w:val="30"/>
        </w:rPr>
        <w:t xml:space="preserve"> период, за который проводится оценка качества.</w:t>
      </w:r>
    </w:p>
    <w:p w:rsidP="00A636E0" w:rsidR="00A636E0" w:rsidRDefault="00A636E0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в соответствии со сроком, закрепленным в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 xml:space="preserve">егламенте. Фактический срок регистрации заявления считается </w:t>
      </w:r>
      <w:proofErr w:type="gramStart"/>
      <w:r w:rsidRPr="00F572C9">
        <w:rPr>
          <w:rFonts w:ascii="Times New Roman" w:cs="Times New Roman" w:hAnsi="Times New Roman"/>
          <w:sz w:val="30"/>
          <w:szCs w:val="30"/>
        </w:rPr>
        <w:t>с даты поступления</w:t>
      </w:r>
      <w:proofErr w:type="gramEnd"/>
      <w:r w:rsidRPr="00F572C9">
        <w:rPr>
          <w:rFonts w:ascii="Times New Roman" w:cs="Times New Roman" w:hAnsi="Times New Roman"/>
          <w:sz w:val="30"/>
          <w:szCs w:val="30"/>
        </w:rPr>
        <w:t xml:space="preserve"> заявления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в информационную систему до даты регистрации. Срок регистрации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заявления согласно </w:t>
      </w:r>
      <w:r w:rsidR="00DC5912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 xml:space="preserve">егламенту представляет собой максимальный срок регистрации заявления на предоставление Услуги, закрепленный </w:t>
      </w:r>
      <w:r w:rsidR="00FE1E09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F572C9">
        <w:rPr>
          <w:rFonts w:ascii="Times New Roman" w:cs="Times New Roman" w:hAnsi="Times New Roman"/>
          <w:sz w:val="30"/>
          <w:szCs w:val="30"/>
        </w:rPr>
        <w:t xml:space="preserve">в стандарте </w:t>
      </w:r>
      <w:r w:rsidR="00F7654B">
        <w:rPr>
          <w:rFonts w:ascii="Times New Roman" w:cs="Times New Roman" w:hAnsi="Times New Roman"/>
          <w:sz w:val="30"/>
          <w:szCs w:val="30"/>
        </w:rPr>
        <w:t>Р</w:t>
      </w:r>
      <w:r w:rsidRPr="00F572C9">
        <w:rPr>
          <w:rFonts w:ascii="Times New Roman" w:cs="Times New Roman" w:hAnsi="Times New Roman"/>
          <w:sz w:val="30"/>
          <w:szCs w:val="30"/>
        </w:rPr>
        <w:t>егламентом.</w:t>
      </w:r>
    </w:p>
    <w:p w:rsidP="00A636E0" w:rsidR="00A636E0" w:rsidRDefault="00A636E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Значение показателя меньше или равно 100% говорит о том, что сроки регистрации не нарушены. Следовательно, Услуга предоставлена качественно.</w:t>
      </w:r>
    </w:p>
    <w:p w:rsidP="00FE1E09" w:rsidR="00FE1E09" w:rsidRDefault="00FE1E09" w:rsidRPr="00F572C9">
      <w:pPr>
        <w:pBdr>
          <w:bottom w:color="auto" w:space="1" w:sz="4" w:val="single"/>
        </w:pBd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636E0" w:rsidR="00A636E0" w:rsidRDefault="00A636E0" w:rsidRPr="00F572C9">
      <w:pPr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br w:type="page"/>
      </w:r>
    </w:p>
    <w:p w:rsidP="00FE1E09" w:rsidR="00FE1E09" w:rsidRDefault="00FE1E09" w:rsidRPr="006E031C">
      <w:pPr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3</w:t>
      </w:r>
    </w:p>
    <w:p w:rsidP="00FE1E09" w:rsidR="00FE1E09" w:rsidRDefault="00FE1E09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 xml:space="preserve">к Административному </w:t>
      </w:r>
    </w:p>
    <w:p w:rsidP="00FE1E09" w:rsidR="00FE1E09" w:rsidRDefault="00FE1E09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>регламенту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E031C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</w:p>
    <w:p w:rsidP="00FE1E09" w:rsidR="00FE1E09" w:rsidRDefault="00FE1E09" w:rsidRPr="006E031C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>муниципальной услуги</w:t>
      </w:r>
    </w:p>
    <w:p w:rsidP="00FE1E09" w:rsidR="00FE1E09" w:rsidRDefault="00FE1E09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 xml:space="preserve">по признанию граждан </w:t>
      </w:r>
    </w:p>
    <w:p w:rsidP="00FE1E09" w:rsidR="00FE1E09" w:rsidRDefault="00FE1E09" w:rsidRPr="006E031C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>малоимущими</w:t>
      </w:r>
    </w:p>
    <w:p w:rsidP="00FE1E09" w:rsidR="001A7ABA" w:rsidRDefault="001A7ABA">
      <w:pPr>
        <w:spacing w:after="0"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6E031C" w:rsidR="001A7ABA" w:rsidRDefault="001A7ABA">
      <w:pPr>
        <w:spacing w:after="0"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6E031C" w:rsidR="00FE1E09" w:rsidRDefault="00FE1E09">
      <w:pPr>
        <w:spacing w:after="0"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1A7ABA" w:rsidR="001A7ABA" w:rsidRDefault="001A7ABA" w:rsidRPr="008107B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107B5">
        <w:rPr>
          <w:rFonts w:ascii="Times New Roman" w:cs="Times New Roman" w:eastAsia="Times New Roman" w:hAnsi="Times New Roman"/>
          <w:sz w:val="30"/>
          <w:szCs w:val="30"/>
          <w:lang w:eastAsia="ru-RU"/>
        </w:rPr>
        <w:t>БЛОК-СХЕМА</w:t>
      </w:r>
    </w:p>
    <w:p w:rsidP="00FE1E09" w:rsidR="00FE1E09" w:rsidRDefault="00FE1E09" w:rsidRPr="008107B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8107B5">
        <w:rPr>
          <w:rFonts w:ascii="Times New Roman" w:cs="Times New Roman" w:eastAsia="Times New Roman" w:hAnsi="Times New Roman"/>
          <w:sz w:val="30"/>
          <w:szCs w:val="30"/>
          <w:lang w:eastAsia="ru-RU"/>
        </w:rPr>
        <w:t>оследовательности административных процедур</w:t>
      </w:r>
    </w:p>
    <w:p w:rsidP="00FE1E09" w:rsidR="00FE1E09" w:rsidRDefault="00FE1E09" w:rsidRPr="008107B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8107B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ри предоставлении муниципальной услуги по признанию </w:t>
      </w:r>
    </w:p>
    <w:p w:rsidP="00FE1E09" w:rsidR="00FE1E09" w:rsidRDefault="00FE1E09" w:rsidRPr="008107B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г</w:t>
      </w:r>
      <w:r w:rsidRPr="008107B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раждан </w:t>
      </w:r>
      <w:proofErr w:type="gramStart"/>
      <w:r w:rsidRPr="008107B5">
        <w:rPr>
          <w:rFonts w:ascii="Times New Roman" w:cs="Times New Roman" w:eastAsia="Times New Roman" w:hAnsi="Times New Roman"/>
          <w:sz w:val="30"/>
          <w:szCs w:val="30"/>
          <w:lang w:eastAsia="ru-RU"/>
        </w:rPr>
        <w:t>малоимущими</w:t>
      </w:r>
      <w:proofErr w:type="gramEnd"/>
    </w:p>
    <w:p w:rsidP="001A7ABA" w:rsidR="001A7ABA" w:rsidRDefault="001A7ABA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A7ABA" w:rsidR="00FE1E09" w:rsidRDefault="00FE1E09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pPr w:leftFromText="180" w:rightFromText="180" w:tblpY="1" w:vertAnchor="text"/>
        <w:tblOverlap w:val="never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9079"/>
      </w:tblGrid>
      <w:tr w:rsidR="00C8192C" w:rsidRPr="00C8192C" w:rsidTr="00C8192C">
        <w:tc>
          <w:tcPr>
            <w:tcW w:type="dxa" w:w="90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8192C" w:rsidR="00C8192C" w:rsidRDefault="00C8192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C8192C">
              <w:rPr>
                <w:rFonts w:ascii="Times New Roman" w:cs="Times New Roman" w:eastAsia="Times New Roman" w:hAnsi="Times New Roman"/>
                <w:noProof/>
                <w:color w:themeColor="text1" w:val="00000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3360" simplePos="false" wp14:anchorId="2201FDEA" wp14:editId="4176BBA5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493395</wp:posOffset>
                      </wp:positionV>
                      <wp:extent cx="0" cy="271780"/>
                      <wp:effectExtent b="52070" l="95250" r="57150" t="0"/>
                      <wp:wrapNone/>
                      <wp:docPr id="9" name="Прямая со стрелкой 9"/>
                      <wp:cNvGraphicFramePr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algn="ctr" cap="flat" cmpd="sng" w="9525">
                                <a:solidFill>
                                  <a:sysClr lastClr="000000" val="windowText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coordsize="21600,21600" filled="f" id="_x0000_t32" o:oned="t" o:spt="32.0" path="m,l21600,21600e">
                      <v:path arrowok="t" fillok="f" o:connecttype="none"/>
                      <o:lock shapetype="t" v:ext="edit"/>
                    </v:shapetype>
                    <v:shape id="Прямая со стрелкой 9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" o:spid="_x0000_s1026" style="position:absolute;margin-left:225.75pt;margin-top:38.85pt;width:0;height:2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32">
                      <v:stroke endarrow="open"/>
                    </v:shape>
                  </w:pict>
                </mc:Fallback>
              </mc:AlternateContent>
            </w:r>
            <w:r w:rsidRPr="00C8192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Прием заявления и документов, необходимых </w:t>
            </w:r>
          </w:p>
          <w:p w:rsidP="00C8192C" w:rsidR="00C8192C" w:rsidRDefault="00C8192C" w:rsidRPr="00C8192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u w:val="single"/>
                <w:lang w:eastAsia="ru-RU"/>
              </w:rPr>
            </w:pPr>
            <w:r w:rsidRPr="00C8192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для предоставления муниципальной услуги</w:t>
            </w:r>
          </w:p>
        </w:tc>
      </w:tr>
    </w:tbl>
    <w:p w:rsidP="00C8192C" w:rsidR="00C8192C" w:rsidRDefault="00C8192C" w:rsidRPr="00C8192C">
      <w:pPr>
        <w:widowControl w:val="false"/>
        <w:tabs>
          <w:tab w:pos="5334" w:val="left"/>
        </w:tabs>
        <w:autoSpaceDE w:val="false"/>
        <w:autoSpaceDN w:val="false"/>
        <w:spacing w:after="0" w:line="240" w:lineRule="auto"/>
        <w:jc w:val="both"/>
        <w:rPr>
          <w:color w:themeColor="text1" w:val="000000"/>
          <w:lang w:eastAsia="ru-RU"/>
        </w:rPr>
      </w:pPr>
    </w:p>
    <w:tbl>
      <w:tblPr>
        <w:tblpPr w:horzAnchor="margin" w:leftFromText="180" w:rightFromText="180" w:tblpY="166" w:vertAnchor="text"/>
        <w:tblOverlap w:val="never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9079"/>
      </w:tblGrid>
      <w:tr w:rsidR="00C8192C" w:rsidRPr="00C8192C" w:rsidTr="00C8192C">
        <w:tc>
          <w:tcPr>
            <w:tcW w:type="dxa" w:w="90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8192C" w:rsidR="00C8192C" w:rsidRDefault="00C8192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C8192C">
              <w:rPr>
                <w:rFonts w:ascii="Times New Roman" w:cs="Times New Roman" w:eastAsia="Times New Roman" w:hAnsi="Times New Roman"/>
                <w:noProof/>
                <w:color w:themeColor="text1" w:val="00000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4384" simplePos="false" wp14:anchorId="38812854" wp14:editId="4DF4E06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476885</wp:posOffset>
                      </wp:positionV>
                      <wp:extent cx="0" cy="271780"/>
                      <wp:effectExtent b="52070" l="95250" r="57150" t="0"/>
                      <wp:wrapNone/>
                      <wp:docPr id="11" name="Прямая со стрелкой 11"/>
                      <wp:cNvGraphicFramePr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algn="ctr" cap="flat" cmpd="sng" w="9525">
                                <a:solidFill>
                                  <a:sysClr lastClr="000000" val="windowText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" o:spid="_x0000_s1026" style="position:absolute;margin-left:225.75pt;margin-top:37.55pt;width:0;height:2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32">
                      <v:stroke endarrow="open"/>
                    </v:shape>
                  </w:pict>
                </mc:Fallback>
              </mc:AlternateContent>
            </w:r>
            <w:r w:rsidRPr="00C8192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Принятие решения о признании заявителя (и членов его семьи) </w:t>
            </w:r>
          </w:p>
          <w:p w:rsidP="00C8192C" w:rsidR="00C8192C" w:rsidRDefault="00C8192C" w:rsidRPr="00C8192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C8192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малоимущим</w:t>
            </w:r>
            <w:proofErr w:type="gramEnd"/>
            <w:r w:rsidRPr="00C8192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либо об отказе в признании малоимущим</w:t>
            </w:r>
          </w:p>
        </w:tc>
      </w:tr>
    </w:tbl>
    <w:p w:rsidP="00C8192C" w:rsidR="00C8192C" w:rsidRDefault="00C8192C" w:rsidRPr="00C8192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C8192C" w:rsidR="00C8192C" w:rsidRDefault="00C8192C" w:rsidRPr="00C8192C">
      <w:pPr>
        <w:widowControl w:val="false"/>
        <w:autoSpaceDE w:val="false"/>
        <w:autoSpaceDN w:val="false"/>
        <w:spacing w:after="0" w:line="192" w:lineRule="auto"/>
        <w:jc w:val="right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8192C">
        <w:rPr>
          <w:rFonts w:ascii="Times New Roman" w:cs="Times New Roman" w:eastAsia="Times New Roman" w:hAnsi="Times New Roman"/>
          <w:noProof/>
          <w:color w:themeColor="text1" w:val="000000"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5408" simplePos="false" wp14:anchorId="4650B61D" wp14:editId="21675E50">
                <wp:simplePos x="0" y="0"/>
                <wp:positionH relativeFrom="column">
                  <wp:posOffset>-28575</wp:posOffset>
                </wp:positionH>
                <wp:positionV relativeFrom="paragraph">
                  <wp:posOffset>38735</wp:posOffset>
                </wp:positionV>
                <wp:extent cx="5753100" cy="1171575"/>
                <wp:effectExtent b="28575" l="0" r="19050" t="0"/>
                <wp:wrapNone/>
                <wp:docPr id="30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531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lastClr="000000" val="windowText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P="00C8192C" w:rsidR="00333CD3" w:rsidRDefault="00333CD3">
                            <w:pPr>
                              <w:pStyle w:val="ConsPlusNormal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Направление в адрес заявителя письменного уведомления  </w:t>
                            </w:r>
                          </w:p>
                          <w:p w:rsidP="00C8192C" w:rsidR="00333CD3" w:rsidRDefault="00333CD3">
                            <w:pPr>
                              <w:pStyle w:val="ConsPlusNormal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и решения о признании гражданина (и членов его семьи) </w:t>
                            </w:r>
                          </w:p>
                          <w:p w:rsidP="00C8192C" w:rsidR="00333CD3" w:rsidRDefault="00333CD3">
                            <w:pPr>
                              <w:pStyle w:val="ConsPlusNormal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малоимущим</w:t>
                            </w:r>
                            <w:proofErr w:type="gramEnd"/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-</w:t>
                            </w:r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и) либо уведомления об отказе в признании </w:t>
                            </w:r>
                          </w:p>
                          <w:p w:rsidP="00C8192C" w:rsidR="00333CD3" w:rsidRDefault="00333CD3" w:rsidRPr="00F572C9">
                            <w:pPr>
                              <w:pStyle w:val="ConsPlusNormal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гражданина (и членов его семьи) </w:t>
                            </w:r>
                            <w:proofErr w:type="gramStart"/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малоимущим</w:t>
                            </w:r>
                            <w:proofErr w:type="gramEnd"/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-</w:t>
                            </w:r>
                            <w:r w:rsidRPr="008107B5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и)</w:t>
                            </w:r>
                          </w:p>
                          <w:p w:rsidP="00C8192C" w:rsidR="00333CD3" w:rsidRDefault="00333CD3" w:rsidRPr="0093376E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color w:themeColor="text1" w:val="000000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anchorCtr="false" bIns="45720" lIns="91440" rIns="91440" rot="0" tIns="45720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.0" path="m,l,21600r21600,l21600,xe">
                <v:stroke joinstyle="miter"/>
                <v:path gradientshapeok="t" o:connecttype="rect"/>
              </v:shapetype>
              <v:shape id="Надпись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" o:spid="_x0000_s1026" strokecolor="windowText" strokeweight=".5pt" style="position:absolute;left:0;text-align:left;margin-left:-2.25pt;margin-top:3.05pt;width:453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:rsidP="00C8192C" w:rsidR="00333CD3" w:rsidRDefault="00333CD3">
                      <w:pPr>
                        <w:pStyle w:val="ConsPlusNormal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Направление в адрес заявителя письменного уведомления  </w:t>
                      </w:r>
                    </w:p>
                    <w:p w:rsidP="00C8192C" w:rsidR="00333CD3" w:rsidRDefault="00333CD3">
                      <w:pPr>
                        <w:pStyle w:val="ConsPlusNormal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и решения о признании гражданина (и членов его семьи) </w:t>
                      </w:r>
                    </w:p>
                    <w:p w:rsidP="00C8192C" w:rsidR="00333CD3" w:rsidRDefault="00333CD3">
                      <w:pPr>
                        <w:pStyle w:val="ConsPlusNormal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proofErr w:type="gramStart"/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малоимущим</w:t>
                      </w:r>
                      <w:proofErr w:type="gramEnd"/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-</w:t>
                      </w:r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и) либо уведомления об отказе в признании </w:t>
                      </w:r>
                    </w:p>
                    <w:p w:rsidP="00C8192C" w:rsidR="00333CD3" w:rsidRDefault="00333CD3" w:rsidRPr="00F572C9">
                      <w:pPr>
                        <w:pStyle w:val="ConsPlusNormal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гражданина (и членов его семьи) </w:t>
                      </w:r>
                      <w:proofErr w:type="gramStart"/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малоимущим</w:t>
                      </w:r>
                      <w:proofErr w:type="gramEnd"/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-</w:t>
                      </w:r>
                      <w:r w:rsidRPr="008107B5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и)</w:t>
                      </w:r>
                    </w:p>
                    <w:p w:rsidP="00C8192C" w:rsidR="00333CD3" w:rsidRDefault="00333CD3" w:rsidRPr="0093376E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color w:themeColor="text1" w:val="000000"/>
                          <w:sz w:val="30"/>
                          <w:szCs w:val="3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P="00C8192C" w:rsidR="00C8192C" w:rsidRDefault="00C8192C" w:rsidRPr="00C8192C">
      <w:pPr>
        <w:widowControl w:val="false"/>
        <w:autoSpaceDE w:val="false"/>
        <w:autoSpaceDN w:val="false"/>
        <w:spacing w:after="0" w:line="192" w:lineRule="auto"/>
        <w:jc w:val="right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8192C" w:rsidR="00C8192C" w:rsidRDefault="00C8192C" w:rsidRPr="00C8192C">
      <w:pPr>
        <w:widowControl w:val="false"/>
        <w:autoSpaceDE w:val="false"/>
        <w:autoSpaceDN w:val="false"/>
        <w:spacing w:after="0" w:line="192" w:lineRule="auto"/>
        <w:jc w:val="right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8192C" w:rsidR="00C8192C" w:rsidRDefault="00C8192C" w:rsidRPr="00C8192C">
      <w:pPr>
        <w:widowControl w:val="false"/>
        <w:autoSpaceDE w:val="false"/>
        <w:autoSpaceDN w:val="false"/>
        <w:spacing w:after="0" w:line="192" w:lineRule="auto"/>
        <w:jc w:val="right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8192C" w:rsidR="00C8192C" w:rsidRDefault="00C8192C" w:rsidRPr="00C8192C">
      <w:pPr>
        <w:widowControl w:val="false"/>
        <w:autoSpaceDE w:val="false"/>
        <w:autoSpaceDN w:val="false"/>
        <w:spacing w:after="0" w:line="192" w:lineRule="auto"/>
        <w:jc w:val="right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8192C" w:rsidR="00C8192C" w:rsidRDefault="00C8192C" w:rsidRPr="00C8192C">
      <w:pPr>
        <w:widowControl w:val="false"/>
        <w:autoSpaceDE w:val="false"/>
        <w:autoSpaceDN w:val="false"/>
        <w:spacing w:after="0" w:line="192" w:lineRule="auto"/>
        <w:jc w:val="right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8192C" w:rsidR="00C8192C" w:rsidRDefault="00C8192C" w:rsidRPr="00C8192C">
      <w:pPr>
        <w:widowControl w:val="false"/>
        <w:autoSpaceDE w:val="false"/>
        <w:autoSpaceDN w:val="false"/>
        <w:spacing w:after="0" w:line="192" w:lineRule="auto"/>
        <w:jc w:val="right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8192C" w:rsidR="00C8192C" w:rsidRDefault="00C8192C" w:rsidRPr="00C8192C">
      <w:pPr>
        <w:widowControl w:val="false"/>
        <w:autoSpaceDE w:val="false"/>
        <w:autoSpaceDN w:val="false"/>
        <w:spacing w:after="0" w:line="192" w:lineRule="auto"/>
        <w:jc w:val="right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A7ABA" w:rsidR="001A7ABA" w:rsidRDefault="001A7ABA" w:rsidRPr="008107B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557649" w:rsidR="001A7ABA" w:rsidRDefault="001A7ABA" w:rsidRPr="001A7ABA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  <w:r w:rsidRPr="008107B5">
        <w:rPr>
          <w:rFonts w:ascii="Times New Roman" w:cs="Times New Roman" w:eastAsia="Times New Roman" w:hAnsi="Times New Roman"/>
          <w:noProof/>
          <w:color w:themeColor="text1" w:val="000000"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1312" simplePos="false" wp14:anchorId="04C18BEB" wp14:editId="0D5CF369">
                <wp:simplePos x="0" y="0"/>
                <wp:positionH relativeFrom="column">
                  <wp:posOffset>-4540250</wp:posOffset>
                </wp:positionH>
                <wp:positionV relativeFrom="paragraph">
                  <wp:posOffset>208280</wp:posOffset>
                </wp:positionV>
                <wp:extent cx="3134995" cy="979170"/>
                <wp:effectExtent b="11430" l="0" r="27305" t="0"/>
                <wp:wrapNone/>
                <wp:docPr id="13" name="Прямоугольник 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979170"/>
                        </a:xfrm>
                        <a:prstGeom prst="rect">
                          <a:avLst/>
                        </a:prstGeom>
                        <a:noFill/>
                        <a:ln algn="ctr" cap="flat" cmpd="sng" w="6350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ed="f" id="Прямоугольник 13" o:spid="_x0000_s1026" strokecolor="windowText" strokeweight=".5pt" style="position:absolute;margin-left:-357.5pt;margin-top:16.4pt;width:246.85pt;height:7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/>
            </w:pict>
          </mc:Fallback>
        </mc:AlternateContent>
      </w:r>
      <w:r w:rsidRPr="001A7ABA">
        <w:rPr>
          <w:rFonts w:ascii="Times New Roman" w:cs="Times New Roman" w:hAnsi="Times New Roman"/>
          <w:color w:themeColor="text1" w:val="000000"/>
          <w:sz w:val="30"/>
          <w:szCs w:val="30"/>
        </w:rPr>
        <w:br w:type="page"/>
      </w:r>
    </w:p>
    <w:p w:rsidP="00D75E65" w:rsidR="00D75E65" w:rsidRDefault="00D75E65" w:rsidRPr="006E031C">
      <w:pPr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4</w:t>
      </w:r>
    </w:p>
    <w:p w:rsidP="00D75E65" w:rsidR="00D75E65" w:rsidRDefault="00D75E65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 xml:space="preserve">к Административному </w:t>
      </w:r>
    </w:p>
    <w:p w:rsidP="00D75E65" w:rsidR="00D75E65" w:rsidRDefault="00D75E65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>регламенту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E031C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</w:p>
    <w:p w:rsidP="00D75E65" w:rsidR="00D75E65" w:rsidRDefault="00D75E65" w:rsidRPr="006E031C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>муниципальной услуги</w:t>
      </w:r>
    </w:p>
    <w:p w:rsidP="00D75E65" w:rsidR="00D75E65" w:rsidRDefault="00D75E65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 xml:space="preserve">по признанию граждан </w:t>
      </w:r>
    </w:p>
    <w:p w:rsidP="00D75E65" w:rsidR="00D75E65" w:rsidRDefault="00D75E65" w:rsidRPr="006E031C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E031C">
        <w:rPr>
          <w:rFonts w:ascii="Times New Roman" w:cs="Times New Roman" w:hAnsi="Times New Roman"/>
          <w:sz w:val="30"/>
          <w:szCs w:val="30"/>
        </w:rPr>
        <w:t>малоимущими</w:t>
      </w:r>
    </w:p>
    <w:p w:rsidP="003C1137" w:rsidR="003C1137" w:rsidRDefault="003C1137">
      <w:pPr>
        <w:pStyle w:val="ConsPlusNormal"/>
        <w:spacing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3C1137" w:rsidR="003C1137" w:rsidRDefault="003C1137">
      <w:pPr>
        <w:pStyle w:val="ConsPlusNormal"/>
        <w:spacing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3C1137" w:rsidR="003C1137" w:rsidRDefault="003C1137">
      <w:pPr>
        <w:pStyle w:val="ConsPlusNormal"/>
        <w:spacing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3C1137" w:rsidR="003C1137" w:rsidRDefault="003C1137" w:rsidRPr="00F572C9">
      <w:pPr>
        <w:autoSpaceDE w:val="false"/>
        <w:autoSpaceDN w:val="false"/>
        <w:adjustRightInd w:val="false"/>
        <w:spacing w:after="0" w:line="240" w:lineRule="auto"/>
        <w:jc w:val="center"/>
        <w:outlineLvl w:val="1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Расписка</w:t>
      </w:r>
      <w:r w:rsidR="00AE0E4C">
        <w:rPr>
          <w:rFonts w:ascii="Times New Roman" w:cs="Times New Roman" w:hAnsi="Times New Roman"/>
          <w:sz w:val="30"/>
          <w:szCs w:val="30"/>
        </w:rPr>
        <w:t xml:space="preserve"> </w:t>
      </w:r>
      <w:r w:rsidR="00304631">
        <w:rPr>
          <w:rFonts w:ascii="Times New Roman" w:cs="Times New Roman" w:hAnsi="Times New Roman"/>
          <w:sz w:val="30"/>
          <w:szCs w:val="30"/>
        </w:rPr>
        <w:t>о приеме документов</w:t>
      </w:r>
    </w:p>
    <w:p w:rsidP="003C1137" w:rsidR="003C1137" w:rsidRDefault="003C1137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3C1137" w:rsidR="00D75E65" w:rsidRDefault="00D75E65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C8192C" w:rsidR="003C1137" w:rsidRDefault="003C1137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956F6">
        <w:rPr>
          <w:rFonts w:ascii="Times New Roman" w:cs="Times New Roman" w:hAnsi="Times New Roman"/>
          <w:sz w:val="30"/>
          <w:szCs w:val="30"/>
        </w:rPr>
        <w:t>Заявление и документы гражданина</w:t>
      </w:r>
      <w:r w:rsidR="00D75E65">
        <w:rPr>
          <w:rFonts w:ascii="Times New Roman" w:cs="Times New Roman" w:hAnsi="Times New Roman"/>
          <w:sz w:val="30"/>
          <w:szCs w:val="30"/>
        </w:rPr>
        <w:t xml:space="preserve"> (Ф</w:t>
      </w:r>
      <w:r w:rsidR="00C8192C">
        <w:rPr>
          <w:rFonts w:ascii="Times New Roman" w:cs="Times New Roman" w:hAnsi="Times New Roman"/>
          <w:sz w:val="30"/>
          <w:szCs w:val="30"/>
        </w:rPr>
        <w:t>.</w:t>
      </w:r>
      <w:r w:rsidR="00D75E65">
        <w:rPr>
          <w:rFonts w:ascii="Times New Roman" w:cs="Times New Roman" w:hAnsi="Times New Roman"/>
          <w:sz w:val="30"/>
          <w:szCs w:val="30"/>
        </w:rPr>
        <w:t>И</w:t>
      </w:r>
      <w:r w:rsidR="00C8192C">
        <w:rPr>
          <w:rFonts w:ascii="Times New Roman" w:cs="Times New Roman" w:hAnsi="Times New Roman"/>
          <w:sz w:val="30"/>
          <w:szCs w:val="30"/>
        </w:rPr>
        <w:t>.</w:t>
      </w:r>
      <w:r w:rsidR="00D75E65">
        <w:rPr>
          <w:rFonts w:ascii="Times New Roman" w:cs="Times New Roman" w:hAnsi="Times New Roman"/>
          <w:sz w:val="30"/>
          <w:szCs w:val="30"/>
        </w:rPr>
        <w:t>О</w:t>
      </w:r>
      <w:r w:rsidR="00C8192C">
        <w:rPr>
          <w:rFonts w:ascii="Times New Roman" w:cs="Times New Roman" w:hAnsi="Times New Roman"/>
          <w:sz w:val="30"/>
          <w:szCs w:val="30"/>
        </w:rPr>
        <w:t>.</w:t>
      </w:r>
      <w:r w:rsidR="00D75E65">
        <w:rPr>
          <w:rFonts w:ascii="Times New Roman" w:cs="Times New Roman" w:hAnsi="Times New Roman"/>
          <w:sz w:val="30"/>
          <w:szCs w:val="30"/>
        </w:rPr>
        <w:t xml:space="preserve">) </w:t>
      </w:r>
      <w:r w:rsidR="00C8192C">
        <w:rPr>
          <w:rFonts w:ascii="Times New Roman" w:cs="Times New Roman" w:hAnsi="Times New Roman"/>
          <w:sz w:val="30"/>
          <w:szCs w:val="30"/>
        </w:rPr>
        <w:t xml:space="preserve">на __ листах в __ </w:t>
      </w:r>
      <w:r w:rsidRPr="004956F6">
        <w:rPr>
          <w:rFonts w:ascii="Times New Roman" w:cs="Times New Roman" w:hAnsi="Times New Roman"/>
          <w:sz w:val="30"/>
          <w:szCs w:val="30"/>
        </w:rPr>
        <w:t>экз.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C8192C" w:rsidR="003C1137" w:rsidRDefault="003C1137" w:rsidRPr="00F572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72C9">
        <w:rPr>
          <w:rFonts w:ascii="Times New Roman" w:cs="Times New Roman" w:hAnsi="Times New Roman"/>
          <w:sz w:val="30"/>
          <w:szCs w:val="30"/>
        </w:rPr>
        <w:t>Регистрационный номер заявления ___________</w:t>
      </w:r>
      <w:r w:rsidR="00D75E65">
        <w:rPr>
          <w:rFonts w:ascii="Times New Roman" w:cs="Times New Roman" w:hAnsi="Times New Roman"/>
          <w:sz w:val="30"/>
          <w:szCs w:val="30"/>
        </w:rPr>
        <w:t>__</w:t>
      </w:r>
      <w:r w:rsidR="00C8192C">
        <w:rPr>
          <w:rFonts w:ascii="Times New Roman" w:cs="Times New Roman" w:hAnsi="Times New Roman"/>
          <w:sz w:val="30"/>
          <w:szCs w:val="30"/>
        </w:rPr>
        <w:t>____________</w:t>
      </w:r>
      <w:r w:rsidRPr="00F572C9">
        <w:rPr>
          <w:rFonts w:ascii="Times New Roman" w:cs="Times New Roman" w:hAnsi="Times New Roman"/>
          <w:sz w:val="30"/>
          <w:szCs w:val="30"/>
        </w:rPr>
        <w:t>_</w:t>
      </w:r>
      <w:r w:rsidR="00C8192C">
        <w:rPr>
          <w:rFonts w:ascii="Times New Roman" w:cs="Times New Roman" w:hAnsi="Times New Roman"/>
          <w:sz w:val="30"/>
          <w:szCs w:val="30"/>
        </w:rPr>
        <w:t>.</w:t>
      </w:r>
    </w:p>
    <w:p w:rsidP="00C8192C" w:rsidR="00D75E65" w:rsidRDefault="00D75E65" w:rsidRPr="00D75E6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75E65">
        <w:rPr>
          <w:rFonts w:ascii="Times New Roman" w:cs="Times New Roman" w:hAnsi="Times New Roman"/>
          <w:sz w:val="30"/>
          <w:szCs w:val="30"/>
        </w:rPr>
        <w:t>Документы принял:</w:t>
      </w:r>
    </w:p>
    <w:p w:rsidP="00D75E65" w:rsidR="00D75E65" w:rsidRDefault="00D75E65" w:rsidRPr="00D75E6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Calibri" w:hAnsi="Times New Roman"/>
          <w:kern w:val="36"/>
          <w:sz w:val="24"/>
          <w:szCs w:val="24"/>
          <w:lang w:eastAsia="ru-RU"/>
        </w:rPr>
      </w:pPr>
      <w:r w:rsidRPr="00D75E65">
        <w:rPr>
          <w:rFonts w:ascii="Times New Roman" w:cs="Times New Roman" w:eastAsia="Calibri" w:hAnsi="Times New Roman"/>
          <w:kern w:val="36"/>
          <w:sz w:val="24"/>
          <w:szCs w:val="24"/>
          <w:lang w:eastAsia="ru-RU"/>
        </w:rPr>
        <w:t>_______________     ______________________________   _____________________</w:t>
      </w:r>
      <w:r w:rsidR="00C8192C">
        <w:rPr>
          <w:rFonts w:ascii="Times New Roman" w:cs="Times New Roman" w:eastAsia="Calibri" w:hAnsi="Times New Roman"/>
          <w:kern w:val="36"/>
          <w:sz w:val="24"/>
          <w:szCs w:val="24"/>
          <w:lang w:eastAsia="ru-RU"/>
        </w:rPr>
        <w:t>___</w:t>
      </w:r>
      <w:r w:rsidRPr="00D75E65">
        <w:rPr>
          <w:rFonts w:ascii="Times New Roman" w:cs="Times New Roman" w:eastAsia="Calibri" w:hAnsi="Times New Roman"/>
          <w:kern w:val="36"/>
          <w:sz w:val="24"/>
          <w:szCs w:val="24"/>
          <w:lang w:eastAsia="ru-RU"/>
        </w:rPr>
        <w:t>____</w:t>
      </w:r>
    </w:p>
    <w:p w:rsidP="00D75E65" w:rsidR="00D75E65" w:rsidRDefault="00D75E65" w:rsidRPr="00D75E6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Calibri" w:hAnsi="Times New Roman"/>
          <w:kern w:val="36"/>
          <w:sz w:val="24"/>
          <w:szCs w:val="24"/>
          <w:lang w:eastAsia="ru-RU"/>
        </w:rPr>
      </w:pPr>
      <w:r w:rsidRPr="00D75E65">
        <w:rPr>
          <w:rFonts w:ascii="Times New Roman" w:cs="Times New Roman" w:eastAsia="Calibri" w:hAnsi="Times New Roman"/>
          <w:kern w:val="36"/>
          <w:sz w:val="24"/>
          <w:szCs w:val="24"/>
          <w:lang w:eastAsia="ru-RU"/>
        </w:rPr>
        <w:t xml:space="preserve">         (дата)                             (Ф.И.О. специалиста)                    </w:t>
      </w:r>
      <w:bookmarkStart w:id="7" w:name="_GoBack"/>
      <w:bookmarkEnd w:id="7"/>
      <w:r w:rsidRPr="00D75E65">
        <w:rPr>
          <w:rFonts w:ascii="Times New Roman" w:cs="Times New Roman" w:eastAsia="Calibri" w:hAnsi="Times New Roman"/>
          <w:kern w:val="36"/>
          <w:sz w:val="24"/>
          <w:szCs w:val="24"/>
          <w:lang w:eastAsia="ru-RU"/>
        </w:rPr>
        <w:t>(подпись специалиста)</w:t>
      </w:r>
      <w:r w:rsidR="00C8192C">
        <w:rPr>
          <w:rFonts w:ascii="Times New Roman" w:cs="Times New Roman" w:eastAsia="Calibri" w:hAnsi="Times New Roman"/>
          <w:kern w:val="36"/>
          <w:sz w:val="24"/>
          <w:szCs w:val="24"/>
          <w:lang w:eastAsia="ru-RU"/>
        </w:rPr>
        <w:t>»</w:t>
      </w:r>
    </w:p>
    <w:p w:rsidP="008E69DC" w:rsidR="003C1137" w:rsidRDefault="003C1137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sectPr w:rsidR="003C1137" w:rsidSect="00737D6C">
      <w:headerReference r:id="rId19" w:type="default"/>
      <w:type w:val="continuous"/>
      <w:pgSz w:code="9" w:h="16838" w:w="11906"/>
      <w:pgMar w:bottom="1134" w:footer="720" w:gutter="0" w:header="720" w:left="1985" w:right="567" w:top="1134"/>
      <w:pgNumType w:start="2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84679" w:rsidP="00B569AA" w:rsidRDefault="00C84679">
      <w:pPr>
        <w:spacing w:after="0" w:line="240" w:lineRule="auto"/>
      </w:pPr>
      <w:r>
        <w:separator/>
      </w:r>
    </w:p>
  </w:endnote>
  <w:endnote w:type="continuationSeparator" w:id="0">
    <w:p w:rsidR="00C84679" w:rsidP="00B569AA" w:rsidRDefault="00C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84679" w:rsidP="00B569AA" w:rsidRDefault="00C84679">
      <w:pPr>
        <w:spacing w:after="0" w:line="240" w:lineRule="auto"/>
      </w:pPr>
      <w:r>
        <w:separator/>
      </w:r>
    </w:p>
  </w:footnote>
  <w:footnote w:type="continuationSeparator" w:id="0">
    <w:p w:rsidR="00C84679" w:rsidP="00B569AA" w:rsidRDefault="00C8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66859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737D6C" w:rsidR="00333CD3" w:rsidRDefault="00333CD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37D6C">
          <w:rPr>
            <w:rFonts w:ascii="Times New Roman" w:hAnsi="Times New Roman" w:cs="Times New Roman"/>
            <w:sz w:val="24"/>
          </w:rPr>
          <w:fldChar w:fldCharType="begin"/>
        </w:r>
        <w:r w:rsidRPr="00737D6C">
          <w:rPr>
            <w:rFonts w:ascii="Times New Roman" w:hAnsi="Times New Roman" w:cs="Times New Roman"/>
            <w:sz w:val="24"/>
          </w:rPr>
          <w:instrText>PAGE   \* MERGEFORMAT</w:instrText>
        </w:r>
        <w:r w:rsidRPr="00737D6C">
          <w:rPr>
            <w:rFonts w:ascii="Times New Roman" w:hAnsi="Times New Roman" w:cs="Times New Roman"/>
            <w:sz w:val="24"/>
          </w:rPr>
          <w:fldChar w:fldCharType="separate"/>
        </w:r>
        <w:r w:rsidR="00B720F9">
          <w:rPr>
            <w:rFonts w:ascii="Times New Roman" w:hAnsi="Times New Roman" w:cs="Times New Roman"/>
            <w:noProof/>
            <w:sz w:val="24"/>
          </w:rPr>
          <w:t>30</w:t>
        </w:r>
        <w:r w:rsidRPr="00737D6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813"/>
    <w:multiLevelType w:val="hybridMultilevel"/>
    <w:tmpl w:val="24B82B3A"/>
    <w:lvl w:ilvl="0" w:tplc="EBA228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AF130F"/>
    <w:multiLevelType w:val="hybridMultilevel"/>
    <w:tmpl w:val="8CDC55A8"/>
    <w:lvl w:ilvl="0" w:tplc="90266C42">
      <w:start w:val="1"/>
      <w:numFmt w:val="decimal"/>
      <w:suff w:val="nothing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0407AC"/>
    <w:multiLevelType w:val="hybridMultilevel"/>
    <w:tmpl w:val="E102846A"/>
    <w:lvl w:ilvl="0" w:tplc="87C886E0">
      <w:start w:val="1"/>
      <w:numFmt w:val="decimal"/>
      <w:lvlText w:val="%1)"/>
      <w:lvlJc w:val="left"/>
      <w:pPr>
        <w:ind w:left="900" w:hanging="360"/>
      </w:pPr>
      <w:rPr>
        <w:rFonts w:ascii="Calibri" w:hAnsi="Calibri" w:cs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437791"/>
    <w:multiLevelType w:val="hybridMultilevel"/>
    <w:tmpl w:val="FA9A6E6A"/>
    <w:lvl w:ilvl="0" w:tplc="DD34AFD4">
      <w:start w:val="1"/>
      <w:numFmt w:val="decimal"/>
      <w:lvlText w:val="%1."/>
      <w:lvlJc w:val="left"/>
      <w:pPr>
        <w:ind w:left="171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DD6133"/>
    <w:multiLevelType w:val="multilevel"/>
    <w:tmpl w:val="7BC25D38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b w:val="0"/>
        <w:i w:val="0"/>
        <w:sz w:val="24"/>
        <w:lang w:val="ru-RU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hint="default"/>
        <w:i w:val="0"/>
        <w:color w:val="auto"/>
        <w:sz w:val="24"/>
        <w:szCs w:val="28"/>
        <w:lang w:val="ru-RU"/>
      </w:rPr>
    </w:lvl>
    <w:lvl w:ilvl="3">
      <w:start w:val="1"/>
      <w:numFmt w:val="decimal"/>
      <w:isLgl/>
      <w:lvlText w:val="%1.%2.%3.%4."/>
      <w:lvlJc w:val="left"/>
      <w:pPr>
        <w:ind w:left="-411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3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5" w:hanging="2160"/>
      </w:pPr>
      <w:rPr>
        <w:rFonts w:hint="default"/>
      </w:rPr>
    </w:lvl>
  </w:abstractNum>
  <w:abstractNum w:abstractNumId="5">
    <w:nsid w:val="4F886AE9"/>
    <w:multiLevelType w:val="hybridMultilevel"/>
    <w:tmpl w:val="06CAD11A"/>
    <w:lvl w:ilvl="0" w:tplc="D090D968">
      <w:start w:val="1"/>
      <w:numFmt w:val="decimal"/>
      <w:suff w:val="nothing"/>
      <w:lvlText w:val="%1."/>
      <w:lvlJc w:val="left"/>
      <w:pPr>
        <w:ind w:left="1620" w:hanging="108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912024"/>
    <w:multiLevelType w:val="hybridMultilevel"/>
    <w:tmpl w:val="D1D8EB86"/>
    <w:lvl w:ilvl="0" w:tplc="B324DE6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6D"/>
    <w:rsid w:val="000017E7"/>
    <w:rsid w:val="00005679"/>
    <w:rsid w:val="00005D4D"/>
    <w:rsid w:val="00006DC0"/>
    <w:rsid w:val="00015A01"/>
    <w:rsid w:val="00016FD1"/>
    <w:rsid w:val="00030AD5"/>
    <w:rsid w:val="00040CFC"/>
    <w:rsid w:val="0004187E"/>
    <w:rsid w:val="00042610"/>
    <w:rsid w:val="000458CF"/>
    <w:rsid w:val="000473CF"/>
    <w:rsid w:val="000477FF"/>
    <w:rsid w:val="00047CEA"/>
    <w:rsid w:val="00053768"/>
    <w:rsid w:val="00053820"/>
    <w:rsid w:val="0005679F"/>
    <w:rsid w:val="00056DB8"/>
    <w:rsid w:val="0005797E"/>
    <w:rsid w:val="00060AD4"/>
    <w:rsid w:val="00065A2A"/>
    <w:rsid w:val="00072652"/>
    <w:rsid w:val="00080A71"/>
    <w:rsid w:val="00081CB8"/>
    <w:rsid w:val="00086BCA"/>
    <w:rsid w:val="0008714A"/>
    <w:rsid w:val="0009236D"/>
    <w:rsid w:val="000939C2"/>
    <w:rsid w:val="0009431F"/>
    <w:rsid w:val="0009646C"/>
    <w:rsid w:val="000A0E82"/>
    <w:rsid w:val="000A3E75"/>
    <w:rsid w:val="000B2843"/>
    <w:rsid w:val="000B37F4"/>
    <w:rsid w:val="000B3FC8"/>
    <w:rsid w:val="000B493C"/>
    <w:rsid w:val="000B5FDA"/>
    <w:rsid w:val="000B73A1"/>
    <w:rsid w:val="000C5338"/>
    <w:rsid w:val="000C5366"/>
    <w:rsid w:val="000C6A86"/>
    <w:rsid w:val="000D33C2"/>
    <w:rsid w:val="000D38BC"/>
    <w:rsid w:val="000D3B01"/>
    <w:rsid w:val="000D3E42"/>
    <w:rsid w:val="000D4154"/>
    <w:rsid w:val="000D47B1"/>
    <w:rsid w:val="000E0BCF"/>
    <w:rsid w:val="000E0BFD"/>
    <w:rsid w:val="000E236F"/>
    <w:rsid w:val="000E269C"/>
    <w:rsid w:val="000E331E"/>
    <w:rsid w:val="000E365C"/>
    <w:rsid w:val="000E4295"/>
    <w:rsid w:val="000E5A58"/>
    <w:rsid w:val="000F001F"/>
    <w:rsid w:val="000F076C"/>
    <w:rsid w:val="000F17A2"/>
    <w:rsid w:val="000F5764"/>
    <w:rsid w:val="000F59BE"/>
    <w:rsid w:val="000F5F28"/>
    <w:rsid w:val="001008C7"/>
    <w:rsid w:val="00104FD7"/>
    <w:rsid w:val="001052E2"/>
    <w:rsid w:val="00105A06"/>
    <w:rsid w:val="00106E3D"/>
    <w:rsid w:val="00112FF5"/>
    <w:rsid w:val="001137C3"/>
    <w:rsid w:val="001158E9"/>
    <w:rsid w:val="00123EC1"/>
    <w:rsid w:val="00126997"/>
    <w:rsid w:val="001270FF"/>
    <w:rsid w:val="001302A5"/>
    <w:rsid w:val="00142A24"/>
    <w:rsid w:val="001443AA"/>
    <w:rsid w:val="00145B7B"/>
    <w:rsid w:val="001501B7"/>
    <w:rsid w:val="00154178"/>
    <w:rsid w:val="0015723C"/>
    <w:rsid w:val="00165E06"/>
    <w:rsid w:val="00166B5E"/>
    <w:rsid w:val="00177A44"/>
    <w:rsid w:val="001809E0"/>
    <w:rsid w:val="00180A0E"/>
    <w:rsid w:val="00181764"/>
    <w:rsid w:val="0018181B"/>
    <w:rsid w:val="001853F5"/>
    <w:rsid w:val="0018772F"/>
    <w:rsid w:val="00190554"/>
    <w:rsid w:val="0019122E"/>
    <w:rsid w:val="00195BCC"/>
    <w:rsid w:val="00197117"/>
    <w:rsid w:val="001A1A72"/>
    <w:rsid w:val="001A50E2"/>
    <w:rsid w:val="001A6533"/>
    <w:rsid w:val="001A6F4C"/>
    <w:rsid w:val="001A7ABA"/>
    <w:rsid w:val="001B0AEC"/>
    <w:rsid w:val="001B3E77"/>
    <w:rsid w:val="001B6938"/>
    <w:rsid w:val="001C064F"/>
    <w:rsid w:val="001C2B61"/>
    <w:rsid w:val="001C779E"/>
    <w:rsid w:val="001C77A8"/>
    <w:rsid w:val="001C7CDF"/>
    <w:rsid w:val="001D059B"/>
    <w:rsid w:val="001D4970"/>
    <w:rsid w:val="001D702E"/>
    <w:rsid w:val="001E2AD4"/>
    <w:rsid w:val="001E4733"/>
    <w:rsid w:val="001E499E"/>
    <w:rsid w:val="001E7EB0"/>
    <w:rsid w:val="001F08CE"/>
    <w:rsid w:val="001F3229"/>
    <w:rsid w:val="001F394C"/>
    <w:rsid w:val="001F44AE"/>
    <w:rsid w:val="001F46C8"/>
    <w:rsid w:val="00201132"/>
    <w:rsid w:val="00201945"/>
    <w:rsid w:val="0020326B"/>
    <w:rsid w:val="00204AD7"/>
    <w:rsid w:val="002067A1"/>
    <w:rsid w:val="00214FDC"/>
    <w:rsid w:val="00220B10"/>
    <w:rsid w:val="00220F9E"/>
    <w:rsid w:val="00224C7A"/>
    <w:rsid w:val="0023025E"/>
    <w:rsid w:val="00233F8C"/>
    <w:rsid w:val="002369C9"/>
    <w:rsid w:val="00236D9E"/>
    <w:rsid w:val="00241A29"/>
    <w:rsid w:val="0024318E"/>
    <w:rsid w:val="0024596A"/>
    <w:rsid w:val="00246B52"/>
    <w:rsid w:val="00246BF8"/>
    <w:rsid w:val="00256536"/>
    <w:rsid w:val="00257A6D"/>
    <w:rsid w:val="0026092B"/>
    <w:rsid w:val="00260933"/>
    <w:rsid w:val="002617E7"/>
    <w:rsid w:val="00261916"/>
    <w:rsid w:val="00270735"/>
    <w:rsid w:val="00273FD7"/>
    <w:rsid w:val="00277633"/>
    <w:rsid w:val="0028379D"/>
    <w:rsid w:val="002844F9"/>
    <w:rsid w:val="00284E0D"/>
    <w:rsid w:val="002907A2"/>
    <w:rsid w:val="00290B94"/>
    <w:rsid w:val="00290D6A"/>
    <w:rsid w:val="00291B9B"/>
    <w:rsid w:val="0029515B"/>
    <w:rsid w:val="002A3CF4"/>
    <w:rsid w:val="002A3ED8"/>
    <w:rsid w:val="002A740A"/>
    <w:rsid w:val="002A746B"/>
    <w:rsid w:val="002A7526"/>
    <w:rsid w:val="002B25FE"/>
    <w:rsid w:val="002B7188"/>
    <w:rsid w:val="002B7710"/>
    <w:rsid w:val="002C308A"/>
    <w:rsid w:val="002C5B10"/>
    <w:rsid w:val="002D46BA"/>
    <w:rsid w:val="002D62D4"/>
    <w:rsid w:val="002D6490"/>
    <w:rsid w:val="002E2324"/>
    <w:rsid w:val="002E47FB"/>
    <w:rsid w:val="002E4BCB"/>
    <w:rsid w:val="002E550A"/>
    <w:rsid w:val="002E5B19"/>
    <w:rsid w:val="002E5C5B"/>
    <w:rsid w:val="002F1DD5"/>
    <w:rsid w:val="002F78EF"/>
    <w:rsid w:val="00302133"/>
    <w:rsid w:val="00302C41"/>
    <w:rsid w:val="00304631"/>
    <w:rsid w:val="00307F5D"/>
    <w:rsid w:val="00314775"/>
    <w:rsid w:val="00316CEB"/>
    <w:rsid w:val="00317859"/>
    <w:rsid w:val="003201E7"/>
    <w:rsid w:val="00320893"/>
    <w:rsid w:val="00322FB6"/>
    <w:rsid w:val="00324F76"/>
    <w:rsid w:val="00326F2B"/>
    <w:rsid w:val="00327DE1"/>
    <w:rsid w:val="0033028A"/>
    <w:rsid w:val="00333668"/>
    <w:rsid w:val="00333CD3"/>
    <w:rsid w:val="00335321"/>
    <w:rsid w:val="00337CAF"/>
    <w:rsid w:val="00340FE5"/>
    <w:rsid w:val="00353CFB"/>
    <w:rsid w:val="00356819"/>
    <w:rsid w:val="00361969"/>
    <w:rsid w:val="00361F66"/>
    <w:rsid w:val="003631E4"/>
    <w:rsid w:val="00364349"/>
    <w:rsid w:val="003650B6"/>
    <w:rsid w:val="00370422"/>
    <w:rsid w:val="003723BB"/>
    <w:rsid w:val="0037587A"/>
    <w:rsid w:val="00377DFC"/>
    <w:rsid w:val="003801F8"/>
    <w:rsid w:val="00382CF7"/>
    <w:rsid w:val="0038336D"/>
    <w:rsid w:val="0038420A"/>
    <w:rsid w:val="00385C46"/>
    <w:rsid w:val="00386AA7"/>
    <w:rsid w:val="00390AD1"/>
    <w:rsid w:val="00391CD1"/>
    <w:rsid w:val="00393B24"/>
    <w:rsid w:val="00394775"/>
    <w:rsid w:val="0039666C"/>
    <w:rsid w:val="003B7417"/>
    <w:rsid w:val="003C1137"/>
    <w:rsid w:val="003C1155"/>
    <w:rsid w:val="003C2273"/>
    <w:rsid w:val="003C4C83"/>
    <w:rsid w:val="003C4F40"/>
    <w:rsid w:val="003C5533"/>
    <w:rsid w:val="003D260B"/>
    <w:rsid w:val="003D26DF"/>
    <w:rsid w:val="003D32DB"/>
    <w:rsid w:val="003D4208"/>
    <w:rsid w:val="003D6C78"/>
    <w:rsid w:val="003D71A3"/>
    <w:rsid w:val="003E1E19"/>
    <w:rsid w:val="003E3DCB"/>
    <w:rsid w:val="003E5CBB"/>
    <w:rsid w:val="003F19B7"/>
    <w:rsid w:val="003F4D66"/>
    <w:rsid w:val="003F577A"/>
    <w:rsid w:val="0040111A"/>
    <w:rsid w:val="00404E63"/>
    <w:rsid w:val="00406CED"/>
    <w:rsid w:val="004104DF"/>
    <w:rsid w:val="004135BE"/>
    <w:rsid w:val="00416D9F"/>
    <w:rsid w:val="0042098D"/>
    <w:rsid w:val="004226FF"/>
    <w:rsid w:val="00425D25"/>
    <w:rsid w:val="00432570"/>
    <w:rsid w:val="00433672"/>
    <w:rsid w:val="0043419A"/>
    <w:rsid w:val="00436109"/>
    <w:rsid w:val="00437B6B"/>
    <w:rsid w:val="00443073"/>
    <w:rsid w:val="00443136"/>
    <w:rsid w:val="0045088D"/>
    <w:rsid w:val="0045141A"/>
    <w:rsid w:val="00452189"/>
    <w:rsid w:val="00456939"/>
    <w:rsid w:val="00456B14"/>
    <w:rsid w:val="00460C8A"/>
    <w:rsid w:val="004624BE"/>
    <w:rsid w:val="004628EC"/>
    <w:rsid w:val="0046326D"/>
    <w:rsid w:val="00466F78"/>
    <w:rsid w:val="0047301B"/>
    <w:rsid w:val="004743CC"/>
    <w:rsid w:val="0048181D"/>
    <w:rsid w:val="004826C5"/>
    <w:rsid w:val="0048278D"/>
    <w:rsid w:val="004904AF"/>
    <w:rsid w:val="004956F6"/>
    <w:rsid w:val="00495EDC"/>
    <w:rsid w:val="00496ED7"/>
    <w:rsid w:val="004A7150"/>
    <w:rsid w:val="004B3094"/>
    <w:rsid w:val="004B4294"/>
    <w:rsid w:val="004B4AAB"/>
    <w:rsid w:val="004C0E26"/>
    <w:rsid w:val="004C2F8D"/>
    <w:rsid w:val="004C456E"/>
    <w:rsid w:val="004C5205"/>
    <w:rsid w:val="004C57D1"/>
    <w:rsid w:val="004C592C"/>
    <w:rsid w:val="004C6D28"/>
    <w:rsid w:val="004D05A3"/>
    <w:rsid w:val="004D1A08"/>
    <w:rsid w:val="004D1BEB"/>
    <w:rsid w:val="004D288B"/>
    <w:rsid w:val="004D4138"/>
    <w:rsid w:val="004D5066"/>
    <w:rsid w:val="004D7073"/>
    <w:rsid w:val="004E3BA6"/>
    <w:rsid w:val="004E6286"/>
    <w:rsid w:val="004F0685"/>
    <w:rsid w:val="004F0D70"/>
    <w:rsid w:val="004F19D7"/>
    <w:rsid w:val="004F5746"/>
    <w:rsid w:val="004F5BAA"/>
    <w:rsid w:val="004F7CB7"/>
    <w:rsid w:val="00501DED"/>
    <w:rsid w:val="0050250D"/>
    <w:rsid w:val="0050284B"/>
    <w:rsid w:val="00502D54"/>
    <w:rsid w:val="005118A6"/>
    <w:rsid w:val="00520C1A"/>
    <w:rsid w:val="00522B14"/>
    <w:rsid w:val="00525400"/>
    <w:rsid w:val="00534FA6"/>
    <w:rsid w:val="00535C73"/>
    <w:rsid w:val="00536468"/>
    <w:rsid w:val="005404B1"/>
    <w:rsid w:val="00551891"/>
    <w:rsid w:val="0055209B"/>
    <w:rsid w:val="0055516C"/>
    <w:rsid w:val="0055666C"/>
    <w:rsid w:val="005568B2"/>
    <w:rsid w:val="00556A43"/>
    <w:rsid w:val="00556C8E"/>
    <w:rsid w:val="00557649"/>
    <w:rsid w:val="00561003"/>
    <w:rsid w:val="005613BA"/>
    <w:rsid w:val="00561DB7"/>
    <w:rsid w:val="005652B6"/>
    <w:rsid w:val="00566E4B"/>
    <w:rsid w:val="0057123B"/>
    <w:rsid w:val="00573821"/>
    <w:rsid w:val="00580D3B"/>
    <w:rsid w:val="00584853"/>
    <w:rsid w:val="0058695D"/>
    <w:rsid w:val="00587B09"/>
    <w:rsid w:val="00590150"/>
    <w:rsid w:val="00591FC9"/>
    <w:rsid w:val="00593F37"/>
    <w:rsid w:val="005940F5"/>
    <w:rsid w:val="005A0B59"/>
    <w:rsid w:val="005A0DC4"/>
    <w:rsid w:val="005A0E6E"/>
    <w:rsid w:val="005A1C8C"/>
    <w:rsid w:val="005A22B9"/>
    <w:rsid w:val="005A6224"/>
    <w:rsid w:val="005A7673"/>
    <w:rsid w:val="005A7B4A"/>
    <w:rsid w:val="005A7F03"/>
    <w:rsid w:val="005B56D5"/>
    <w:rsid w:val="005B6998"/>
    <w:rsid w:val="005B6A44"/>
    <w:rsid w:val="005B7108"/>
    <w:rsid w:val="005B7D7A"/>
    <w:rsid w:val="005C225C"/>
    <w:rsid w:val="005C229E"/>
    <w:rsid w:val="005C6390"/>
    <w:rsid w:val="005C7B73"/>
    <w:rsid w:val="005E0426"/>
    <w:rsid w:val="005E30CF"/>
    <w:rsid w:val="005E3D57"/>
    <w:rsid w:val="005E3F30"/>
    <w:rsid w:val="005E42D1"/>
    <w:rsid w:val="005E4596"/>
    <w:rsid w:val="005E619B"/>
    <w:rsid w:val="005E7F6B"/>
    <w:rsid w:val="005F3695"/>
    <w:rsid w:val="00600A81"/>
    <w:rsid w:val="00604F16"/>
    <w:rsid w:val="006115A6"/>
    <w:rsid w:val="006119EE"/>
    <w:rsid w:val="0061354B"/>
    <w:rsid w:val="0061396D"/>
    <w:rsid w:val="00613D2F"/>
    <w:rsid w:val="006160C7"/>
    <w:rsid w:val="0061776B"/>
    <w:rsid w:val="00617A3C"/>
    <w:rsid w:val="0062113C"/>
    <w:rsid w:val="00621990"/>
    <w:rsid w:val="00621C9D"/>
    <w:rsid w:val="006220F5"/>
    <w:rsid w:val="0062539C"/>
    <w:rsid w:val="0062784E"/>
    <w:rsid w:val="00627C6B"/>
    <w:rsid w:val="00633560"/>
    <w:rsid w:val="00633703"/>
    <w:rsid w:val="00635652"/>
    <w:rsid w:val="0064184F"/>
    <w:rsid w:val="00641A88"/>
    <w:rsid w:val="006423DE"/>
    <w:rsid w:val="00643B75"/>
    <w:rsid w:val="00644A60"/>
    <w:rsid w:val="006466C3"/>
    <w:rsid w:val="00647593"/>
    <w:rsid w:val="006506DD"/>
    <w:rsid w:val="006551F5"/>
    <w:rsid w:val="006614BA"/>
    <w:rsid w:val="00662D81"/>
    <w:rsid w:val="00663ACD"/>
    <w:rsid w:val="00663D5B"/>
    <w:rsid w:val="00664DC0"/>
    <w:rsid w:val="006677AB"/>
    <w:rsid w:val="00667E3C"/>
    <w:rsid w:val="00683177"/>
    <w:rsid w:val="00685197"/>
    <w:rsid w:val="006867C2"/>
    <w:rsid w:val="0069331D"/>
    <w:rsid w:val="006B22A8"/>
    <w:rsid w:val="006B2D34"/>
    <w:rsid w:val="006B513A"/>
    <w:rsid w:val="006B7C38"/>
    <w:rsid w:val="006C4205"/>
    <w:rsid w:val="006C6153"/>
    <w:rsid w:val="006D028C"/>
    <w:rsid w:val="006D0887"/>
    <w:rsid w:val="006D5E21"/>
    <w:rsid w:val="006E031C"/>
    <w:rsid w:val="006E45ED"/>
    <w:rsid w:val="006E7237"/>
    <w:rsid w:val="006F2DB1"/>
    <w:rsid w:val="006F315F"/>
    <w:rsid w:val="006F3F29"/>
    <w:rsid w:val="006F6A94"/>
    <w:rsid w:val="00704961"/>
    <w:rsid w:val="00706AC3"/>
    <w:rsid w:val="00707F4C"/>
    <w:rsid w:val="0071087F"/>
    <w:rsid w:val="007173C9"/>
    <w:rsid w:val="0072042E"/>
    <w:rsid w:val="00720BF0"/>
    <w:rsid w:val="00725A8A"/>
    <w:rsid w:val="00730615"/>
    <w:rsid w:val="00732B89"/>
    <w:rsid w:val="00733F5F"/>
    <w:rsid w:val="00734A7D"/>
    <w:rsid w:val="00734FDB"/>
    <w:rsid w:val="0073685B"/>
    <w:rsid w:val="0073700C"/>
    <w:rsid w:val="00737D6C"/>
    <w:rsid w:val="00743D70"/>
    <w:rsid w:val="007472A1"/>
    <w:rsid w:val="00764EC7"/>
    <w:rsid w:val="007674AD"/>
    <w:rsid w:val="007677F9"/>
    <w:rsid w:val="00767E09"/>
    <w:rsid w:val="00770D1F"/>
    <w:rsid w:val="007718A0"/>
    <w:rsid w:val="00771B4A"/>
    <w:rsid w:val="00773347"/>
    <w:rsid w:val="00773421"/>
    <w:rsid w:val="00776652"/>
    <w:rsid w:val="00780DC6"/>
    <w:rsid w:val="007828B7"/>
    <w:rsid w:val="00782BC2"/>
    <w:rsid w:val="00785C76"/>
    <w:rsid w:val="00790416"/>
    <w:rsid w:val="00791187"/>
    <w:rsid w:val="00791879"/>
    <w:rsid w:val="00792042"/>
    <w:rsid w:val="007965F6"/>
    <w:rsid w:val="007A2EE1"/>
    <w:rsid w:val="007A3F0A"/>
    <w:rsid w:val="007A6858"/>
    <w:rsid w:val="007A7E22"/>
    <w:rsid w:val="007B1073"/>
    <w:rsid w:val="007B1917"/>
    <w:rsid w:val="007B2903"/>
    <w:rsid w:val="007B2941"/>
    <w:rsid w:val="007B2C90"/>
    <w:rsid w:val="007B3F89"/>
    <w:rsid w:val="007C2BB8"/>
    <w:rsid w:val="007C541B"/>
    <w:rsid w:val="007C76F7"/>
    <w:rsid w:val="007D5F07"/>
    <w:rsid w:val="007D630E"/>
    <w:rsid w:val="007E1969"/>
    <w:rsid w:val="007E34A4"/>
    <w:rsid w:val="007E3FF7"/>
    <w:rsid w:val="007E40A2"/>
    <w:rsid w:val="007E40B6"/>
    <w:rsid w:val="007F1199"/>
    <w:rsid w:val="007F6A2E"/>
    <w:rsid w:val="00803113"/>
    <w:rsid w:val="00807890"/>
    <w:rsid w:val="00807D90"/>
    <w:rsid w:val="008100C8"/>
    <w:rsid w:val="008107B5"/>
    <w:rsid w:val="00820857"/>
    <w:rsid w:val="00820E2E"/>
    <w:rsid w:val="00821AFB"/>
    <w:rsid w:val="0082307B"/>
    <w:rsid w:val="00831B86"/>
    <w:rsid w:val="008324C5"/>
    <w:rsid w:val="008368AB"/>
    <w:rsid w:val="008450FD"/>
    <w:rsid w:val="00845872"/>
    <w:rsid w:val="008473F1"/>
    <w:rsid w:val="00850DB2"/>
    <w:rsid w:val="00855C82"/>
    <w:rsid w:val="008602D3"/>
    <w:rsid w:val="00860EF4"/>
    <w:rsid w:val="00861260"/>
    <w:rsid w:val="00862D2F"/>
    <w:rsid w:val="008637AC"/>
    <w:rsid w:val="00864427"/>
    <w:rsid w:val="00865483"/>
    <w:rsid w:val="00870702"/>
    <w:rsid w:val="00883901"/>
    <w:rsid w:val="008849D4"/>
    <w:rsid w:val="00890E38"/>
    <w:rsid w:val="008A3923"/>
    <w:rsid w:val="008B4863"/>
    <w:rsid w:val="008C588C"/>
    <w:rsid w:val="008C617E"/>
    <w:rsid w:val="008C6248"/>
    <w:rsid w:val="008D02F8"/>
    <w:rsid w:val="008D4371"/>
    <w:rsid w:val="008D7BB1"/>
    <w:rsid w:val="008E2A82"/>
    <w:rsid w:val="008E5494"/>
    <w:rsid w:val="008E69DC"/>
    <w:rsid w:val="008F28A3"/>
    <w:rsid w:val="008F3032"/>
    <w:rsid w:val="008F5A01"/>
    <w:rsid w:val="008F614C"/>
    <w:rsid w:val="009034A7"/>
    <w:rsid w:val="00903AB5"/>
    <w:rsid w:val="0090431B"/>
    <w:rsid w:val="00904420"/>
    <w:rsid w:val="0091034E"/>
    <w:rsid w:val="0091609D"/>
    <w:rsid w:val="0091787F"/>
    <w:rsid w:val="00931C0B"/>
    <w:rsid w:val="0093272D"/>
    <w:rsid w:val="0093328D"/>
    <w:rsid w:val="0093376E"/>
    <w:rsid w:val="009402EB"/>
    <w:rsid w:val="00942CD1"/>
    <w:rsid w:val="00945666"/>
    <w:rsid w:val="00950AB8"/>
    <w:rsid w:val="00950C30"/>
    <w:rsid w:val="009523C1"/>
    <w:rsid w:val="0095744E"/>
    <w:rsid w:val="00962329"/>
    <w:rsid w:val="0096267B"/>
    <w:rsid w:val="00965DCE"/>
    <w:rsid w:val="00966532"/>
    <w:rsid w:val="00972F5F"/>
    <w:rsid w:val="009819D6"/>
    <w:rsid w:val="00983D9C"/>
    <w:rsid w:val="00987E5A"/>
    <w:rsid w:val="0099455D"/>
    <w:rsid w:val="00994753"/>
    <w:rsid w:val="009958AE"/>
    <w:rsid w:val="0099770B"/>
    <w:rsid w:val="009B04C0"/>
    <w:rsid w:val="009B15D2"/>
    <w:rsid w:val="009B20FC"/>
    <w:rsid w:val="009B46DD"/>
    <w:rsid w:val="009B5F31"/>
    <w:rsid w:val="009B651B"/>
    <w:rsid w:val="009B6A34"/>
    <w:rsid w:val="009C2A28"/>
    <w:rsid w:val="009C2F7D"/>
    <w:rsid w:val="009C4F7E"/>
    <w:rsid w:val="009C5C1A"/>
    <w:rsid w:val="009C6AB0"/>
    <w:rsid w:val="009D4E6D"/>
    <w:rsid w:val="009D6426"/>
    <w:rsid w:val="009E04A7"/>
    <w:rsid w:val="009E0A2E"/>
    <w:rsid w:val="009E706E"/>
    <w:rsid w:val="009E7D44"/>
    <w:rsid w:val="009F1094"/>
    <w:rsid w:val="009F168B"/>
    <w:rsid w:val="009F3BFD"/>
    <w:rsid w:val="009F5E30"/>
    <w:rsid w:val="009F722F"/>
    <w:rsid w:val="00A026BF"/>
    <w:rsid w:val="00A04682"/>
    <w:rsid w:val="00A04893"/>
    <w:rsid w:val="00A062F2"/>
    <w:rsid w:val="00A064B0"/>
    <w:rsid w:val="00A10374"/>
    <w:rsid w:val="00A13938"/>
    <w:rsid w:val="00A15F1B"/>
    <w:rsid w:val="00A16223"/>
    <w:rsid w:val="00A2124A"/>
    <w:rsid w:val="00A235FE"/>
    <w:rsid w:val="00A23F54"/>
    <w:rsid w:val="00A24485"/>
    <w:rsid w:val="00A3277C"/>
    <w:rsid w:val="00A33825"/>
    <w:rsid w:val="00A42317"/>
    <w:rsid w:val="00A50234"/>
    <w:rsid w:val="00A50973"/>
    <w:rsid w:val="00A514EE"/>
    <w:rsid w:val="00A545B9"/>
    <w:rsid w:val="00A557AC"/>
    <w:rsid w:val="00A56DD5"/>
    <w:rsid w:val="00A579F1"/>
    <w:rsid w:val="00A636E0"/>
    <w:rsid w:val="00A6594F"/>
    <w:rsid w:val="00A676F1"/>
    <w:rsid w:val="00A7144E"/>
    <w:rsid w:val="00A76B7F"/>
    <w:rsid w:val="00A800FF"/>
    <w:rsid w:val="00A81666"/>
    <w:rsid w:val="00A81CD7"/>
    <w:rsid w:val="00A83AB4"/>
    <w:rsid w:val="00A84DF4"/>
    <w:rsid w:val="00A85C63"/>
    <w:rsid w:val="00A9213E"/>
    <w:rsid w:val="00A93E81"/>
    <w:rsid w:val="00A93F01"/>
    <w:rsid w:val="00A93F70"/>
    <w:rsid w:val="00AA3756"/>
    <w:rsid w:val="00AA4F34"/>
    <w:rsid w:val="00AB41EF"/>
    <w:rsid w:val="00AB4C70"/>
    <w:rsid w:val="00AC031A"/>
    <w:rsid w:val="00AC043B"/>
    <w:rsid w:val="00AC21B4"/>
    <w:rsid w:val="00AC4ECA"/>
    <w:rsid w:val="00AC72AA"/>
    <w:rsid w:val="00AE0E4C"/>
    <w:rsid w:val="00AE1E20"/>
    <w:rsid w:val="00AE24DF"/>
    <w:rsid w:val="00AE34F6"/>
    <w:rsid w:val="00AF1503"/>
    <w:rsid w:val="00AF2263"/>
    <w:rsid w:val="00AF38AD"/>
    <w:rsid w:val="00AF7C29"/>
    <w:rsid w:val="00B008A4"/>
    <w:rsid w:val="00B0134D"/>
    <w:rsid w:val="00B0693C"/>
    <w:rsid w:val="00B176C8"/>
    <w:rsid w:val="00B215D0"/>
    <w:rsid w:val="00B3061C"/>
    <w:rsid w:val="00B35BC5"/>
    <w:rsid w:val="00B367C3"/>
    <w:rsid w:val="00B406A5"/>
    <w:rsid w:val="00B420E8"/>
    <w:rsid w:val="00B4275D"/>
    <w:rsid w:val="00B4711D"/>
    <w:rsid w:val="00B47F38"/>
    <w:rsid w:val="00B50B89"/>
    <w:rsid w:val="00B50E29"/>
    <w:rsid w:val="00B55410"/>
    <w:rsid w:val="00B569AA"/>
    <w:rsid w:val="00B614C9"/>
    <w:rsid w:val="00B618B7"/>
    <w:rsid w:val="00B62750"/>
    <w:rsid w:val="00B62FE3"/>
    <w:rsid w:val="00B63412"/>
    <w:rsid w:val="00B64D7E"/>
    <w:rsid w:val="00B720F9"/>
    <w:rsid w:val="00B74540"/>
    <w:rsid w:val="00B7663D"/>
    <w:rsid w:val="00B7683C"/>
    <w:rsid w:val="00B769EE"/>
    <w:rsid w:val="00B820C0"/>
    <w:rsid w:val="00B853DA"/>
    <w:rsid w:val="00B860FF"/>
    <w:rsid w:val="00B908E9"/>
    <w:rsid w:val="00B91492"/>
    <w:rsid w:val="00B9338C"/>
    <w:rsid w:val="00B9370E"/>
    <w:rsid w:val="00B941B6"/>
    <w:rsid w:val="00B94AE2"/>
    <w:rsid w:val="00B9770B"/>
    <w:rsid w:val="00BA0926"/>
    <w:rsid w:val="00BA333B"/>
    <w:rsid w:val="00BA337B"/>
    <w:rsid w:val="00BA3C93"/>
    <w:rsid w:val="00BA7A97"/>
    <w:rsid w:val="00BB33E1"/>
    <w:rsid w:val="00BB71B9"/>
    <w:rsid w:val="00BB7AEF"/>
    <w:rsid w:val="00BC280D"/>
    <w:rsid w:val="00BC56AF"/>
    <w:rsid w:val="00BD19E0"/>
    <w:rsid w:val="00BD1FD4"/>
    <w:rsid w:val="00BD2FDD"/>
    <w:rsid w:val="00BE3E02"/>
    <w:rsid w:val="00BE5411"/>
    <w:rsid w:val="00BF0159"/>
    <w:rsid w:val="00BF4573"/>
    <w:rsid w:val="00BF592F"/>
    <w:rsid w:val="00BF6A00"/>
    <w:rsid w:val="00C0030B"/>
    <w:rsid w:val="00C06494"/>
    <w:rsid w:val="00C10EAE"/>
    <w:rsid w:val="00C11592"/>
    <w:rsid w:val="00C16215"/>
    <w:rsid w:val="00C16A1E"/>
    <w:rsid w:val="00C204C0"/>
    <w:rsid w:val="00C215FC"/>
    <w:rsid w:val="00C21EC2"/>
    <w:rsid w:val="00C22C73"/>
    <w:rsid w:val="00C2346A"/>
    <w:rsid w:val="00C235DF"/>
    <w:rsid w:val="00C25DED"/>
    <w:rsid w:val="00C266B6"/>
    <w:rsid w:val="00C30A62"/>
    <w:rsid w:val="00C342E6"/>
    <w:rsid w:val="00C41283"/>
    <w:rsid w:val="00C4474B"/>
    <w:rsid w:val="00C465A4"/>
    <w:rsid w:val="00C5236A"/>
    <w:rsid w:val="00C558CC"/>
    <w:rsid w:val="00C560EB"/>
    <w:rsid w:val="00C56424"/>
    <w:rsid w:val="00C57E2F"/>
    <w:rsid w:val="00C60501"/>
    <w:rsid w:val="00C60B4E"/>
    <w:rsid w:val="00C6248C"/>
    <w:rsid w:val="00C62AA8"/>
    <w:rsid w:val="00C6377B"/>
    <w:rsid w:val="00C64A0D"/>
    <w:rsid w:val="00C64C1F"/>
    <w:rsid w:val="00C80EB3"/>
    <w:rsid w:val="00C8192C"/>
    <w:rsid w:val="00C83200"/>
    <w:rsid w:val="00C84679"/>
    <w:rsid w:val="00C853A2"/>
    <w:rsid w:val="00C92F5A"/>
    <w:rsid w:val="00C9529B"/>
    <w:rsid w:val="00C97967"/>
    <w:rsid w:val="00CA00AF"/>
    <w:rsid w:val="00CA00E2"/>
    <w:rsid w:val="00CA1E36"/>
    <w:rsid w:val="00CA68A9"/>
    <w:rsid w:val="00CB0CC5"/>
    <w:rsid w:val="00CB2530"/>
    <w:rsid w:val="00CB44F4"/>
    <w:rsid w:val="00CB6ABF"/>
    <w:rsid w:val="00CC64B8"/>
    <w:rsid w:val="00CC7EFF"/>
    <w:rsid w:val="00CD084E"/>
    <w:rsid w:val="00CD1021"/>
    <w:rsid w:val="00CD7ADB"/>
    <w:rsid w:val="00CE3D61"/>
    <w:rsid w:val="00CE4025"/>
    <w:rsid w:val="00CE4C3E"/>
    <w:rsid w:val="00CE65E7"/>
    <w:rsid w:val="00CE72A6"/>
    <w:rsid w:val="00CE7593"/>
    <w:rsid w:val="00CF04BA"/>
    <w:rsid w:val="00CF1DA8"/>
    <w:rsid w:val="00CF3FAE"/>
    <w:rsid w:val="00CF4E58"/>
    <w:rsid w:val="00CF628A"/>
    <w:rsid w:val="00D0036D"/>
    <w:rsid w:val="00D04E25"/>
    <w:rsid w:val="00D053BA"/>
    <w:rsid w:val="00D075EF"/>
    <w:rsid w:val="00D10F8C"/>
    <w:rsid w:val="00D1284B"/>
    <w:rsid w:val="00D136FC"/>
    <w:rsid w:val="00D16679"/>
    <w:rsid w:val="00D21F8D"/>
    <w:rsid w:val="00D22F8D"/>
    <w:rsid w:val="00D26EA2"/>
    <w:rsid w:val="00D3360A"/>
    <w:rsid w:val="00D343AF"/>
    <w:rsid w:val="00D35A84"/>
    <w:rsid w:val="00D52796"/>
    <w:rsid w:val="00D54026"/>
    <w:rsid w:val="00D5640D"/>
    <w:rsid w:val="00D570A0"/>
    <w:rsid w:val="00D7230A"/>
    <w:rsid w:val="00D75E65"/>
    <w:rsid w:val="00D808A0"/>
    <w:rsid w:val="00D8574C"/>
    <w:rsid w:val="00D8683D"/>
    <w:rsid w:val="00D94226"/>
    <w:rsid w:val="00D94974"/>
    <w:rsid w:val="00D96143"/>
    <w:rsid w:val="00D96656"/>
    <w:rsid w:val="00DA208A"/>
    <w:rsid w:val="00DA2BEA"/>
    <w:rsid w:val="00DA3958"/>
    <w:rsid w:val="00DA4ECB"/>
    <w:rsid w:val="00DA7122"/>
    <w:rsid w:val="00DA7897"/>
    <w:rsid w:val="00DA7B99"/>
    <w:rsid w:val="00DB2BE2"/>
    <w:rsid w:val="00DC1626"/>
    <w:rsid w:val="00DC45AE"/>
    <w:rsid w:val="00DC5912"/>
    <w:rsid w:val="00DC7F37"/>
    <w:rsid w:val="00DD076C"/>
    <w:rsid w:val="00DD1140"/>
    <w:rsid w:val="00DD2243"/>
    <w:rsid w:val="00DD2515"/>
    <w:rsid w:val="00DD38F5"/>
    <w:rsid w:val="00DD4AE0"/>
    <w:rsid w:val="00DD6085"/>
    <w:rsid w:val="00DD7C2F"/>
    <w:rsid w:val="00DE0E01"/>
    <w:rsid w:val="00DE2A1F"/>
    <w:rsid w:val="00DE3DBE"/>
    <w:rsid w:val="00DE4288"/>
    <w:rsid w:val="00DE432B"/>
    <w:rsid w:val="00DF0424"/>
    <w:rsid w:val="00DF1207"/>
    <w:rsid w:val="00DF1DCE"/>
    <w:rsid w:val="00DF542C"/>
    <w:rsid w:val="00DF566C"/>
    <w:rsid w:val="00DF70E2"/>
    <w:rsid w:val="00DF7200"/>
    <w:rsid w:val="00E0181D"/>
    <w:rsid w:val="00E05CB5"/>
    <w:rsid w:val="00E05D14"/>
    <w:rsid w:val="00E0610E"/>
    <w:rsid w:val="00E063E8"/>
    <w:rsid w:val="00E06B92"/>
    <w:rsid w:val="00E11E0A"/>
    <w:rsid w:val="00E13486"/>
    <w:rsid w:val="00E231B2"/>
    <w:rsid w:val="00E266F3"/>
    <w:rsid w:val="00E270FF"/>
    <w:rsid w:val="00E3161A"/>
    <w:rsid w:val="00E31964"/>
    <w:rsid w:val="00E33E17"/>
    <w:rsid w:val="00E340B3"/>
    <w:rsid w:val="00E351E1"/>
    <w:rsid w:val="00E4069C"/>
    <w:rsid w:val="00E40C12"/>
    <w:rsid w:val="00E42197"/>
    <w:rsid w:val="00E444F7"/>
    <w:rsid w:val="00E4485F"/>
    <w:rsid w:val="00E45704"/>
    <w:rsid w:val="00E52653"/>
    <w:rsid w:val="00E54C16"/>
    <w:rsid w:val="00E57B78"/>
    <w:rsid w:val="00E611C6"/>
    <w:rsid w:val="00E67E07"/>
    <w:rsid w:val="00E70C08"/>
    <w:rsid w:val="00E82F53"/>
    <w:rsid w:val="00E850A2"/>
    <w:rsid w:val="00E85E3C"/>
    <w:rsid w:val="00E867A0"/>
    <w:rsid w:val="00E87CF6"/>
    <w:rsid w:val="00E91445"/>
    <w:rsid w:val="00E951D1"/>
    <w:rsid w:val="00EA14E3"/>
    <w:rsid w:val="00EA2FBD"/>
    <w:rsid w:val="00EA5668"/>
    <w:rsid w:val="00EA7604"/>
    <w:rsid w:val="00EB0B67"/>
    <w:rsid w:val="00EB2496"/>
    <w:rsid w:val="00EB47B5"/>
    <w:rsid w:val="00EB6E01"/>
    <w:rsid w:val="00EC5FC0"/>
    <w:rsid w:val="00ED0E63"/>
    <w:rsid w:val="00ED2992"/>
    <w:rsid w:val="00ED3E1F"/>
    <w:rsid w:val="00ED68A0"/>
    <w:rsid w:val="00EE0056"/>
    <w:rsid w:val="00EE3AFE"/>
    <w:rsid w:val="00EE3D1D"/>
    <w:rsid w:val="00EE4120"/>
    <w:rsid w:val="00EE43C0"/>
    <w:rsid w:val="00EF2B68"/>
    <w:rsid w:val="00EF5688"/>
    <w:rsid w:val="00F0012B"/>
    <w:rsid w:val="00F01163"/>
    <w:rsid w:val="00F0584E"/>
    <w:rsid w:val="00F16B95"/>
    <w:rsid w:val="00F22535"/>
    <w:rsid w:val="00F23008"/>
    <w:rsid w:val="00F26378"/>
    <w:rsid w:val="00F26630"/>
    <w:rsid w:val="00F3258C"/>
    <w:rsid w:val="00F349CE"/>
    <w:rsid w:val="00F3531A"/>
    <w:rsid w:val="00F36CB9"/>
    <w:rsid w:val="00F40F11"/>
    <w:rsid w:val="00F42AB4"/>
    <w:rsid w:val="00F45B7A"/>
    <w:rsid w:val="00F54334"/>
    <w:rsid w:val="00F5567B"/>
    <w:rsid w:val="00F55B5F"/>
    <w:rsid w:val="00F572C9"/>
    <w:rsid w:val="00F57606"/>
    <w:rsid w:val="00F60DB7"/>
    <w:rsid w:val="00F63FB8"/>
    <w:rsid w:val="00F7248F"/>
    <w:rsid w:val="00F72EDA"/>
    <w:rsid w:val="00F73358"/>
    <w:rsid w:val="00F7606B"/>
    <w:rsid w:val="00F7650D"/>
    <w:rsid w:val="00F7654B"/>
    <w:rsid w:val="00F8553D"/>
    <w:rsid w:val="00F9198C"/>
    <w:rsid w:val="00F923A5"/>
    <w:rsid w:val="00F9318D"/>
    <w:rsid w:val="00F948A5"/>
    <w:rsid w:val="00F95E5D"/>
    <w:rsid w:val="00F97A1D"/>
    <w:rsid w:val="00FA42DF"/>
    <w:rsid w:val="00FA5475"/>
    <w:rsid w:val="00FB0F7E"/>
    <w:rsid w:val="00FB4059"/>
    <w:rsid w:val="00FC16F2"/>
    <w:rsid w:val="00FD4E5A"/>
    <w:rsid w:val="00FD77F5"/>
    <w:rsid w:val="00FE1235"/>
    <w:rsid w:val="00FE1E09"/>
    <w:rsid w:val="00FE1E9B"/>
    <w:rsid w:val="00FF1229"/>
    <w:rsid w:val="00FF1A14"/>
    <w:rsid w:val="00FF1A1E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E031C"/>
  </w:style>
  <w:style w:type="paragraph" w:styleId="1">
    <w:name w:val="heading 1"/>
    <w:basedOn w:val="a"/>
    <w:link w:val="10"/>
    <w:uiPriority w:val="9"/>
    <w:qFormat/>
    <w:rsid w:val="00662D81"/>
    <w:pPr>
      <w:spacing w:before="100" w:beforeAutospacing="true" w:after="100" w:afterAutospacing="true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042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1396D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Normal" w:customStyle="true">
    <w:name w:val="ConsPlusNormal"/>
    <w:link w:val="ConsPlusNormal0"/>
    <w:qFormat/>
    <w:rsid w:val="0061396D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true">
    <w:name w:val="ConsPlusNonformat"/>
    <w:rsid w:val="0061396D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w3-n" w:customStyle="true">
    <w:name w:val="w3-n"/>
    <w:basedOn w:val="a"/>
    <w:rsid w:val="006B2D34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 w:customStyle="true">
    <w:name w:val="Заголовок 1 Знак"/>
    <w:basedOn w:val="a0"/>
    <w:link w:val="1"/>
    <w:uiPriority w:val="9"/>
    <w:rsid w:val="00662D81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569AA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B569AA"/>
  </w:style>
  <w:style w:type="paragraph" w:styleId="a5">
    <w:name w:val="footer"/>
    <w:basedOn w:val="a"/>
    <w:link w:val="a6"/>
    <w:uiPriority w:val="99"/>
    <w:unhideWhenUsed/>
    <w:rsid w:val="00B569AA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B569AA"/>
  </w:style>
  <w:style w:type="character" w:styleId="a7">
    <w:name w:val="annotation reference"/>
    <w:basedOn w:val="a0"/>
    <w:uiPriority w:val="99"/>
    <w:semiHidden/>
    <w:unhideWhenUsed/>
    <w:rsid w:val="00D8683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83D"/>
    <w:pPr>
      <w:spacing w:line="240" w:lineRule="auto"/>
    </w:pPr>
    <w:rPr>
      <w:sz w:val="20"/>
      <w:szCs w:val="20"/>
    </w:rPr>
  </w:style>
  <w:style w:type="character" w:styleId="a9" w:customStyle="true">
    <w:name w:val="Текст примечания Знак"/>
    <w:basedOn w:val="a0"/>
    <w:link w:val="a8"/>
    <w:uiPriority w:val="99"/>
    <w:semiHidden/>
    <w:rsid w:val="00D8683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83D"/>
    <w:rPr>
      <w:b/>
      <w:bCs/>
    </w:rPr>
  </w:style>
  <w:style w:type="character" w:styleId="ab" w:customStyle="true">
    <w:name w:val="Тема примечания Знак"/>
    <w:basedOn w:val="a9"/>
    <w:link w:val="aa"/>
    <w:uiPriority w:val="99"/>
    <w:semiHidden/>
    <w:rsid w:val="00D8683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8683D"/>
    <w:rPr>
      <w:rFonts w:ascii="Tahoma" w:hAnsi="Tahoma" w:cs="Tahoma"/>
      <w:sz w:val="16"/>
      <w:szCs w:val="16"/>
    </w:rPr>
  </w:style>
  <w:style w:type="character" w:styleId="20" w:customStyle="true">
    <w:name w:val="Заголовок 2 Знак"/>
    <w:basedOn w:val="a0"/>
    <w:link w:val="2"/>
    <w:uiPriority w:val="9"/>
    <w:rsid w:val="0037042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F42AB4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72652"/>
    <w:pPr>
      <w:ind w:left="720"/>
      <w:contextualSpacing/>
    </w:pPr>
  </w:style>
  <w:style w:type="character" w:styleId="ConsPlusNormal0" w:customStyle="true">
    <w:name w:val="ConsPlusNormal Знак"/>
    <w:link w:val="ConsPlusNormal"/>
    <w:locked/>
    <w:rsid w:val="005E42D1"/>
    <w:rPr>
      <w:rFonts w:ascii="Calibri" w:hAnsi="Calibri" w:eastAsia="Times New Roman" w:cs="Calibri"/>
      <w:szCs w:val="20"/>
      <w:lang w:eastAsia="ru-RU"/>
    </w:rPr>
  </w:style>
  <w:style w:type="paragraph" w:styleId="2-" w:customStyle="true">
    <w:name w:val="Рег. Заголовок 2-го уровня регламента"/>
    <w:basedOn w:val="ConsPlusNormal"/>
    <w:qFormat/>
    <w:rsid w:val="005940F5"/>
    <w:pPr>
      <w:widowControl/>
      <w:numPr>
        <w:numId w:val="7"/>
      </w:numPr>
      <w:adjustRightInd w:val="false"/>
      <w:spacing w:before="360" w:after="240"/>
      <w:jc w:val="center"/>
      <w:outlineLvl w:val="1"/>
    </w:pPr>
    <w:rPr>
      <w:rFonts w:ascii="Times New Roman" w:hAnsi="Times New Roman" w:eastAsia="Calibri" w:cs="Times New Roman"/>
      <w:b/>
      <w:i/>
      <w:sz w:val="28"/>
      <w:szCs w:val="28"/>
      <w:lang w:eastAsia="en-US"/>
    </w:rPr>
  </w:style>
  <w:style w:type="paragraph" w:styleId="111" w:customStyle="true">
    <w:name w:val="Рег. 1.1.1"/>
    <w:basedOn w:val="a"/>
    <w:qFormat/>
    <w:rsid w:val="005940F5"/>
    <w:pPr>
      <w:numPr>
        <w:ilvl w:val="2"/>
        <w:numId w:val="7"/>
      </w:numPr>
      <w:spacing w:after="0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1" w:customStyle="true">
    <w:name w:val="Рег. Основной текст уровнеь 1.1 (базовый)"/>
    <w:basedOn w:val="ConsPlusNormal"/>
    <w:link w:val="110"/>
    <w:qFormat/>
    <w:rsid w:val="005940F5"/>
    <w:pPr>
      <w:widowControl/>
      <w:numPr>
        <w:ilvl w:val="1"/>
        <w:numId w:val="7"/>
      </w:numPr>
      <w:adjustRightInd w:val="false"/>
      <w:spacing w:line="276" w:lineRule="auto"/>
      <w:jc w:val="both"/>
    </w:pPr>
    <w:rPr>
      <w:rFonts w:ascii="Times New Roman" w:hAnsi="Times New Roman" w:eastAsia="Calibri" w:cs="Times New Roman"/>
      <w:sz w:val="28"/>
      <w:szCs w:val="28"/>
      <w:lang w:val="x-none" w:eastAsia="en-US"/>
    </w:rPr>
  </w:style>
  <w:style w:type="character" w:styleId="110" w:customStyle="true">
    <w:name w:val="Рег. Основной текст уровнеь 1.1 (базовый) Знак"/>
    <w:link w:val="11"/>
    <w:rsid w:val="005940F5"/>
    <w:rPr>
      <w:rFonts w:ascii="Times New Roman" w:hAnsi="Times New Roman" w:eastAsia="Calibri" w:cs="Times New Roman"/>
      <w:sz w:val="28"/>
      <w:szCs w:val="28"/>
      <w:lang w:val="x-none"/>
    </w:rPr>
  </w:style>
  <w:style w:type="paragraph" w:styleId="af0">
    <w:name w:val="Revision"/>
    <w:hidden/>
    <w:uiPriority w:val="99"/>
    <w:semiHidden/>
    <w:rsid w:val="001137C3"/>
    <w:pPr>
      <w:spacing w:after="0" w:line="240" w:lineRule="auto"/>
    </w:pPr>
  </w:style>
  <w:style w:type="table" w:styleId="af1">
    <w:name w:val="Table Grid"/>
    <w:basedOn w:val="a1"/>
    <w:uiPriority w:val="59"/>
    <w:unhideWhenUsed/>
    <w:rsid w:val="00386A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2098D"/>
    <w:pPr>
      <w:spacing w:after="0" w:line="240" w:lineRule="auto"/>
    </w:pPr>
    <w:rPr>
      <w:sz w:val="20"/>
      <w:szCs w:val="20"/>
    </w:rPr>
  </w:style>
  <w:style w:type="character" w:styleId="af3" w:customStyle="true">
    <w:name w:val="Текст сноски Знак"/>
    <w:basedOn w:val="a0"/>
    <w:link w:val="af2"/>
    <w:uiPriority w:val="99"/>
    <w:semiHidden/>
    <w:rsid w:val="004209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2098D"/>
    <w:rPr>
      <w:vertAlign w:val="superscript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E031C"/>
  </w:style>
  <w:style w:styleId="1" w:type="paragraph">
    <w:name w:val="heading 1"/>
    <w:basedOn w:val="a"/>
    <w:link w:val="10"/>
    <w:uiPriority w:val="9"/>
    <w:qFormat/>
    <w:rsid w:val="00662D8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styleId="2" w:type="paragraph">
    <w:name w:val="heading 2"/>
    <w:basedOn w:val="a"/>
    <w:next w:val="a"/>
    <w:link w:val="20"/>
    <w:uiPriority w:val="9"/>
    <w:unhideWhenUsed/>
    <w:qFormat/>
    <w:rsid w:val="00370422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1396D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Normal" w:type="paragraph">
    <w:name w:val="ConsPlusNormal"/>
    <w:link w:val="ConsPlusNormal0"/>
    <w:qFormat/>
    <w:rsid w:val="0061396D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Nonformat" w:type="paragraph">
    <w:name w:val="ConsPlusNonformat"/>
    <w:rsid w:val="0061396D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w3-n" w:type="paragraph">
    <w:name w:val="w3-n"/>
    <w:basedOn w:val="a"/>
    <w:rsid w:val="006B2D3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0" w:type="character">
    <w:name w:val="Заголовок 1 Знак"/>
    <w:basedOn w:val="a0"/>
    <w:link w:val="1"/>
    <w:uiPriority w:val="9"/>
    <w:rsid w:val="00662D81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styleId="a3" w:type="paragraph">
    <w:name w:val="header"/>
    <w:basedOn w:val="a"/>
    <w:link w:val="a4"/>
    <w:uiPriority w:val="99"/>
    <w:unhideWhenUsed/>
    <w:rsid w:val="00B569AA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B569AA"/>
  </w:style>
  <w:style w:styleId="a5" w:type="paragraph">
    <w:name w:val="footer"/>
    <w:basedOn w:val="a"/>
    <w:link w:val="a6"/>
    <w:uiPriority w:val="99"/>
    <w:unhideWhenUsed/>
    <w:rsid w:val="00B569AA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B569AA"/>
  </w:style>
  <w:style w:styleId="a7" w:type="character">
    <w:name w:val="annotation reference"/>
    <w:basedOn w:val="a0"/>
    <w:uiPriority w:val="99"/>
    <w:semiHidden/>
    <w:unhideWhenUsed/>
    <w:rsid w:val="00D8683D"/>
    <w:rPr>
      <w:sz w:val="16"/>
      <w:szCs w:val="16"/>
    </w:rPr>
  </w:style>
  <w:style w:styleId="a8" w:type="paragraph">
    <w:name w:val="annotation text"/>
    <w:basedOn w:val="a"/>
    <w:link w:val="a9"/>
    <w:uiPriority w:val="99"/>
    <w:semiHidden/>
    <w:unhideWhenUsed/>
    <w:rsid w:val="00D8683D"/>
    <w:pPr>
      <w:spacing w:line="240" w:lineRule="auto"/>
    </w:pPr>
    <w:rPr>
      <w:sz w:val="20"/>
      <w:szCs w:val="20"/>
    </w:rPr>
  </w:style>
  <w:style w:customStyle="1" w:styleId="a9" w:type="character">
    <w:name w:val="Текст примечания Знак"/>
    <w:basedOn w:val="a0"/>
    <w:link w:val="a8"/>
    <w:uiPriority w:val="99"/>
    <w:semiHidden/>
    <w:rsid w:val="00D8683D"/>
    <w:rPr>
      <w:sz w:val="20"/>
      <w:szCs w:val="20"/>
    </w:rPr>
  </w:style>
  <w:style w:styleId="aa" w:type="paragraph">
    <w:name w:val="annotation subject"/>
    <w:basedOn w:val="a8"/>
    <w:next w:val="a8"/>
    <w:link w:val="ab"/>
    <w:uiPriority w:val="99"/>
    <w:semiHidden/>
    <w:unhideWhenUsed/>
    <w:rsid w:val="00D8683D"/>
    <w:rPr>
      <w:b/>
      <w:bCs/>
    </w:rPr>
  </w:style>
  <w:style w:customStyle="1" w:styleId="ab" w:type="character">
    <w:name w:val="Тема примечания Знак"/>
    <w:basedOn w:val="a9"/>
    <w:link w:val="aa"/>
    <w:uiPriority w:val="99"/>
    <w:semiHidden/>
    <w:rsid w:val="00D8683D"/>
    <w:rPr>
      <w:b/>
      <w:bCs/>
      <w:sz w:val="20"/>
      <w:szCs w:val="20"/>
    </w:rPr>
  </w:style>
  <w:style w:styleId="ac" w:type="paragraph">
    <w:name w:val="Balloon Text"/>
    <w:basedOn w:val="a"/>
    <w:link w:val="ad"/>
    <w:uiPriority w:val="99"/>
    <w:semiHidden/>
    <w:unhideWhenUsed/>
    <w:rsid w:val="00D8683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8683D"/>
    <w:rPr>
      <w:rFonts w:ascii="Tahoma" w:cs="Tahoma" w:hAnsi="Tahoma"/>
      <w:sz w:val="16"/>
      <w:szCs w:val="16"/>
    </w:rPr>
  </w:style>
  <w:style w:customStyle="1" w:styleId="20" w:type="character">
    <w:name w:val="Заголовок 2 Знак"/>
    <w:basedOn w:val="a0"/>
    <w:link w:val="2"/>
    <w:uiPriority w:val="9"/>
    <w:rsid w:val="00370422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ae" w:type="character">
    <w:name w:val="Hyperlink"/>
    <w:basedOn w:val="a0"/>
    <w:uiPriority w:val="99"/>
    <w:unhideWhenUsed/>
    <w:rsid w:val="00F42AB4"/>
    <w:rPr>
      <w:color w:themeColor="hyperlink" w:val="0000FF"/>
      <w:u w:val="single"/>
    </w:rPr>
  </w:style>
  <w:style w:styleId="af" w:type="paragraph">
    <w:name w:val="List Paragraph"/>
    <w:basedOn w:val="a"/>
    <w:uiPriority w:val="34"/>
    <w:qFormat/>
    <w:rsid w:val="00072652"/>
    <w:pPr>
      <w:ind w:left="720"/>
      <w:contextualSpacing/>
    </w:pPr>
  </w:style>
  <w:style w:customStyle="1" w:styleId="ConsPlusNormal0" w:type="character">
    <w:name w:val="ConsPlusNormal Знак"/>
    <w:link w:val="ConsPlusNormal"/>
    <w:locked/>
    <w:rsid w:val="005E42D1"/>
    <w:rPr>
      <w:rFonts w:ascii="Calibri" w:cs="Calibri" w:eastAsia="Times New Roman" w:hAnsi="Calibri"/>
      <w:szCs w:val="20"/>
      <w:lang w:eastAsia="ru-RU"/>
    </w:rPr>
  </w:style>
  <w:style w:customStyle="1" w:styleId="2-" w:type="paragraph">
    <w:name w:val="Рег. Заголовок 2-го уровня регламента"/>
    <w:basedOn w:val="ConsPlusNormal"/>
    <w:qFormat/>
    <w:rsid w:val="005940F5"/>
    <w:pPr>
      <w:widowControl/>
      <w:numPr>
        <w:numId w:val="7"/>
      </w:numPr>
      <w:adjustRightInd w:val="0"/>
      <w:spacing w:after="240" w:before="360"/>
      <w:jc w:val="center"/>
      <w:outlineLvl w:val="1"/>
    </w:pPr>
    <w:rPr>
      <w:rFonts w:ascii="Times New Roman" w:cs="Times New Roman" w:eastAsia="Calibri" w:hAnsi="Times New Roman"/>
      <w:b/>
      <w:i/>
      <w:sz w:val="28"/>
      <w:szCs w:val="28"/>
      <w:lang w:eastAsia="en-US"/>
    </w:rPr>
  </w:style>
  <w:style w:customStyle="1" w:styleId="111" w:type="paragraph">
    <w:name w:val="Рег. 1.1.1"/>
    <w:basedOn w:val="a"/>
    <w:qFormat/>
    <w:rsid w:val="005940F5"/>
    <w:pPr>
      <w:numPr>
        <w:ilvl w:val="2"/>
        <w:numId w:val="7"/>
      </w:numPr>
      <w:spacing w:after="0"/>
      <w:jc w:val="both"/>
    </w:pPr>
    <w:rPr>
      <w:rFonts w:ascii="Times New Roman" w:cs="Times New Roman" w:eastAsia="Calibri" w:hAnsi="Times New Roman"/>
      <w:sz w:val="28"/>
      <w:szCs w:val="28"/>
    </w:rPr>
  </w:style>
  <w:style w:customStyle="1" w:styleId="11" w:type="paragraph">
    <w:name w:val="Рег. Основной текст уровнеь 1.1 (базовый)"/>
    <w:basedOn w:val="ConsPlusNormal"/>
    <w:link w:val="110"/>
    <w:qFormat/>
    <w:rsid w:val="005940F5"/>
    <w:pPr>
      <w:widowControl/>
      <w:numPr>
        <w:ilvl w:val="1"/>
        <w:numId w:val="7"/>
      </w:numPr>
      <w:adjustRightInd w:val="0"/>
      <w:spacing w:line="276" w:lineRule="auto"/>
      <w:jc w:val="both"/>
    </w:pPr>
    <w:rPr>
      <w:rFonts w:ascii="Times New Roman" w:cs="Times New Roman" w:eastAsia="Calibri" w:hAnsi="Times New Roman"/>
      <w:sz w:val="28"/>
      <w:szCs w:val="28"/>
      <w:lang w:eastAsia="en-US" w:val="x-none"/>
    </w:rPr>
  </w:style>
  <w:style w:customStyle="1" w:styleId="110" w:type="character">
    <w:name w:val="Рег. Основной текст уровнеь 1.1 (базовый) Знак"/>
    <w:link w:val="11"/>
    <w:rsid w:val="005940F5"/>
    <w:rPr>
      <w:rFonts w:ascii="Times New Roman" w:cs="Times New Roman" w:eastAsia="Calibri" w:hAnsi="Times New Roman"/>
      <w:sz w:val="28"/>
      <w:szCs w:val="28"/>
      <w:lang w:val="x-none"/>
    </w:rPr>
  </w:style>
  <w:style w:styleId="af0" w:type="paragraph">
    <w:name w:val="Revision"/>
    <w:hidden/>
    <w:uiPriority w:val="99"/>
    <w:semiHidden/>
    <w:rsid w:val="001137C3"/>
    <w:pPr>
      <w:spacing w:after="0" w:line="240" w:lineRule="auto"/>
    </w:pPr>
  </w:style>
  <w:style w:styleId="af1" w:type="table">
    <w:name w:val="Table Grid"/>
    <w:basedOn w:val="a1"/>
    <w:uiPriority w:val="59"/>
    <w:unhideWhenUsed/>
    <w:rsid w:val="00386A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footnote text"/>
    <w:basedOn w:val="a"/>
    <w:link w:val="af3"/>
    <w:uiPriority w:val="99"/>
    <w:semiHidden/>
    <w:unhideWhenUsed/>
    <w:rsid w:val="0042098D"/>
    <w:pPr>
      <w:spacing w:after="0" w:line="240" w:lineRule="auto"/>
    </w:pPr>
    <w:rPr>
      <w:sz w:val="20"/>
      <w:szCs w:val="20"/>
    </w:rPr>
  </w:style>
  <w:style w:customStyle="1" w:styleId="af3" w:type="character">
    <w:name w:val="Текст сноски Знак"/>
    <w:basedOn w:val="a0"/>
    <w:link w:val="af2"/>
    <w:uiPriority w:val="99"/>
    <w:semiHidden/>
    <w:rsid w:val="0042098D"/>
    <w:rPr>
      <w:sz w:val="20"/>
      <w:szCs w:val="20"/>
    </w:rPr>
  </w:style>
  <w:style w:styleId="af4" w:type="character">
    <w:name w:val="footnote reference"/>
    <w:basedOn w:val="a0"/>
    <w:uiPriority w:val="99"/>
    <w:semiHidden/>
    <w:unhideWhenUsed/>
    <w:rsid w:val="004209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6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5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https://login.consultant.ru/link/?req=doc&amp;base=RLAW123&amp;n=332727&amp;dst=100075" Type="http://schemas.openxmlformats.org/officeDocument/2006/relationships/hyperlink" Id="rId13"/>
    <Relationship Target="media/image4.wmf" Type="http://schemas.openxmlformats.org/officeDocument/2006/relationships/image" Id="rId18"/>
    <Relationship Target="../customXml/item3.xml" Type="http://schemas.openxmlformats.org/officeDocument/2006/relationships/customXml" Id="rId3"/>
    <Relationship Target="theme/theme1.xml" Type="http://schemas.openxmlformats.org/officeDocument/2006/relationships/theme" Id="rId21"/>
    <Relationship Target="stylesWithEffects.xml" Type="http://schemas.microsoft.com/office/2007/relationships/stylesWithEffects" Id="rId7"/>
    <Relationship TargetMode="External" Target="consultantplus://offline/ref=E93BDD9DFFC58A1FA8683B5F5D4211C1AC5DA7C0609DC2A8F352706D9D1846304626F66B2CD692A17BBA8F3CF98DBEFE9ECE504B7A513C112B524E6E2Fr1E" Type="http://schemas.openxmlformats.org/officeDocument/2006/relationships/hyperlink" Id="rId12"/>
    <Relationship Target="media/image3.wmf" Type="http://schemas.openxmlformats.org/officeDocument/2006/relationships/image" Id="rId17"/>
    <Relationship Target="../customXml/item2.xml" Type="http://schemas.openxmlformats.org/officeDocument/2006/relationships/customXml" Id="rId2"/>
    <Relationship TargetMode="External" Target="https://login.consultant.ru/link/?req=doc&amp;base=LAW&amp;n=480453&amp;dst=219" Type="http://schemas.openxmlformats.org/officeDocument/2006/relationships/hyperlink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media/image2.wmf" Type="http://schemas.openxmlformats.org/officeDocument/2006/relationships/image" Id="rId15"/>
    <Relationship Target="footnotes.xml" Type="http://schemas.openxmlformats.org/officeDocument/2006/relationships/footnotes" Id="rId10"/>
    <Relationship Target="header1.xml" Type="http://schemas.openxmlformats.org/officeDocument/2006/relationships/header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media/image1.wmf" Type="http://schemas.openxmlformats.org/officeDocument/2006/relationships/image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прил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310AE-D923-4659-A7AA-F054CF551BE5}"/>
</file>

<file path=customXml/itemProps2.xml><?xml version="1.0" encoding="utf-8"?>
<ds:datastoreItem xmlns:ds="http://schemas.openxmlformats.org/officeDocument/2006/customXml" ds:itemID="{381532CF-E94B-41C2-8198-3EB047F90EC6}"/>
</file>

<file path=customXml/itemProps3.xml><?xml version="1.0" encoding="utf-8"?>
<ds:datastoreItem xmlns:ds="http://schemas.openxmlformats.org/officeDocument/2006/customXml" ds:itemID="{EA518873-7C9A-40D8-AF52-DF5443D3F7C3}"/>
</file>

<file path=customXml/itemProps4.xml><?xml version="1.0" encoding="utf-8"?>
<ds:datastoreItem xmlns:ds="http://schemas.openxmlformats.org/officeDocument/2006/customXml" ds:itemID="{7FFD5277-6D18-4D20-8318-C6431BC2D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8037</Words>
  <Characters>45812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Черданцева Галина Николаевна</dc:creator>
  <cp:lastModifiedBy>Бабинцева Ксения Геннадьевна</cp:lastModifiedBy>
  <cp:revision>31</cp:revision>
  <cp:lastPrinted>2025-07-01T08:50:00Z</cp:lastPrinted>
  <dcterms:created xsi:type="dcterms:W3CDTF">2025-04-11T03:55:00Z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