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D1134" w:rsidRDefault="00F03A0E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E27AA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03A0E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E27AA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03A0E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E27A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E27A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03A0E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03A0E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155-р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03A0E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559A7" w:rsidR="0084347F" w:rsidRDefault="007028BF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559A7">
        <w:rPr>
          <w:rFonts w:ascii="Times New Roman" w:cs="Times New Roman" w:hAnsi="Times New Roman"/>
          <w:sz w:val="30"/>
          <w:szCs w:val="30"/>
        </w:rPr>
        <w:lastRenderedPageBreak/>
        <w:t xml:space="preserve">Об итогах городского смотра-конкурса на лучшую организацию </w:t>
      </w:r>
    </w:p>
    <w:p w:rsidP="006559A7" w:rsidR="0084347F" w:rsidRDefault="0084347F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р</w:t>
      </w:r>
      <w:r w:rsidR="007028BF" w:rsidRPr="006559A7">
        <w:rPr>
          <w:rFonts w:ascii="Times New Roman" w:cs="Times New Roman" w:hAnsi="Times New Roman"/>
          <w:sz w:val="30"/>
          <w:szCs w:val="30"/>
        </w:rPr>
        <w:t>аботы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7028BF" w:rsidRPr="006559A7">
        <w:rPr>
          <w:rFonts w:ascii="Times New Roman" w:cs="Times New Roman" w:hAnsi="Times New Roman"/>
          <w:sz w:val="30"/>
          <w:szCs w:val="30"/>
        </w:rPr>
        <w:t xml:space="preserve">в области социального партнерства и охраны </w:t>
      </w:r>
    </w:p>
    <w:p w:rsidP="006559A7" w:rsidR="007028BF" w:rsidRDefault="007028BF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559A7">
        <w:rPr>
          <w:rFonts w:ascii="Times New Roman" w:cs="Times New Roman" w:hAnsi="Times New Roman"/>
          <w:sz w:val="30"/>
          <w:szCs w:val="30"/>
        </w:rPr>
        <w:t>труда</w:t>
      </w:r>
      <w:r w:rsidR="00CD08F4" w:rsidRPr="006559A7">
        <w:rPr>
          <w:rFonts w:ascii="Times New Roman" w:cs="Times New Roman" w:hAnsi="Times New Roman"/>
          <w:sz w:val="30"/>
          <w:szCs w:val="30"/>
        </w:rPr>
        <w:t xml:space="preserve"> за 20</w:t>
      </w:r>
      <w:r w:rsidR="00604B8C" w:rsidRPr="006559A7">
        <w:rPr>
          <w:rFonts w:ascii="Times New Roman" w:cs="Times New Roman" w:hAnsi="Times New Roman"/>
          <w:sz w:val="30"/>
          <w:szCs w:val="30"/>
        </w:rPr>
        <w:t>2</w:t>
      </w:r>
      <w:r w:rsidR="007871F4">
        <w:rPr>
          <w:rFonts w:ascii="Times New Roman" w:cs="Times New Roman" w:hAnsi="Times New Roman"/>
          <w:sz w:val="30"/>
          <w:szCs w:val="30"/>
        </w:rPr>
        <w:t>4</w:t>
      </w:r>
      <w:r w:rsidR="00CD08F4" w:rsidRPr="006559A7">
        <w:rPr>
          <w:rFonts w:ascii="Times New Roman" w:cs="Times New Roman" w:hAnsi="Times New Roman"/>
          <w:sz w:val="30"/>
          <w:szCs w:val="30"/>
        </w:rPr>
        <w:t xml:space="preserve"> год</w:t>
      </w:r>
    </w:p>
    <w:p w:rsidP="006559A7" w:rsidR="006559A7" w:rsidRDefault="006559A7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66BD3" w:rsidR="00075980" w:rsidRDefault="00075980">
      <w:pPr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966BD3" w:rsidR="003D56F9" w:rsidRDefault="003D56F9" w:rsidRPr="003D56F9">
      <w:pPr>
        <w:widowControl w:val="false"/>
        <w:suppressAutoHyphens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D56F9">
        <w:rPr>
          <w:rFonts w:ascii="Times New Roman" w:cs="Times New Roman" w:hAnsi="Times New Roman"/>
          <w:sz w:val="30"/>
          <w:szCs w:val="30"/>
        </w:rPr>
        <w:t>В соответствии с протоколом г</w:t>
      </w:r>
      <w:r w:rsidR="009B6B52">
        <w:rPr>
          <w:rFonts w:ascii="Times New Roman" w:cs="Times New Roman" w:hAnsi="Times New Roman"/>
          <w:sz w:val="30"/>
          <w:szCs w:val="30"/>
        </w:rPr>
        <w:t xml:space="preserve">ородской трехсторонней комиссии </w:t>
      </w:r>
      <w:r w:rsidRPr="003D56F9">
        <w:rPr>
          <w:rFonts w:ascii="Times New Roman" w:cs="Times New Roman" w:hAnsi="Times New Roman"/>
          <w:sz w:val="30"/>
          <w:szCs w:val="30"/>
        </w:rPr>
        <w:t xml:space="preserve">по регулированию социально-трудовых отношений от </w:t>
      </w:r>
      <w:r w:rsidR="007871F4">
        <w:rPr>
          <w:rFonts w:ascii="Times New Roman" w:cs="Times New Roman" w:hAnsi="Times New Roman"/>
          <w:sz w:val="30"/>
          <w:szCs w:val="30"/>
        </w:rPr>
        <w:t>29</w:t>
      </w:r>
      <w:r w:rsidRPr="003D56F9">
        <w:rPr>
          <w:rFonts w:ascii="Times New Roman" w:cs="Times New Roman" w:hAnsi="Times New Roman"/>
          <w:sz w:val="30"/>
          <w:szCs w:val="30"/>
        </w:rPr>
        <w:t>.0</w:t>
      </w:r>
      <w:r w:rsidR="007871F4">
        <w:rPr>
          <w:rFonts w:ascii="Times New Roman" w:cs="Times New Roman" w:hAnsi="Times New Roman"/>
          <w:sz w:val="30"/>
          <w:szCs w:val="30"/>
        </w:rPr>
        <w:t>4</w:t>
      </w:r>
      <w:r w:rsidRPr="003D56F9">
        <w:rPr>
          <w:rFonts w:ascii="Times New Roman" w:cs="Times New Roman" w:hAnsi="Times New Roman"/>
          <w:sz w:val="30"/>
          <w:szCs w:val="30"/>
        </w:rPr>
        <w:t>.202</w:t>
      </w:r>
      <w:r w:rsidR="007871F4">
        <w:rPr>
          <w:rFonts w:ascii="Times New Roman" w:cs="Times New Roman" w:hAnsi="Times New Roman"/>
          <w:sz w:val="30"/>
          <w:szCs w:val="30"/>
        </w:rPr>
        <w:t>5</w:t>
      </w:r>
      <w:r w:rsidR="004B125E">
        <w:rPr>
          <w:rFonts w:ascii="Times New Roman" w:cs="Times New Roman" w:hAnsi="Times New Roman"/>
          <w:sz w:val="30"/>
          <w:szCs w:val="30"/>
        </w:rPr>
        <w:t xml:space="preserve"> </w:t>
      </w:r>
      <w:r w:rsidRPr="003D56F9">
        <w:rPr>
          <w:rFonts w:ascii="Times New Roman" w:cs="Times New Roman" w:hAnsi="Times New Roman"/>
          <w:sz w:val="30"/>
          <w:szCs w:val="30"/>
        </w:rPr>
        <w:t>№ 2,</w:t>
      </w:r>
      <w:r w:rsidR="00013759">
        <w:rPr>
          <w:rFonts w:ascii="Times New Roman" w:cs="Times New Roman" w:hAnsi="Times New Roman"/>
          <w:sz w:val="30"/>
          <w:szCs w:val="30"/>
        </w:rPr>
        <w:t xml:space="preserve"> </w:t>
      </w:r>
      <w:r w:rsidRPr="003D56F9">
        <w:rPr>
          <w:rFonts w:ascii="Times New Roman" w:cs="Times New Roman" w:hAnsi="Times New Roman"/>
          <w:sz w:val="30"/>
          <w:szCs w:val="30"/>
        </w:rPr>
        <w:t>во исполнение постановления администрации города от 06.03.2014</w:t>
      </w:r>
      <w:r w:rsidR="004B125E">
        <w:rPr>
          <w:rFonts w:ascii="Times New Roman" w:cs="Times New Roman" w:hAnsi="Times New Roman"/>
          <w:sz w:val="30"/>
          <w:szCs w:val="30"/>
        </w:rPr>
        <w:t xml:space="preserve"> </w:t>
      </w:r>
      <w:r w:rsidR="0084347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3D56F9">
        <w:rPr>
          <w:rFonts w:ascii="Times New Roman" w:cs="Times New Roman" w:hAnsi="Times New Roman"/>
          <w:sz w:val="30"/>
          <w:szCs w:val="30"/>
        </w:rPr>
        <w:t>№ 121 «Об утверждении Положения о проведении городского смотра-конкурса на лучшую организацию работы в области социального партнерства и охраны труда», руководствуясь ст. 41, 58, 59 Устава города Красноярска:</w:t>
      </w:r>
    </w:p>
    <w:p w:rsidP="00966BD3" w:rsidR="003D56F9" w:rsidRDefault="003D56F9" w:rsidRPr="003D56F9">
      <w:pPr>
        <w:widowControl w:val="false"/>
        <w:suppressAutoHyphens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D56F9">
        <w:rPr>
          <w:rFonts w:ascii="Times New Roman" w:cs="Times New Roman" w:hAnsi="Times New Roman"/>
          <w:sz w:val="30"/>
          <w:szCs w:val="30"/>
        </w:rPr>
        <w:t>1.</w:t>
      </w:r>
      <w:r w:rsidR="009B6B52">
        <w:rPr>
          <w:rFonts w:ascii="Times New Roman" w:cs="Times New Roman" w:hAnsi="Times New Roman"/>
          <w:sz w:val="30"/>
          <w:szCs w:val="30"/>
        </w:rPr>
        <w:t> </w:t>
      </w:r>
      <w:r w:rsidRPr="003D56F9">
        <w:rPr>
          <w:rFonts w:ascii="Times New Roman" w:cs="Times New Roman" w:hAnsi="Times New Roman"/>
          <w:sz w:val="30"/>
          <w:szCs w:val="30"/>
        </w:rPr>
        <w:t>Утвердить список победителей городского смотра-конкурса</w:t>
      </w:r>
      <w:r w:rsidR="00013759">
        <w:rPr>
          <w:rFonts w:ascii="Times New Roman" w:cs="Times New Roman" w:hAnsi="Times New Roman"/>
          <w:sz w:val="30"/>
          <w:szCs w:val="30"/>
        </w:rPr>
        <w:t xml:space="preserve"> </w:t>
      </w:r>
      <w:r w:rsidR="009B6B5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3D56F9">
        <w:rPr>
          <w:rFonts w:ascii="Times New Roman" w:cs="Times New Roman" w:hAnsi="Times New Roman"/>
          <w:sz w:val="30"/>
          <w:szCs w:val="30"/>
        </w:rPr>
        <w:t>на лучшую организацию работы в области социального партнерства</w:t>
      </w:r>
      <w:r w:rsidR="009B6B52">
        <w:rPr>
          <w:rFonts w:ascii="Times New Roman" w:cs="Times New Roman" w:hAnsi="Times New Roman"/>
          <w:sz w:val="30"/>
          <w:szCs w:val="30"/>
        </w:rPr>
        <w:t xml:space="preserve">       </w:t>
      </w:r>
      <w:r w:rsidRPr="003D56F9">
        <w:rPr>
          <w:rFonts w:ascii="Times New Roman" w:cs="Times New Roman" w:hAnsi="Times New Roman"/>
          <w:sz w:val="30"/>
          <w:szCs w:val="30"/>
        </w:rPr>
        <w:t xml:space="preserve"> и охраны труда за 202</w:t>
      </w:r>
      <w:r w:rsidR="007871F4">
        <w:rPr>
          <w:rFonts w:ascii="Times New Roman" w:cs="Times New Roman" w:hAnsi="Times New Roman"/>
          <w:sz w:val="30"/>
          <w:szCs w:val="30"/>
        </w:rPr>
        <w:t>4</w:t>
      </w:r>
      <w:r w:rsidRPr="003D56F9">
        <w:rPr>
          <w:rFonts w:ascii="Times New Roman" w:cs="Times New Roman" w:hAnsi="Times New Roman"/>
          <w:sz w:val="30"/>
          <w:szCs w:val="30"/>
        </w:rPr>
        <w:t xml:space="preserve"> год согласно приложению.</w:t>
      </w:r>
    </w:p>
    <w:p w:rsidP="00966BD3" w:rsidR="003D56F9" w:rsidRDefault="003D56F9" w:rsidRPr="003D56F9">
      <w:pPr>
        <w:widowControl w:val="false"/>
        <w:suppressAutoHyphens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D56F9">
        <w:rPr>
          <w:rFonts w:ascii="Times New Roman" w:cs="Times New Roman" w:hAnsi="Times New Roman"/>
          <w:sz w:val="30"/>
          <w:szCs w:val="30"/>
        </w:rPr>
        <w:t>2.</w:t>
      </w:r>
      <w:r w:rsidR="009B6B52">
        <w:rPr>
          <w:rFonts w:ascii="Times New Roman" w:cs="Times New Roman" w:hAnsi="Times New Roman"/>
          <w:sz w:val="30"/>
          <w:szCs w:val="30"/>
        </w:rPr>
        <w:t> </w:t>
      </w:r>
      <w:r w:rsidRPr="003D56F9">
        <w:rPr>
          <w:rFonts w:ascii="Times New Roman" w:cs="Times New Roman" w:hAnsi="Times New Roman"/>
          <w:sz w:val="30"/>
          <w:szCs w:val="30"/>
        </w:rPr>
        <w:t>Департаменту экономической политики и инвестиционного развития администрации города организовать подготовку и проведение награждения победителей городского смотра-конкурса на лучшую организацию работы в области социального партнерства и охраны труда за 202</w:t>
      </w:r>
      <w:r w:rsidR="007871F4">
        <w:rPr>
          <w:rFonts w:ascii="Times New Roman" w:cs="Times New Roman" w:hAnsi="Times New Roman"/>
          <w:sz w:val="30"/>
          <w:szCs w:val="30"/>
        </w:rPr>
        <w:t>4</w:t>
      </w:r>
      <w:r w:rsidRPr="003D56F9">
        <w:rPr>
          <w:rFonts w:ascii="Times New Roman" w:cs="Times New Roman" w:hAnsi="Times New Roman"/>
          <w:sz w:val="30"/>
          <w:szCs w:val="30"/>
        </w:rPr>
        <w:t xml:space="preserve"> год.</w:t>
      </w:r>
    </w:p>
    <w:p w:rsidP="00966BD3" w:rsidR="007028BF" w:rsidRDefault="003D56F9" w:rsidRPr="002C418C">
      <w:pPr>
        <w:widowControl w:val="false"/>
        <w:suppressAutoHyphens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D56F9">
        <w:rPr>
          <w:rFonts w:ascii="Times New Roman" w:cs="Times New Roman" w:hAnsi="Times New Roman"/>
          <w:sz w:val="30"/>
          <w:szCs w:val="30"/>
        </w:rPr>
        <w:t>3.</w:t>
      </w:r>
      <w:r w:rsidR="009B6B52">
        <w:rPr>
          <w:rFonts w:ascii="Times New Roman" w:cs="Times New Roman" w:hAnsi="Times New Roman"/>
          <w:sz w:val="30"/>
          <w:szCs w:val="30"/>
        </w:rPr>
        <w:t> </w:t>
      </w:r>
      <w:r w:rsidRPr="003D56F9">
        <w:rPr>
          <w:rFonts w:ascii="Times New Roman" w:cs="Times New Roman" w:hAnsi="Times New Roman"/>
          <w:sz w:val="30"/>
          <w:szCs w:val="30"/>
        </w:rPr>
        <w:t>Настоящее распоряжение опубликовать в газете «Городские      новости» и разместить на официальном сайте администрации города.</w:t>
      </w:r>
    </w:p>
    <w:p w:rsidP="005E5D91" w:rsidR="007028BF" w:rsidRDefault="007028BF" w:rsidRPr="002C418C">
      <w:pPr>
        <w:widowControl w:val="false"/>
        <w:shd w:color="auto" w:fill="FFFFFF" w:val="clear"/>
        <w:suppressAutoHyphens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E5D91" w:rsidR="007028BF" w:rsidRDefault="007028BF" w:rsidRPr="002C418C">
      <w:pPr>
        <w:widowControl w:val="false"/>
        <w:shd w:color="auto" w:fill="FFFFFF" w:val="clear"/>
        <w:suppressAutoHyphens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F20B9" w:rsidR="0084347F" w:rsidRDefault="0084347F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84347F" w:rsidRDefault="0084347F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5E5D91" w:rsidR="006559A7" w:rsidRDefault="006559A7">
      <w:pPr>
        <w:pStyle w:val="ConsPlusNormal"/>
        <w:suppressAutoHyphens/>
        <w:jc w:val="both"/>
        <w:rPr>
          <w:rFonts w:ascii="Times New Roman" w:cs="Times New Roman" w:hAnsi="Times New Roman"/>
          <w:sz w:val="30"/>
          <w:szCs w:val="30"/>
        </w:rPr>
      </w:pPr>
    </w:p>
    <w:p w:rsidP="005E5D91" w:rsidR="00AF1764" w:rsidRDefault="00AF1764" w:rsidRPr="006559A7">
      <w:pPr>
        <w:suppressAutoHyphens/>
        <w:rPr>
          <w:rFonts w:ascii="Times New Roman" w:cs="Times New Roman" w:eastAsia="Times New Roman" w:hAnsi="Times New Roman"/>
          <w:sz w:val="4"/>
          <w:szCs w:val="4"/>
          <w:lang w:eastAsia="ru-RU"/>
        </w:rPr>
      </w:pPr>
      <w:r w:rsidRPr="006559A7">
        <w:rPr>
          <w:rFonts w:ascii="Times New Roman" w:cs="Times New Roman" w:hAnsi="Times New Roman"/>
          <w:sz w:val="4"/>
          <w:szCs w:val="4"/>
        </w:rPr>
        <w:br w:type="page"/>
      </w:r>
    </w:p>
    <w:p w:rsidP="005E5D91" w:rsidR="00C05A00" w:rsidRDefault="00C05A00" w:rsidRPr="002C418C">
      <w:pPr>
        <w:widowControl w:val="false"/>
        <w:suppressAutoHyphens/>
        <w:autoSpaceDE w:val="false"/>
        <w:autoSpaceDN w:val="false"/>
        <w:adjustRightInd w:val="false"/>
        <w:spacing w:after="0" w:line="192" w:lineRule="auto"/>
        <w:ind w:firstLine="431" w:left="4956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</w:t>
      </w:r>
    </w:p>
    <w:p w:rsidP="005E5D91" w:rsidR="00C05A00" w:rsidRDefault="00C05A00" w:rsidRPr="002C418C">
      <w:pPr>
        <w:widowControl w:val="false"/>
        <w:suppressAutoHyphens/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5E5D91" w:rsidR="00C05A00" w:rsidRDefault="00C05A00" w:rsidRPr="002C418C">
      <w:pPr>
        <w:widowControl w:val="false"/>
        <w:suppressAutoHyphens/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5E5D91" w:rsidR="00C05A00" w:rsidRDefault="00C05A00" w:rsidRPr="002C418C">
      <w:pPr>
        <w:widowControl w:val="false"/>
        <w:suppressAutoHyphens/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>от</w:t>
      </w:r>
      <w:r w:rsidR="00461EBC"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AF1764"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>___________</w:t>
      </w:r>
      <w:r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>_</w:t>
      </w:r>
      <w:r w:rsidR="00461EBC"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>№</w:t>
      </w:r>
      <w:r w:rsidR="00461EBC"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2C418C">
        <w:rPr>
          <w:rFonts w:ascii="Times New Roman" w:cs="Times New Roman" w:eastAsia="Times New Roman" w:hAnsi="Times New Roman"/>
          <w:sz w:val="30"/>
          <w:szCs w:val="30"/>
          <w:lang w:eastAsia="ru-RU"/>
        </w:rPr>
        <w:t>________</w:t>
      </w:r>
    </w:p>
    <w:p w:rsidP="005E5D91" w:rsidR="00F06705" w:rsidRDefault="00F06705" w:rsidRPr="002C418C">
      <w:pPr>
        <w:widowControl w:val="false"/>
        <w:shd w:color="auto" w:fill="FFFFFF" w:val="clear"/>
        <w:suppressAutoHyphens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E5D91" w:rsidR="00DD710C" w:rsidRDefault="00DD710C" w:rsidRPr="002C418C">
      <w:pPr>
        <w:widowControl w:val="false"/>
        <w:shd w:color="auto" w:fill="FFFFFF" w:val="clear"/>
        <w:suppressAutoHyphens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9B6B52" w:rsidR="00634FAA" w:rsidRDefault="00634FAA" w:rsidRPr="002C418C">
      <w:pPr>
        <w:suppressAutoHyphens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C418C">
        <w:rPr>
          <w:rFonts w:ascii="Times New Roman" w:cs="Times New Roman" w:hAnsi="Times New Roman"/>
          <w:sz w:val="30"/>
          <w:szCs w:val="30"/>
        </w:rPr>
        <w:t>СПИСОК</w:t>
      </w:r>
    </w:p>
    <w:p w:rsidP="009B6B52" w:rsidR="00966BD3" w:rsidRDefault="00634FAA">
      <w:pPr>
        <w:suppressAutoHyphens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C418C">
        <w:rPr>
          <w:rFonts w:ascii="Times New Roman" w:cs="Times New Roman" w:hAnsi="Times New Roman"/>
          <w:sz w:val="30"/>
          <w:szCs w:val="30"/>
        </w:rPr>
        <w:t xml:space="preserve">победителей городского смотра-конкурса на </w:t>
      </w:r>
      <w:proofErr w:type="gramStart"/>
      <w:r w:rsidRPr="002C418C">
        <w:rPr>
          <w:rFonts w:ascii="Times New Roman" w:cs="Times New Roman" w:hAnsi="Times New Roman"/>
          <w:sz w:val="30"/>
          <w:szCs w:val="30"/>
        </w:rPr>
        <w:t>лучшую</w:t>
      </w:r>
      <w:proofErr w:type="gramEnd"/>
      <w:r w:rsidRPr="002C418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9B6B52" w:rsidR="00966BD3" w:rsidRDefault="00634FAA">
      <w:pPr>
        <w:suppressAutoHyphens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C418C">
        <w:rPr>
          <w:rFonts w:ascii="Times New Roman" w:cs="Times New Roman" w:hAnsi="Times New Roman"/>
          <w:sz w:val="30"/>
          <w:szCs w:val="30"/>
        </w:rPr>
        <w:t xml:space="preserve">организацию работы в области социального партнерства </w:t>
      </w:r>
    </w:p>
    <w:p w:rsidP="009B6B52" w:rsidR="00634FAA" w:rsidRDefault="00634FAA" w:rsidRPr="002C418C">
      <w:pPr>
        <w:suppressAutoHyphens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C418C">
        <w:rPr>
          <w:rFonts w:ascii="Times New Roman" w:cs="Times New Roman" w:hAnsi="Times New Roman"/>
          <w:sz w:val="30"/>
          <w:szCs w:val="30"/>
        </w:rPr>
        <w:t>и охраны труда за 20</w:t>
      </w:r>
      <w:r w:rsidR="003D56F9">
        <w:rPr>
          <w:rFonts w:ascii="Times New Roman" w:cs="Times New Roman" w:hAnsi="Times New Roman"/>
          <w:sz w:val="30"/>
          <w:szCs w:val="30"/>
        </w:rPr>
        <w:t>2</w:t>
      </w:r>
      <w:r w:rsidR="007F0C4A">
        <w:rPr>
          <w:rFonts w:ascii="Times New Roman" w:cs="Times New Roman" w:hAnsi="Times New Roman"/>
          <w:sz w:val="30"/>
          <w:szCs w:val="30"/>
        </w:rPr>
        <w:t>4</w:t>
      </w:r>
      <w:r w:rsidRPr="002C418C">
        <w:rPr>
          <w:rFonts w:ascii="Times New Roman" w:cs="Times New Roman" w:hAnsi="Times New Roman"/>
          <w:sz w:val="30"/>
          <w:szCs w:val="30"/>
        </w:rPr>
        <w:t xml:space="preserve"> год</w:t>
      </w:r>
    </w:p>
    <w:p w:rsidP="009B6B52" w:rsidR="009B6B52" w:rsidRDefault="009B6B52">
      <w:pPr>
        <w:suppressAutoHyphens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9B6B52" w:rsidR="009B6B52" w:rsidRDefault="009B6B52">
      <w:pPr>
        <w:suppressAutoHyphens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9B6B52" w:rsidR="007A1C40" w:rsidRDefault="007A1C40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1. В номинации «Здравоохранение»</w:t>
      </w:r>
      <w:r w:rsidR="00F740AF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9B6B52" w:rsidR="007A1C40" w:rsidRDefault="006559A7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больницы:</w:t>
      </w:r>
    </w:p>
    <w:p w:rsidP="009B6B52" w:rsidR="007A1C40" w:rsidRDefault="007A1C40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</w:t>
      </w:r>
      <w:r w:rsidR="009B6B52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B1492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25196C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краевое 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учреждение здр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воохранения «Краевая клиническая больница»</w:t>
      </w:r>
      <w:r w:rsidR="00D7328A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25196C" w:rsidR="007A1C40" w:rsidRDefault="009B6B52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D7328A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="00D7328A" w:rsidRPr="00D7328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раевое 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учреждение здр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воохранения «Красноярский краевой клинический онкологический ди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пансер имени А.И. </w:t>
      </w:r>
      <w:proofErr w:type="spellStart"/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Крыжановского</w:t>
      </w:r>
      <w:proofErr w:type="spellEnd"/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D7328A" w:rsidRPr="00D7328A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25196C" w:rsidR="001C26D9" w:rsidRDefault="009B6B52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25196C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краевое 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учреждение здр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воохранения «Красноярский межрайонный родильный дом № 1»</w:t>
      </w:r>
      <w:r w:rsidR="0039470E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B6B52" w:rsidR="007A1C40" w:rsidRDefault="006559A7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="007A1C40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оликлиники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9B6B52" w:rsidR="007A1C40" w:rsidRDefault="009B6B52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25196C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краевое 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учреждение здр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воохранения «Красноярская городская поликлиника № 7»;</w:t>
      </w:r>
    </w:p>
    <w:p w:rsidP="009B6B52" w:rsidR="00F06705" w:rsidRDefault="009B6B52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25196C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краевое 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учреждение здр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воохранения «Красноярская городская поликлиника № 4»</w:t>
      </w:r>
      <w:r w:rsid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  <w:r w:rsidR="00F06705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9B6B52" w:rsidR="007A1C40" w:rsidRDefault="007A1C40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2. В номинации «Образование»</w:t>
      </w:r>
      <w:r w:rsidR="00F740AF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9B6B52" w:rsidR="007A1C40" w:rsidRDefault="00EB53A9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учреждения высшего и среднего профессионального образования</w:t>
      </w:r>
      <w:r w:rsidR="006559A7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EB53A9" w:rsidR="00C52696" w:rsidRDefault="00C52696" w:rsidRPr="008C42D6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федеральное 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образов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тельное учреждение высшего образования «Красноярский госуда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ственный аграрный университет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»;</w:t>
      </w:r>
    </w:p>
    <w:p w:rsidP="00EB53A9" w:rsidR="00C52696" w:rsidRDefault="00C52696" w:rsidRPr="008C42D6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краевое 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профессионал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ное образовательное учреждение «Красноярский медицинский техн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кум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»;</w:t>
      </w:r>
    </w:p>
    <w:p w:rsidP="00EB53A9" w:rsidR="00C52696" w:rsidRDefault="00C52696" w:rsidRPr="008C42D6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ч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астное профессиональное образовательное учрежд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7F0C4A" w:rsidRP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ние «Красноярский кооперативный технику</w:t>
      </w:r>
      <w:r w:rsidR="007F0C4A">
        <w:rPr>
          <w:rFonts w:ascii="Times New Roman" w:cs="Times New Roman" w:eastAsia="Times New Roman" w:hAnsi="Times New Roman"/>
          <w:sz w:val="30"/>
          <w:szCs w:val="30"/>
          <w:lang w:eastAsia="ru-RU"/>
        </w:rPr>
        <w:t>м экономики, коммерции и права»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B1492B" w:rsidRDefault="007913A9" w:rsidRPr="008C42D6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общеобразовательные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учреждения</w:t>
      </w:r>
      <w:r w:rsidR="006559A7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EB53A9" w:rsidR="00C52696" w:rsidRDefault="00C52696" w:rsidRPr="008C42D6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муниципальное автономное общеобразовательное учреждение «Гимназия № 2»;</w:t>
      </w:r>
    </w:p>
    <w:p w:rsidP="00EB53A9" w:rsidR="00C52696" w:rsidRDefault="00C52696" w:rsidRPr="008C42D6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муниципальное 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автономное общеобразовательное учреждение «Средняя школа № </w:t>
      </w:r>
      <w:r w:rsid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149</w:t>
      </w:r>
      <w:r w:rsidR="003F2181" w:rsidRPr="003F2181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EB53A9" w:rsidR="007913A9" w:rsidRDefault="00C52696">
      <w:pPr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муниципальное 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бюджетное общеобразовательное учреждение «Средняя школа № 84»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B6B52" w:rsidR="007A1C40" w:rsidRDefault="006559A7" w:rsidRPr="008C42D6">
      <w:pPr>
        <w:widowControl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у</w:t>
      </w:r>
      <w:r w:rsidR="007A1C40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чреждения дошкольного образования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C52696" w:rsidR="00C52696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муниципальное </w:t>
      </w:r>
      <w:r w:rsidR="00841427"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>автономное дошкольное образовател</w:t>
      </w:r>
      <w:r w:rsidR="00841427"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="00841427"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>ное учреждение «Детский сад № 9 комбинированного вида»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EB53A9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муниципальное 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бюджетное дошкольное образовател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ное учреждение «Детский сад № 307 комбинированного вида»;</w:t>
      </w:r>
    </w:p>
    <w:p w:rsidP="00C52696" w:rsidR="007A1C40" w:rsidRDefault="00C55F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C52696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-е место – </w:t>
      </w:r>
      <w:r w:rsidR="00EB53A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муниципальное </w:t>
      </w:r>
      <w:r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автономное дошкольное образовател</w:t>
      </w:r>
      <w:r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ное учреждение «Детский сад № 50 комбинированного вида»</w:t>
      </w:r>
      <w:r w:rsidR="006559A7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841427" w:rsidRDefault="00841427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муниципальное 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бюджетное дошкольное образовател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ное учреждение «Детский сад № 182 общеразвивающего вида с приор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тетным осуществлением деятельности по познавательно-речевому направлению развития детей»</w:t>
      </w:r>
      <w:r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B6B52" w:rsidR="007A1C40" w:rsidRDefault="006559A7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="007A1C40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чреждения дополнительного образования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C52696" w:rsidR="00C52696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1A488D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муниципальное 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бюджетное образовательное учрежд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ние дополнительного образования «Центр детского творчества № 4»</w:t>
      </w:r>
      <w:r w:rsidR="001A488D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1A488D" w:rsidR="00C52696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1A488D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муниципальное 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бюджетное образовательное учрежд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ние дополнительного образования «Детский оздоровительно-образовательный центр № 1»</w:t>
      </w:r>
      <w:r w:rsidR="001A488D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1A488D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1A488D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муниципальное 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автономное образовательное учрежд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ние дополнительного образования «Центр творческого образования «Престиж»</w:t>
      </w:r>
      <w:r w:rsidR="001A488D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1A488D" w:rsidR="001A488D" w:rsidRDefault="001A488D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3. В номинации «Деятельность в области культуры, спорта, орг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низации досуга и развлечений»:</w:t>
      </w:r>
    </w:p>
    <w:p w:rsidP="001A488D" w:rsidR="001A488D" w:rsidRDefault="001A488D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муниципальное </w:t>
      </w:r>
      <w:r w:rsidR="00841427"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>автономное учреждение «Красноя</w:t>
      </w:r>
      <w:r w:rsidR="00841427"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="00841427"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>ский парк флоры и фауны «Роев ручей»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841427" w:rsidR="001A488D" w:rsidRDefault="001A488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униципальное молодежное автономное учреждение «Молодежный военно-спортивный центр «Патриот»;</w:t>
      </w:r>
    </w:p>
    <w:p w:rsidP="00841427" w:rsidR="00C55F51" w:rsidRDefault="00C55F51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3</w:t>
      </w:r>
      <w:r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-е место – краевое государственное автономное учреждение «Р</w:t>
      </w:r>
      <w:r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гиональный центр спортивной подготовки «Академия борьбы имени Д.Г. </w:t>
      </w:r>
      <w:proofErr w:type="spellStart"/>
      <w:r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Миндиашвили</w:t>
      </w:r>
      <w:proofErr w:type="spellEnd"/>
      <w:r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»;</w:t>
      </w:r>
    </w:p>
    <w:p w:rsidP="00367A9D" w:rsidR="001A488D" w:rsidRDefault="001A488D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9E7D9E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r w:rsidR="00841427" w:rsidRPr="0084142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униципальное 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автономное учреждение «Красноя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="00C55F51" w:rsidRPr="00C55F51">
        <w:rPr>
          <w:rFonts w:ascii="Times New Roman" w:cs="Times New Roman" w:eastAsia="Times New Roman" w:hAnsi="Times New Roman"/>
          <w:sz w:val="30"/>
          <w:szCs w:val="30"/>
          <w:lang w:eastAsia="ru-RU"/>
        </w:rPr>
        <w:t>ский городской Дворец культуры»</w:t>
      </w:r>
      <w:r w:rsidR="00367A9D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367A9D" w:rsidR="00367A9D" w:rsidRDefault="00367A9D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4. В номинации «Социальное </w:t>
      </w:r>
      <w:r w:rsidR="00C50797">
        <w:rPr>
          <w:rFonts w:ascii="Times New Roman" w:cs="Times New Roman" w:eastAsia="Times New Roman" w:hAnsi="Times New Roman"/>
          <w:sz w:val="30"/>
          <w:szCs w:val="30"/>
          <w:lang w:eastAsia="ru-RU"/>
        </w:rPr>
        <w:t>обеспечение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»:</w:t>
      </w:r>
    </w:p>
    <w:p w:rsidP="00367A9D" w:rsidR="00367A9D" w:rsidRDefault="00367A9D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краевое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учреждение соц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ального обслуживания «Реабилитационный центр для детей-инвалидов, детей и подростков с ограниченными возможностями «Радуга»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367A9D" w:rsidR="00367A9D" w:rsidRDefault="00367A9D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краевое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бюджетное учреждение соц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ального обслуживания «Психоневрологический интернат для детей «Подсолнух»</w:t>
      </w:r>
      <w:r w:rsid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C52696" w:rsidR="005966E8" w:rsidRDefault="00A144E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5</w:t>
      </w:r>
      <w:r w:rsidR="001F39F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C52696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номинации </w:t>
      </w:r>
      <w:r w:rsidR="005966E8"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«Добыча полезных ископаемых»</w:t>
      </w:r>
      <w:r w:rsid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5966E8" w:rsidR="005966E8" w:rsidRDefault="005966E8" w:rsidRPr="005966E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бщество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 ограниченной ответственностью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«РН-</w:t>
      </w:r>
      <w:proofErr w:type="spellStart"/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Ванкор</w:t>
      </w:r>
      <w:proofErr w:type="spellEnd"/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5966E8" w:rsidR="005966E8" w:rsidRDefault="005966E8" w:rsidRPr="005966E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кционерное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общество «СУЭК-Красноярск»</w:t>
      </w: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446AE" w:rsidR="005966E8" w:rsidRDefault="005966E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3-е место –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бщество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 ограниченной ответственностью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«РН-Сервис»</w:t>
      </w:r>
      <w:r w:rsid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в городе Красноярске</w:t>
      </w:r>
      <w:r w:rsidR="003253C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C52696" w:rsidR="00C52696" w:rsidRDefault="005966E8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6. В номинации </w:t>
      </w:r>
      <w:r w:rsidR="00C52696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«Промышленность»:</w:t>
      </w:r>
    </w:p>
    <w:p w:rsidP="00C52696" w:rsidR="00C52696" w:rsidRDefault="00197323" w:rsidRPr="005966E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r w:rsidR="00C52696"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еталлург</w:t>
      </w:r>
      <w:r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5966E8"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="00C52696" w:rsidRPr="005966E8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C52696" w:rsidR="00C52696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23243F" w:rsidRPr="0023243F">
        <w:rPr>
          <w:rFonts w:ascii="Times New Roman" w:cs="Times New Roman" w:eastAsia="Times New Roman" w:hAnsi="Times New Roman"/>
          <w:sz w:val="30"/>
          <w:szCs w:val="30"/>
          <w:lang w:eastAsia="ru-RU"/>
        </w:rPr>
        <w:t>акционерное общество «РУСАЛ Красноярский Ал</w:t>
      </w:r>
      <w:r w:rsidR="0023243F" w:rsidRPr="0023243F">
        <w:rPr>
          <w:rFonts w:ascii="Times New Roman" w:cs="Times New Roman" w:eastAsia="Times New Roman" w:hAnsi="Times New Roman"/>
          <w:sz w:val="30"/>
          <w:szCs w:val="30"/>
          <w:lang w:eastAsia="ru-RU"/>
        </w:rPr>
        <w:t>ю</w:t>
      </w:r>
      <w:r w:rsidR="0023243F" w:rsidRPr="0023243F">
        <w:rPr>
          <w:rFonts w:ascii="Times New Roman" w:cs="Times New Roman" w:eastAsia="Times New Roman" w:hAnsi="Times New Roman"/>
          <w:sz w:val="30"/>
          <w:szCs w:val="30"/>
          <w:lang w:eastAsia="ru-RU"/>
        </w:rPr>
        <w:t>миниевый Завод»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C52696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23243F" w:rsidRPr="0023243F">
        <w:rPr>
          <w:rFonts w:ascii="Times New Roman" w:cs="Times New Roman" w:eastAsia="Times New Roman" w:hAnsi="Times New Roman"/>
          <w:sz w:val="30"/>
          <w:szCs w:val="30"/>
          <w:lang w:eastAsia="ru-RU"/>
        </w:rPr>
        <w:t>общество с ограниченной ответственностью «Красн</w:t>
      </w:r>
      <w:r w:rsidR="0023243F" w:rsidRPr="0023243F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23243F" w:rsidRPr="0023243F">
        <w:rPr>
          <w:rFonts w:ascii="Times New Roman" w:cs="Times New Roman" w:eastAsia="Times New Roman" w:hAnsi="Times New Roman"/>
          <w:sz w:val="30"/>
          <w:szCs w:val="30"/>
          <w:lang w:eastAsia="ru-RU"/>
        </w:rPr>
        <w:t>ярский металлургический завод»</w:t>
      </w:r>
      <w:r w:rsidR="002D597A" w:rsidRPr="002D597A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C52696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ф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илиал общества с ограниченной ответственностью «Инжиниринг Строительство Обслуживание» в городе Красноярске</w:t>
      </w:r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C52696" w:rsidRDefault="002D597A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2D597A">
        <w:rPr>
          <w:rFonts w:ascii="Times New Roman" w:cs="Times New Roman" w:eastAsia="Times New Roman" w:hAnsi="Times New Roman"/>
          <w:sz w:val="30"/>
          <w:szCs w:val="30"/>
          <w:lang w:eastAsia="ru-RU"/>
        </w:rPr>
        <w:t>брабатывающие производства</w:t>
      </w:r>
      <w:r w:rsidR="00C52696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C52696" w:rsidR="00C52696" w:rsidRDefault="00C52696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3253CC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3253CC" w:rsidRPr="003253C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кционерное общество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«Красноярский завод синтет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ческого каучука»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C52696" w:rsidRDefault="00C5269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5C7117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3253CC" w:rsidRPr="003253CC">
        <w:rPr>
          <w:rFonts w:ascii="Times New Roman" w:cs="Times New Roman" w:eastAsia="Times New Roman" w:hAnsi="Times New Roman"/>
          <w:sz w:val="30"/>
          <w:szCs w:val="30"/>
          <w:lang w:eastAsia="ru-RU"/>
        </w:rPr>
        <w:t>кционерное общество «Красноярский машиностро</w:t>
      </w:r>
      <w:r w:rsidR="003253CC" w:rsidRPr="003253CC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3253CC" w:rsidRPr="003253CC">
        <w:rPr>
          <w:rFonts w:ascii="Times New Roman" w:cs="Times New Roman" w:eastAsia="Times New Roman" w:hAnsi="Times New Roman"/>
          <w:sz w:val="30"/>
          <w:szCs w:val="30"/>
          <w:lang w:eastAsia="ru-RU"/>
        </w:rPr>
        <w:t>тельный завод»</w:t>
      </w:r>
      <w:r w:rsid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C52696" w:rsidR="009446AE" w:rsidRDefault="009446AE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бщество с ограниченной ответственностью «ЯРСК»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3650BC" w:rsidR="003650BC" w:rsidRDefault="00590CE4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7</w:t>
      </w:r>
      <w:r w:rsidR="002D267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3650BC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В номинации «</w:t>
      </w:r>
      <w:r w:rsidR="00A144EB" w:rsidRPr="003253CC">
        <w:rPr>
          <w:rFonts w:ascii="Times New Roman" w:cs="Times New Roman" w:eastAsia="Times New Roman" w:hAnsi="Times New Roman"/>
          <w:sz w:val="30"/>
          <w:szCs w:val="30"/>
          <w:lang w:eastAsia="ru-RU"/>
        </w:rPr>
        <w:t>Строительство и производство строительных</w:t>
      </w:r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м</w:t>
      </w:r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териалов»</w:t>
      </w:r>
      <w:r w:rsidR="003650BC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3650BC" w:rsidR="003650BC" w:rsidRDefault="003650BC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общество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с ограниченной ответственностью «Красн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ярский цемент»</w:t>
      </w:r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3650BC" w:rsidR="003650BC" w:rsidRDefault="003650BC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132476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кционерное общество «Фирма «</w:t>
      </w:r>
      <w:proofErr w:type="spellStart"/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Культбытстрой</w:t>
      </w:r>
      <w:proofErr w:type="spellEnd"/>
      <w:r w:rsidR="00A144EB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»;</w:t>
      </w:r>
    </w:p>
    <w:p w:rsidP="003650BC" w:rsidR="003650BC" w:rsidRDefault="00A144EB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3</w:t>
      </w:r>
      <w:r w:rsidR="003650BC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-е место – </w:t>
      </w:r>
      <w:r w:rsid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бщество с ограниченной ответственностью «Комб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нат «Волна»</w:t>
      </w:r>
      <w:r w:rsidR="0039470E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B309E1" w:rsidR="00B309E1" w:rsidRDefault="00590CE4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8</w:t>
      </w:r>
      <w:r w:rsidR="002615AE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В номинации «Энергетика»:</w:t>
      </w:r>
    </w:p>
    <w:p w:rsidP="0084347F" w:rsidR="00B309E1" w:rsidRDefault="00B309E1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Красноярская дирекция по энергообеспечению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структурное подразделение </w:t>
      </w:r>
      <w:proofErr w:type="spellStart"/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>Трансэнерго</w:t>
      </w:r>
      <w:proofErr w:type="spellEnd"/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филиала открытого акци</w:t>
      </w:r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>нерного общества «Российские железные дороги»</w:t>
      </w:r>
      <w:r w:rsidR="00D06E1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446AE" w:rsidR="00D06E19" w:rsidRDefault="00B309E1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>ф</w:t>
      </w:r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илиал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«Красноярская ТЭЦ-1» акционерного общества «Енисейская территориальная генерирующая компания (ТГК-13)»</w:t>
      </w:r>
      <w:r w:rsidR="00D06E1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446AE" w:rsidR="00B309E1" w:rsidRDefault="00D06E19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>ф</w:t>
      </w:r>
      <w:r w:rsidR="00143632" w:rsidRP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илиал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«Красноярская ТЭЦ-3» акционерного общества «Енисейская территориальная генерирующая компания (ТГК-13)»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B309E1" w:rsidR="00B309E1" w:rsidRDefault="00590CE4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9</w:t>
      </w:r>
      <w:r w:rsidR="007406F0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В номинации «</w:t>
      </w:r>
      <w:r w:rsidR="00D06E19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Деятельность в области информации и связи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»:</w:t>
      </w:r>
    </w:p>
    <w:p w:rsidP="00D23E98" w:rsidR="00B309E1" w:rsidRDefault="00B309E1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Красноярская дирекция связи </w:t>
      </w:r>
      <w:r w:rsidR="00D23E98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структурное подразд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ление Центральной станции связи </w:t>
      </w:r>
      <w:r w:rsidR="00D23E98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филиала открытого акционерного общества «Российские железные д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9446AE" w:rsidRPr="009446AE">
        <w:rPr>
          <w:rFonts w:ascii="Times New Roman" w:cs="Times New Roman" w:eastAsia="Times New Roman" w:hAnsi="Times New Roman"/>
          <w:sz w:val="30"/>
          <w:szCs w:val="30"/>
          <w:lang w:eastAsia="ru-RU"/>
        </w:rPr>
        <w:t>роги»</w:t>
      </w:r>
      <w:r w:rsidR="00806108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D675B1" w:rsidR="00806108" w:rsidRDefault="00806108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ф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едеральное государственное унитарное предприятие «Российская телевизионная и радиовещательная сеть»/филиал РТРС «Красноярский краевой радиотелевизионный передающий центр»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806108" w:rsidR="00806108" w:rsidRDefault="00590CE4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10</w:t>
      </w:r>
      <w:r w:rsidR="00806108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 В номинации «Жилищно-коммунальное хозяйство»:</w:t>
      </w:r>
    </w:p>
    <w:p w:rsidP="0084347F" w:rsidR="00806108" w:rsidRDefault="00806108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Красноярская дистанция гражданских сооружений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структурное подразделение Красноярской дирекции по эксплуатации зданий и сооружений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структурного подразделения Красноярской ж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лезной дороги </w:t>
      </w:r>
      <w:r w:rsidR="00966BD3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филиала открытого акционерного общества «Росси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ские железные дороги»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806108" w:rsidR="00806108" w:rsidRDefault="00806108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кционерное общество «Управляющая компания «Правобережная»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806108" w:rsidR="00806108" w:rsidRDefault="00806108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бщество с ограниченной ответственностью «Красн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ярский жилищно-коммунальный комплекс».</w:t>
      </w:r>
    </w:p>
    <w:p w:rsidP="00806108" w:rsidR="00806108" w:rsidRDefault="00806108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 В номинации «Дорожное строительство, ремонт и эксплуат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ция дорог»:</w:t>
      </w:r>
    </w:p>
    <w:p w:rsidP="00806108" w:rsidR="00806108" w:rsidRDefault="00D675B1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3</w:t>
      </w:r>
      <w:r w:rsidR="00806108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-е место – краевое </w:t>
      </w:r>
      <w:r w:rsidR="00B96DE9" w:rsidRPr="00B96DE9">
        <w:rPr>
          <w:rFonts w:ascii="Times New Roman" w:cs="Times New Roman" w:eastAsia="Times New Roman" w:hAnsi="Times New Roman"/>
          <w:sz w:val="30"/>
          <w:szCs w:val="30"/>
          <w:lang w:eastAsia="ru-RU"/>
        </w:rPr>
        <w:t>государственное казенное учреждение «Управление автомобильных дорог по Красноярскому краю»</w:t>
      </w:r>
      <w:r w:rsidR="00806108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806108" w:rsidR="00806108" w:rsidRDefault="00D675B1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3</w:t>
      </w:r>
      <w:r w:rsidR="00806108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-е место – акционерное </w:t>
      </w:r>
      <w:r w:rsidR="00B96DE9" w:rsidRPr="00B96DE9">
        <w:rPr>
          <w:rFonts w:ascii="Times New Roman" w:cs="Times New Roman" w:eastAsia="Times New Roman" w:hAnsi="Times New Roman"/>
          <w:sz w:val="30"/>
          <w:szCs w:val="30"/>
          <w:lang w:eastAsia="ru-RU"/>
        </w:rPr>
        <w:t>общество «Краевая дорожно-эксплуатационная организация»</w:t>
      </w:r>
      <w:r w:rsidR="00806108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B309E1" w:rsidR="00B309E1" w:rsidRDefault="008061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="00143632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7406F0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В номинации «Транспорт»:</w:t>
      </w:r>
    </w:p>
    <w:p w:rsidP="00B309E1" w:rsidR="00A06539" w:rsidRDefault="00A06539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>еревозка пассажиров и грузов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B309E1" w:rsidR="00B309E1" w:rsidRDefault="00B309E1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бщество с ограниченной ответственностью «КраМЗ-Авто»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B309E1" w:rsidR="00B309E1" w:rsidRDefault="00B309E1" w:rsidRPr="00EC79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2-е место – </w:t>
      </w:r>
      <w:r w:rsid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униципальное предприятие города Красноярска «Г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родской транспорт»</w:t>
      </w:r>
      <w:r w:rsidR="00806108" w:rsidRPr="00EC7939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B309E1" w:rsidR="00002A89" w:rsidRDefault="00002A8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C793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кционерное общество «Енисейское речное парохо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ство»</w:t>
      </w:r>
      <w:r w:rsidRPr="00002A89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A06539" w:rsidR="00A06539" w:rsidRDefault="00D675B1" w:rsidRPr="00A065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рочая транспортная деятельность</w:t>
      </w:r>
      <w:r w:rsidR="00A06539"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A06539" w:rsidR="00A06539" w:rsidRDefault="00A065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>1-е место – акционерное общество «Восточно-Сибирского пр</w:t>
      </w:r>
      <w:r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>мышленного железнодорожного транспорта»;</w:t>
      </w:r>
    </w:p>
    <w:p w:rsidP="0084347F" w:rsidR="00A06539" w:rsidRDefault="00D675B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="00A06539"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-е место –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ирекция социальной сферы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структурное подразд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ление Красноярской железной дороги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филиала открытого акционе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 общества «Российские железные дороги»</w:t>
      </w:r>
      <w:r w:rsid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66BD3" w:rsidR="00D675B1" w:rsidRDefault="00D675B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-е место – 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Красноярская дирекция пассажирских обустройств </w:t>
      </w:r>
      <w:r w:rsidR="00966BD3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структурное подразделение Центральной дирекции пассажирских об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стройств </w:t>
      </w:r>
      <w:r w:rsidR="00966BD3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филиала открытого акционерного общества «Российские ж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лезные дороги»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A06539" w:rsidR="00D675B1" w:rsidRDefault="00D675B1" w:rsidRPr="00A065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3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-е место – Красноярский центр организации работы железнод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966BD3">
        <w:rPr>
          <w:rFonts w:ascii="Times New Roman" w:cs="Times New Roman" w:eastAsia="Times New Roman" w:hAnsi="Times New Roman"/>
          <w:sz w:val="30"/>
          <w:szCs w:val="30"/>
          <w:lang w:eastAsia="ru-RU"/>
        </w:rPr>
        <w:t>рожных станций –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структурное подразделение Красноярской дирекции управления движением </w:t>
      </w:r>
      <w:r w:rsidR="00966BD3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структурного подразделения Центральной д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рекции управления </w:t>
      </w:r>
      <w:r w:rsidR="00966BD3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филиала открытого акционерного общества «Ро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сийские железные дороги»;</w:t>
      </w:r>
    </w:p>
    <w:p w:rsidP="00A06539" w:rsidR="00A06539" w:rsidRDefault="00A06539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142818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D675B1" w:rsidRPr="00D675B1">
        <w:rPr>
          <w:rFonts w:ascii="Times New Roman" w:cs="Times New Roman" w:eastAsia="Times New Roman" w:hAnsi="Times New Roman"/>
          <w:sz w:val="30"/>
          <w:szCs w:val="30"/>
          <w:lang w:eastAsia="ru-RU"/>
        </w:rPr>
        <w:t>кционерное общество «Красноярский речной порт»</w:t>
      </w:r>
      <w:r w:rsidRPr="00A06539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B309E1" w:rsidR="00B309E1" w:rsidRDefault="00F56AEF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13</w:t>
      </w:r>
      <w:r w:rsidR="007A1C40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В номинации «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Деятельность профессиональная, научная и те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х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ническая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»:</w:t>
      </w:r>
    </w:p>
    <w:p w:rsidP="007C3DFF" w:rsidR="007C3DFF" w:rsidRDefault="007C3DFF" w:rsidRPr="007C3DF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C3DF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ф</w:t>
      </w:r>
      <w:r w:rsidRPr="007C3DF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едеральное 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бюджетное учреждение «Государстве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ный региональный центр стандартизации, метрологии и испытаний</w:t>
      </w:r>
      <w:r w:rsidR="00FC7F3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Красноярском крае, Республике Хакасия и Республике Тыва»</w:t>
      </w:r>
      <w:r w:rsidRPr="007C3DFF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7C3DFF" w:rsidR="007C3DFF" w:rsidRDefault="007C3DFF" w:rsidRPr="007C3DF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C3DFF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2-е место – </w:t>
      </w:r>
      <w:r w:rsid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бщество с ограниченной ответственностью </w:t>
      </w:r>
      <w:r w:rsidR="0084347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«РН-</w:t>
      </w:r>
      <w:proofErr w:type="spellStart"/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КрасноярскНИПИнефть</w:t>
      </w:r>
      <w:proofErr w:type="spellEnd"/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Pr="007C3DFF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7C3DFF" w:rsidR="007C3DFF" w:rsidRDefault="007C3DF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C3DF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3-е место – </w:t>
      </w:r>
      <w:r w:rsid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униципальное казенное учреждение «Централизова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ная бухгалтерия отрасли «Образование» </w:t>
      </w:r>
      <w:r w:rsidR="00AA51C8">
        <w:rPr>
          <w:rFonts w:ascii="Times New Roman" w:cs="Times New Roman" w:eastAsia="Times New Roman" w:hAnsi="Times New Roman"/>
          <w:sz w:val="30"/>
          <w:szCs w:val="30"/>
          <w:lang w:eastAsia="ru-RU"/>
        </w:rPr>
        <w:t>–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Правобережная»</w:t>
      </w:r>
      <w:r w:rsidRPr="007C3DF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</w:p>
    <w:p w:rsidP="007C3DFF" w:rsidR="00B309E1" w:rsidRDefault="00304CD7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="00F56AEF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4</w:t>
      </w:r>
      <w:r w:rsidR="007A1C40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В номинации «</w:t>
      </w:r>
      <w:r w:rsidR="007C3DFF" w:rsidRPr="007C3DFF">
        <w:rPr>
          <w:rFonts w:ascii="Times New Roman" w:cs="Times New Roman" w:eastAsia="Times New Roman" w:hAnsi="Times New Roman"/>
          <w:sz w:val="30"/>
          <w:szCs w:val="30"/>
          <w:lang w:eastAsia="ru-RU"/>
        </w:rPr>
        <w:t>Непроизводственная деятельность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»:</w:t>
      </w:r>
    </w:p>
    <w:p w:rsidP="00F56AEF" w:rsidR="00F56AEF" w:rsidRDefault="00B309E1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1-е место – </w:t>
      </w:r>
      <w:r w:rsid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кционерное общество «Губернские аптеки»</w:t>
      </w:r>
      <w:r w:rsidR="00F56AEF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7C3DFF" w:rsidR="00B309E1" w:rsidRDefault="00F56AEF" w:rsidRPr="008C4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-е место – </w:t>
      </w:r>
      <w:r w:rsid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кционерное общество «Таймырская топливная комп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ния»</w:t>
      </w: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002986" w:rsidR="00B309E1" w:rsidRDefault="00F56AE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3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-е место – </w:t>
      </w:r>
      <w:r w:rsid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ф</w:t>
      </w:r>
      <w:r w:rsidR="00002986" w:rsidRPr="00002986">
        <w:rPr>
          <w:rFonts w:ascii="Times New Roman" w:cs="Times New Roman" w:eastAsia="Times New Roman" w:hAnsi="Times New Roman"/>
          <w:sz w:val="30"/>
          <w:szCs w:val="30"/>
          <w:lang w:eastAsia="ru-RU"/>
        </w:rPr>
        <w:t>едеральное государственное казенное учреждение «Склад № 45»</w:t>
      </w:r>
      <w:r w:rsidR="00B309E1" w:rsidRPr="008C42D6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  <w:r w:rsidR="00B309E1" w:rsidRPr="00B309E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966BD3" w:rsidR="00966BD3" w:rsidRDefault="00966BD3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27635</wp:posOffset>
                </wp:positionH>
                <wp:positionV relativeFrom="paragraph">
                  <wp:posOffset>206071</wp:posOffset>
                </wp:positionV>
                <wp:extent cx="5939625" cy="0"/>
                <wp:effectExtent b="19050" l="0" r="2349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2.2pt,16.25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9.9pt,16.25pt"/>
            </w:pict>
          </mc:Fallback>
        </mc:AlternateContent>
      </w:r>
    </w:p>
    <w:sectPr w:rsidR="00966BD3" w:rsidSect="00966BD3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E27AA" w:rsidP="00461EBC" w:rsidRDefault="00DE27AA">
      <w:pPr>
        <w:spacing w:after="0" w:line="240" w:lineRule="auto"/>
      </w:pPr>
      <w:r>
        <w:separator/>
      </w:r>
    </w:p>
  </w:endnote>
  <w:endnote w:type="continuationSeparator" w:id="0">
    <w:p w:rsidR="00DE27AA" w:rsidP="00461EBC" w:rsidRDefault="00DE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E27AA" w:rsidP="00461EBC" w:rsidRDefault="00DE27AA">
      <w:pPr>
        <w:spacing w:after="0" w:line="240" w:lineRule="auto"/>
      </w:pPr>
      <w:r>
        <w:separator/>
      </w:r>
    </w:p>
  </w:footnote>
  <w:footnote w:type="continuationSeparator" w:id="0">
    <w:p w:rsidR="00DE27AA" w:rsidP="00461EBC" w:rsidRDefault="00DE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00773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61EBC" w:rsidR="00461EBC" w:rsidP="00461EBC" w:rsidRDefault="00D53DE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1E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1EBC" w:rsidR="00461E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1E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3E9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61E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BE"/>
    <w:multiLevelType w:val="multilevel"/>
    <w:tmpl w:val="BFB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77BF1"/>
    <w:multiLevelType w:val="multilevel"/>
    <w:tmpl w:val="4A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424E13"/>
    <w:multiLevelType w:val="hybridMultilevel"/>
    <w:tmpl w:val="E174B49E"/>
    <w:lvl w:ilvl="0" w:tplc="10EED8E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3F72D02"/>
    <w:multiLevelType w:val="hybridMultilevel"/>
    <w:tmpl w:val="B79099FC"/>
    <w:lvl w:ilvl="0" w:tplc="9BEE65B8">
      <w:start w:val="1"/>
      <w:numFmt w:val="decimal"/>
      <w:lvlText w:val="1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840A72"/>
    <w:multiLevelType w:val="hybridMultilevel"/>
    <w:tmpl w:val="2E3E71F8"/>
    <w:lvl w:ilvl="0" w:tplc="3DEE6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8954C0"/>
    <w:multiLevelType w:val="hybridMultilevel"/>
    <w:tmpl w:val="31864A6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432121D"/>
    <w:multiLevelType w:val="hybridMultilevel"/>
    <w:tmpl w:val="46024194"/>
    <w:lvl w:ilvl="0" w:tplc="9BEE65B8">
      <w:start w:val="1"/>
      <w:numFmt w:val="decimal"/>
      <w:lvlText w:val="1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DB6C60"/>
    <w:multiLevelType w:val="multilevel"/>
    <w:tmpl w:val="E2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31D33"/>
    <w:multiLevelType w:val="hybridMultilevel"/>
    <w:tmpl w:val="65BEAB90"/>
    <w:lvl w:ilvl="0" w:tplc="D108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26407E"/>
    <w:multiLevelType w:val="hybridMultilevel"/>
    <w:tmpl w:val="DE109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566A1C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7"/>
    <w:rsid w:val="00002986"/>
    <w:rsid w:val="00002A89"/>
    <w:rsid w:val="0001124D"/>
    <w:rsid w:val="00013759"/>
    <w:rsid w:val="00017341"/>
    <w:rsid w:val="0002681F"/>
    <w:rsid w:val="00052C11"/>
    <w:rsid w:val="00053D37"/>
    <w:rsid w:val="00055E4C"/>
    <w:rsid w:val="00062CCE"/>
    <w:rsid w:val="00075980"/>
    <w:rsid w:val="000809C6"/>
    <w:rsid w:val="00081382"/>
    <w:rsid w:val="0008542E"/>
    <w:rsid w:val="0008640E"/>
    <w:rsid w:val="00096E8F"/>
    <w:rsid w:val="000B1B63"/>
    <w:rsid w:val="000B5218"/>
    <w:rsid w:val="000B7B7F"/>
    <w:rsid w:val="000B7DDC"/>
    <w:rsid w:val="000C3BCD"/>
    <w:rsid w:val="000E3DA3"/>
    <w:rsid w:val="000F25ED"/>
    <w:rsid w:val="001053E5"/>
    <w:rsid w:val="00105579"/>
    <w:rsid w:val="00110266"/>
    <w:rsid w:val="001121B3"/>
    <w:rsid w:val="0011594D"/>
    <w:rsid w:val="00116B25"/>
    <w:rsid w:val="00123562"/>
    <w:rsid w:val="00132476"/>
    <w:rsid w:val="00135225"/>
    <w:rsid w:val="00137812"/>
    <w:rsid w:val="00142818"/>
    <w:rsid w:val="00143632"/>
    <w:rsid w:val="00143F6E"/>
    <w:rsid w:val="001504B1"/>
    <w:rsid w:val="00153E31"/>
    <w:rsid w:val="00153FA2"/>
    <w:rsid w:val="00163C37"/>
    <w:rsid w:val="001655F5"/>
    <w:rsid w:val="001940DD"/>
    <w:rsid w:val="0019546A"/>
    <w:rsid w:val="00197323"/>
    <w:rsid w:val="001A488D"/>
    <w:rsid w:val="001B0577"/>
    <w:rsid w:val="001C0690"/>
    <w:rsid w:val="001C26D9"/>
    <w:rsid w:val="001C5C31"/>
    <w:rsid w:val="001D1E18"/>
    <w:rsid w:val="001D36EF"/>
    <w:rsid w:val="001F39F9"/>
    <w:rsid w:val="001F5450"/>
    <w:rsid w:val="001F57C4"/>
    <w:rsid w:val="0020169F"/>
    <w:rsid w:val="0023243F"/>
    <w:rsid w:val="002461C6"/>
    <w:rsid w:val="0025142D"/>
    <w:rsid w:val="002517B2"/>
    <w:rsid w:val="0025196C"/>
    <w:rsid w:val="0025644A"/>
    <w:rsid w:val="002615AE"/>
    <w:rsid w:val="00262EA8"/>
    <w:rsid w:val="002824F3"/>
    <w:rsid w:val="00282A32"/>
    <w:rsid w:val="002902D2"/>
    <w:rsid w:val="002938CF"/>
    <w:rsid w:val="0029407B"/>
    <w:rsid w:val="002958F2"/>
    <w:rsid w:val="00296B26"/>
    <w:rsid w:val="002A54FF"/>
    <w:rsid w:val="002A7BFD"/>
    <w:rsid w:val="002B5824"/>
    <w:rsid w:val="002C418C"/>
    <w:rsid w:val="002C4A71"/>
    <w:rsid w:val="002C5EED"/>
    <w:rsid w:val="002C6FD0"/>
    <w:rsid w:val="002D16B1"/>
    <w:rsid w:val="002D2671"/>
    <w:rsid w:val="002D597A"/>
    <w:rsid w:val="002D6215"/>
    <w:rsid w:val="002D700E"/>
    <w:rsid w:val="002E334A"/>
    <w:rsid w:val="002F24E8"/>
    <w:rsid w:val="002F7D60"/>
    <w:rsid w:val="00302814"/>
    <w:rsid w:val="00304CD7"/>
    <w:rsid w:val="00305FCA"/>
    <w:rsid w:val="00316CC5"/>
    <w:rsid w:val="0032089B"/>
    <w:rsid w:val="003253CC"/>
    <w:rsid w:val="00325E05"/>
    <w:rsid w:val="00327A26"/>
    <w:rsid w:val="00354469"/>
    <w:rsid w:val="0035518F"/>
    <w:rsid w:val="003644AB"/>
    <w:rsid w:val="003650BC"/>
    <w:rsid w:val="00367A9D"/>
    <w:rsid w:val="00371CE9"/>
    <w:rsid w:val="00372C09"/>
    <w:rsid w:val="00381B72"/>
    <w:rsid w:val="00385C30"/>
    <w:rsid w:val="00385ED5"/>
    <w:rsid w:val="0039470E"/>
    <w:rsid w:val="003A3AE8"/>
    <w:rsid w:val="003A7D1D"/>
    <w:rsid w:val="003B2B44"/>
    <w:rsid w:val="003D100C"/>
    <w:rsid w:val="003D27CC"/>
    <w:rsid w:val="003D56F9"/>
    <w:rsid w:val="003D6719"/>
    <w:rsid w:val="003E1FC2"/>
    <w:rsid w:val="003F2181"/>
    <w:rsid w:val="003F551E"/>
    <w:rsid w:val="00406253"/>
    <w:rsid w:val="00406F70"/>
    <w:rsid w:val="00416EC5"/>
    <w:rsid w:val="00430271"/>
    <w:rsid w:val="00432A8B"/>
    <w:rsid w:val="00434450"/>
    <w:rsid w:val="0043719A"/>
    <w:rsid w:val="00447756"/>
    <w:rsid w:val="0045015D"/>
    <w:rsid w:val="004559F9"/>
    <w:rsid w:val="0045759C"/>
    <w:rsid w:val="00461EBC"/>
    <w:rsid w:val="00471F7D"/>
    <w:rsid w:val="0047734A"/>
    <w:rsid w:val="00485044"/>
    <w:rsid w:val="004924D2"/>
    <w:rsid w:val="00495909"/>
    <w:rsid w:val="004B0F87"/>
    <w:rsid w:val="004B125E"/>
    <w:rsid w:val="004C0520"/>
    <w:rsid w:val="004E12D5"/>
    <w:rsid w:val="004E40EA"/>
    <w:rsid w:val="004F325A"/>
    <w:rsid w:val="004F5781"/>
    <w:rsid w:val="005029C0"/>
    <w:rsid w:val="0051323C"/>
    <w:rsid w:val="00525122"/>
    <w:rsid w:val="005266E3"/>
    <w:rsid w:val="00527B8A"/>
    <w:rsid w:val="00534646"/>
    <w:rsid w:val="005377B2"/>
    <w:rsid w:val="00547BCD"/>
    <w:rsid w:val="0058629B"/>
    <w:rsid w:val="00587C80"/>
    <w:rsid w:val="00590CE4"/>
    <w:rsid w:val="0059212C"/>
    <w:rsid w:val="0059518D"/>
    <w:rsid w:val="005966E8"/>
    <w:rsid w:val="005A2957"/>
    <w:rsid w:val="005A6562"/>
    <w:rsid w:val="005A65F4"/>
    <w:rsid w:val="005B28DD"/>
    <w:rsid w:val="005B54B4"/>
    <w:rsid w:val="005C2080"/>
    <w:rsid w:val="005C7117"/>
    <w:rsid w:val="005D1134"/>
    <w:rsid w:val="005D4121"/>
    <w:rsid w:val="005E1419"/>
    <w:rsid w:val="005E38B9"/>
    <w:rsid w:val="005E5D91"/>
    <w:rsid w:val="005F4D0A"/>
    <w:rsid w:val="00604B8C"/>
    <w:rsid w:val="00620216"/>
    <w:rsid w:val="006238E5"/>
    <w:rsid w:val="006266D3"/>
    <w:rsid w:val="00634FAA"/>
    <w:rsid w:val="00641F03"/>
    <w:rsid w:val="006441FF"/>
    <w:rsid w:val="00650F84"/>
    <w:rsid w:val="0065428B"/>
    <w:rsid w:val="00655671"/>
    <w:rsid w:val="006559A7"/>
    <w:rsid w:val="0066603A"/>
    <w:rsid w:val="006705AB"/>
    <w:rsid w:val="006708B0"/>
    <w:rsid w:val="00674CD9"/>
    <w:rsid w:val="006848CA"/>
    <w:rsid w:val="00696E3F"/>
    <w:rsid w:val="006A0BC2"/>
    <w:rsid w:val="006A7223"/>
    <w:rsid w:val="006B6069"/>
    <w:rsid w:val="006C2052"/>
    <w:rsid w:val="006D0FB5"/>
    <w:rsid w:val="006D2FAA"/>
    <w:rsid w:val="006E1CDD"/>
    <w:rsid w:val="007028BF"/>
    <w:rsid w:val="00730162"/>
    <w:rsid w:val="007308A3"/>
    <w:rsid w:val="007406F0"/>
    <w:rsid w:val="007427F8"/>
    <w:rsid w:val="00744C38"/>
    <w:rsid w:val="00746C00"/>
    <w:rsid w:val="00746D9F"/>
    <w:rsid w:val="00750A8D"/>
    <w:rsid w:val="00751F4B"/>
    <w:rsid w:val="007614E0"/>
    <w:rsid w:val="00767C5B"/>
    <w:rsid w:val="00773004"/>
    <w:rsid w:val="007821E7"/>
    <w:rsid w:val="007871F4"/>
    <w:rsid w:val="007913A9"/>
    <w:rsid w:val="00793096"/>
    <w:rsid w:val="007A1C40"/>
    <w:rsid w:val="007A3848"/>
    <w:rsid w:val="007B11D6"/>
    <w:rsid w:val="007B5C7B"/>
    <w:rsid w:val="007B656D"/>
    <w:rsid w:val="007C3DFF"/>
    <w:rsid w:val="007C5387"/>
    <w:rsid w:val="007D3938"/>
    <w:rsid w:val="007E052A"/>
    <w:rsid w:val="007E4C27"/>
    <w:rsid w:val="007F0C4A"/>
    <w:rsid w:val="007F760F"/>
    <w:rsid w:val="00806108"/>
    <w:rsid w:val="00820910"/>
    <w:rsid w:val="00823814"/>
    <w:rsid w:val="008250D3"/>
    <w:rsid w:val="00841427"/>
    <w:rsid w:val="0084347F"/>
    <w:rsid w:val="00846604"/>
    <w:rsid w:val="0084704B"/>
    <w:rsid w:val="00865CFE"/>
    <w:rsid w:val="00880E68"/>
    <w:rsid w:val="008870CF"/>
    <w:rsid w:val="008939C4"/>
    <w:rsid w:val="008B4334"/>
    <w:rsid w:val="008C12A6"/>
    <w:rsid w:val="008C2122"/>
    <w:rsid w:val="008C42D6"/>
    <w:rsid w:val="008E274F"/>
    <w:rsid w:val="008F2127"/>
    <w:rsid w:val="008F4B6D"/>
    <w:rsid w:val="009009B0"/>
    <w:rsid w:val="009027B3"/>
    <w:rsid w:val="00903745"/>
    <w:rsid w:val="00907217"/>
    <w:rsid w:val="00907BFE"/>
    <w:rsid w:val="009235D6"/>
    <w:rsid w:val="00926743"/>
    <w:rsid w:val="0093503A"/>
    <w:rsid w:val="009446AE"/>
    <w:rsid w:val="00954268"/>
    <w:rsid w:val="009579EB"/>
    <w:rsid w:val="00961DC8"/>
    <w:rsid w:val="00964048"/>
    <w:rsid w:val="00966BD3"/>
    <w:rsid w:val="009703FC"/>
    <w:rsid w:val="009B6B52"/>
    <w:rsid w:val="009B6E15"/>
    <w:rsid w:val="009C1F6A"/>
    <w:rsid w:val="009C30F3"/>
    <w:rsid w:val="009E5D2A"/>
    <w:rsid w:val="009E6178"/>
    <w:rsid w:val="009E7D9E"/>
    <w:rsid w:val="00A06539"/>
    <w:rsid w:val="00A14157"/>
    <w:rsid w:val="00A144EB"/>
    <w:rsid w:val="00A1530A"/>
    <w:rsid w:val="00A24636"/>
    <w:rsid w:val="00A26BB2"/>
    <w:rsid w:val="00A33C5B"/>
    <w:rsid w:val="00A35160"/>
    <w:rsid w:val="00A676BB"/>
    <w:rsid w:val="00A71F88"/>
    <w:rsid w:val="00A93AE3"/>
    <w:rsid w:val="00AA1D0F"/>
    <w:rsid w:val="00AA51C8"/>
    <w:rsid w:val="00AB1033"/>
    <w:rsid w:val="00AB2D07"/>
    <w:rsid w:val="00AB4FBB"/>
    <w:rsid w:val="00AC246B"/>
    <w:rsid w:val="00AC4C86"/>
    <w:rsid w:val="00AC567B"/>
    <w:rsid w:val="00AC5D22"/>
    <w:rsid w:val="00AC6C72"/>
    <w:rsid w:val="00AF1764"/>
    <w:rsid w:val="00AF4E27"/>
    <w:rsid w:val="00B04A1F"/>
    <w:rsid w:val="00B07D6F"/>
    <w:rsid w:val="00B1492B"/>
    <w:rsid w:val="00B15C3B"/>
    <w:rsid w:val="00B2232A"/>
    <w:rsid w:val="00B309E1"/>
    <w:rsid w:val="00B35B7E"/>
    <w:rsid w:val="00B4054A"/>
    <w:rsid w:val="00B43C2A"/>
    <w:rsid w:val="00B515C7"/>
    <w:rsid w:val="00B52F56"/>
    <w:rsid w:val="00B61C3B"/>
    <w:rsid w:val="00B8438E"/>
    <w:rsid w:val="00B858D2"/>
    <w:rsid w:val="00B9343B"/>
    <w:rsid w:val="00B9448D"/>
    <w:rsid w:val="00B96DE9"/>
    <w:rsid w:val="00BD1F40"/>
    <w:rsid w:val="00BE4382"/>
    <w:rsid w:val="00BE474B"/>
    <w:rsid w:val="00BF0FEF"/>
    <w:rsid w:val="00C04B3C"/>
    <w:rsid w:val="00C05A00"/>
    <w:rsid w:val="00C13883"/>
    <w:rsid w:val="00C14ABD"/>
    <w:rsid w:val="00C17BD1"/>
    <w:rsid w:val="00C21A66"/>
    <w:rsid w:val="00C24C47"/>
    <w:rsid w:val="00C262F7"/>
    <w:rsid w:val="00C35B8D"/>
    <w:rsid w:val="00C46592"/>
    <w:rsid w:val="00C50797"/>
    <w:rsid w:val="00C52696"/>
    <w:rsid w:val="00C52BC7"/>
    <w:rsid w:val="00C55F51"/>
    <w:rsid w:val="00C56116"/>
    <w:rsid w:val="00C6485D"/>
    <w:rsid w:val="00C67F32"/>
    <w:rsid w:val="00CA26F0"/>
    <w:rsid w:val="00CB1D10"/>
    <w:rsid w:val="00CC495C"/>
    <w:rsid w:val="00CD08F4"/>
    <w:rsid w:val="00CD2166"/>
    <w:rsid w:val="00CD41FB"/>
    <w:rsid w:val="00CD53C8"/>
    <w:rsid w:val="00CE2BAE"/>
    <w:rsid w:val="00CE371C"/>
    <w:rsid w:val="00D06754"/>
    <w:rsid w:val="00D06E19"/>
    <w:rsid w:val="00D13DD7"/>
    <w:rsid w:val="00D16C29"/>
    <w:rsid w:val="00D23E98"/>
    <w:rsid w:val="00D3051B"/>
    <w:rsid w:val="00D53DE1"/>
    <w:rsid w:val="00D675B1"/>
    <w:rsid w:val="00D7328A"/>
    <w:rsid w:val="00D732C5"/>
    <w:rsid w:val="00D87EF5"/>
    <w:rsid w:val="00DA1E79"/>
    <w:rsid w:val="00DA2FAB"/>
    <w:rsid w:val="00DA5206"/>
    <w:rsid w:val="00DB10DB"/>
    <w:rsid w:val="00DB4745"/>
    <w:rsid w:val="00DB76EF"/>
    <w:rsid w:val="00DC35FE"/>
    <w:rsid w:val="00DC4CB6"/>
    <w:rsid w:val="00DD710C"/>
    <w:rsid w:val="00DE0415"/>
    <w:rsid w:val="00DE27AA"/>
    <w:rsid w:val="00DF0590"/>
    <w:rsid w:val="00DF1796"/>
    <w:rsid w:val="00DF343E"/>
    <w:rsid w:val="00DF79A2"/>
    <w:rsid w:val="00E01DEB"/>
    <w:rsid w:val="00E14F64"/>
    <w:rsid w:val="00E24A8E"/>
    <w:rsid w:val="00E305D1"/>
    <w:rsid w:val="00E35208"/>
    <w:rsid w:val="00E45CB7"/>
    <w:rsid w:val="00E4787A"/>
    <w:rsid w:val="00E62A44"/>
    <w:rsid w:val="00E67436"/>
    <w:rsid w:val="00E67FBD"/>
    <w:rsid w:val="00E707E6"/>
    <w:rsid w:val="00E7444B"/>
    <w:rsid w:val="00E75AE7"/>
    <w:rsid w:val="00E76A06"/>
    <w:rsid w:val="00E8507B"/>
    <w:rsid w:val="00E85D06"/>
    <w:rsid w:val="00E8741D"/>
    <w:rsid w:val="00E95035"/>
    <w:rsid w:val="00EB53A9"/>
    <w:rsid w:val="00EC7939"/>
    <w:rsid w:val="00ED26D5"/>
    <w:rsid w:val="00EE5809"/>
    <w:rsid w:val="00EF30FA"/>
    <w:rsid w:val="00F03A0E"/>
    <w:rsid w:val="00F06705"/>
    <w:rsid w:val="00F10D30"/>
    <w:rsid w:val="00F130A4"/>
    <w:rsid w:val="00F23750"/>
    <w:rsid w:val="00F2395A"/>
    <w:rsid w:val="00F43245"/>
    <w:rsid w:val="00F5362B"/>
    <w:rsid w:val="00F56AEF"/>
    <w:rsid w:val="00F740AF"/>
    <w:rsid w:val="00F86984"/>
    <w:rsid w:val="00FA309A"/>
    <w:rsid w:val="00FA6571"/>
    <w:rsid w:val="00FB2744"/>
    <w:rsid w:val="00FB5307"/>
    <w:rsid w:val="00FC524E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2">
    <w:name w:val="heading 2"/>
    <w:basedOn w:val="a"/>
    <w:next w:val="a"/>
    <w:link w:val="20"/>
    <w:qFormat/>
    <w:rsid w:val="005A2957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B5307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true">
    <w:name w:val="ConsPlusTitle"/>
    <w:rsid w:val="00FB5307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true">
    <w:name w:val="ConsPlusTitlePage"/>
    <w:rsid w:val="00FB5307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1EB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461EBC"/>
  </w:style>
  <w:style w:type="paragraph" w:styleId="a8">
    <w:name w:val="footer"/>
    <w:basedOn w:val="a"/>
    <w:link w:val="a9"/>
    <w:uiPriority w:val="99"/>
    <w:unhideWhenUsed/>
    <w:rsid w:val="00461EBC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61EBC"/>
  </w:style>
  <w:style w:type="character" w:styleId="20" w:customStyle="true">
    <w:name w:val="Заголовок 2 Знак"/>
    <w:basedOn w:val="a0"/>
    <w:link w:val="2"/>
    <w:rsid w:val="005A295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table" w:styleId="aa">
    <w:name w:val="Table Grid"/>
    <w:basedOn w:val="a1"/>
    <w:uiPriority w:val="59"/>
    <w:rsid w:val="002517B2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2" w:type="paragraph">
    <w:name w:val="heading 2"/>
    <w:basedOn w:val="a"/>
    <w:next w:val="a"/>
    <w:link w:val="20"/>
    <w:qFormat/>
    <w:rsid w:val="005A2957"/>
    <w:pPr>
      <w:keepNext/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" w:type="paragraph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TitlePage" w:type="paragraph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cs="Calibri" w:hAnsi="Calibri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43719A"/>
    <w:rPr>
      <w:rFonts w:ascii="Calibri" w:cs="Calibri" w:hAnsi="Calibri"/>
      <w:sz w:val="16"/>
      <w:szCs w:val="16"/>
    </w:rPr>
  </w:style>
  <w:style w:styleId="a5" w:type="paragraph">
    <w:name w:val="List Paragraph"/>
    <w:basedOn w:val="a"/>
    <w:uiPriority w:val="34"/>
    <w:qFormat/>
    <w:rsid w:val="00434450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461EBC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461EBC"/>
  </w:style>
  <w:style w:styleId="a8" w:type="paragraph">
    <w:name w:val="footer"/>
    <w:basedOn w:val="a"/>
    <w:link w:val="a9"/>
    <w:uiPriority w:val="99"/>
    <w:unhideWhenUsed/>
    <w:rsid w:val="00461EBC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61EBC"/>
  </w:style>
  <w:style w:customStyle="1" w:styleId="20" w:type="character">
    <w:name w:val="Заголовок 2 Знак"/>
    <w:basedOn w:val="a0"/>
    <w:link w:val="2"/>
    <w:rsid w:val="005A2957"/>
    <w:rPr>
      <w:rFonts w:ascii="Arial" w:cs="Arial" w:eastAsia="Times New Roman" w:hAnsi="Arial"/>
      <w:b/>
      <w:bCs/>
      <w:i/>
      <w:iCs/>
      <w:sz w:val="28"/>
      <w:szCs w:val="28"/>
      <w:lang w:eastAsia="ru-RU"/>
    </w:rPr>
  </w:style>
  <w:style w:styleId="aa" w:type="table">
    <w:name w:val="Table Grid"/>
    <w:basedOn w:val="a1"/>
    <w:uiPriority w:val="59"/>
    <w:rsid w:val="002517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43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1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155-р от 19.05.2025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8E09F2D-B5E5-4813-B7E5-652665242993}"/>
</file>

<file path=customXml/itemProps2.xml><?xml version="1.0" encoding="utf-8"?>
<ds:datastoreItem xmlns:ds="http://schemas.openxmlformats.org/officeDocument/2006/customXml" ds:itemID="{334D3DA4-91FC-4A45-98A8-348AA3F04770}"/>
</file>

<file path=customXml/itemProps3.xml><?xml version="1.0" encoding="utf-8"?>
<ds:datastoreItem xmlns:ds="http://schemas.openxmlformats.org/officeDocument/2006/customXml" ds:itemID="{655886AD-FCC5-4E1E-9234-2FA5D195F706}"/>
</file>

<file path=customXml/itemProps4.xml><?xml version="1.0" encoding="utf-8"?>
<ds:datastoreItem xmlns:ds="http://schemas.openxmlformats.org/officeDocument/2006/customXml" ds:itemID="{DF1A8A49-4171-4C6F-8EC6-ECAC8DEFA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155-р от 19.05.2025</dc:title>
  <dc:creator>Моппель Светлана Федоровна</dc:creator>
  <cp:lastModifiedBy>Рассихина Елена Владимировна</cp:lastModifiedBy>
  <cp:revision>4</cp:revision>
  <cp:lastPrinted>2023-05-02T04:45:00Z</cp:lastPrinted>
  <dcterms:created xsi:type="dcterms:W3CDTF">2023-05-02T05:34:00Z</dcterms:created>
  <dcterms:modified xsi:type="dcterms:W3CDTF">2025-05-16T07:45:00Z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