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6565" w:rsidRDefault="001C64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22C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C64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622C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C64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622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622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64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64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154-р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64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C3863" w:rsidR="004F1D5E" w:rsidRDefault="00A125BD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F1D5E">
        <w:rPr>
          <w:rFonts w:ascii="Times New Roman" w:cs="Times New Roman" w:hAnsi="Times New Roman"/>
          <w:sz w:val="30"/>
          <w:szCs w:val="30"/>
        </w:rPr>
        <w:lastRenderedPageBreak/>
        <w:t>Об утверждении Типового положения</w:t>
      </w:r>
      <w:r w:rsidR="004F1D5E" w:rsidRPr="004F1D5E">
        <w:rPr>
          <w:rFonts w:ascii="Times New Roman" w:cs="Times New Roman" w:hAnsi="Times New Roman"/>
          <w:sz w:val="30"/>
          <w:szCs w:val="30"/>
        </w:rPr>
        <w:t xml:space="preserve"> </w:t>
      </w:r>
      <w:r w:rsidRPr="004F1D5E">
        <w:rPr>
          <w:rFonts w:ascii="Times New Roman" w:cs="Times New Roman" w:hAnsi="Times New Roman"/>
          <w:sz w:val="30"/>
          <w:szCs w:val="30"/>
        </w:rPr>
        <w:t xml:space="preserve">об оценке </w:t>
      </w:r>
      <w:proofErr w:type="gramStart"/>
      <w:r w:rsidRPr="004F1D5E">
        <w:rPr>
          <w:rFonts w:ascii="Times New Roman" w:cs="Times New Roman" w:hAnsi="Times New Roman"/>
          <w:sz w:val="30"/>
          <w:szCs w:val="30"/>
        </w:rPr>
        <w:t>коррупционных</w:t>
      </w:r>
      <w:proofErr w:type="gramEnd"/>
      <w:r w:rsidRPr="004F1D5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C3863" w:rsidR="00D32F95" w:rsidRDefault="004F1D5E" w:rsidRPr="004F1D5E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125BD" w:rsidRPr="004F1D5E">
        <w:rPr>
          <w:rFonts w:ascii="Times New Roman" w:cs="Times New Roman" w:hAnsi="Times New Roman"/>
          <w:sz w:val="30"/>
          <w:szCs w:val="30"/>
        </w:rPr>
        <w:t>исков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32F95" w:rsidRPr="004F1D5E">
        <w:rPr>
          <w:rFonts w:ascii="Times New Roman" w:cs="Times New Roman" w:hAnsi="Times New Roman"/>
          <w:sz w:val="30"/>
          <w:szCs w:val="30"/>
        </w:rPr>
        <w:t>в органах администрации города Красноярска</w:t>
      </w:r>
    </w:p>
    <w:p w:rsidP="00CC3863" w:rsidR="00A125BD" w:rsidRDefault="00A125BD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CC3863" w:rsidR="004F1D5E" w:rsidRDefault="004F1D5E" w:rsidRPr="00A125BD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CC3863" w:rsidR="00A125BD" w:rsidRDefault="00A125BD" w:rsidRPr="004F1D5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F1D5E">
        <w:rPr>
          <w:rFonts w:ascii="Times New Roman" w:cs="Times New Roman" w:hAnsi="Times New Roman"/>
          <w:sz w:val="30"/>
          <w:szCs w:val="30"/>
        </w:rPr>
        <w:t xml:space="preserve">В целях своевременного устранения причин и условий, способствующих совершению коррупционных правонарушений </w:t>
      </w:r>
      <w:r w:rsidR="00EF48EA" w:rsidRPr="004F1D5E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4F1D5E">
        <w:rPr>
          <w:rFonts w:ascii="Times New Roman" w:cs="Times New Roman" w:hAnsi="Times New Roman"/>
          <w:sz w:val="30"/>
          <w:szCs w:val="30"/>
        </w:rPr>
        <w:t xml:space="preserve">в органах администрации города Красноярска, в соответствии </w:t>
      </w:r>
      <w:r w:rsidR="00EF48EA" w:rsidRPr="004F1D5E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4F1D5E">
        <w:rPr>
          <w:rFonts w:ascii="Times New Roman" w:cs="Times New Roman" w:hAnsi="Times New Roman"/>
          <w:sz w:val="30"/>
          <w:szCs w:val="30"/>
        </w:rPr>
        <w:t xml:space="preserve">с Федеральным </w:t>
      </w:r>
      <w:hyperlink r:id="rId10" w:history="true">
        <w:r w:rsidRPr="004F1D5E">
          <w:rPr>
            <w:rFonts w:ascii="Times New Roman" w:cs="Times New Roman" w:eastAsiaTheme="minorHAnsi" w:hAnsi="Times New Roman"/>
            <w:sz w:val="30"/>
            <w:szCs w:val="30"/>
          </w:rPr>
          <w:t>законом</w:t>
        </w:r>
      </w:hyperlink>
      <w:r w:rsidRPr="004F1D5E">
        <w:rPr>
          <w:rFonts w:ascii="Times New Roman" w:cs="Times New Roman" w:hAnsi="Times New Roman"/>
          <w:sz w:val="30"/>
          <w:szCs w:val="30"/>
        </w:rPr>
        <w:t xml:space="preserve"> от 25.12.2008 № 273-ФЗ «О противодействии коррупции», </w:t>
      </w:r>
      <w:r w:rsidR="00CA4B22">
        <w:rPr>
          <w:rFonts w:ascii="Times New Roman" w:cs="Times New Roman" w:hAnsi="Times New Roman"/>
          <w:sz w:val="30"/>
          <w:szCs w:val="30"/>
        </w:rPr>
        <w:t>р</w:t>
      </w:r>
      <w:r w:rsidR="00B0623D" w:rsidRPr="004F1D5E">
        <w:rPr>
          <w:rFonts w:ascii="Times New Roman" w:cs="Times New Roman" w:hAnsi="Times New Roman"/>
          <w:sz w:val="30"/>
          <w:szCs w:val="30"/>
        </w:rPr>
        <w:t>ешени</w:t>
      </w:r>
      <w:r w:rsidR="00CA4B22">
        <w:rPr>
          <w:rFonts w:ascii="Times New Roman" w:cs="Times New Roman" w:hAnsi="Times New Roman"/>
          <w:sz w:val="30"/>
          <w:szCs w:val="30"/>
        </w:rPr>
        <w:t>я</w:t>
      </w:r>
      <w:r w:rsidR="00B0623D" w:rsidRPr="004F1D5E">
        <w:rPr>
          <w:rFonts w:ascii="Times New Roman" w:cs="Times New Roman" w:hAnsi="Times New Roman"/>
          <w:sz w:val="30"/>
          <w:szCs w:val="30"/>
        </w:rPr>
        <w:t>м</w:t>
      </w:r>
      <w:r w:rsidR="00CA4B22">
        <w:rPr>
          <w:rFonts w:ascii="Times New Roman" w:cs="Times New Roman" w:hAnsi="Times New Roman"/>
          <w:sz w:val="30"/>
          <w:szCs w:val="30"/>
        </w:rPr>
        <w:t>и</w:t>
      </w:r>
      <w:r w:rsidR="00B0623D" w:rsidRPr="004F1D5E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 </w:t>
      </w:r>
      <w:r w:rsidRPr="004F1D5E">
        <w:rPr>
          <w:rFonts w:ascii="Times New Roman" w:cs="Times New Roman" w:hAnsi="Times New Roman"/>
          <w:sz w:val="30"/>
          <w:szCs w:val="30"/>
        </w:rPr>
        <w:t xml:space="preserve"> </w:t>
      </w:r>
      <w:r w:rsidR="00EF48EA" w:rsidRPr="004F1D5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B0623D" w:rsidRPr="004F1D5E">
        <w:rPr>
          <w:rFonts w:ascii="Times New Roman" w:cs="Times New Roman" w:hAnsi="Times New Roman"/>
          <w:sz w:val="30"/>
          <w:szCs w:val="30"/>
        </w:rPr>
        <w:t xml:space="preserve">от 22.12.2009 № 8-144 «О мерах по противодействию коррупции </w:t>
      </w:r>
      <w:r w:rsidR="00EF48EA" w:rsidRPr="004F1D5E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B0623D" w:rsidRPr="004F1D5E">
        <w:rPr>
          <w:rFonts w:ascii="Times New Roman" w:cs="Times New Roman" w:hAnsi="Times New Roman"/>
          <w:sz w:val="30"/>
          <w:szCs w:val="30"/>
        </w:rPr>
        <w:t xml:space="preserve">в городе Красноярске», </w:t>
      </w:r>
      <w:r w:rsidR="00EF48EA" w:rsidRPr="004F1D5E">
        <w:rPr>
          <w:rFonts w:ascii="Times New Roman" w:cs="Times New Roman" w:hAnsi="Times New Roman"/>
          <w:sz w:val="30"/>
          <w:szCs w:val="30"/>
        </w:rPr>
        <w:t>от 16.12.2025 № 12-160 «Об утверждении муниципальной программы по противодействию коррупции</w:t>
      </w:r>
      <w:r w:rsidR="0072658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bookmarkStart w:id="0" w:name="_GoBack"/>
      <w:bookmarkEnd w:id="0"/>
      <w:r w:rsidR="00EF48EA" w:rsidRPr="004F1D5E">
        <w:rPr>
          <w:rFonts w:ascii="Times New Roman" w:cs="Times New Roman" w:hAnsi="Times New Roman"/>
          <w:sz w:val="30"/>
          <w:szCs w:val="30"/>
        </w:rPr>
        <w:t xml:space="preserve"> на 2026</w:t>
      </w:r>
      <w:r w:rsidR="006C081F" w:rsidRPr="004F1D5E">
        <w:rPr>
          <w:rFonts w:ascii="Times New Roman" w:cs="Times New Roman" w:hAnsi="Times New Roman"/>
          <w:sz w:val="30"/>
          <w:szCs w:val="30"/>
        </w:rPr>
        <w:t>–</w:t>
      </w:r>
      <w:r w:rsidR="00EF48EA" w:rsidRPr="004F1D5E">
        <w:rPr>
          <w:rFonts w:ascii="Times New Roman" w:cs="Times New Roman" w:hAnsi="Times New Roman"/>
          <w:sz w:val="30"/>
          <w:szCs w:val="30"/>
        </w:rPr>
        <w:t xml:space="preserve">2028 годы», </w:t>
      </w:r>
      <w:r w:rsidRPr="004F1D5E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1">
        <w:r w:rsidRPr="004F1D5E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Pr="004F1D5E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4F1D5E">
          <w:rPr>
            <w:rFonts w:ascii="Times New Roman" w:cs="Times New Roman" w:hAnsi="Times New Roman"/>
            <w:sz w:val="30"/>
            <w:szCs w:val="30"/>
          </w:rPr>
          <w:t>58</w:t>
        </w:r>
        <w:proofErr w:type="gramEnd"/>
      </w:hyperlink>
      <w:r w:rsidRPr="004F1D5E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>
        <w:r w:rsidRPr="004F1D5E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4F1D5E">
        <w:rPr>
          <w:rFonts w:ascii="Times New Roman" w:cs="Times New Roman" w:hAnsi="Times New Roman"/>
          <w:sz w:val="30"/>
          <w:szCs w:val="30"/>
        </w:rPr>
        <w:t xml:space="preserve"> Устава города Красноярска: </w:t>
      </w:r>
    </w:p>
    <w:p w:rsidP="00CC3863" w:rsidR="00881277" w:rsidRDefault="00A125BD" w:rsidRPr="004F1D5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F1D5E">
        <w:rPr>
          <w:rFonts w:ascii="Times New Roman" w:cs="Times New Roman" w:hAnsi="Times New Roman"/>
          <w:sz w:val="30"/>
          <w:szCs w:val="30"/>
        </w:rPr>
        <w:t>1.</w:t>
      </w:r>
      <w:r w:rsidR="00CA4B22">
        <w:rPr>
          <w:rFonts w:ascii="Times New Roman" w:cs="Times New Roman" w:hAnsi="Times New Roman"/>
          <w:sz w:val="30"/>
          <w:szCs w:val="30"/>
        </w:rPr>
        <w:t> </w:t>
      </w:r>
      <w:r w:rsidRPr="004F1D5E">
        <w:rPr>
          <w:rFonts w:ascii="Times New Roman" w:cs="Times New Roman" w:hAnsi="Times New Roman"/>
          <w:sz w:val="30"/>
          <w:szCs w:val="30"/>
        </w:rPr>
        <w:t xml:space="preserve">Утвердить </w:t>
      </w:r>
      <w:hyperlink w:anchor="P28">
        <w:r w:rsidRPr="004F1D5E">
          <w:rPr>
            <w:rFonts w:ascii="Times New Roman" w:cs="Times New Roman" w:hAnsi="Times New Roman"/>
            <w:sz w:val="30"/>
            <w:szCs w:val="30"/>
          </w:rPr>
          <w:t>Типовое</w:t>
        </w:r>
      </w:hyperlink>
      <w:r w:rsidRPr="004F1D5E">
        <w:rPr>
          <w:rFonts w:ascii="Times New Roman" w:cs="Times New Roman" w:hAnsi="Times New Roman"/>
          <w:sz w:val="30"/>
          <w:szCs w:val="30"/>
        </w:rPr>
        <w:t xml:space="preserve"> положение об оценке коррупционных рисков в органах администрации города Красноярска</w:t>
      </w:r>
      <w:r w:rsidR="00D74357" w:rsidRPr="004F1D5E">
        <w:rPr>
          <w:rFonts w:ascii="Times New Roman" w:cs="Times New Roman" w:hAnsi="Times New Roman"/>
          <w:sz w:val="30"/>
          <w:szCs w:val="30"/>
        </w:rPr>
        <w:t xml:space="preserve"> </w:t>
      </w:r>
      <w:r w:rsidRPr="004F1D5E">
        <w:rPr>
          <w:rFonts w:ascii="Times New Roman" w:cs="Times New Roman" w:hAnsi="Times New Roman"/>
          <w:sz w:val="30"/>
          <w:szCs w:val="30"/>
        </w:rPr>
        <w:t>согласно приложению.</w:t>
      </w:r>
    </w:p>
    <w:p w:rsidP="00CC3863" w:rsidR="00881277" w:rsidRDefault="00881277" w:rsidRPr="004F1D5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F1D5E">
        <w:rPr>
          <w:rFonts w:ascii="Times New Roman" w:cs="Times New Roman" w:hAnsi="Times New Roman"/>
          <w:sz w:val="30"/>
          <w:szCs w:val="30"/>
        </w:rPr>
        <w:t xml:space="preserve">2. Типовое положение </w:t>
      </w:r>
      <w:r w:rsidR="00D74357" w:rsidRPr="004F1D5E">
        <w:rPr>
          <w:rFonts w:ascii="Times New Roman" w:cs="Times New Roman" w:hAnsi="Times New Roman"/>
          <w:sz w:val="30"/>
          <w:szCs w:val="30"/>
        </w:rPr>
        <w:t xml:space="preserve">об оценке коррупционных рисков в органах администрации города Красноярска </w:t>
      </w:r>
      <w:r w:rsidRPr="004F1D5E">
        <w:rPr>
          <w:rFonts w:ascii="Times New Roman" w:cs="Times New Roman" w:hAnsi="Times New Roman"/>
          <w:sz w:val="30"/>
          <w:szCs w:val="30"/>
        </w:rPr>
        <w:t>подлежит применению органами администрации города</w:t>
      </w:r>
      <w:r w:rsidR="00CA4B22">
        <w:rPr>
          <w:rFonts w:ascii="Times New Roman" w:cs="Times New Roman" w:hAnsi="Times New Roman"/>
          <w:sz w:val="30"/>
          <w:szCs w:val="30"/>
        </w:rPr>
        <w:t xml:space="preserve"> </w:t>
      </w:r>
      <w:r w:rsidR="00CA4B22" w:rsidRPr="004F1D5E">
        <w:rPr>
          <w:rFonts w:ascii="Times New Roman" w:cs="Times New Roman" w:hAnsi="Times New Roman"/>
          <w:sz w:val="30"/>
          <w:szCs w:val="30"/>
        </w:rPr>
        <w:t>Красноярска</w:t>
      </w:r>
      <w:r w:rsidRPr="004F1D5E">
        <w:rPr>
          <w:rFonts w:ascii="Times New Roman" w:cs="Times New Roman" w:hAnsi="Times New Roman"/>
          <w:sz w:val="30"/>
          <w:szCs w:val="30"/>
        </w:rPr>
        <w:t xml:space="preserve">, являющимися исполнителями </w:t>
      </w:r>
      <w:r w:rsidR="00D74357" w:rsidRPr="004F1D5E">
        <w:rPr>
          <w:rFonts w:ascii="Times New Roman" w:cs="Times New Roman" w:hAnsi="Times New Roman"/>
          <w:sz w:val="30"/>
          <w:szCs w:val="30"/>
        </w:rPr>
        <w:t>с</w:t>
      </w:r>
      <w:r w:rsidRPr="004F1D5E">
        <w:rPr>
          <w:rFonts w:ascii="Times New Roman" w:cs="Times New Roman" w:hAnsi="Times New Roman"/>
          <w:sz w:val="30"/>
          <w:szCs w:val="30"/>
        </w:rPr>
        <w:t>оответствующего программного мероприятия муниципальной программы по пр</w:t>
      </w:r>
      <w:r w:rsidR="004F1D5E">
        <w:rPr>
          <w:rFonts w:ascii="Times New Roman" w:cs="Times New Roman" w:hAnsi="Times New Roman"/>
          <w:sz w:val="30"/>
          <w:szCs w:val="30"/>
        </w:rPr>
        <w:t>отиводействию коррупции на 2026</w:t>
      </w:r>
      <w:r w:rsidR="006C081F" w:rsidRPr="004F1D5E">
        <w:rPr>
          <w:rFonts w:ascii="Times New Roman" w:cs="Times New Roman" w:hAnsi="Times New Roman"/>
          <w:sz w:val="30"/>
          <w:szCs w:val="30"/>
        </w:rPr>
        <w:t>–</w:t>
      </w:r>
      <w:r w:rsidRPr="004F1D5E">
        <w:rPr>
          <w:rFonts w:ascii="Times New Roman" w:cs="Times New Roman" w:hAnsi="Times New Roman"/>
          <w:sz w:val="30"/>
          <w:szCs w:val="30"/>
        </w:rPr>
        <w:t>2028 годы.</w:t>
      </w:r>
    </w:p>
    <w:p w:rsidP="00CC3863" w:rsidR="00C702FD" w:rsidRDefault="0088127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F1D5E">
        <w:rPr>
          <w:rFonts w:ascii="Times New Roman" w:cs="Times New Roman" w:hAnsi="Times New Roman"/>
          <w:sz w:val="30"/>
          <w:szCs w:val="30"/>
        </w:rPr>
        <w:t>3</w:t>
      </w:r>
      <w:r w:rsidR="00C702FD" w:rsidRPr="004F1D5E">
        <w:rPr>
          <w:rFonts w:ascii="Times New Roman" w:cs="Times New Roman" w:hAnsi="Times New Roman"/>
          <w:sz w:val="30"/>
          <w:szCs w:val="30"/>
        </w:rPr>
        <w:t xml:space="preserve">. Настоящее </w:t>
      </w:r>
      <w:r w:rsidR="004F1D5E">
        <w:rPr>
          <w:rFonts w:ascii="Times New Roman" w:cs="Times New Roman" w:hAnsi="Times New Roman"/>
          <w:sz w:val="30"/>
          <w:szCs w:val="30"/>
        </w:rPr>
        <w:t>р</w:t>
      </w:r>
      <w:r w:rsidR="00C702FD" w:rsidRPr="004F1D5E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C702F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702FD" w:rsidRPr="00A125BD">
        <w:rPr>
          <w:rFonts w:ascii="Times New Roman" w:cs="Times New Roman" w:hAnsi="Times New Roman"/>
          <w:sz w:val="30"/>
          <w:szCs w:val="30"/>
        </w:rPr>
        <w:t>.</w:t>
      </w:r>
    </w:p>
    <w:p w:rsidP="00CC3863" w:rsidR="00A125BD" w:rsidRDefault="00A125BD">
      <w:pPr>
        <w:suppressAutoHyphens/>
        <w:ind w:firstLine="0"/>
        <w:rPr>
          <w:sz w:val="30"/>
          <w:szCs w:val="30"/>
        </w:rPr>
      </w:pPr>
    </w:p>
    <w:p w:rsidP="00CC3863" w:rsidR="00A125BD" w:rsidRDefault="00A125BD">
      <w:pPr>
        <w:suppressAutoHyphens/>
        <w:ind w:firstLine="0"/>
        <w:rPr>
          <w:sz w:val="30"/>
          <w:szCs w:val="30"/>
        </w:rPr>
      </w:pPr>
    </w:p>
    <w:p w:rsidP="00CC3863" w:rsidR="00A125BD" w:rsidRDefault="00A125BD">
      <w:pPr>
        <w:suppressAutoHyphens/>
        <w:ind w:firstLine="0"/>
        <w:rPr>
          <w:sz w:val="30"/>
          <w:szCs w:val="30"/>
        </w:rPr>
      </w:pPr>
      <w:r>
        <w:rPr>
          <w:sz w:val="30"/>
          <w:szCs w:val="30"/>
        </w:rPr>
        <w:t>Глава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С.В. Верещагин</w:t>
      </w:r>
    </w:p>
    <w:p w:rsidP="00CC3863" w:rsidR="00FB5C8A" w:rsidRDefault="00FB5C8A">
      <w:pPr>
        <w:suppressAutoHyphens/>
        <w:ind w:firstLine="0"/>
        <w:rPr>
          <w:sz w:val="30"/>
          <w:szCs w:val="30"/>
        </w:rPr>
      </w:pPr>
    </w:p>
    <w:p w:rsidP="00CC3863" w:rsidR="004F1D5E" w:rsidRDefault="004F1D5E">
      <w:pPr>
        <w:suppressAutoHyphens/>
        <w:spacing w:after="200" w:line="276" w:lineRule="auto"/>
        <w:ind w:firstLine="0"/>
        <w:jc w:val="left"/>
        <w:rPr>
          <w:sz w:val="30"/>
        </w:rPr>
      </w:pPr>
      <w:r>
        <w:rPr>
          <w:sz w:val="30"/>
        </w:rPr>
        <w:br w:type="page"/>
      </w:r>
    </w:p>
    <w:p w:rsidP="00CC3863" w:rsidR="00FB5C8A" w:rsidRDefault="00C702FD">
      <w:pPr>
        <w:suppressAutoHyphens/>
        <w:spacing w:line="192" w:lineRule="auto"/>
        <w:ind w:firstLine="5387"/>
        <w:jc w:val="left"/>
        <w:rPr>
          <w:sz w:val="30"/>
        </w:rPr>
      </w:pPr>
      <w:r>
        <w:rPr>
          <w:sz w:val="30"/>
        </w:rPr>
        <w:lastRenderedPageBreak/>
        <w:t>П</w:t>
      </w:r>
      <w:r w:rsidR="00FB5C8A">
        <w:rPr>
          <w:sz w:val="30"/>
        </w:rPr>
        <w:t>риложение</w:t>
      </w:r>
    </w:p>
    <w:p w:rsidP="00CC3863" w:rsidR="00FB5C8A" w:rsidRDefault="00FB5C8A">
      <w:pPr>
        <w:suppressAutoHyphens/>
        <w:spacing w:line="192" w:lineRule="auto"/>
        <w:ind w:firstLine="5387"/>
        <w:jc w:val="left"/>
        <w:rPr>
          <w:sz w:val="30"/>
        </w:rPr>
      </w:pPr>
      <w:r>
        <w:rPr>
          <w:sz w:val="30"/>
        </w:rPr>
        <w:t xml:space="preserve">к </w:t>
      </w:r>
      <w:r w:rsidR="004F1D5E">
        <w:rPr>
          <w:sz w:val="30"/>
        </w:rPr>
        <w:t>р</w:t>
      </w:r>
      <w:r>
        <w:rPr>
          <w:sz w:val="30"/>
        </w:rPr>
        <w:t>аспоряжению</w:t>
      </w:r>
    </w:p>
    <w:p w:rsidP="00CC3863" w:rsidR="00CA4B22" w:rsidRDefault="00FB5C8A">
      <w:pPr>
        <w:suppressAutoHyphens/>
        <w:spacing w:line="192" w:lineRule="auto"/>
        <w:ind w:firstLine="5387"/>
        <w:jc w:val="left"/>
        <w:rPr>
          <w:sz w:val="30"/>
        </w:rPr>
      </w:pPr>
      <w:r>
        <w:rPr>
          <w:sz w:val="30"/>
        </w:rPr>
        <w:t xml:space="preserve">администрации </w:t>
      </w:r>
    </w:p>
    <w:p w:rsidP="00CC3863" w:rsidR="00FB5C8A" w:rsidRDefault="00FB5C8A">
      <w:pPr>
        <w:suppressAutoHyphens/>
        <w:spacing w:line="192" w:lineRule="auto"/>
        <w:ind w:firstLine="5387"/>
        <w:jc w:val="left"/>
        <w:rPr>
          <w:sz w:val="30"/>
        </w:rPr>
      </w:pPr>
      <w:r>
        <w:rPr>
          <w:sz w:val="30"/>
        </w:rPr>
        <w:t xml:space="preserve">города </w:t>
      </w:r>
      <w:r w:rsidR="006C081F">
        <w:rPr>
          <w:sz w:val="30"/>
        </w:rPr>
        <w:t>Красноярска</w:t>
      </w:r>
    </w:p>
    <w:p w:rsidP="00CC3863" w:rsidR="00FB5C8A" w:rsidRDefault="00FB5C8A">
      <w:pPr>
        <w:suppressAutoHyphens/>
        <w:spacing w:line="192" w:lineRule="auto"/>
        <w:ind w:firstLine="5387"/>
        <w:jc w:val="left"/>
        <w:rPr>
          <w:sz w:val="30"/>
        </w:rPr>
      </w:pPr>
      <w:r>
        <w:rPr>
          <w:sz w:val="30"/>
        </w:rPr>
        <w:t xml:space="preserve">от </w:t>
      </w:r>
      <w:r w:rsidR="004F1D5E">
        <w:rPr>
          <w:sz w:val="30"/>
        </w:rPr>
        <w:t>_____________№ ________</w:t>
      </w:r>
    </w:p>
    <w:p w:rsidP="00CC3863" w:rsidR="00FB5C8A" w:rsidRDefault="00FB5C8A">
      <w:pPr>
        <w:suppressAutoHyphens/>
        <w:jc w:val="center"/>
        <w:rPr>
          <w:sz w:val="30"/>
          <w:szCs w:val="30"/>
        </w:rPr>
      </w:pPr>
    </w:p>
    <w:p w:rsidP="00CC3863" w:rsidR="004F1D5E" w:rsidRDefault="004F1D5E">
      <w:pPr>
        <w:suppressAutoHyphens/>
        <w:jc w:val="center"/>
        <w:rPr>
          <w:sz w:val="30"/>
          <w:szCs w:val="30"/>
        </w:rPr>
      </w:pPr>
    </w:p>
    <w:p w:rsidP="00CC3863" w:rsidR="00FB5C8A" w:rsidRDefault="004F1D5E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ТИПОВОЕ ПОЛОЖЕНИЕ</w:t>
      </w:r>
    </w:p>
    <w:p w:rsidP="00CC3863" w:rsidR="00FB5C8A" w:rsidRDefault="00FB5C8A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об оценке коррупционных рисков</w:t>
      </w:r>
    </w:p>
    <w:p w:rsidP="00CC3863" w:rsidR="00FB5C8A" w:rsidRDefault="00FB5C8A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в органах администрации города Красноярска</w:t>
      </w:r>
    </w:p>
    <w:p w:rsidP="00CC3863" w:rsidR="004F1D5E" w:rsidRDefault="004F1D5E">
      <w:pPr>
        <w:widowControl w:val="false"/>
        <w:suppressAutoHyphens/>
        <w:spacing w:line="192" w:lineRule="auto"/>
        <w:ind w:firstLine="0"/>
        <w:jc w:val="center"/>
        <w:rPr>
          <w:sz w:val="30"/>
          <w:szCs w:val="30"/>
        </w:rPr>
      </w:pPr>
    </w:p>
    <w:p w:rsidP="00CC3863" w:rsidR="00FB5C8A" w:rsidRDefault="0036408C" w:rsidRPr="0036408C">
      <w:pPr>
        <w:widowControl w:val="false"/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Pr="004A50A3">
        <w:rPr>
          <w:sz w:val="30"/>
          <w:szCs w:val="30"/>
        </w:rPr>
        <w:t xml:space="preserve">. </w:t>
      </w:r>
      <w:r w:rsidR="00FB5C8A" w:rsidRPr="0036408C">
        <w:rPr>
          <w:sz w:val="30"/>
          <w:szCs w:val="30"/>
        </w:rPr>
        <w:t>О</w:t>
      </w:r>
      <w:r w:rsidR="006179F3" w:rsidRPr="0036408C">
        <w:rPr>
          <w:sz w:val="30"/>
          <w:szCs w:val="30"/>
        </w:rPr>
        <w:t>бщие положения</w:t>
      </w:r>
    </w:p>
    <w:p w:rsidP="00CC3863" w:rsidR="00FB5C8A" w:rsidRDefault="00FB5C8A">
      <w:pPr>
        <w:pStyle w:val="a4"/>
        <w:widowControl w:val="false"/>
        <w:tabs>
          <w:tab w:pos="2835" w:val="left"/>
        </w:tabs>
        <w:suppressAutoHyphens/>
        <w:spacing w:after="0" w:line="192" w:lineRule="auto"/>
        <w:ind w:left="0"/>
        <w:rPr>
          <w:rFonts w:ascii="Times New Roman" w:cs="Times New Roman" w:hAnsi="Times New Roman"/>
          <w:sz w:val="30"/>
          <w:szCs w:val="30"/>
        </w:rPr>
      </w:pPr>
    </w:p>
    <w:p w:rsidP="00CC3863" w:rsidR="00FB5C8A" w:rsidRDefault="00FB5C8A">
      <w:pPr>
        <w:widowControl w:val="false"/>
        <w:tabs>
          <w:tab w:pos="851" w:val="left"/>
        </w:tabs>
        <w:suppressAutoHyphens/>
        <w:rPr>
          <w:rFonts w:eastAsia="Times New Roman"/>
          <w:sz w:val="30"/>
          <w:lang w:eastAsia="ru-RU"/>
        </w:rPr>
      </w:pPr>
      <w:r w:rsidRPr="0005299B">
        <w:rPr>
          <w:sz w:val="30"/>
          <w:szCs w:val="30"/>
        </w:rPr>
        <w:t>1.</w:t>
      </w:r>
      <w:r w:rsidR="00CA4B22">
        <w:rPr>
          <w:sz w:val="30"/>
          <w:szCs w:val="30"/>
        </w:rPr>
        <w:t> </w:t>
      </w:r>
      <w:r w:rsidRPr="0005299B">
        <w:rPr>
          <w:sz w:val="30"/>
          <w:szCs w:val="30"/>
        </w:rPr>
        <w:t xml:space="preserve">Типовое положение об оценке коррупционных рисков </w:t>
      </w:r>
      <w:r w:rsidR="004F1D5E">
        <w:rPr>
          <w:sz w:val="30"/>
          <w:szCs w:val="30"/>
        </w:rPr>
        <w:t xml:space="preserve">                         </w:t>
      </w:r>
      <w:r w:rsidRPr="0005299B">
        <w:rPr>
          <w:sz w:val="30"/>
          <w:szCs w:val="30"/>
        </w:rPr>
        <w:t xml:space="preserve">  в органах администрации города Красноярска </w:t>
      </w:r>
      <w:r w:rsidR="00886F9B" w:rsidRPr="0005299B">
        <w:rPr>
          <w:sz w:val="30"/>
          <w:szCs w:val="30"/>
        </w:rPr>
        <w:t xml:space="preserve">(далее – Положение) </w:t>
      </w:r>
      <w:r w:rsidRPr="0005299B">
        <w:rPr>
          <w:sz w:val="30"/>
          <w:szCs w:val="30"/>
        </w:rPr>
        <w:t xml:space="preserve">разработано </w:t>
      </w:r>
      <w:r w:rsidRPr="0005299B">
        <w:rPr>
          <w:rFonts w:eastAsia="Times New Roman"/>
          <w:sz w:val="30"/>
          <w:lang w:eastAsia="ru-RU"/>
        </w:rPr>
        <w:t xml:space="preserve">в целях формирования единых подходов к проведению оценки коррупционных рисков и организации работы </w:t>
      </w:r>
      <w:r w:rsidR="004F1D5E">
        <w:rPr>
          <w:rFonts w:eastAsia="Times New Roman"/>
          <w:sz w:val="30"/>
          <w:lang w:eastAsia="ru-RU"/>
        </w:rPr>
        <w:t xml:space="preserve">                                    </w:t>
      </w:r>
      <w:r w:rsidRPr="0005299B">
        <w:rPr>
          <w:rFonts w:eastAsia="Times New Roman"/>
          <w:sz w:val="30"/>
          <w:lang w:eastAsia="ru-RU"/>
        </w:rPr>
        <w:t xml:space="preserve">по предупреждению и снижению выявленных коррупционных рисков при реализации </w:t>
      </w:r>
      <w:proofErr w:type="spellStart"/>
      <w:r w:rsidRPr="0005299B">
        <w:rPr>
          <w:rFonts w:eastAsia="Times New Roman"/>
          <w:sz w:val="30"/>
          <w:lang w:eastAsia="ru-RU"/>
        </w:rPr>
        <w:t>коррупционно</w:t>
      </w:r>
      <w:proofErr w:type="spellEnd"/>
      <w:r w:rsidRPr="0005299B">
        <w:rPr>
          <w:rFonts w:eastAsia="Times New Roman"/>
          <w:sz w:val="30"/>
          <w:lang w:eastAsia="ru-RU"/>
        </w:rPr>
        <w:t>-опасных функций</w:t>
      </w:r>
      <w:r w:rsidR="00CA4B22">
        <w:rPr>
          <w:rFonts w:eastAsia="Times New Roman"/>
          <w:sz w:val="30"/>
          <w:lang w:eastAsia="ru-RU"/>
        </w:rPr>
        <w:t xml:space="preserve"> города</w:t>
      </w:r>
      <w:r w:rsidRPr="0005299B">
        <w:rPr>
          <w:rFonts w:eastAsia="Times New Roman"/>
          <w:sz w:val="30"/>
          <w:lang w:eastAsia="ru-RU"/>
        </w:rPr>
        <w:t xml:space="preserve"> органов администрации города</w:t>
      </w:r>
      <w:r w:rsidR="00145E3D">
        <w:rPr>
          <w:rFonts w:eastAsia="Times New Roman"/>
          <w:sz w:val="30"/>
          <w:lang w:eastAsia="ru-RU"/>
        </w:rPr>
        <w:t xml:space="preserve"> </w:t>
      </w:r>
      <w:r w:rsidR="00CA4B22">
        <w:rPr>
          <w:rFonts w:eastAsia="Times New Roman"/>
          <w:sz w:val="30"/>
          <w:lang w:eastAsia="ru-RU"/>
        </w:rPr>
        <w:t xml:space="preserve">Красноярска </w:t>
      </w:r>
      <w:r w:rsidR="00145E3D">
        <w:rPr>
          <w:rFonts w:eastAsia="Times New Roman"/>
          <w:sz w:val="30"/>
          <w:lang w:eastAsia="ru-RU"/>
        </w:rPr>
        <w:t>(далее – орган</w:t>
      </w:r>
      <w:r w:rsidR="003B0176">
        <w:rPr>
          <w:rFonts w:eastAsia="Times New Roman"/>
          <w:sz w:val="30"/>
          <w:lang w:eastAsia="ru-RU"/>
        </w:rPr>
        <w:t>ы</w:t>
      </w:r>
      <w:r w:rsidR="00145E3D">
        <w:rPr>
          <w:rFonts w:eastAsia="Times New Roman"/>
          <w:sz w:val="30"/>
          <w:lang w:eastAsia="ru-RU"/>
        </w:rPr>
        <w:t xml:space="preserve"> администрации</w:t>
      </w:r>
      <w:r w:rsidR="00E47CD0">
        <w:rPr>
          <w:rFonts w:eastAsia="Times New Roman"/>
          <w:sz w:val="30"/>
          <w:lang w:eastAsia="ru-RU"/>
        </w:rPr>
        <w:t xml:space="preserve"> города</w:t>
      </w:r>
      <w:r w:rsidR="00145E3D">
        <w:rPr>
          <w:rFonts w:eastAsia="Times New Roman"/>
          <w:sz w:val="30"/>
          <w:lang w:eastAsia="ru-RU"/>
        </w:rPr>
        <w:t>)</w:t>
      </w:r>
      <w:r w:rsidRPr="0005299B">
        <w:rPr>
          <w:rFonts w:eastAsia="Times New Roman"/>
          <w:sz w:val="30"/>
          <w:lang w:eastAsia="ru-RU"/>
        </w:rPr>
        <w:t>.</w:t>
      </w:r>
    </w:p>
    <w:p w:rsidP="00CC3863" w:rsidR="00FB5C8A" w:rsidRDefault="00D74357">
      <w:pPr>
        <w:widowControl w:val="false"/>
        <w:tabs>
          <w:tab w:pos="851" w:val="left"/>
        </w:tabs>
        <w:suppressAutoHyphens/>
        <w:rPr>
          <w:sz w:val="30"/>
          <w:szCs w:val="30"/>
        </w:rPr>
      </w:pPr>
      <w:r>
        <w:rPr>
          <w:rFonts w:eastAsia="Times New Roman"/>
          <w:sz w:val="30"/>
          <w:lang w:eastAsia="ru-RU"/>
        </w:rPr>
        <w:t xml:space="preserve">2. </w:t>
      </w:r>
      <w:r w:rsidR="00FB5C8A">
        <w:rPr>
          <w:rFonts w:eastAsia="Times New Roman"/>
          <w:sz w:val="30"/>
          <w:lang w:eastAsia="ru-RU"/>
        </w:rPr>
        <w:t xml:space="preserve">Используемые в настоящем Положении понятия и термины применяются в том значении, в котором они используются </w:t>
      </w:r>
      <w:r w:rsidR="004F1D5E">
        <w:rPr>
          <w:rFonts w:eastAsia="Times New Roman"/>
          <w:sz w:val="30"/>
          <w:lang w:eastAsia="ru-RU"/>
        </w:rPr>
        <w:t xml:space="preserve">                            </w:t>
      </w:r>
      <w:r w:rsidR="00FB5C8A">
        <w:rPr>
          <w:rFonts w:eastAsia="Times New Roman"/>
          <w:sz w:val="30"/>
          <w:lang w:eastAsia="ru-RU"/>
        </w:rPr>
        <w:t xml:space="preserve">в  </w:t>
      </w:r>
      <w:r w:rsidR="00FB5C8A">
        <w:rPr>
          <w:sz w:val="30"/>
          <w:szCs w:val="30"/>
        </w:rPr>
        <w:t>Федеральном законе от 25.12.2008 № 273-ФЗ «О противодействии коррупции».</w:t>
      </w:r>
    </w:p>
    <w:p w:rsidP="00CC3863" w:rsidR="00FB5C8A" w:rsidRDefault="00FB5C8A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sz w:val="30"/>
          <w:szCs w:val="30"/>
        </w:rPr>
        <w:t xml:space="preserve">Для целей настоящего Положения используются также следующие основные понятия: 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iCs/>
          <w:sz w:val="30"/>
          <w:lang w:eastAsia="ru-RU"/>
        </w:rPr>
      </w:pPr>
      <w:r>
        <w:rPr>
          <w:rFonts w:eastAsia="Times New Roman"/>
          <w:iCs/>
          <w:sz w:val="30"/>
          <w:lang w:eastAsia="ru-RU"/>
        </w:rPr>
        <w:t>коррупциогенные факторы</w:t>
      </w:r>
      <w:r>
        <w:rPr>
          <w:rFonts w:eastAsia="Times New Roman"/>
          <w:i/>
          <w:iCs/>
          <w:sz w:val="30"/>
          <w:lang w:eastAsia="ru-RU"/>
        </w:rPr>
        <w:t xml:space="preserve"> – </w:t>
      </w:r>
      <w:r>
        <w:rPr>
          <w:rFonts w:eastAsia="Times New Roman"/>
          <w:iCs/>
          <w:sz w:val="30"/>
          <w:lang w:eastAsia="ru-RU"/>
        </w:rPr>
        <w:t xml:space="preserve">это явление или совокупность явлений, объективные и субъективные предпосылки, порождающие коррупционные правонарушения или способствующие </w:t>
      </w:r>
      <w:r w:rsidR="004F1D5E">
        <w:rPr>
          <w:rFonts w:eastAsia="Times New Roman"/>
          <w:iCs/>
          <w:sz w:val="30"/>
          <w:lang w:eastAsia="ru-RU"/>
        </w:rPr>
        <w:t xml:space="preserve">                                    </w:t>
      </w:r>
      <w:r>
        <w:rPr>
          <w:rFonts w:eastAsia="Times New Roman"/>
          <w:iCs/>
          <w:sz w:val="30"/>
          <w:lang w:eastAsia="ru-RU"/>
        </w:rPr>
        <w:t xml:space="preserve">их распространению; </w:t>
      </w:r>
      <w:proofErr w:type="gramStart"/>
      <w:r>
        <w:rPr>
          <w:rFonts w:eastAsia="Times New Roman"/>
          <w:sz w:val="30"/>
          <w:lang w:eastAsia="ru-RU"/>
        </w:rPr>
        <w:t xml:space="preserve">положения нормативных правовых актов (проектов нормативных правовых актов), устанавливающие </w:t>
      </w:r>
      <w:r w:rsidR="004F1D5E">
        <w:rPr>
          <w:rFonts w:eastAsia="Times New Roman"/>
          <w:sz w:val="30"/>
          <w:lang w:eastAsia="ru-RU"/>
        </w:rPr>
        <w:t xml:space="preserve">                                 </w:t>
      </w:r>
      <w:r>
        <w:rPr>
          <w:rFonts w:eastAsia="Times New Roman"/>
          <w:sz w:val="30"/>
          <w:lang w:eastAsia="ru-RU"/>
        </w:rPr>
        <w:t xml:space="preserve">для </w:t>
      </w:r>
      <w:proofErr w:type="spellStart"/>
      <w:r>
        <w:rPr>
          <w:rFonts w:eastAsia="Times New Roman"/>
          <w:sz w:val="30"/>
          <w:lang w:eastAsia="ru-RU"/>
        </w:rPr>
        <w:t>правоприменителя</w:t>
      </w:r>
      <w:proofErr w:type="spellEnd"/>
      <w:r>
        <w:rPr>
          <w:rFonts w:eastAsia="Times New Roman"/>
          <w:sz w:val="30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</w:t>
      </w:r>
      <w:r w:rsidR="004F1D5E">
        <w:rPr>
          <w:rFonts w:eastAsia="Times New Roman"/>
          <w:sz w:val="30"/>
          <w:lang w:eastAsia="ru-RU"/>
        </w:rPr>
        <w:t xml:space="preserve">                 </w:t>
      </w:r>
      <w:r>
        <w:rPr>
          <w:rFonts w:eastAsia="Times New Roman"/>
          <w:sz w:val="30"/>
          <w:lang w:eastAsia="ru-RU"/>
        </w:rPr>
        <w:t xml:space="preserve"> и организациям и тем самым создающие условия для проявления коррупции;</w:t>
      </w:r>
      <w:proofErr w:type="gramEnd"/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iCs/>
          <w:sz w:val="30"/>
          <w:lang w:eastAsia="ru-RU"/>
        </w:rPr>
      </w:pPr>
      <w:r>
        <w:rPr>
          <w:sz w:val="30"/>
          <w:szCs w:val="30"/>
        </w:rPr>
        <w:t>коррупционный риск – условия и обстоятельства, дающие возможность совершения муниципальным служащим коррупционного правонарушения;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iCs/>
          <w:sz w:val="30"/>
          <w:lang w:eastAsia="ru-RU"/>
        </w:rPr>
      </w:pPr>
      <w:r>
        <w:rPr>
          <w:sz w:val="30"/>
          <w:szCs w:val="30"/>
        </w:rPr>
        <w:t>коррупционное правонарушение – действие (бездействие),</w:t>
      </w:r>
      <w:r w:rsidR="004F1D5E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за совершение которого служащие (работники) в соответствии</w:t>
      </w:r>
      <w:r w:rsidR="004F1D5E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 с законодательством Российской Федерации в области противодействия </w:t>
      </w:r>
      <w:r>
        <w:rPr>
          <w:sz w:val="30"/>
          <w:szCs w:val="30"/>
        </w:rPr>
        <w:lastRenderedPageBreak/>
        <w:t>коррупции несут уголовную, административную, гражданско-правовую и дисциплинарную ответственность;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sz w:val="30"/>
          <w:szCs w:val="30"/>
          <w:shd w:color="auto" w:fill="FFFFFF" w:val="clear"/>
        </w:rPr>
      </w:pPr>
      <w:r>
        <w:rPr>
          <w:sz w:val="30"/>
          <w:szCs w:val="30"/>
        </w:rPr>
        <w:t>объект контроля</w:t>
      </w:r>
      <w:r w:rsidR="00CA4B22">
        <w:rPr>
          <w:b/>
          <w:sz w:val="30"/>
          <w:szCs w:val="30"/>
        </w:rPr>
        <w:t xml:space="preserve"> </w:t>
      </w:r>
      <w:r w:rsidRPr="00E52835">
        <w:rPr>
          <w:sz w:val="30"/>
          <w:szCs w:val="30"/>
        </w:rPr>
        <w:t xml:space="preserve">– </w:t>
      </w:r>
      <w:r w:rsidRPr="00E52835">
        <w:rPr>
          <w:rStyle w:val="a6"/>
          <w:b w:val="false"/>
          <w:sz w:val="30"/>
          <w:szCs w:val="30"/>
          <w:shd w:color="auto" w:fill="FFFFFF" w:val="clear"/>
        </w:rPr>
        <w:t>управленческие функции</w:t>
      </w:r>
      <w:r w:rsidR="00D046BD">
        <w:rPr>
          <w:rStyle w:val="a6"/>
          <w:b w:val="false"/>
          <w:sz w:val="30"/>
          <w:szCs w:val="30"/>
          <w:shd w:color="auto" w:fill="FFFFFF" w:val="clear"/>
        </w:rPr>
        <w:t xml:space="preserve"> (</w:t>
      </w:r>
      <w:r w:rsidRPr="00E52835">
        <w:rPr>
          <w:rStyle w:val="a6"/>
          <w:b w:val="false"/>
          <w:sz w:val="30"/>
          <w:szCs w:val="30"/>
          <w:shd w:color="auto" w:fill="FFFFFF" w:val="clear"/>
        </w:rPr>
        <w:t>полномочия должностных лиц</w:t>
      </w:r>
      <w:r w:rsidR="00D046BD">
        <w:rPr>
          <w:rStyle w:val="a6"/>
          <w:b w:val="false"/>
          <w:sz w:val="30"/>
          <w:szCs w:val="30"/>
          <w:shd w:color="auto" w:fill="FFFFFF" w:val="clear"/>
        </w:rPr>
        <w:t>)</w:t>
      </w:r>
      <w:r w:rsidRPr="00E52835">
        <w:rPr>
          <w:rStyle w:val="a6"/>
          <w:b w:val="false"/>
          <w:sz w:val="30"/>
          <w:szCs w:val="30"/>
          <w:shd w:color="auto" w:fill="FFFFFF" w:val="clear"/>
        </w:rPr>
        <w:t>, при реализации которых существует вероятность злоупотреблений в целях получения незаконной выгоды;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оценка коррупционных рисков –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коррупционная схема – способ (совокупность способов) совершения коррупционного правонарушения;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идентификация коррупционного риска – процесс определения для каждого направления деятельности критических точек, а также возможных коррупционных правонарушений, которые могут быть совершены муниципальными служащими в каждой критической точке;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критическая точка – </w:t>
      </w:r>
      <w:proofErr w:type="spellStart"/>
      <w:r>
        <w:rPr>
          <w:sz w:val="30"/>
          <w:szCs w:val="30"/>
        </w:rPr>
        <w:t>подпроцесс</w:t>
      </w:r>
      <w:proofErr w:type="spellEnd"/>
      <w:r>
        <w:rPr>
          <w:sz w:val="30"/>
          <w:szCs w:val="30"/>
        </w:rPr>
        <w:t>, особенности реализации которого создают объективные возможности для совершения муниципальными служащими коррупционных правонарушений;</w:t>
      </w:r>
      <w:proofErr w:type="gramEnd"/>
    </w:p>
    <w:p w:rsidP="00CC3863" w:rsidR="00FB5C8A" w:rsidRDefault="00FB5C8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</w:rPr>
      </w:pPr>
      <w:proofErr w:type="spellStart"/>
      <w:r>
        <w:rPr>
          <w:rFonts w:ascii="Times New Roman" w:cs="Times New Roman" w:hAnsi="Times New Roman"/>
          <w:sz w:val="30"/>
          <w:szCs w:val="30"/>
        </w:rPr>
        <w:t>подпроцесс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– </w:t>
      </w:r>
      <w:r>
        <w:rPr>
          <w:rFonts w:ascii="Times New Roman" w:cs="Times New Roman" w:hAnsi="Times New Roman"/>
          <w:sz w:val="30"/>
        </w:rPr>
        <w:t>установленные регу</w:t>
      </w:r>
      <w:r w:rsidR="00A046F9">
        <w:rPr>
          <w:rFonts w:ascii="Times New Roman" w:cs="Times New Roman" w:hAnsi="Times New Roman"/>
          <w:sz w:val="30"/>
        </w:rPr>
        <w:t xml:space="preserve">лирующими документами процедуры, </w:t>
      </w:r>
      <w:r>
        <w:rPr>
          <w:rFonts w:ascii="Times New Roman" w:cs="Times New Roman" w:hAnsi="Times New Roman"/>
          <w:sz w:val="30"/>
        </w:rPr>
        <w:t xml:space="preserve">реальные действия и взаимодействия </w:t>
      </w:r>
      <w:r w:rsidR="00D74357">
        <w:rPr>
          <w:rFonts w:ascii="Times New Roman" w:cs="Times New Roman" w:hAnsi="Times New Roman"/>
          <w:sz w:val="30"/>
        </w:rPr>
        <w:t xml:space="preserve">отделов </w:t>
      </w:r>
      <w:r w:rsidR="00A046F9">
        <w:rPr>
          <w:rFonts w:ascii="Times New Roman" w:cs="Times New Roman" w:hAnsi="Times New Roman"/>
          <w:sz w:val="30"/>
        </w:rPr>
        <w:t xml:space="preserve">органа </w:t>
      </w:r>
      <w:r w:rsidR="00D74357">
        <w:rPr>
          <w:rFonts w:ascii="Times New Roman" w:cs="Times New Roman" w:hAnsi="Times New Roman"/>
          <w:sz w:val="30"/>
        </w:rPr>
        <w:t>администрации города</w:t>
      </w:r>
      <w:r w:rsidR="00A046F9">
        <w:rPr>
          <w:rFonts w:ascii="Times New Roman" w:cs="Times New Roman" w:hAnsi="Times New Roman"/>
          <w:sz w:val="30"/>
        </w:rPr>
        <w:t>, коллегиальных органов, муниципальных служащих</w:t>
      </w:r>
      <w:r>
        <w:rPr>
          <w:rFonts w:ascii="Times New Roman" w:cs="Times New Roman" w:hAnsi="Times New Roman"/>
          <w:sz w:val="30"/>
        </w:rPr>
        <w:t xml:space="preserve">, совершаемые в целях реализации конкретного процесса (например, формирование плана проведения закупок, разработка документации к закупке, объявление закупки, прием заявок </w:t>
      </w:r>
      <w:r w:rsidR="00CA4B22">
        <w:rPr>
          <w:rFonts w:ascii="Times New Roman" w:cs="Times New Roman" w:hAnsi="Times New Roman"/>
          <w:sz w:val="30"/>
        </w:rPr>
        <w:t xml:space="preserve">                         </w:t>
      </w:r>
      <w:r>
        <w:rPr>
          <w:rFonts w:ascii="Times New Roman" w:cs="Times New Roman" w:hAnsi="Times New Roman"/>
          <w:sz w:val="30"/>
        </w:rPr>
        <w:t xml:space="preserve">от участников и т.д. </w:t>
      </w:r>
      <w:r w:rsidR="004F1D5E">
        <w:rPr>
          <w:rFonts w:ascii="Times New Roman" w:cs="Times New Roman" w:hAnsi="Times New Roman"/>
          <w:sz w:val="30"/>
        </w:rPr>
        <w:t>–</w:t>
      </w:r>
      <w:r>
        <w:rPr>
          <w:rFonts w:ascii="Times New Roman" w:cs="Times New Roman" w:hAnsi="Times New Roman"/>
          <w:sz w:val="30"/>
        </w:rPr>
        <w:t xml:space="preserve"> </w:t>
      </w:r>
      <w:proofErr w:type="spellStart"/>
      <w:r>
        <w:rPr>
          <w:rFonts w:ascii="Times New Roman" w:cs="Times New Roman" w:hAnsi="Times New Roman"/>
          <w:sz w:val="30"/>
        </w:rPr>
        <w:t>подпроцессы</w:t>
      </w:r>
      <w:proofErr w:type="spellEnd"/>
      <w:r>
        <w:rPr>
          <w:rFonts w:ascii="Times New Roman" w:cs="Times New Roman" w:hAnsi="Times New Roman"/>
          <w:sz w:val="30"/>
        </w:rPr>
        <w:t>, имеющие место в рамках осуществления закупочной деятельности организации);</w:t>
      </w:r>
    </w:p>
    <w:p w:rsidP="00CC3863" w:rsidR="00FB5C8A" w:rsidRDefault="00FB5C8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анализ коррупционного риска – процесс понимания природы коррупционного риска и возможностей для его реализации посредством  выявления наиболее вероятных </w:t>
      </w:r>
      <w:r w:rsidR="009E072F"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>оррупционных схем, а также определения должностей или полномочий, критически важных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 для реализации каждой коррупционной схемы;</w:t>
      </w:r>
    </w:p>
    <w:p w:rsidP="00CC3863" w:rsidR="00B0623D" w:rsidRDefault="00B0623D" w:rsidRPr="0005299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</w:rPr>
      </w:pPr>
      <w:r w:rsidRPr="0005299B">
        <w:rPr>
          <w:rFonts w:ascii="Times New Roman" w:cs="Times New Roman" w:hAnsi="Times New Roman"/>
          <w:sz w:val="30"/>
          <w:szCs w:val="30"/>
        </w:rPr>
        <w:t xml:space="preserve">ранжирование коррупционных рисков – процесс определения уровня значимости каждого коррупционного риска исходя 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05299B">
        <w:rPr>
          <w:rFonts w:ascii="Times New Roman" w:cs="Times New Roman" w:hAnsi="Times New Roman"/>
          <w:sz w:val="30"/>
          <w:szCs w:val="30"/>
        </w:rPr>
        <w:t>из анализируемой функции орган</w:t>
      </w:r>
      <w:r w:rsidR="00D74357">
        <w:rPr>
          <w:rFonts w:ascii="Times New Roman" w:cs="Times New Roman" w:hAnsi="Times New Roman"/>
          <w:sz w:val="30"/>
          <w:szCs w:val="30"/>
        </w:rPr>
        <w:t>а администрации города;</w:t>
      </w:r>
    </w:p>
    <w:p w:rsidP="00CC3863" w:rsidR="00D74357" w:rsidRDefault="00FB5C8A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карта коррупционных рисков и мер по их минимизации (далее – карта коррупционных риск</w:t>
      </w:r>
      <w:r w:rsidR="00D74357">
        <w:rPr>
          <w:rFonts w:eastAsia="Times New Roman"/>
          <w:sz w:val="30"/>
          <w:lang w:eastAsia="ru-RU"/>
        </w:rPr>
        <w:t>ов) – документ, устанавливающий: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потенциально наиболее коррупционно-опасные функ</w:t>
      </w:r>
      <w:r w:rsidR="00D74357">
        <w:rPr>
          <w:rFonts w:eastAsia="Times New Roman"/>
          <w:sz w:val="30"/>
          <w:lang w:eastAsia="ru-RU"/>
        </w:rPr>
        <w:t>ции органа администрации города</w:t>
      </w:r>
      <w:r w:rsidR="00CA4B22">
        <w:rPr>
          <w:rFonts w:eastAsia="Times New Roman"/>
          <w:sz w:val="30"/>
          <w:lang w:eastAsia="ru-RU"/>
        </w:rPr>
        <w:t>;</w:t>
      </w:r>
    </w:p>
    <w:p w:rsidP="00CC3863" w:rsidR="009E072F" w:rsidRDefault="0036408C">
      <w:pPr>
        <w:shd w:color="auto" w:fill="FFFFFF" w:val="clear"/>
        <w:suppressAutoHyphens/>
        <w:contextualSpacing/>
        <w:rPr>
          <w:sz w:val="30"/>
          <w:szCs w:val="30"/>
        </w:rPr>
      </w:pPr>
      <w:r w:rsidRPr="0005299B">
        <w:rPr>
          <w:sz w:val="30"/>
          <w:szCs w:val="30"/>
        </w:rPr>
        <w:t>критическ</w:t>
      </w:r>
      <w:r w:rsidR="009E072F">
        <w:rPr>
          <w:sz w:val="30"/>
          <w:szCs w:val="30"/>
        </w:rPr>
        <w:t>ие точки;</w:t>
      </w:r>
    </w:p>
    <w:p w:rsidP="00CC3863" w:rsidR="0036408C" w:rsidRDefault="0036408C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sz w:val="30"/>
          <w:szCs w:val="30"/>
        </w:rPr>
        <w:t>уровень ран</w:t>
      </w:r>
      <w:r w:rsidR="00CA4B22">
        <w:rPr>
          <w:sz w:val="30"/>
          <w:szCs w:val="30"/>
        </w:rPr>
        <w:t xml:space="preserve">жирования коррупционного </w:t>
      </w:r>
      <w:r w:rsidR="00D74357">
        <w:rPr>
          <w:sz w:val="30"/>
          <w:szCs w:val="30"/>
        </w:rPr>
        <w:t>риска</w:t>
      </w:r>
      <w:r w:rsidR="00CA4B22">
        <w:rPr>
          <w:sz w:val="30"/>
          <w:szCs w:val="30"/>
        </w:rPr>
        <w:t>;</w:t>
      </w:r>
    </w:p>
    <w:p w:rsidP="00CC3863" w:rsidR="0036408C" w:rsidRDefault="0036408C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потенциальные коррупционные возможности муниципальных служащих при выполнен</w:t>
      </w:r>
      <w:r w:rsidR="00D74357">
        <w:rPr>
          <w:rFonts w:eastAsia="Times New Roman"/>
          <w:sz w:val="30"/>
          <w:lang w:eastAsia="ru-RU"/>
        </w:rPr>
        <w:t xml:space="preserve">ии </w:t>
      </w:r>
      <w:proofErr w:type="spellStart"/>
      <w:r w:rsidR="00D74357">
        <w:rPr>
          <w:rFonts w:eastAsia="Times New Roman"/>
          <w:sz w:val="30"/>
          <w:lang w:eastAsia="ru-RU"/>
        </w:rPr>
        <w:t>коррупционно</w:t>
      </w:r>
      <w:proofErr w:type="spellEnd"/>
      <w:r w:rsidR="00D74357">
        <w:rPr>
          <w:rFonts w:eastAsia="Times New Roman"/>
          <w:sz w:val="30"/>
          <w:lang w:eastAsia="ru-RU"/>
        </w:rPr>
        <w:t>-опасных функций</w:t>
      </w:r>
      <w:r w:rsidR="00CA4B22">
        <w:rPr>
          <w:rFonts w:eastAsia="Times New Roman"/>
          <w:sz w:val="30"/>
          <w:lang w:eastAsia="ru-RU"/>
        </w:rPr>
        <w:t>;</w:t>
      </w:r>
    </w:p>
    <w:p w:rsidP="00CC3863" w:rsidR="0036408C" w:rsidRDefault="0036408C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lastRenderedPageBreak/>
        <w:t>перечень коррупциогенных должносте</w:t>
      </w:r>
      <w:r w:rsidR="00D74357">
        <w:rPr>
          <w:rFonts w:eastAsia="Times New Roman"/>
          <w:sz w:val="30"/>
          <w:lang w:eastAsia="ru-RU"/>
        </w:rPr>
        <w:t>й в органе администрации города</w:t>
      </w:r>
      <w:r w:rsidR="00CA4B22">
        <w:rPr>
          <w:rFonts w:eastAsia="Times New Roman"/>
          <w:sz w:val="30"/>
          <w:lang w:eastAsia="ru-RU"/>
        </w:rPr>
        <w:t>;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меры по минимизации (устранению) коррупционных рисков.</w:t>
      </w:r>
    </w:p>
    <w:p w:rsidP="00CC3863" w:rsidR="00FB5C8A" w:rsidRDefault="00FB5C8A" w:rsidRPr="0005299B">
      <w:pPr>
        <w:shd w:color="auto" w:fill="FFFFFF" w:val="clear"/>
        <w:suppressAutoHyphens/>
        <w:ind w:firstLine="708"/>
        <w:contextualSpacing/>
        <w:rPr>
          <w:rFonts w:eastAsia="Times New Roman"/>
          <w:sz w:val="30"/>
          <w:lang w:eastAsia="ru-RU"/>
        </w:rPr>
      </w:pPr>
    </w:p>
    <w:p w:rsidP="00CC3863" w:rsidR="00FB5C8A" w:rsidRDefault="00FB5C8A">
      <w:pPr>
        <w:shd w:color="auto" w:fill="FFFFFF" w:val="clear"/>
        <w:suppressAutoHyphens/>
        <w:ind w:firstLine="0"/>
        <w:contextualSpacing/>
        <w:jc w:val="center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 w:val="en-US"/>
        </w:rPr>
        <w:t>II</w:t>
      </w:r>
      <w:r>
        <w:rPr>
          <w:rFonts w:eastAsia="Times New Roman"/>
          <w:sz w:val="30"/>
          <w:lang w:eastAsia="ru-RU"/>
        </w:rPr>
        <w:t>. П</w:t>
      </w:r>
      <w:r w:rsidR="0036408C">
        <w:rPr>
          <w:rFonts w:eastAsia="Times New Roman"/>
          <w:sz w:val="30"/>
          <w:lang w:eastAsia="ru-RU"/>
        </w:rPr>
        <w:t>орядок и этапы оценки коррупционных рисков</w:t>
      </w:r>
    </w:p>
    <w:p w:rsidP="00CC3863" w:rsidR="00FB5C8A" w:rsidRDefault="00FB5C8A">
      <w:pPr>
        <w:shd w:color="auto" w:fill="FFFFFF" w:val="clear"/>
        <w:suppressAutoHyphens/>
        <w:ind w:firstLine="708"/>
        <w:contextualSpacing/>
        <w:rPr>
          <w:rFonts w:eastAsia="Times New Roman"/>
          <w:sz w:val="30"/>
          <w:lang w:eastAsia="ru-RU"/>
        </w:rPr>
      </w:pPr>
    </w:p>
    <w:p w:rsidP="00CC3863" w:rsidR="00FB5C8A" w:rsidRDefault="00D74357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3</w:t>
      </w:r>
      <w:r w:rsidR="00FB5C8A">
        <w:rPr>
          <w:rFonts w:eastAsia="Times New Roman"/>
          <w:sz w:val="30"/>
          <w:lang w:eastAsia="ru-RU"/>
        </w:rPr>
        <w:t>. Оценка коррупционных рисков проводится на регулярной основе. Плановая оценка коррупционных рисков осуществляется</w:t>
      </w:r>
      <w:r w:rsidR="004F1D5E">
        <w:rPr>
          <w:rFonts w:eastAsia="Times New Roman"/>
          <w:sz w:val="30"/>
          <w:lang w:eastAsia="ru-RU"/>
        </w:rPr>
        <w:t xml:space="preserve">                     </w:t>
      </w:r>
      <w:r w:rsidR="00FB5C8A">
        <w:rPr>
          <w:rFonts w:eastAsia="Times New Roman"/>
          <w:sz w:val="30"/>
          <w:lang w:eastAsia="ru-RU"/>
        </w:rPr>
        <w:t xml:space="preserve"> с периодичностью не менее </w:t>
      </w:r>
      <w:r w:rsidR="00CA4B22">
        <w:rPr>
          <w:rFonts w:eastAsia="Times New Roman"/>
          <w:sz w:val="30"/>
          <w:lang w:eastAsia="ru-RU"/>
        </w:rPr>
        <w:t>одного</w:t>
      </w:r>
      <w:r w:rsidR="00FB5C8A">
        <w:rPr>
          <w:rFonts w:eastAsia="Times New Roman"/>
          <w:sz w:val="30"/>
          <w:lang w:eastAsia="ru-RU"/>
        </w:rPr>
        <w:t xml:space="preserve"> раз</w:t>
      </w:r>
      <w:r w:rsidR="0036408C">
        <w:rPr>
          <w:rFonts w:eastAsia="Times New Roman"/>
          <w:sz w:val="30"/>
          <w:lang w:eastAsia="ru-RU"/>
        </w:rPr>
        <w:t>а</w:t>
      </w:r>
      <w:r w:rsidR="00FB5C8A">
        <w:rPr>
          <w:rFonts w:eastAsia="Times New Roman"/>
          <w:sz w:val="30"/>
          <w:lang w:eastAsia="ru-RU"/>
        </w:rPr>
        <w:t xml:space="preserve"> в год. Внеплановая оценка коррупционных рисков проводится при существенном изменении применимых обстоятельств (изменение организационно-штатной структуры органов администрации города, перераспределение полномочий между </w:t>
      </w:r>
      <w:r>
        <w:rPr>
          <w:rFonts w:eastAsia="Times New Roman"/>
          <w:sz w:val="30"/>
          <w:lang w:eastAsia="ru-RU"/>
        </w:rPr>
        <w:t>отделами</w:t>
      </w:r>
      <w:r w:rsidR="00FB5C8A">
        <w:rPr>
          <w:rFonts w:eastAsia="Times New Roman"/>
          <w:sz w:val="30"/>
          <w:lang w:eastAsia="ru-RU"/>
        </w:rPr>
        <w:t xml:space="preserve"> органа администрации города, выявление новых коррупционных рисков, выявление фактов совершения коррупционных правонарушений </w:t>
      </w:r>
      <w:r w:rsidR="004F4B7F">
        <w:rPr>
          <w:rFonts w:eastAsia="Times New Roman"/>
          <w:sz w:val="30"/>
          <w:lang w:eastAsia="ru-RU"/>
        </w:rPr>
        <w:t>муниципальными служащими</w:t>
      </w:r>
      <w:r w:rsidR="00FB5C8A">
        <w:rPr>
          <w:rFonts w:eastAsia="Times New Roman"/>
          <w:sz w:val="30"/>
          <w:lang w:eastAsia="ru-RU"/>
        </w:rPr>
        <w:t xml:space="preserve"> администрации города</w:t>
      </w:r>
      <w:r w:rsidR="00CA4B22">
        <w:rPr>
          <w:rFonts w:eastAsia="Times New Roman"/>
          <w:sz w:val="30"/>
          <w:lang w:eastAsia="ru-RU"/>
        </w:rPr>
        <w:t xml:space="preserve"> Красноярска</w:t>
      </w:r>
      <w:r w:rsidR="00FB5C8A">
        <w:rPr>
          <w:rFonts w:eastAsia="Times New Roman"/>
          <w:sz w:val="30"/>
          <w:lang w:eastAsia="ru-RU"/>
        </w:rPr>
        <w:t>, изменение законодательства Российской Федерации).</w:t>
      </w:r>
    </w:p>
    <w:p w:rsidP="00CC3863" w:rsidR="00FB5C8A" w:rsidRDefault="00A046F9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4</w:t>
      </w:r>
      <w:r w:rsidR="00FB5C8A">
        <w:rPr>
          <w:rFonts w:eastAsia="Times New Roman"/>
          <w:sz w:val="30"/>
          <w:lang w:eastAsia="ru-RU"/>
        </w:rPr>
        <w:t>. Оценка коррупционных рисков в органе администрации города проводится в соответствии с положением об оценке коррупционных рисков, утвержденным правовым актом руководителя соответствующего органа администрации города.</w:t>
      </w:r>
    </w:p>
    <w:p w:rsidP="00CC3863" w:rsidR="00FB5C8A" w:rsidRDefault="00A046F9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5</w:t>
      </w:r>
      <w:r w:rsidR="00FB5C8A">
        <w:rPr>
          <w:rFonts w:eastAsia="Times New Roman"/>
          <w:sz w:val="30"/>
          <w:lang w:eastAsia="ru-RU"/>
        </w:rPr>
        <w:t>.</w:t>
      </w:r>
      <w:r w:rsidR="004F1D5E">
        <w:rPr>
          <w:rFonts w:eastAsia="Times New Roman"/>
          <w:sz w:val="30"/>
          <w:lang w:eastAsia="ru-RU"/>
        </w:rPr>
        <w:t> </w:t>
      </w:r>
      <w:proofErr w:type="gramStart"/>
      <w:r w:rsidR="00FB5C8A">
        <w:rPr>
          <w:rFonts w:eastAsia="Times New Roman"/>
          <w:sz w:val="30"/>
          <w:lang w:eastAsia="ru-RU"/>
        </w:rPr>
        <w:t>Решение о проведении оценки коррупционных рисков принимается руководителем органа администрации города</w:t>
      </w:r>
      <w:r w:rsidR="004F1D5E">
        <w:rPr>
          <w:rFonts w:eastAsia="Times New Roman"/>
          <w:sz w:val="30"/>
          <w:lang w:eastAsia="ru-RU"/>
        </w:rPr>
        <w:t xml:space="preserve">                              </w:t>
      </w:r>
      <w:r w:rsidR="00FB5C8A">
        <w:rPr>
          <w:rFonts w:eastAsia="Times New Roman"/>
          <w:sz w:val="30"/>
          <w:lang w:eastAsia="ru-RU"/>
        </w:rPr>
        <w:t xml:space="preserve"> и оформляется правовым актом, в котором указываются сроки проведения оценки, назначаются лица, ответственные за проведение оценки коррупционных рисков, утверждается состав рабочей группы,</w:t>
      </w:r>
      <w:r w:rsidR="004F1D5E">
        <w:rPr>
          <w:rFonts w:eastAsia="Times New Roman"/>
          <w:sz w:val="30"/>
          <w:lang w:eastAsia="ru-RU"/>
        </w:rPr>
        <w:t xml:space="preserve">                  </w:t>
      </w:r>
      <w:r w:rsidR="00FB5C8A">
        <w:rPr>
          <w:rFonts w:eastAsia="Times New Roman"/>
          <w:sz w:val="30"/>
          <w:lang w:eastAsia="ru-RU"/>
        </w:rPr>
        <w:t xml:space="preserve">  а также закрепляется обязанность всех </w:t>
      </w:r>
      <w:r>
        <w:rPr>
          <w:rFonts w:eastAsia="Times New Roman"/>
          <w:sz w:val="30"/>
          <w:lang w:eastAsia="ru-RU"/>
        </w:rPr>
        <w:t>отделов</w:t>
      </w:r>
      <w:r w:rsidR="00FB5C8A">
        <w:rPr>
          <w:rFonts w:eastAsia="Times New Roman"/>
          <w:sz w:val="30"/>
          <w:lang w:eastAsia="ru-RU"/>
        </w:rPr>
        <w:t xml:space="preserve"> и </w:t>
      </w:r>
      <w:r w:rsidR="004F4B7F">
        <w:rPr>
          <w:rFonts w:eastAsia="Times New Roman"/>
          <w:sz w:val="30"/>
          <w:lang w:eastAsia="ru-RU"/>
        </w:rPr>
        <w:t>муниципальных служащих</w:t>
      </w:r>
      <w:r w:rsidR="00FB5C8A">
        <w:rPr>
          <w:rFonts w:eastAsia="Times New Roman"/>
          <w:sz w:val="30"/>
          <w:lang w:eastAsia="ru-RU"/>
        </w:rPr>
        <w:t xml:space="preserve"> </w:t>
      </w:r>
      <w:r>
        <w:rPr>
          <w:rFonts w:eastAsia="Times New Roman"/>
          <w:sz w:val="30"/>
          <w:lang w:eastAsia="ru-RU"/>
        </w:rPr>
        <w:t xml:space="preserve">органа </w:t>
      </w:r>
      <w:r w:rsidR="00FB5C8A">
        <w:rPr>
          <w:rFonts w:eastAsia="Times New Roman"/>
          <w:sz w:val="30"/>
          <w:lang w:eastAsia="ru-RU"/>
        </w:rPr>
        <w:t xml:space="preserve">администрации города содействовать </w:t>
      </w:r>
      <w:r w:rsidR="004F1D5E">
        <w:rPr>
          <w:rFonts w:eastAsia="Times New Roman"/>
          <w:sz w:val="30"/>
          <w:lang w:eastAsia="ru-RU"/>
        </w:rPr>
        <w:t xml:space="preserve">                                    </w:t>
      </w:r>
      <w:r w:rsidR="00FB5C8A">
        <w:rPr>
          <w:rFonts w:eastAsia="Times New Roman"/>
          <w:sz w:val="30"/>
          <w:lang w:eastAsia="ru-RU"/>
        </w:rPr>
        <w:t>ее осуществлению, в том числе своевременно определить и быть готовыми представить необходимые документы.</w:t>
      </w:r>
      <w:proofErr w:type="gramEnd"/>
    </w:p>
    <w:p w:rsidP="00CC3863" w:rsidR="00FB5C8A" w:rsidRDefault="00A046F9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6</w:t>
      </w:r>
      <w:r w:rsidR="00FB5C8A">
        <w:rPr>
          <w:rFonts w:eastAsia="Times New Roman"/>
          <w:sz w:val="30"/>
          <w:lang w:eastAsia="ru-RU"/>
        </w:rPr>
        <w:t>.</w:t>
      </w:r>
      <w:r w:rsidR="004F1D5E">
        <w:rPr>
          <w:rFonts w:eastAsia="Times New Roman"/>
          <w:sz w:val="30"/>
          <w:lang w:eastAsia="ru-RU"/>
        </w:rPr>
        <w:t> </w:t>
      </w:r>
      <w:r w:rsidR="00FB5C8A">
        <w:rPr>
          <w:rFonts w:eastAsia="Times New Roman"/>
          <w:sz w:val="30"/>
          <w:lang w:eastAsia="ru-RU"/>
        </w:rPr>
        <w:t xml:space="preserve">В состав рабочей группы по проведению оценки коррупционных рисков включаются представители профильных </w:t>
      </w:r>
      <w:r w:rsidR="000E49D1">
        <w:rPr>
          <w:rFonts w:eastAsia="Times New Roman"/>
          <w:sz w:val="30"/>
          <w:lang w:eastAsia="ru-RU"/>
        </w:rPr>
        <w:t>отделов</w:t>
      </w:r>
      <w:r w:rsidR="00FB5C8A">
        <w:rPr>
          <w:rFonts w:eastAsia="Times New Roman"/>
          <w:sz w:val="30"/>
          <w:lang w:eastAsia="ru-RU"/>
        </w:rPr>
        <w:t xml:space="preserve"> органа администрации города, в том числе муниципальные служащие соответствующего органа, ответственные за работу </w:t>
      </w:r>
      <w:r w:rsidR="004F1D5E">
        <w:rPr>
          <w:rFonts w:eastAsia="Times New Roman"/>
          <w:sz w:val="30"/>
          <w:lang w:eastAsia="ru-RU"/>
        </w:rPr>
        <w:t xml:space="preserve">                         </w:t>
      </w:r>
      <w:r w:rsidR="00FB5C8A">
        <w:rPr>
          <w:rFonts w:eastAsia="Times New Roman"/>
          <w:sz w:val="30"/>
          <w:lang w:eastAsia="ru-RU"/>
        </w:rPr>
        <w:t xml:space="preserve">по противодействию коррупции, специалисты в сфере закупок, обладающие необходимыми знаниями в оцениваемой сфере, а также могут быть привлечены внешние эксперты, представители институтов гражданского общества. </w:t>
      </w:r>
    </w:p>
    <w:p w:rsidP="00CC3863" w:rsidR="00FB5C8A" w:rsidRDefault="00A046F9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7</w:t>
      </w:r>
      <w:r w:rsidR="00FB5C8A" w:rsidRPr="0005299B">
        <w:rPr>
          <w:rFonts w:eastAsia="Times New Roman"/>
          <w:sz w:val="30"/>
          <w:lang w:eastAsia="ru-RU"/>
        </w:rPr>
        <w:t>.</w:t>
      </w:r>
      <w:r w:rsidR="004F1D5E">
        <w:rPr>
          <w:rFonts w:eastAsia="Times New Roman"/>
          <w:sz w:val="30"/>
          <w:lang w:eastAsia="ru-RU"/>
        </w:rPr>
        <w:t> </w:t>
      </w:r>
      <w:r w:rsidR="00FB5C8A" w:rsidRPr="0005299B">
        <w:rPr>
          <w:rFonts w:eastAsia="Times New Roman"/>
          <w:sz w:val="30"/>
          <w:lang w:eastAsia="ru-RU"/>
        </w:rPr>
        <w:t xml:space="preserve">Процедура оценки коррупционных рисков состоит </w:t>
      </w:r>
      <w:r w:rsidR="004F1D5E">
        <w:rPr>
          <w:rFonts w:eastAsia="Times New Roman"/>
          <w:sz w:val="30"/>
          <w:lang w:eastAsia="ru-RU"/>
        </w:rPr>
        <w:t xml:space="preserve">                             </w:t>
      </w:r>
      <w:r w:rsidR="00FB5C8A" w:rsidRPr="0005299B">
        <w:rPr>
          <w:rFonts w:eastAsia="Times New Roman"/>
          <w:sz w:val="30"/>
          <w:lang w:eastAsia="ru-RU"/>
        </w:rPr>
        <w:t>из нескольких последовательных этапов:</w:t>
      </w:r>
    </w:p>
    <w:p w:rsidP="00CC3863" w:rsidR="00FB5C8A" w:rsidRDefault="00A046F9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1)</w:t>
      </w:r>
      <w:r w:rsidR="00CA4B22">
        <w:rPr>
          <w:rFonts w:eastAsia="Times New Roman"/>
          <w:sz w:val="30"/>
          <w:lang w:eastAsia="ru-RU"/>
        </w:rPr>
        <w:t> п</w:t>
      </w:r>
      <w:r w:rsidR="00FB5C8A" w:rsidRPr="0005299B">
        <w:rPr>
          <w:rFonts w:eastAsia="Times New Roman"/>
          <w:sz w:val="30"/>
          <w:lang w:eastAsia="ru-RU"/>
        </w:rPr>
        <w:t xml:space="preserve">одготовительный этап: принятие решения о проведении оценки коррупционных рисков, определение плана проведения оценки, </w:t>
      </w:r>
      <w:r w:rsidR="00FB5C8A" w:rsidRPr="0005299B">
        <w:rPr>
          <w:rFonts w:eastAsia="Times New Roman"/>
          <w:sz w:val="30"/>
          <w:lang w:eastAsia="ru-RU"/>
        </w:rPr>
        <w:lastRenderedPageBreak/>
        <w:t xml:space="preserve">назначение лиц, ответственных за проведение оценки, определение полномочий и обязанностей </w:t>
      </w:r>
      <w:r w:rsidR="004F4B7F">
        <w:rPr>
          <w:rFonts w:eastAsia="Times New Roman"/>
          <w:sz w:val="30"/>
          <w:lang w:eastAsia="ru-RU"/>
        </w:rPr>
        <w:t>муниципальных служащих</w:t>
      </w:r>
      <w:r w:rsidR="00FB5C8A" w:rsidRPr="0005299B">
        <w:rPr>
          <w:rFonts w:eastAsia="Times New Roman"/>
          <w:sz w:val="30"/>
          <w:lang w:eastAsia="ru-RU"/>
        </w:rPr>
        <w:t xml:space="preserve"> органа администрации города в связи с проведением оценки, составление перечня и подготовка необходимых документов;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2</w:t>
      </w:r>
      <w:r w:rsidR="00A046F9">
        <w:rPr>
          <w:rFonts w:eastAsia="Times New Roman"/>
          <w:sz w:val="30"/>
          <w:lang w:eastAsia="ru-RU"/>
        </w:rPr>
        <w:t>)</w:t>
      </w:r>
      <w:r w:rsidR="004F1D5E">
        <w:rPr>
          <w:rFonts w:eastAsia="Times New Roman"/>
          <w:sz w:val="30"/>
          <w:lang w:eastAsia="ru-RU"/>
        </w:rPr>
        <w:t> э</w:t>
      </w:r>
      <w:r w:rsidRPr="0005299B">
        <w:rPr>
          <w:rFonts w:eastAsia="Times New Roman"/>
          <w:sz w:val="30"/>
          <w:lang w:eastAsia="ru-RU"/>
        </w:rPr>
        <w:t xml:space="preserve">тап описания процессов: представление всех направлений деятельности органа администрации города, описание </w:t>
      </w:r>
      <w:proofErr w:type="spellStart"/>
      <w:r w:rsidRPr="0005299B">
        <w:rPr>
          <w:rFonts w:eastAsia="Times New Roman"/>
          <w:sz w:val="30"/>
          <w:lang w:eastAsia="ru-RU"/>
        </w:rPr>
        <w:t>подпроцессов</w:t>
      </w:r>
      <w:proofErr w:type="spellEnd"/>
      <w:r w:rsidRPr="0005299B">
        <w:rPr>
          <w:rFonts w:eastAsia="Times New Roman"/>
          <w:sz w:val="30"/>
          <w:lang w:eastAsia="ru-RU"/>
        </w:rPr>
        <w:t>, составляющих каждый процесс;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3</w:t>
      </w:r>
      <w:r w:rsidR="00A046F9">
        <w:rPr>
          <w:rFonts w:eastAsia="Times New Roman"/>
          <w:sz w:val="30"/>
          <w:lang w:eastAsia="ru-RU"/>
        </w:rPr>
        <w:t>)</w:t>
      </w:r>
      <w:r w:rsidR="004F1D5E">
        <w:rPr>
          <w:rFonts w:eastAsia="Times New Roman"/>
          <w:sz w:val="30"/>
          <w:lang w:eastAsia="ru-RU"/>
        </w:rPr>
        <w:t> </w:t>
      </w:r>
      <w:r w:rsidR="00A046F9">
        <w:rPr>
          <w:rFonts w:eastAsia="Times New Roman"/>
          <w:sz w:val="30"/>
          <w:lang w:eastAsia="ru-RU"/>
        </w:rPr>
        <w:t>э</w:t>
      </w:r>
      <w:r w:rsidRPr="0005299B">
        <w:rPr>
          <w:rFonts w:eastAsia="Times New Roman"/>
          <w:sz w:val="30"/>
          <w:lang w:eastAsia="ru-RU"/>
        </w:rPr>
        <w:t xml:space="preserve">тап идентификации коррупционных рисков: выделение </w:t>
      </w:r>
      <w:r w:rsidR="004F1D5E">
        <w:rPr>
          <w:rFonts w:eastAsia="Times New Roman"/>
          <w:sz w:val="30"/>
          <w:lang w:eastAsia="ru-RU"/>
        </w:rPr>
        <w:t xml:space="preserve">                        </w:t>
      </w:r>
      <w:r w:rsidRPr="0005299B">
        <w:rPr>
          <w:rFonts w:eastAsia="Times New Roman"/>
          <w:sz w:val="30"/>
          <w:lang w:eastAsia="ru-RU"/>
        </w:rPr>
        <w:t>в каждом анализируемом процессе критических точек и общее описание возможностей для реализации коррупционных рисков в каждой критической точке;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4</w:t>
      </w:r>
      <w:r w:rsidR="00A046F9">
        <w:rPr>
          <w:rFonts w:eastAsia="Times New Roman"/>
          <w:sz w:val="30"/>
          <w:lang w:eastAsia="ru-RU"/>
        </w:rPr>
        <w:t>) э</w:t>
      </w:r>
      <w:r w:rsidRPr="0005299B">
        <w:rPr>
          <w:rFonts w:eastAsia="Times New Roman"/>
          <w:sz w:val="30"/>
          <w:lang w:eastAsia="ru-RU"/>
        </w:rPr>
        <w:t>тап анализа коррупционных рисков: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подготовка детального формализованного описания возможных способов совершения коррупционного правонарушения в критической точке (коррупционных схем);</w:t>
      </w:r>
    </w:p>
    <w:p w:rsidP="00CC3863" w:rsidR="00FB5C8A" w:rsidRDefault="00FB5C8A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 xml:space="preserve">формирование перечня должностей </w:t>
      </w:r>
      <w:r w:rsidR="004F4B7F">
        <w:rPr>
          <w:rFonts w:eastAsia="Times New Roman"/>
          <w:sz w:val="30"/>
          <w:lang w:eastAsia="ru-RU"/>
        </w:rPr>
        <w:t>муниципальных служащих</w:t>
      </w:r>
      <w:r w:rsidRPr="0005299B">
        <w:rPr>
          <w:rFonts w:eastAsia="Times New Roman"/>
          <w:sz w:val="30"/>
          <w:lang w:eastAsia="ru-RU"/>
        </w:rPr>
        <w:t xml:space="preserve"> органа администрации города, которые могут быть вовлечены </w:t>
      </w:r>
      <w:r w:rsidR="004F1D5E">
        <w:rPr>
          <w:rFonts w:eastAsia="Times New Roman"/>
          <w:sz w:val="30"/>
          <w:lang w:eastAsia="ru-RU"/>
        </w:rPr>
        <w:t xml:space="preserve">                         </w:t>
      </w:r>
      <w:r w:rsidRPr="0005299B">
        <w:rPr>
          <w:rFonts w:eastAsia="Times New Roman"/>
          <w:sz w:val="30"/>
          <w:lang w:eastAsia="ru-RU"/>
        </w:rPr>
        <w:t>в совершение коррупционного правонарушения в критической точке;</w:t>
      </w:r>
    </w:p>
    <w:p w:rsidP="00CC3863" w:rsidR="00F3249C" w:rsidRDefault="00A046F9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5)</w:t>
      </w:r>
      <w:r w:rsidR="00F3249C" w:rsidRPr="0005299B">
        <w:rPr>
          <w:rFonts w:eastAsia="Times New Roman"/>
          <w:sz w:val="30"/>
          <w:lang w:eastAsia="ru-RU"/>
        </w:rPr>
        <w:t xml:space="preserve"> </w:t>
      </w:r>
      <w:r>
        <w:rPr>
          <w:rFonts w:eastAsia="Times New Roman"/>
          <w:sz w:val="30"/>
          <w:lang w:eastAsia="ru-RU"/>
        </w:rPr>
        <w:t>э</w:t>
      </w:r>
      <w:r w:rsidR="00F3249C" w:rsidRPr="0005299B">
        <w:rPr>
          <w:rFonts w:eastAsia="Times New Roman"/>
          <w:sz w:val="30"/>
          <w:lang w:eastAsia="ru-RU"/>
        </w:rPr>
        <w:t xml:space="preserve">тап ранжирования коррупционных рисков: определение значимости каждого выявленного коррупционного риска как </w:t>
      </w:r>
      <w:r w:rsidR="0005299B" w:rsidRPr="0005299B">
        <w:rPr>
          <w:rFonts w:eastAsia="Times New Roman"/>
          <w:sz w:val="30"/>
          <w:lang w:eastAsia="ru-RU"/>
        </w:rPr>
        <w:t xml:space="preserve">высокого </w:t>
      </w:r>
      <w:r w:rsidR="00F3249C" w:rsidRPr="0005299B">
        <w:rPr>
          <w:rFonts w:eastAsia="Times New Roman"/>
          <w:sz w:val="30"/>
          <w:lang w:eastAsia="ru-RU"/>
        </w:rPr>
        <w:t xml:space="preserve">или </w:t>
      </w:r>
      <w:r w:rsidR="0005299B" w:rsidRPr="0005299B">
        <w:rPr>
          <w:rFonts w:eastAsia="Times New Roman"/>
          <w:sz w:val="30"/>
          <w:lang w:eastAsia="ru-RU"/>
        </w:rPr>
        <w:t xml:space="preserve">низкого </w:t>
      </w:r>
      <w:r w:rsidR="00F3249C" w:rsidRPr="0005299B">
        <w:rPr>
          <w:rFonts w:eastAsia="Times New Roman"/>
          <w:sz w:val="30"/>
          <w:lang w:eastAsia="ru-RU"/>
        </w:rPr>
        <w:t>уровня исходя из содержания анализируемой функции, выполняем</w:t>
      </w:r>
      <w:r w:rsidR="004A50A3">
        <w:rPr>
          <w:rFonts w:eastAsia="Times New Roman"/>
          <w:sz w:val="30"/>
          <w:lang w:eastAsia="ru-RU"/>
        </w:rPr>
        <w:t>ой органом администрации города;</w:t>
      </w:r>
    </w:p>
    <w:p w:rsidP="00CC3863" w:rsidR="00FB5C8A" w:rsidRDefault="00F3249C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6</w:t>
      </w:r>
      <w:r w:rsidR="00A046F9">
        <w:rPr>
          <w:rFonts w:eastAsia="Times New Roman"/>
          <w:sz w:val="30"/>
          <w:lang w:eastAsia="ru-RU"/>
        </w:rPr>
        <w:t>) э</w:t>
      </w:r>
      <w:r w:rsidR="00FB5C8A" w:rsidRPr="0005299B">
        <w:rPr>
          <w:rFonts w:eastAsia="Times New Roman"/>
          <w:sz w:val="30"/>
          <w:lang w:eastAsia="ru-RU"/>
        </w:rPr>
        <w:t>тап разработки мер по минимизации коррупционных рисков: подготовка предложений по минимизации всех или наиболее существенных идентифицированных коррупционных рисков;</w:t>
      </w:r>
    </w:p>
    <w:p w:rsidP="00CC3863" w:rsidR="00FB5C8A" w:rsidRDefault="00F3249C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7</w:t>
      </w:r>
      <w:r w:rsidR="00A046F9">
        <w:rPr>
          <w:rFonts w:eastAsia="Times New Roman"/>
          <w:sz w:val="30"/>
          <w:lang w:eastAsia="ru-RU"/>
        </w:rPr>
        <w:t>) э</w:t>
      </w:r>
      <w:r w:rsidR="00FB5C8A" w:rsidRPr="0005299B">
        <w:rPr>
          <w:rFonts w:eastAsia="Times New Roman"/>
          <w:sz w:val="30"/>
          <w:lang w:eastAsia="ru-RU"/>
        </w:rPr>
        <w:t xml:space="preserve">тап оформления, согласования и утверждения результатов оценки коррупционных рисков: формирование и представление </w:t>
      </w:r>
      <w:r w:rsidR="004F1D5E">
        <w:rPr>
          <w:rFonts w:eastAsia="Times New Roman"/>
          <w:sz w:val="30"/>
          <w:lang w:eastAsia="ru-RU"/>
        </w:rPr>
        <w:t xml:space="preserve">                          </w:t>
      </w:r>
      <w:r w:rsidR="00FB5C8A" w:rsidRPr="0005299B">
        <w:rPr>
          <w:rFonts w:eastAsia="Times New Roman"/>
          <w:sz w:val="30"/>
          <w:lang w:eastAsia="ru-RU"/>
        </w:rPr>
        <w:t xml:space="preserve">на утверждение руководителю органа администрации города реестра (карты) коррупционных рисков и перечня должностей, связанных </w:t>
      </w:r>
      <w:r w:rsidR="004F1D5E">
        <w:rPr>
          <w:rFonts w:eastAsia="Times New Roman"/>
          <w:sz w:val="30"/>
          <w:lang w:eastAsia="ru-RU"/>
        </w:rPr>
        <w:t xml:space="preserve">                     </w:t>
      </w:r>
      <w:r w:rsidR="00FB5C8A" w:rsidRPr="0005299B">
        <w:rPr>
          <w:rFonts w:eastAsia="Times New Roman"/>
          <w:sz w:val="30"/>
          <w:lang w:eastAsia="ru-RU"/>
        </w:rPr>
        <w:t>с коррупционными рисками;</w:t>
      </w:r>
    </w:p>
    <w:p w:rsidP="00CC3863" w:rsidR="00FB5C8A" w:rsidRDefault="00F3249C" w:rsidRPr="0005299B">
      <w:pPr>
        <w:shd w:color="auto" w:fill="FFFFFF" w:val="clear"/>
        <w:suppressAutoHyphens/>
        <w:contextualSpacing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/>
        </w:rPr>
        <w:t>8</w:t>
      </w:r>
      <w:r w:rsidR="00A046F9">
        <w:rPr>
          <w:rFonts w:eastAsia="Times New Roman"/>
          <w:sz w:val="30"/>
          <w:lang w:eastAsia="ru-RU"/>
        </w:rPr>
        <w:t>)</w:t>
      </w:r>
      <w:r w:rsidR="00FB5C8A" w:rsidRPr="0005299B">
        <w:rPr>
          <w:rFonts w:eastAsia="Times New Roman"/>
          <w:sz w:val="30"/>
          <w:lang w:eastAsia="ru-RU"/>
        </w:rPr>
        <w:t xml:space="preserve"> </w:t>
      </w:r>
      <w:r w:rsidR="00A046F9">
        <w:rPr>
          <w:rFonts w:eastAsia="Times New Roman"/>
          <w:sz w:val="30"/>
          <w:lang w:eastAsia="ru-RU"/>
        </w:rPr>
        <w:t>м</w:t>
      </w:r>
      <w:r w:rsidR="00FB5C8A" w:rsidRPr="0005299B">
        <w:rPr>
          <w:rFonts w:eastAsia="Times New Roman"/>
          <w:sz w:val="30"/>
          <w:lang w:eastAsia="ru-RU"/>
        </w:rPr>
        <w:t xml:space="preserve">ониторинг реализации мер по минимизации выявленных коррупционных рисков. </w:t>
      </w:r>
    </w:p>
    <w:p w:rsidP="00CC3863" w:rsidR="004F1D5E" w:rsidRDefault="004F1D5E">
      <w:pPr>
        <w:shd w:color="auto" w:fill="FFFFFF" w:val="clear"/>
        <w:suppressAutoHyphens/>
        <w:contextualSpacing/>
        <w:jc w:val="center"/>
        <w:rPr>
          <w:rFonts w:eastAsia="Times New Roman"/>
          <w:sz w:val="30"/>
          <w:lang w:eastAsia="ru-RU"/>
        </w:rPr>
      </w:pPr>
    </w:p>
    <w:p w:rsidP="00CC3863" w:rsidR="00FB5C8A" w:rsidRDefault="00FB5C8A">
      <w:pPr>
        <w:shd w:color="auto" w:fill="FFFFFF" w:val="clear"/>
        <w:suppressAutoHyphens/>
        <w:ind w:firstLine="0"/>
        <w:contextualSpacing/>
        <w:jc w:val="center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 w:val="en-US"/>
        </w:rPr>
        <w:t>III</w:t>
      </w:r>
      <w:r>
        <w:rPr>
          <w:rFonts w:eastAsia="Times New Roman"/>
          <w:sz w:val="30"/>
          <w:lang w:eastAsia="ru-RU"/>
        </w:rPr>
        <w:t>. П</w:t>
      </w:r>
      <w:r w:rsidR="0036408C">
        <w:rPr>
          <w:rFonts w:eastAsia="Times New Roman"/>
          <w:sz w:val="30"/>
          <w:lang w:eastAsia="ru-RU"/>
        </w:rPr>
        <w:t>одготовительный этап оценки коррупционных рисков</w:t>
      </w:r>
    </w:p>
    <w:p w:rsidP="00CC3863" w:rsidR="00FB5C8A" w:rsidRDefault="00FB5C8A">
      <w:pPr>
        <w:shd w:color="auto" w:fill="FFFFFF" w:val="clear"/>
        <w:suppressAutoHyphens/>
        <w:ind w:firstLine="708"/>
        <w:contextualSpacing/>
        <w:rPr>
          <w:rFonts w:eastAsia="Times New Roman"/>
          <w:sz w:val="30"/>
          <w:lang w:eastAsia="ru-RU"/>
        </w:rPr>
      </w:pPr>
    </w:p>
    <w:p w:rsidP="00CC3863" w:rsidR="00FB5C8A" w:rsidRDefault="00145E3D">
      <w:pPr>
        <w:shd w:color="auto" w:fill="FFFFFF" w:val="clear"/>
        <w:suppressAutoHyphens/>
        <w:ind w:firstLine="708"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8</w:t>
      </w:r>
      <w:r w:rsidR="00FB5C8A">
        <w:rPr>
          <w:rFonts w:eastAsia="Times New Roman"/>
          <w:sz w:val="30"/>
          <w:lang w:eastAsia="ru-RU"/>
        </w:rPr>
        <w:t xml:space="preserve">. Подготовительный этап оценки коррупционных рисков включает в себя следующие мероприятия: принятие решения об оценке коррупционных рисков, определение методики и плана проведения оценки, назначение лиц, ответственных за проведение оценки, определение полномочий и обязанностей </w:t>
      </w:r>
      <w:r w:rsidR="004F4B7F">
        <w:rPr>
          <w:rFonts w:eastAsia="Times New Roman"/>
          <w:sz w:val="30"/>
          <w:lang w:eastAsia="ru-RU"/>
        </w:rPr>
        <w:t>муниципальных служащих</w:t>
      </w:r>
      <w:r w:rsidR="00FB5C8A">
        <w:rPr>
          <w:rFonts w:eastAsia="Times New Roman"/>
          <w:sz w:val="30"/>
          <w:lang w:eastAsia="ru-RU"/>
        </w:rPr>
        <w:t xml:space="preserve"> органа администрации города в связи с проведением оценки, составление перечня и подготовка необходимых документов.</w:t>
      </w:r>
    </w:p>
    <w:p w:rsidP="00CA4B22" w:rsidR="00FB5C8A" w:rsidRDefault="00145E3D">
      <w:pPr>
        <w:shd w:color="auto" w:fill="FFFFFF" w:val="clear"/>
        <w:suppressAutoHyphens/>
        <w:spacing w:line="235" w:lineRule="auto"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lastRenderedPageBreak/>
        <w:t>9</w:t>
      </w:r>
      <w:r w:rsidR="00FB5C8A">
        <w:rPr>
          <w:rFonts w:eastAsia="Times New Roman"/>
          <w:sz w:val="30"/>
          <w:lang w:eastAsia="ru-RU"/>
        </w:rPr>
        <w:t xml:space="preserve">. На подготовительном этапе осуществляется формирование перечня нормативных правовых актов и локальных </w:t>
      </w:r>
      <w:r w:rsidR="009E072F">
        <w:rPr>
          <w:rFonts w:eastAsia="Times New Roman"/>
          <w:sz w:val="30"/>
          <w:lang w:eastAsia="ru-RU"/>
        </w:rPr>
        <w:t xml:space="preserve">актов органов </w:t>
      </w:r>
      <w:r w:rsidR="00FB5C8A">
        <w:rPr>
          <w:rFonts w:eastAsia="Times New Roman"/>
          <w:sz w:val="30"/>
          <w:lang w:eastAsia="ru-RU"/>
        </w:rPr>
        <w:t xml:space="preserve">администрации города, содержащих информацию, необходимую </w:t>
      </w:r>
      <w:r w:rsidR="004F1D5E">
        <w:rPr>
          <w:rFonts w:eastAsia="Times New Roman"/>
          <w:sz w:val="30"/>
          <w:lang w:eastAsia="ru-RU"/>
        </w:rPr>
        <w:t xml:space="preserve">                      </w:t>
      </w:r>
      <w:r w:rsidR="00FB5C8A">
        <w:rPr>
          <w:rFonts w:eastAsia="Times New Roman"/>
          <w:sz w:val="30"/>
          <w:lang w:eastAsia="ru-RU"/>
        </w:rPr>
        <w:t>для проведения оценки коррупционных ри</w:t>
      </w:r>
      <w:r>
        <w:rPr>
          <w:rFonts w:eastAsia="Times New Roman"/>
          <w:sz w:val="30"/>
          <w:lang w:eastAsia="ru-RU"/>
        </w:rPr>
        <w:t xml:space="preserve">сков в соответствии </w:t>
      </w:r>
      <w:r w:rsidR="004F1D5E">
        <w:rPr>
          <w:rFonts w:eastAsia="Times New Roman"/>
          <w:sz w:val="30"/>
          <w:lang w:eastAsia="ru-RU"/>
        </w:rPr>
        <w:t xml:space="preserve">                           </w:t>
      </w:r>
      <w:r>
        <w:rPr>
          <w:rFonts w:eastAsia="Times New Roman"/>
          <w:sz w:val="30"/>
          <w:lang w:eastAsia="ru-RU"/>
        </w:rPr>
        <w:t xml:space="preserve">с пунктом 10 </w:t>
      </w:r>
      <w:r w:rsidR="00FB5C8A">
        <w:rPr>
          <w:rFonts w:eastAsia="Times New Roman"/>
          <w:sz w:val="30"/>
          <w:lang w:eastAsia="ru-RU"/>
        </w:rPr>
        <w:t>настоящего Положения.</w:t>
      </w:r>
    </w:p>
    <w:p w:rsidP="00CA4B22" w:rsidR="00FB5C8A" w:rsidRDefault="00145E3D">
      <w:pPr>
        <w:shd w:color="auto" w:fill="FFFFFF" w:val="clear"/>
        <w:suppressAutoHyphens/>
        <w:spacing w:line="235" w:lineRule="auto"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10</w:t>
      </w:r>
      <w:r w:rsidR="00FB5C8A">
        <w:rPr>
          <w:rFonts w:eastAsia="Times New Roman"/>
          <w:sz w:val="30"/>
          <w:lang w:eastAsia="ru-RU"/>
        </w:rPr>
        <w:t xml:space="preserve">. К документам, содержащим информацию, необходимую для проведения оценки </w:t>
      </w:r>
      <w:r w:rsidR="00CA4B22">
        <w:rPr>
          <w:rFonts w:eastAsia="Times New Roman"/>
          <w:sz w:val="30"/>
          <w:lang w:eastAsia="ru-RU"/>
        </w:rPr>
        <w:t>коррупционных рисков, относятся</w:t>
      </w:r>
      <w:r w:rsidR="00FB5C8A">
        <w:rPr>
          <w:rFonts w:eastAsia="Times New Roman"/>
          <w:sz w:val="30"/>
          <w:lang w:eastAsia="ru-RU"/>
        </w:rPr>
        <w:t xml:space="preserve"> в том числе:</w:t>
      </w:r>
    </w:p>
    <w:p w:rsidP="00CA4B22" w:rsidR="00FB5C8A" w:rsidRDefault="00145E3D">
      <w:pPr>
        <w:shd w:color="auto" w:fill="FFFFFF" w:val="clear"/>
        <w:suppressAutoHyphens/>
        <w:spacing w:line="235" w:lineRule="auto"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д</w:t>
      </w:r>
      <w:r w:rsidR="00FB5C8A">
        <w:rPr>
          <w:rFonts w:eastAsia="Times New Roman"/>
          <w:sz w:val="30"/>
          <w:lang w:eastAsia="ru-RU"/>
        </w:rPr>
        <w:t xml:space="preserve">окументы, содержащие информацию о направлениях деятельности (функциях) и структуре органа администрации города, полномочиях его </w:t>
      </w:r>
      <w:r w:rsidR="000E49D1">
        <w:rPr>
          <w:rFonts w:eastAsia="Times New Roman"/>
          <w:sz w:val="30"/>
          <w:lang w:eastAsia="ru-RU"/>
        </w:rPr>
        <w:t>отделов</w:t>
      </w:r>
      <w:r w:rsidR="00CA4B22">
        <w:rPr>
          <w:rFonts w:eastAsia="Times New Roman"/>
          <w:sz w:val="30"/>
          <w:lang w:eastAsia="ru-RU"/>
        </w:rPr>
        <w:t xml:space="preserve"> и должностных обязанностях</w:t>
      </w:r>
      <w:r w:rsidR="00FB5C8A">
        <w:rPr>
          <w:rFonts w:eastAsia="Times New Roman"/>
          <w:sz w:val="30"/>
          <w:lang w:eastAsia="ru-RU"/>
        </w:rPr>
        <w:t xml:space="preserve"> (инструкциях) работников;</w:t>
      </w:r>
    </w:p>
    <w:p w:rsidP="00CA4B22" w:rsidR="00FB5C8A" w:rsidRDefault="00145E3D">
      <w:pPr>
        <w:shd w:color="auto" w:fill="FFFFFF" w:val="clear"/>
        <w:suppressAutoHyphens/>
        <w:spacing w:line="235" w:lineRule="auto"/>
        <w:contextualSpacing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д</w:t>
      </w:r>
      <w:r w:rsidR="00FB5C8A">
        <w:rPr>
          <w:rFonts w:eastAsia="Times New Roman"/>
          <w:sz w:val="30"/>
          <w:lang w:eastAsia="ru-RU"/>
        </w:rPr>
        <w:t>окументы, закрепляющие систему мер предупреждения коррупции в органе администрации города, а также порядок проведения в нем любых контрольных мероприятий (внутреннего контроля, аудита, проверок и т.п.)</w:t>
      </w:r>
      <w:r w:rsidR="004A50A3">
        <w:rPr>
          <w:rFonts w:eastAsia="Times New Roman"/>
          <w:sz w:val="30"/>
          <w:lang w:eastAsia="ru-RU"/>
        </w:rPr>
        <w:t>,</w:t>
      </w:r>
      <w:r w:rsidR="00FB5C8A">
        <w:rPr>
          <w:rFonts w:eastAsia="Times New Roman"/>
          <w:sz w:val="30"/>
          <w:lang w:eastAsia="ru-RU"/>
        </w:rPr>
        <w:t xml:space="preserve"> и документы, содержащие информацию о результатах проведения этих мероприятий.    </w:t>
      </w:r>
    </w:p>
    <w:p w:rsidP="00CA4B22" w:rsidR="00FB5C8A" w:rsidRDefault="00FB5C8A" w:rsidRPr="00CA4B22">
      <w:pPr>
        <w:shd w:color="auto" w:fill="FFFFFF" w:val="clear"/>
        <w:suppressAutoHyphens/>
        <w:ind w:firstLine="0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:rsidP="00CA4B22" w:rsidR="00FB5C8A" w:rsidRDefault="0036408C">
      <w:pPr>
        <w:shd w:color="auto" w:fill="FFFFFF" w:val="clear"/>
        <w:suppressAutoHyphens/>
        <w:ind w:firstLine="0"/>
        <w:contextualSpacing/>
        <w:jc w:val="center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 w:val="en-US"/>
        </w:rPr>
        <w:t>I</w:t>
      </w:r>
      <w:r w:rsidR="00FB5C8A">
        <w:rPr>
          <w:rFonts w:eastAsia="Times New Roman"/>
          <w:sz w:val="30"/>
          <w:lang w:eastAsia="ru-RU" w:val="en-US"/>
        </w:rPr>
        <w:t>V</w:t>
      </w:r>
      <w:r w:rsidR="00FB5C8A">
        <w:rPr>
          <w:rFonts w:eastAsia="Times New Roman"/>
          <w:sz w:val="30"/>
          <w:lang w:eastAsia="ru-RU"/>
        </w:rPr>
        <w:t>. Э</w:t>
      </w:r>
      <w:r w:rsidR="006179F3">
        <w:rPr>
          <w:rFonts w:eastAsia="Times New Roman"/>
          <w:sz w:val="30"/>
          <w:lang w:eastAsia="ru-RU"/>
        </w:rPr>
        <w:t>тап описания процессов</w:t>
      </w:r>
    </w:p>
    <w:p w:rsidP="00CA4B22" w:rsidR="00FB5C8A" w:rsidRDefault="00FB5C8A" w:rsidRPr="00CA4B22">
      <w:pPr>
        <w:shd w:color="auto" w:fill="FFFFFF" w:val="clear"/>
        <w:suppressAutoHyphens/>
        <w:ind w:firstLine="0"/>
        <w:contextualSpacing/>
        <w:rPr>
          <w:rFonts w:eastAsia="Times New Roman"/>
          <w:sz w:val="30"/>
          <w:szCs w:val="30"/>
          <w:lang w:eastAsia="ru-RU"/>
        </w:rPr>
      </w:pPr>
    </w:p>
    <w:p w:rsidP="00CA4B22" w:rsidR="00FB5C8A" w:rsidRDefault="00FB5C8A">
      <w:pPr>
        <w:shd w:color="auto" w:fill="FFFFFF" w:val="clear"/>
        <w:suppressAutoHyphens/>
        <w:spacing w:line="235" w:lineRule="auto"/>
        <w:contextualSpacing/>
        <w:rPr>
          <w:sz w:val="30"/>
          <w:szCs w:val="30"/>
        </w:rPr>
      </w:pPr>
      <w:r>
        <w:rPr>
          <w:rFonts w:eastAsia="Times New Roman"/>
          <w:sz w:val="30"/>
          <w:lang w:eastAsia="ru-RU"/>
        </w:rPr>
        <w:t>1</w:t>
      </w:r>
      <w:r w:rsidR="00145E3D">
        <w:rPr>
          <w:rFonts w:eastAsia="Times New Roman"/>
          <w:sz w:val="30"/>
          <w:lang w:eastAsia="ru-RU"/>
        </w:rPr>
        <w:t>1</w:t>
      </w:r>
      <w:r>
        <w:rPr>
          <w:rFonts w:eastAsia="Times New Roman"/>
          <w:sz w:val="30"/>
          <w:lang w:eastAsia="ru-RU"/>
        </w:rPr>
        <w:t>.</w:t>
      </w:r>
      <w:r w:rsidR="004F1D5E">
        <w:rPr>
          <w:rFonts w:eastAsia="Times New Roman"/>
          <w:sz w:val="30"/>
          <w:lang w:eastAsia="ru-RU"/>
        </w:rPr>
        <w:t> </w:t>
      </w:r>
      <w:r>
        <w:rPr>
          <w:rFonts w:eastAsia="Times New Roman"/>
          <w:sz w:val="30"/>
          <w:lang w:eastAsia="ru-RU"/>
        </w:rPr>
        <w:t>Этап описания процессов состоит в проведении анализа</w:t>
      </w:r>
      <w:r>
        <w:rPr>
          <w:sz w:val="30"/>
          <w:szCs w:val="30"/>
        </w:rPr>
        <w:t xml:space="preserve"> документов, указанных в пункте </w:t>
      </w:r>
      <w:r w:rsidR="00145E3D">
        <w:rPr>
          <w:sz w:val="30"/>
          <w:szCs w:val="30"/>
        </w:rPr>
        <w:t>10</w:t>
      </w:r>
      <w:r>
        <w:rPr>
          <w:sz w:val="30"/>
          <w:szCs w:val="30"/>
        </w:rPr>
        <w:t xml:space="preserve"> настоящего Положения. 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Результатом такого анализа должно стать формализованное описание рассматриваемых направлений (функций) деятельности, процессов и составляющих их </w:t>
      </w:r>
      <w:proofErr w:type="spellStart"/>
      <w:r>
        <w:rPr>
          <w:rFonts w:ascii="Times New Roman" w:cs="Times New Roman" w:hAnsi="Times New Roman"/>
          <w:sz w:val="30"/>
          <w:szCs w:val="30"/>
        </w:rPr>
        <w:t>подпроцессов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, содержащее последовательность действий и взаимодействий, которые предпринимают </w:t>
      </w:r>
      <w:r w:rsidR="00145E3D">
        <w:rPr>
          <w:rFonts w:ascii="Times New Roman" w:cs="Times New Roman" w:hAnsi="Times New Roman"/>
          <w:sz w:val="30"/>
          <w:szCs w:val="30"/>
        </w:rPr>
        <w:t>отделы органа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и (или) отдельные </w:t>
      </w:r>
      <w:r w:rsidR="004F4B7F">
        <w:rPr>
          <w:rFonts w:ascii="Times New Roman" w:cs="Times New Roman" w:hAnsi="Times New Roman"/>
          <w:sz w:val="30"/>
          <w:szCs w:val="30"/>
        </w:rPr>
        <w:t>муниципальные служащие</w:t>
      </w:r>
      <w:r>
        <w:rPr>
          <w:rFonts w:ascii="Times New Roman" w:cs="Times New Roman" w:hAnsi="Times New Roman"/>
          <w:sz w:val="30"/>
          <w:szCs w:val="30"/>
        </w:rPr>
        <w:t xml:space="preserve"> для реализации каждого процесса, а также контрольные механизмы, применяемые к каждому процессу.    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145E3D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. К коррупционно-опасным функциям может быть отнесено:</w:t>
      </w:r>
    </w:p>
    <w:p w:rsidP="00CA4B22" w:rsidR="003C7913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осуществление управления и руководство</w:t>
      </w:r>
      <w:r w:rsidR="003C7913">
        <w:rPr>
          <w:rFonts w:ascii="Times New Roman" w:cs="Times New Roman" w:hAnsi="Times New Roman"/>
          <w:sz w:val="30"/>
          <w:szCs w:val="30"/>
        </w:rPr>
        <w:t xml:space="preserve"> деятельностью органа администрации города, а также отдел</w:t>
      </w:r>
      <w:r w:rsidR="00CA4B22">
        <w:rPr>
          <w:rFonts w:ascii="Times New Roman" w:cs="Times New Roman" w:hAnsi="Times New Roman"/>
          <w:sz w:val="30"/>
          <w:szCs w:val="30"/>
        </w:rPr>
        <w:t>ов</w:t>
      </w:r>
      <w:r w:rsidR="003C7913">
        <w:rPr>
          <w:rFonts w:ascii="Times New Roman" w:cs="Times New Roman" w:hAnsi="Times New Roman"/>
          <w:sz w:val="30"/>
          <w:szCs w:val="30"/>
        </w:rPr>
        <w:t>, входящи</w:t>
      </w:r>
      <w:r w:rsidR="00E47CD0">
        <w:rPr>
          <w:rFonts w:ascii="Times New Roman" w:cs="Times New Roman" w:hAnsi="Times New Roman"/>
          <w:sz w:val="30"/>
          <w:szCs w:val="30"/>
        </w:rPr>
        <w:t xml:space="preserve">х </w:t>
      </w:r>
      <w:r w:rsidR="003C7913">
        <w:rPr>
          <w:rFonts w:ascii="Times New Roman" w:cs="Times New Roman" w:hAnsi="Times New Roman"/>
          <w:sz w:val="30"/>
          <w:szCs w:val="30"/>
        </w:rPr>
        <w:t>в его состав;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выполнение функции по контролю;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управление и распоряжение муниципальным имуществом;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оказание муниципальных услуг;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выполнение разрешительных, регистрационных функций;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подготовка и принятие решений о распределении бюджетных ассигнований, субсидий, распределение иных ограниченных ресурсов;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 xml:space="preserve">осуществление муниципальных закупок либо хранения </w:t>
      </w:r>
      <w:r w:rsidR="00CA4B22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>и распределения материально-технических ресурсов;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выдача заключений;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 в отношении муниципального имущества;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подготовка и принятие решений о возврате и зачете излишне уплаченных или излишне взысканных сумм налогов и сборов, пеней </w:t>
      </w:r>
      <w:r w:rsidR="00CA4B22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и штрафов, об отсрочке уплаты налогов и сборов;</w:t>
      </w:r>
    </w:p>
    <w:p w:rsidP="00CA4B22" w:rsidR="00FB5C8A" w:rsidRDefault="00FB5C8A">
      <w:pPr>
        <w:suppressAutoHyphens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>представление в судебных органах прав и законных интересов муниципального образования.</w:t>
      </w:r>
    </w:p>
    <w:p w:rsidP="00CA4B22" w:rsidR="00FB5C8A" w:rsidRDefault="003C7913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13</w:t>
      </w:r>
      <w:r w:rsidR="00FB5C8A">
        <w:rPr>
          <w:rFonts w:ascii="Times New Roman" w:cs="Times New Roman" w:hAnsi="Times New Roman"/>
          <w:sz w:val="30"/>
          <w:szCs w:val="30"/>
        </w:rPr>
        <w:t>. В целях отнесения функции к коррупционно-опасной необходимо обращаться как к внутренним, так и к внешним источникам информации.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К внутренним источникам информации относятся нормативные правовые акты, локальные нормативные акты, иные внутренние источники, к которым </w:t>
      </w:r>
      <w:r w:rsidR="003C7913">
        <w:rPr>
          <w:rFonts w:ascii="Times New Roman" w:cs="Times New Roman" w:hAnsi="Times New Roman"/>
          <w:sz w:val="30"/>
          <w:szCs w:val="30"/>
        </w:rPr>
        <w:t>относятся</w:t>
      </w:r>
      <w:r>
        <w:rPr>
          <w:rFonts w:ascii="Times New Roman" w:cs="Times New Roman" w:hAnsi="Times New Roman"/>
          <w:sz w:val="30"/>
          <w:szCs w:val="30"/>
        </w:rPr>
        <w:t xml:space="preserve"> протоколы заседани</w:t>
      </w:r>
      <w:r w:rsidR="00CA4B22">
        <w:rPr>
          <w:rFonts w:ascii="Times New Roman" w:cs="Times New Roman" w:hAnsi="Times New Roman"/>
          <w:sz w:val="30"/>
          <w:szCs w:val="30"/>
        </w:rPr>
        <w:t>й</w:t>
      </w:r>
      <w:r>
        <w:rPr>
          <w:rFonts w:ascii="Times New Roman" w:cs="Times New Roman" w:hAnsi="Times New Roman"/>
          <w:sz w:val="30"/>
          <w:szCs w:val="30"/>
        </w:rPr>
        <w:t xml:space="preserve"> комиссии 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по соблюдению требований к служебному поведению 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урегулированию конфликта интересов (аттестационной комиссии), материалы служебных проверок, результаты опроса уполномоченных должностных лиц, служащих, уведомления представителя нанимателя </w:t>
      </w:r>
      <w:r w:rsidR="00CA4B22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 фактах обращения в целях склонения служащего (работника) 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sz w:val="30"/>
          <w:szCs w:val="30"/>
        </w:rPr>
        <w:t>к совершению коррупционных правонарушений и др.</w:t>
      </w:r>
      <w:proofErr w:type="gramEnd"/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внешним источникам информации относятся: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обращения граждан и организаций, содержащие информацию 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</w:t>
      </w:r>
      <w:r>
        <w:rPr>
          <w:rFonts w:ascii="Times New Roman" w:cs="Times New Roman" w:hAnsi="Times New Roman"/>
          <w:sz w:val="30"/>
          <w:szCs w:val="30"/>
        </w:rPr>
        <w:t>о коррупционных правонарушениях;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сообщения, в том числе о коррупционных правонарушениях, 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>в средствах массовой информации и в информаци</w:t>
      </w:r>
      <w:r w:rsidR="00CA4B22">
        <w:rPr>
          <w:rFonts w:ascii="Times New Roman" w:cs="Times New Roman" w:hAnsi="Times New Roman"/>
          <w:sz w:val="30"/>
          <w:szCs w:val="30"/>
        </w:rPr>
        <w:t xml:space="preserve">онно-телекоммуникационной сети </w:t>
      </w:r>
      <w:r>
        <w:rPr>
          <w:rFonts w:ascii="Times New Roman" w:cs="Times New Roman" w:hAnsi="Times New Roman"/>
          <w:sz w:val="30"/>
          <w:szCs w:val="30"/>
        </w:rPr>
        <w:t>Интернет;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материалы, представленные ФАС России, Счетной палатой Российской Федерации, Федеральным казначейством, правоохранительными органами, иными государственными органами</w:t>
      </w:r>
      <w:r w:rsidR="00CA4B2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и органами местного самоуправления и их должностными лицами, включая акты прокурорского реагирования и др.;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результаты независимых исследований, посвященных коррупционным рискам;</w:t>
      </w:r>
    </w:p>
    <w:p w:rsidP="00CA4B22" w:rsidR="00FB5C8A" w:rsidRDefault="00FB5C8A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иные материалы.  </w:t>
      </w:r>
    </w:p>
    <w:p w:rsidP="00CA4B22" w:rsidR="00FB5C8A" w:rsidRDefault="003C7913">
      <w:pPr>
        <w:pStyle w:val="a4"/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14</w:t>
      </w:r>
      <w:r w:rsidR="00FB5C8A">
        <w:rPr>
          <w:rFonts w:ascii="Times New Roman" w:cs="Times New Roman" w:hAnsi="Times New Roman"/>
          <w:sz w:val="30"/>
          <w:szCs w:val="30"/>
        </w:rPr>
        <w:t>. Признаками, характеризующими коррупционное поведение должностного лица при осуществлении коррупционно-опасных функций, могут служить:</w:t>
      </w:r>
    </w:p>
    <w:p w:rsidP="00CA4B22" w:rsidR="00FB5C8A" w:rsidRDefault="00FB5C8A">
      <w:pPr>
        <w:tabs>
          <w:tab w:pos="1276" w:val="left"/>
          <w:tab w:pos="1560" w:val="center"/>
        </w:tabs>
        <w:suppressAutoHyphens/>
        <w:spacing w:line="235" w:lineRule="auto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 xml:space="preserve">необоснованное затягивание решения вопроса сверх установленных сроков (волокита) при принятии решений, связанных </w:t>
      </w:r>
      <w:r w:rsidR="00CA4B22">
        <w:rPr>
          <w:rFonts w:eastAsia="Times New Roman"/>
          <w:sz w:val="30"/>
          <w:lang w:eastAsia="ru-RU"/>
        </w:rPr>
        <w:t xml:space="preserve">              </w:t>
      </w:r>
      <w:r>
        <w:rPr>
          <w:rFonts w:eastAsia="Times New Roman"/>
          <w:sz w:val="30"/>
          <w:lang w:eastAsia="ru-RU"/>
        </w:rPr>
        <w:t xml:space="preserve">с реализацией прав граждан или юридических лиц, решение вопроса </w:t>
      </w:r>
      <w:r w:rsidR="00CA4B22">
        <w:rPr>
          <w:rFonts w:eastAsia="Times New Roman"/>
          <w:sz w:val="30"/>
          <w:lang w:eastAsia="ru-RU"/>
        </w:rPr>
        <w:t xml:space="preserve">               </w:t>
      </w:r>
      <w:r>
        <w:rPr>
          <w:rFonts w:eastAsia="Times New Roman"/>
          <w:sz w:val="30"/>
          <w:lang w:eastAsia="ru-RU"/>
        </w:rPr>
        <w:t>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lastRenderedPageBreak/>
        <w:t>предоставление не предусмотренных законом преимуществ (протекционизм, семейственность) для поступления на муниципальную службу;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использование в личных или групповых интересах информации, полученной при выполнении служебных (трудовых) обязанностей, если такая информация не подлежит официальному распространению;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нарушение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искажение, сокрытие или представление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попытки несанкционированного доступа к информационным ресурсам;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 xml:space="preserve">действия распорядительного характера, превышающие или </w:t>
      </w:r>
      <w:r w:rsidR="004A50A3">
        <w:rPr>
          <w:rFonts w:eastAsia="Times New Roman"/>
          <w:sz w:val="30"/>
          <w:lang w:eastAsia="ru-RU"/>
        </w:rPr>
        <w:t xml:space="preserve">         </w:t>
      </w:r>
      <w:r>
        <w:rPr>
          <w:rFonts w:eastAsia="Times New Roman"/>
          <w:sz w:val="30"/>
          <w:lang w:eastAsia="ru-RU"/>
        </w:rPr>
        <w:t>не относящиеся к должностным (трудовым) полномочиям;</w:t>
      </w:r>
    </w:p>
    <w:p w:rsidP="00CC3863" w:rsidR="00FB5C8A" w:rsidRDefault="00FB5C8A">
      <w:pPr>
        <w:suppressAutoHyphens/>
        <w:autoSpaceDE w:val="false"/>
        <w:autoSpaceDN w:val="false"/>
        <w:adjustRightInd w:val="false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 xml:space="preserve">бездействие в случаях, требующих принятия решений </w:t>
      </w:r>
      <w:r w:rsidR="00CA4B22">
        <w:rPr>
          <w:rFonts w:eastAsia="Times New Roman"/>
          <w:sz w:val="30"/>
          <w:lang w:eastAsia="ru-RU"/>
        </w:rPr>
        <w:t xml:space="preserve">                            </w:t>
      </w:r>
      <w:r>
        <w:rPr>
          <w:rFonts w:eastAsia="Times New Roman"/>
          <w:sz w:val="30"/>
          <w:lang w:eastAsia="ru-RU"/>
        </w:rPr>
        <w:t>в соответствии со служебными (трудовыми) обязанностями;</w:t>
      </w:r>
    </w:p>
    <w:p w:rsidP="00CC3863" w:rsidR="00FB5C8A" w:rsidRDefault="00FB5C8A">
      <w:pPr>
        <w:tabs>
          <w:tab w:pos="1560" w:val="center"/>
        </w:tabs>
        <w:suppressAutoHyphens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/>
        </w:rPr>
        <w:t>совершение финансово-хозяйственных операций с нарушениями действующего законодательства.</w:t>
      </w:r>
    </w:p>
    <w:p w:rsidP="00CC3863" w:rsidR="00FB5C8A" w:rsidRDefault="00FB5C8A" w:rsidRPr="0005299B">
      <w:pPr>
        <w:suppressAutoHyphens/>
        <w:rPr>
          <w:bCs/>
          <w:sz w:val="30"/>
          <w:szCs w:val="30"/>
        </w:rPr>
      </w:pPr>
      <w:r w:rsidRPr="0005299B">
        <w:rPr>
          <w:bCs/>
          <w:sz w:val="30"/>
          <w:szCs w:val="30"/>
        </w:rPr>
        <w:t>1</w:t>
      </w:r>
      <w:r w:rsidR="003C7913">
        <w:rPr>
          <w:bCs/>
          <w:sz w:val="30"/>
          <w:szCs w:val="30"/>
        </w:rPr>
        <w:t>5</w:t>
      </w:r>
      <w:r w:rsidRPr="0005299B">
        <w:rPr>
          <w:bCs/>
          <w:sz w:val="30"/>
          <w:szCs w:val="30"/>
        </w:rPr>
        <w:t xml:space="preserve">. Основные коррупциогенные факторы: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отсутствие или неопределенность сроков, условий или оснований принятия решения, наличие дублирующих полномочий, возможность необоснованного установления исключений из общего порядка </w:t>
      </w:r>
      <w:r w:rsidR="00CA4B22">
        <w:rPr>
          <w:sz w:val="30"/>
          <w:szCs w:val="28"/>
        </w:rPr>
        <w:t xml:space="preserve">                        </w:t>
      </w:r>
      <w:r w:rsidRPr="0005299B">
        <w:rPr>
          <w:sz w:val="30"/>
          <w:szCs w:val="28"/>
        </w:rPr>
        <w:t xml:space="preserve">для граждан и организаций (отсутствие четких оснований и критериев принятия решений);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возможность реализации потенциальной коррупционной схемы без значительных усилий, в том числе: узкий круг муниципальных служащих (работников), участие которых необходимо для реализации коррупционной схемы; многочисленные зафиксированные факты реализации коррупционной схемы;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color w:val="auto"/>
          <w:sz w:val="30"/>
          <w:szCs w:val="28"/>
        </w:rPr>
      </w:pPr>
      <w:r w:rsidRPr="0005299B">
        <w:rPr>
          <w:color w:val="auto"/>
          <w:sz w:val="30"/>
          <w:szCs w:val="28"/>
        </w:rPr>
        <w:t>отсутствие или неэффективность механизмов внутреннего контроля, в т</w:t>
      </w:r>
      <w:r w:rsidR="00CA4B22">
        <w:rPr>
          <w:color w:val="auto"/>
          <w:sz w:val="30"/>
          <w:szCs w:val="28"/>
        </w:rPr>
        <w:t>ом числе: наличие «слепых зон» –</w:t>
      </w:r>
      <w:r w:rsidRPr="0005299B">
        <w:rPr>
          <w:color w:val="auto"/>
          <w:sz w:val="30"/>
          <w:szCs w:val="28"/>
        </w:rPr>
        <w:t xml:space="preserve"> отсутствие </w:t>
      </w:r>
      <w:proofErr w:type="gramStart"/>
      <w:r w:rsidRPr="0005299B">
        <w:rPr>
          <w:color w:val="auto"/>
          <w:sz w:val="30"/>
          <w:szCs w:val="28"/>
        </w:rPr>
        <w:t xml:space="preserve">контроля </w:t>
      </w:r>
      <w:r w:rsidR="00CA4B22">
        <w:rPr>
          <w:color w:val="auto"/>
          <w:sz w:val="30"/>
          <w:szCs w:val="28"/>
        </w:rPr>
        <w:t xml:space="preserve">                </w:t>
      </w:r>
      <w:r w:rsidRPr="0005299B">
        <w:rPr>
          <w:color w:val="auto"/>
          <w:sz w:val="30"/>
          <w:szCs w:val="28"/>
        </w:rPr>
        <w:t>за</w:t>
      </w:r>
      <w:proofErr w:type="gramEnd"/>
      <w:r w:rsidRPr="0005299B">
        <w:rPr>
          <w:color w:val="auto"/>
          <w:sz w:val="30"/>
          <w:szCs w:val="28"/>
        </w:rPr>
        <w:t xml:space="preserve"> отдельными административными процедурами (действиями) либо </w:t>
      </w:r>
      <w:r w:rsidR="00CA4B22">
        <w:rPr>
          <w:color w:val="auto"/>
          <w:sz w:val="30"/>
          <w:szCs w:val="28"/>
        </w:rPr>
        <w:t xml:space="preserve">              </w:t>
      </w:r>
      <w:r w:rsidRPr="0005299B">
        <w:rPr>
          <w:color w:val="auto"/>
          <w:sz w:val="30"/>
          <w:szCs w:val="28"/>
        </w:rPr>
        <w:lastRenderedPageBreak/>
        <w:t xml:space="preserve">их этапами, важными для реализации потенциальной коррупционной схемы;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отсутствие условий открытости и прозрачности административных процедур (действий);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объективные трудности осуществления контроля, например, необходимость обработки в рамках контроля больших объемов быстро меняющейся информации;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отсутствие обратной связи для рассмотрения жалоб на действия муниципального служащего (работника) и (или) высокая интенсивность контактов;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возможность возникновения конфликта интересов </w:t>
      </w:r>
      <w:r w:rsidR="00CA4B22">
        <w:rPr>
          <w:sz w:val="30"/>
          <w:szCs w:val="28"/>
        </w:rPr>
        <w:t xml:space="preserve">                                       </w:t>
      </w:r>
      <w:r w:rsidRPr="0005299B">
        <w:rPr>
          <w:sz w:val="30"/>
          <w:szCs w:val="28"/>
        </w:rPr>
        <w:t>у муниципального служащего: прямая или косвенная связь (конфликт интересов) с юридическим лицом (индивидуальным предпринимателем), в отношении ко</w:t>
      </w:r>
      <w:r w:rsidR="004A50A3">
        <w:rPr>
          <w:sz w:val="30"/>
          <w:szCs w:val="28"/>
        </w:rPr>
        <w:t>торого осуществляется контроль</w:t>
      </w:r>
      <w:r w:rsidRPr="0005299B">
        <w:rPr>
          <w:sz w:val="30"/>
          <w:szCs w:val="28"/>
        </w:rPr>
        <w:t xml:space="preserve">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непрофессионализм муниципальных служащих;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 xml:space="preserve">обширный объем действий (процедур), требующих единоличного принятия решения должностным лицом;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  <w:rPr>
          <w:sz w:val="30"/>
          <w:szCs w:val="28"/>
        </w:rPr>
      </w:pPr>
      <w:r w:rsidRPr="0005299B">
        <w:rPr>
          <w:sz w:val="30"/>
          <w:szCs w:val="28"/>
        </w:rPr>
        <w:t>отсутствие или недостаточная ответственность должностных</w:t>
      </w:r>
      <w:r w:rsidR="00CA4B22">
        <w:rPr>
          <w:sz w:val="30"/>
          <w:szCs w:val="28"/>
        </w:rPr>
        <w:t xml:space="preserve">               </w:t>
      </w:r>
      <w:r w:rsidRPr="0005299B">
        <w:rPr>
          <w:sz w:val="30"/>
          <w:szCs w:val="28"/>
        </w:rPr>
        <w:t xml:space="preserve"> лиц за совершение правонарушения, в том числе коррупционного; </w:t>
      </w:r>
    </w:p>
    <w:p w:rsidP="00CC3863" w:rsidR="00FB5C8A" w:rsidRDefault="00FB5C8A" w:rsidRPr="0005299B">
      <w:pPr>
        <w:pStyle w:val="Default"/>
        <w:suppressAutoHyphens/>
        <w:ind w:firstLine="709"/>
        <w:jc w:val="both"/>
      </w:pPr>
      <w:r w:rsidRPr="0005299B">
        <w:rPr>
          <w:sz w:val="30"/>
          <w:szCs w:val="28"/>
        </w:rPr>
        <w:t>возможность выборочного измене</w:t>
      </w:r>
      <w:r w:rsidR="004A50A3">
        <w:rPr>
          <w:sz w:val="30"/>
          <w:szCs w:val="28"/>
        </w:rPr>
        <w:t>ния предмета (объема) контроля</w:t>
      </w:r>
      <w:r w:rsidRPr="0005299B">
        <w:rPr>
          <w:sz w:val="30"/>
          <w:szCs w:val="28"/>
        </w:rPr>
        <w:t xml:space="preserve">. </w:t>
      </w:r>
    </w:p>
    <w:p w:rsidP="00CC3863" w:rsidR="00FB5C8A" w:rsidRDefault="00FB5C8A">
      <w:pPr>
        <w:pStyle w:val="Default"/>
        <w:suppressAutoHyphens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1</w:t>
      </w:r>
      <w:r w:rsidR="003C7913">
        <w:rPr>
          <w:sz w:val="30"/>
          <w:szCs w:val="28"/>
        </w:rPr>
        <w:t>6</w:t>
      </w:r>
      <w:r>
        <w:rPr>
          <w:sz w:val="30"/>
          <w:szCs w:val="28"/>
        </w:rPr>
        <w:t xml:space="preserve">. На основании проведенного анализа внутренних и внешних источников информации, а также выявленных коррупциогенных факторов составляется перечень коррупционных рисков. </w:t>
      </w:r>
    </w:p>
    <w:p w:rsidP="00CC3863" w:rsidR="00FB5C8A" w:rsidRDefault="00FB5C8A">
      <w:pPr>
        <w:suppressAutoHyphens/>
        <w:spacing w:line="192" w:lineRule="auto"/>
        <w:rPr>
          <w:bCs/>
          <w:sz w:val="30"/>
          <w:szCs w:val="30"/>
        </w:rPr>
      </w:pPr>
    </w:p>
    <w:p w:rsidP="00CC3863" w:rsidR="00FB5C8A" w:rsidRDefault="00FB5C8A">
      <w:pPr>
        <w:shd w:color="auto" w:fill="FFFFFF" w:val="clear"/>
        <w:suppressAutoHyphens/>
        <w:ind w:firstLine="0"/>
        <w:contextualSpacing/>
        <w:jc w:val="center"/>
        <w:rPr>
          <w:rFonts w:eastAsia="Times New Roman"/>
          <w:sz w:val="30"/>
          <w:lang w:eastAsia="ru-RU"/>
        </w:rPr>
      </w:pPr>
      <w:r>
        <w:rPr>
          <w:rFonts w:eastAsia="Times New Roman"/>
          <w:sz w:val="30"/>
          <w:lang w:eastAsia="ru-RU" w:val="en-US"/>
        </w:rPr>
        <w:t>V</w:t>
      </w:r>
      <w:r>
        <w:rPr>
          <w:rFonts w:eastAsia="Times New Roman"/>
          <w:sz w:val="30"/>
          <w:lang w:eastAsia="ru-RU"/>
        </w:rPr>
        <w:t>. И</w:t>
      </w:r>
      <w:r w:rsidR="006179F3">
        <w:rPr>
          <w:rFonts w:eastAsia="Times New Roman"/>
          <w:sz w:val="30"/>
          <w:lang w:eastAsia="ru-RU"/>
        </w:rPr>
        <w:t>дентификация коррупционных рисков</w:t>
      </w:r>
    </w:p>
    <w:p w:rsidP="00CC3863" w:rsidR="00FB5C8A" w:rsidRDefault="00FB5C8A">
      <w:pPr>
        <w:shd w:color="auto" w:fill="FFFFFF" w:val="clear"/>
        <w:suppressAutoHyphens/>
        <w:ind w:firstLine="708"/>
        <w:contextualSpacing/>
        <w:jc w:val="center"/>
        <w:rPr>
          <w:rFonts w:eastAsia="Times New Roman"/>
          <w:sz w:val="30"/>
          <w:lang w:eastAsia="ru-RU"/>
        </w:rPr>
      </w:pPr>
    </w:p>
    <w:p w:rsidP="00CC3863" w:rsidR="00FB5C8A" w:rsidRDefault="00FB5C8A">
      <w:pPr>
        <w:shd w:color="auto" w:fill="FFFFFF" w:val="clear"/>
        <w:tabs>
          <w:tab w:pos="709" w:val="left"/>
        </w:tabs>
        <w:suppressAutoHyphens/>
        <w:contextualSpacing/>
        <w:rPr>
          <w:sz w:val="30"/>
        </w:rPr>
      </w:pPr>
      <w:r>
        <w:rPr>
          <w:rFonts w:eastAsia="Times New Roman"/>
          <w:sz w:val="30"/>
          <w:lang w:eastAsia="ru-RU"/>
        </w:rPr>
        <w:t>1</w:t>
      </w:r>
      <w:r w:rsidR="003C7913">
        <w:rPr>
          <w:rFonts w:eastAsia="Times New Roman"/>
          <w:sz w:val="30"/>
          <w:lang w:eastAsia="ru-RU"/>
        </w:rPr>
        <w:t>7</w:t>
      </w:r>
      <w:r w:rsidR="004F1D5E">
        <w:rPr>
          <w:rFonts w:eastAsia="Times New Roman"/>
          <w:sz w:val="30"/>
          <w:lang w:eastAsia="ru-RU"/>
        </w:rPr>
        <w:t>. </w:t>
      </w:r>
      <w:r>
        <w:rPr>
          <w:rFonts w:eastAsia="Times New Roman"/>
          <w:sz w:val="30"/>
          <w:lang w:eastAsia="ru-RU"/>
        </w:rPr>
        <w:t xml:space="preserve">Этап </w:t>
      </w:r>
      <w:r>
        <w:rPr>
          <w:sz w:val="30"/>
        </w:rPr>
        <w:t xml:space="preserve">идентификации коррупционных рисков состоит </w:t>
      </w:r>
      <w:r w:rsidR="004F1D5E">
        <w:rPr>
          <w:sz w:val="30"/>
        </w:rPr>
        <w:t xml:space="preserve">                        </w:t>
      </w:r>
      <w:r>
        <w:rPr>
          <w:sz w:val="30"/>
        </w:rPr>
        <w:t>в выявлении в каждом рассматриваемом направлении деятельности органа администрации города и процессе критических точек.</w:t>
      </w:r>
    </w:p>
    <w:p w:rsidP="00CC3863" w:rsidR="004F1D5E" w:rsidRDefault="00FB5C8A">
      <w:pPr>
        <w:shd w:color="auto" w:fill="FFFFFF" w:val="clear"/>
        <w:tabs>
          <w:tab w:pos="709" w:val="left"/>
        </w:tabs>
        <w:suppressAutoHyphens/>
        <w:contextualSpacing/>
        <w:rPr>
          <w:sz w:val="30"/>
        </w:rPr>
      </w:pPr>
      <w:r w:rsidRPr="00F83182">
        <w:rPr>
          <w:sz w:val="30"/>
        </w:rPr>
        <w:t>1</w:t>
      </w:r>
      <w:r w:rsidR="003C7913">
        <w:rPr>
          <w:sz w:val="30"/>
        </w:rPr>
        <w:t>8</w:t>
      </w:r>
      <w:r w:rsidRPr="00F83182">
        <w:rPr>
          <w:sz w:val="30"/>
        </w:rPr>
        <w:t>. Важнейшим признаком критической точки является наличие</w:t>
      </w:r>
      <w:r w:rsidR="00CA4B22">
        <w:rPr>
          <w:sz w:val="30"/>
        </w:rPr>
        <w:t xml:space="preserve">                  </w:t>
      </w:r>
      <w:r w:rsidRPr="00F83182">
        <w:rPr>
          <w:sz w:val="30"/>
        </w:rPr>
        <w:t xml:space="preserve"> у </w:t>
      </w:r>
      <w:r w:rsidR="004F4B7F">
        <w:rPr>
          <w:sz w:val="30"/>
        </w:rPr>
        <w:t xml:space="preserve">муниципальных служащих </w:t>
      </w:r>
      <w:r w:rsidRPr="00F83182">
        <w:rPr>
          <w:sz w:val="30"/>
        </w:rPr>
        <w:t xml:space="preserve"> органа администрации города полномочий совершить действие (бездействие), которое позволяет получить выгоду (преимущество) </w:t>
      </w:r>
      <w:r w:rsidR="004F4B7F">
        <w:rPr>
          <w:sz w:val="30"/>
        </w:rPr>
        <w:t>муниципальному служащему</w:t>
      </w:r>
      <w:r w:rsidRPr="00F83182">
        <w:rPr>
          <w:sz w:val="30"/>
        </w:rPr>
        <w:t xml:space="preserve">, </w:t>
      </w:r>
      <w:r w:rsidR="003C7913">
        <w:rPr>
          <w:sz w:val="30"/>
        </w:rPr>
        <w:t xml:space="preserve">отделу </w:t>
      </w:r>
      <w:r w:rsidRPr="00F83182">
        <w:rPr>
          <w:sz w:val="30"/>
        </w:rPr>
        <w:t>органа</w:t>
      </w:r>
      <w:r w:rsidR="003C7913">
        <w:rPr>
          <w:sz w:val="30"/>
        </w:rPr>
        <w:t xml:space="preserve"> администрации города</w:t>
      </w:r>
      <w:r w:rsidRPr="00F83182">
        <w:rPr>
          <w:sz w:val="30"/>
        </w:rPr>
        <w:t xml:space="preserve">, физическому </w:t>
      </w:r>
      <w:r w:rsidR="00CA4B22">
        <w:rPr>
          <w:sz w:val="30"/>
        </w:rPr>
        <w:t xml:space="preserve">и </w:t>
      </w:r>
      <w:r w:rsidRPr="00F83182">
        <w:rPr>
          <w:sz w:val="30"/>
        </w:rPr>
        <w:t xml:space="preserve">(или) юридическому лицу, взаимодействующему с </w:t>
      </w:r>
      <w:r w:rsidR="004F1D5E">
        <w:rPr>
          <w:sz w:val="30"/>
        </w:rPr>
        <w:t xml:space="preserve">органом администрации города. </w:t>
      </w:r>
    </w:p>
    <w:p w:rsidP="00CC3863" w:rsidR="00FB5C8A" w:rsidRDefault="00FB5C8A">
      <w:pPr>
        <w:shd w:color="auto" w:fill="FFFFFF" w:val="clear"/>
        <w:tabs>
          <w:tab w:pos="709" w:val="left"/>
        </w:tabs>
        <w:suppressAutoHyphens/>
        <w:contextualSpacing/>
        <w:rPr>
          <w:sz w:val="30"/>
        </w:rPr>
      </w:pPr>
      <w:r>
        <w:rPr>
          <w:sz w:val="30"/>
        </w:rPr>
        <w:t>1</w:t>
      </w:r>
      <w:r w:rsidR="003C7913">
        <w:rPr>
          <w:sz w:val="30"/>
        </w:rPr>
        <w:t>9</w:t>
      </w:r>
      <w:r>
        <w:rPr>
          <w:sz w:val="30"/>
        </w:rPr>
        <w:t>. П</w:t>
      </w:r>
      <w:r w:rsidR="00CA4B22">
        <w:rPr>
          <w:sz w:val="30"/>
        </w:rPr>
        <w:t xml:space="preserve">ри выявлении критических </w:t>
      </w:r>
      <w:proofErr w:type="gramStart"/>
      <w:r w:rsidR="00CA4B22">
        <w:rPr>
          <w:sz w:val="30"/>
        </w:rPr>
        <w:t>точек</w:t>
      </w:r>
      <w:proofErr w:type="gramEnd"/>
      <w:r w:rsidR="00CA4B22">
        <w:rPr>
          <w:sz w:val="30"/>
        </w:rPr>
        <w:t xml:space="preserve"> </w:t>
      </w:r>
      <w:r>
        <w:rPr>
          <w:sz w:val="30"/>
        </w:rPr>
        <w:t xml:space="preserve">целесообразно установить </w:t>
      </w:r>
      <w:proofErr w:type="gramStart"/>
      <w:r>
        <w:rPr>
          <w:sz w:val="30"/>
        </w:rPr>
        <w:t>какая</w:t>
      </w:r>
      <w:proofErr w:type="gramEnd"/>
      <w:r>
        <w:rPr>
          <w:sz w:val="30"/>
        </w:rPr>
        <w:t xml:space="preserve"> выгода (преимущество) распределяется в рамках конкретного </w:t>
      </w:r>
      <w:proofErr w:type="spellStart"/>
      <w:r>
        <w:rPr>
          <w:sz w:val="30"/>
        </w:rPr>
        <w:t>подпроцесса</w:t>
      </w:r>
      <w:proofErr w:type="spellEnd"/>
      <w:r>
        <w:rPr>
          <w:sz w:val="30"/>
        </w:rPr>
        <w:t xml:space="preserve">, лицо, заинтересованное в ее неправомерном распределении, а также разновидности коррупционных правонарушений, которые могут быть совершены </w:t>
      </w:r>
      <w:r w:rsidR="004F4B7F">
        <w:rPr>
          <w:sz w:val="30"/>
        </w:rPr>
        <w:t>муниципальным служащим</w:t>
      </w:r>
      <w:r>
        <w:rPr>
          <w:sz w:val="30"/>
        </w:rPr>
        <w:t xml:space="preserve"> в целях неправомерного распределения этой выгоды.</w:t>
      </w:r>
    </w:p>
    <w:p w:rsidP="00CC3863" w:rsidR="00FB5C8A" w:rsidRDefault="003C7913">
      <w:pPr>
        <w:pStyle w:val="Default"/>
        <w:suppressAutoHyphens/>
        <w:ind w:firstLine="708"/>
        <w:jc w:val="both"/>
        <w:rPr>
          <w:sz w:val="30"/>
          <w:szCs w:val="28"/>
        </w:rPr>
      </w:pPr>
      <w:r>
        <w:rPr>
          <w:sz w:val="30"/>
          <w:szCs w:val="28"/>
        </w:rPr>
        <w:lastRenderedPageBreak/>
        <w:t>20</w:t>
      </w:r>
      <w:r w:rsidR="00FB5C8A">
        <w:rPr>
          <w:sz w:val="30"/>
          <w:szCs w:val="28"/>
        </w:rPr>
        <w:t xml:space="preserve">. В рамках одного процесса может быть выявлено несколько критических точек. </w:t>
      </w:r>
    </w:p>
    <w:p w:rsidP="00CC3863" w:rsidR="00FB5C8A" w:rsidRDefault="003C7913">
      <w:pPr>
        <w:pStyle w:val="Default"/>
        <w:suppressAutoHyphens/>
        <w:ind w:firstLine="708"/>
        <w:jc w:val="both"/>
        <w:rPr>
          <w:sz w:val="30"/>
          <w:szCs w:val="28"/>
        </w:rPr>
      </w:pPr>
      <w:r>
        <w:rPr>
          <w:sz w:val="30"/>
          <w:szCs w:val="28"/>
        </w:rPr>
        <w:t>21</w:t>
      </w:r>
      <w:r w:rsidR="00FB5C8A">
        <w:rPr>
          <w:sz w:val="30"/>
          <w:szCs w:val="28"/>
        </w:rPr>
        <w:t xml:space="preserve">. Все выявленные критические точки должны быть обозначены </w:t>
      </w:r>
      <w:r w:rsidR="00CA4B22">
        <w:rPr>
          <w:sz w:val="30"/>
          <w:szCs w:val="28"/>
        </w:rPr>
        <w:t xml:space="preserve">                        </w:t>
      </w:r>
      <w:r w:rsidR="00FB5C8A">
        <w:rPr>
          <w:sz w:val="30"/>
          <w:szCs w:val="28"/>
        </w:rPr>
        <w:t xml:space="preserve">в описании направлений деятельности и процессов. </w:t>
      </w:r>
    </w:p>
    <w:p w:rsidP="00CC3863" w:rsidR="00FB5C8A" w:rsidRDefault="00FB5C8A">
      <w:pPr>
        <w:suppressAutoHyphens/>
        <w:spacing w:line="192" w:lineRule="auto"/>
        <w:rPr>
          <w:bCs/>
          <w:sz w:val="30"/>
          <w:szCs w:val="20"/>
        </w:rPr>
      </w:pPr>
    </w:p>
    <w:p w:rsidP="00CC3863" w:rsidR="00FB5C8A" w:rsidRDefault="00FB5C8A">
      <w:pPr>
        <w:suppressAutoHyphens/>
        <w:spacing w:line="192" w:lineRule="auto"/>
        <w:ind w:firstLine="0"/>
        <w:jc w:val="center"/>
        <w:rPr>
          <w:bCs/>
          <w:sz w:val="30"/>
          <w:szCs w:val="20"/>
        </w:rPr>
      </w:pPr>
      <w:r>
        <w:rPr>
          <w:bCs/>
          <w:sz w:val="30"/>
          <w:szCs w:val="20"/>
          <w:lang w:val="en-US"/>
        </w:rPr>
        <w:t>VI</w:t>
      </w:r>
      <w:r>
        <w:rPr>
          <w:bCs/>
          <w:sz w:val="30"/>
          <w:szCs w:val="20"/>
        </w:rPr>
        <w:t>. А</w:t>
      </w:r>
      <w:r w:rsidR="006179F3">
        <w:rPr>
          <w:bCs/>
          <w:sz w:val="30"/>
          <w:szCs w:val="20"/>
        </w:rPr>
        <w:t>нализ коррупционных рисков</w:t>
      </w:r>
    </w:p>
    <w:p w:rsidP="00CC3863" w:rsidR="00FB5C8A" w:rsidRDefault="00FB5C8A">
      <w:pPr>
        <w:suppressAutoHyphens/>
        <w:spacing w:line="192" w:lineRule="auto"/>
        <w:rPr>
          <w:bCs/>
          <w:sz w:val="30"/>
          <w:szCs w:val="20"/>
        </w:rPr>
      </w:pPr>
    </w:p>
    <w:p w:rsidP="00CA4B22" w:rsidR="00FB5C8A" w:rsidRDefault="003C7913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22</w:t>
      </w:r>
      <w:r w:rsidR="00FB5C8A">
        <w:rPr>
          <w:rFonts w:eastAsia="Times New Roman"/>
          <w:sz w:val="30"/>
          <w:szCs w:val="20"/>
          <w:lang w:eastAsia="ru-RU"/>
        </w:rPr>
        <w:t>.</w:t>
      </w:r>
      <w:r w:rsidR="00CA4B22">
        <w:rPr>
          <w:rFonts w:eastAsia="Times New Roman"/>
          <w:sz w:val="30"/>
          <w:szCs w:val="20"/>
          <w:lang w:eastAsia="ru-RU"/>
        </w:rPr>
        <w:t> </w:t>
      </w:r>
      <w:r w:rsidR="00FB5C8A">
        <w:rPr>
          <w:rFonts w:eastAsia="Times New Roman"/>
          <w:sz w:val="30"/>
          <w:szCs w:val="20"/>
          <w:lang w:eastAsia="ru-RU"/>
        </w:rPr>
        <w:t xml:space="preserve">Анализ коррупционных рисков заключается в определении </w:t>
      </w:r>
      <w:r w:rsidR="00CA4B22">
        <w:rPr>
          <w:rFonts w:eastAsia="Times New Roman"/>
          <w:sz w:val="30"/>
          <w:szCs w:val="20"/>
          <w:lang w:eastAsia="ru-RU"/>
        </w:rPr>
        <w:t xml:space="preserve">              </w:t>
      </w:r>
      <w:r w:rsidR="00FB5C8A">
        <w:rPr>
          <w:rFonts w:eastAsia="Times New Roman"/>
          <w:sz w:val="30"/>
          <w:szCs w:val="20"/>
          <w:lang w:eastAsia="ru-RU"/>
        </w:rPr>
        <w:t xml:space="preserve">для каждой выявленной критической точки вероятного способа совершения коррупционного правонарушения </w:t>
      </w:r>
      <w:r w:rsidR="004F4B7F">
        <w:rPr>
          <w:rFonts w:eastAsia="Times New Roman"/>
          <w:sz w:val="30"/>
          <w:szCs w:val="20"/>
          <w:lang w:eastAsia="ru-RU"/>
        </w:rPr>
        <w:t>муниципальными служащими</w:t>
      </w:r>
      <w:r w:rsidR="00FB5C8A">
        <w:rPr>
          <w:rFonts w:eastAsia="Times New Roman"/>
          <w:sz w:val="30"/>
          <w:szCs w:val="20"/>
          <w:lang w:eastAsia="ru-RU"/>
        </w:rPr>
        <w:t xml:space="preserve"> органа </w:t>
      </w:r>
      <w:r w:rsidR="004F4B7F">
        <w:rPr>
          <w:rFonts w:eastAsia="Times New Roman"/>
          <w:sz w:val="30"/>
          <w:szCs w:val="20"/>
          <w:lang w:eastAsia="ru-RU"/>
        </w:rPr>
        <w:t xml:space="preserve">администрации города </w:t>
      </w:r>
      <w:r w:rsidR="00FB5C8A">
        <w:rPr>
          <w:rFonts w:eastAsia="Times New Roman"/>
          <w:sz w:val="30"/>
          <w:szCs w:val="20"/>
          <w:lang w:eastAsia="ru-RU"/>
        </w:rPr>
        <w:t xml:space="preserve">(коррупционной схемы) </w:t>
      </w:r>
      <w:r w:rsidR="00CA4B22">
        <w:rPr>
          <w:rFonts w:eastAsia="Times New Roman"/>
          <w:sz w:val="30"/>
          <w:szCs w:val="20"/>
          <w:lang w:eastAsia="ru-RU"/>
        </w:rPr>
        <w:t xml:space="preserve">               </w:t>
      </w:r>
      <w:r w:rsidR="00FB5C8A">
        <w:rPr>
          <w:rFonts w:eastAsia="Times New Roman"/>
          <w:sz w:val="30"/>
          <w:szCs w:val="20"/>
          <w:lang w:eastAsia="ru-RU"/>
        </w:rPr>
        <w:t xml:space="preserve">и должностей </w:t>
      </w:r>
      <w:r w:rsidR="004F4B7F">
        <w:rPr>
          <w:rFonts w:eastAsia="Times New Roman"/>
          <w:sz w:val="30"/>
          <w:szCs w:val="20"/>
          <w:lang w:eastAsia="ru-RU"/>
        </w:rPr>
        <w:t>муниципальной службы</w:t>
      </w:r>
      <w:r w:rsidR="00FB5C8A">
        <w:rPr>
          <w:rFonts w:eastAsia="Times New Roman"/>
          <w:sz w:val="30"/>
          <w:szCs w:val="20"/>
          <w:lang w:eastAsia="ru-RU"/>
        </w:rPr>
        <w:t xml:space="preserve">, наличие которых требуется </w:t>
      </w:r>
      <w:r w:rsidR="00CA4B22">
        <w:rPr>
          <w:rFonts w:eastAsia="Times New Roman"/>
          <w:sz w:val="30"/>
          <w:szCs w:val="20"/>
          <w:lang w:eastAsia="ru-RU"/>
        </w:rPr>
        <w:t xml:space="preserve">                 </w:t>
      </w:r>
      <w:r w:rsidR="00FB5C8A">
        <w:rPr>
          <w:rFonts w:eastAsia="Times New Roman"/>
          <w:sz w:val="30"/>
          <w:szCs w:val="20"/>
          <w:lang w:eastAsia="ru-RU"/>
        </w:rPr>
        <w:t>для реализации каждой коррупционной схемы.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2</w:t>
      </w:r>
      <w:r w:rsidR="003C7913">
        <w:rPr>
          <w:rFonts w:eastAsia="Times New Roman"/>
          <w:sz w:val="30"/>
          <w:szCs w:val="20"/>
          <w:lang w:eastAsia="ru-RU"/>
        </w:rPr>
        <w:t>3</w:t>
      </w:r>
      <w:r>
        <w:rPr>
          <w:rFonts w:eastAsia="Times New Roman"/>
          <w:sz w:val="30"/>
          <w:szCs w:val="20"/>
          <w:lang w:eastAsia="ru-RU"/>
        </w:rPr>
        <w:t>. Анализ коррупционных рисков рекомендуется начать</w:t>
      </w:r>
      <w:r w:rsidR="004F1D5E">
        <w:rPr>
          <w:rFonts w:eastAsia="Times New Roman"/>
          <w:sz w:val="30"/>
          <w:szCs w:val="20"/>
          <w:lang w:eastAsia="ru-RU"/>
        </w:rPr>
        <w:t xml:space="preserve">                          </w:t>
      </w:r>
      <w:r>
        <w:rPr>
          <w:rFonts w:eastAsia="Times New Roman"/>
          <w:sz w:val="30"/>
          <w:szCs w:val="20"/>
          <w:lang w:eastAsia="ru-RU"/>
        </w:rPr>
        <w:t xml:space="preserve"> с проведения исследования выявленных критических точек с </w:t>
      </w:r>
      <w:r w:rsidR="009E072F">
        <w:rPr>
          <w:rFonts w:eastAsia="Times New Roman"/>
          <w:sz w:val="30"/>
          <w:szCs w:val="20"/>
          <w:lang w:eastAsia="ru-RU"/>
        </w:rPr>
        <w:t>позиции</w:t>
      </w:r>
      <w:r>
        <w:rPr>
          <w:rFonts w:eastAsia="Times New Roman"/>
          <w:sz w:val="30"/>
          <w:szCs w:val="20"/>
          <w:lang w:eastAsia="ru-RU"/>
        </w:rPr>
        <w:t xml:space="preserve"> потенциального нарушителя, устанавливая каким </w:t>
      </w:r>
      <w:proofErr w:type="gramStart"/>
      <w:r>
        <w:rPr>
          <w:rFonts w:eastAsia="Times New Roman"/>
          <w:sz w:val="30"/>
          <w:szCs w:val="20"/>
          <w:lang w:eastAsia="ru-RU"/>
        </w:rPr>
        <w:t>образом</w:t>
      </w:r>
      <w:proofErr w:type="gramEnd"/>
      <w:r>
        <w:rPr>
          <w:rFonts w:eastAsia="Times New Roman"/>
          <w:sz w:val="30"/>
          <w:szCs w:val="20"/>
          <w:lang w:eastAsia="ru-RU"/>
        </w:rPr>
        <w:t xml:space="preserve"> участник процесса стремился извлечь из своих полномочий неправомерную выгоду для себя, третьих лиц.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bookmarkStart w:id="1" w:name="P147"/>
      <w:bookmarkEnd w:id="1"/>
      <w:r>
        <w:rPr>
          <w:rFonts w:eastAsia="Times New Roman"/>
          <w:sz w:val="30"/>
          <w:szCs w:val="20"/>
          <w:lang w:eastAsia="ru-RU"/>
        </w:rPr>
        <w:t>2</w:t>
      </w:r>
      <w:r w:rsidR="003C7913">
        <w:rPr>
          <w:rFonts w:eastAsia="Times New Roman"/>
          <w:sz w:val="30"/>
          <w:szCs w:val="20"/>
          <w:lang w:eastAsia="ru-RU"/>
        </w:rPr>
        <w:t>4</w:t>
      </w:r>
      <w:r>
        <w:rPr>
          <w:rFonts w:eastAsia="Times New Roman"/>
          <w:sz w:val="30"/>
          <w:szCs w:val="20"/>
          <w:lang w:eastAsia="ru-RU"/>
        </w:rPr>
        <w:t xml:space="preserve">.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точке, </w:t>
      </w:r>
      <w:r w:rsidRPr="0005299B">
        <w:rPr>
          <w:rFonts w:eastAsia="Times New Roman"/>
          <w:sz w:val="30"/>
          <w:szCs w:val="20"/>
          <w:lang w:eastAsia="ru-RU"/>
        </w:rPr>
        <w:t xml:space="preserve">которое </w:t>
      </w:r>
      <w:r w:rsidR="009E072F">
        <w:rPr>
          <w:rFonts w:eastAsia="Times New Roman"/>
          <w:sz w:val="30"/>
          <w:szCs w:val="20"/>
          <w:lang w:eastAsia="ru-RU"/>
        </w:rPr>
        <w:t>вклю</w:t>
      </w:r>
      <w:r w:rsidR="00CA4B22">
        <w:rPr>
          <w:rFonts w:eastAsia="Times New Roman"/>
          <w:sz w:val="30"/>
          <w:szCs w:val="20"/>
          <w:lang w:eastAsia="ru-RU"/>
        </w:rPr>
        <w:t>ч</w:t>
      </w:r>
      <w:r w:rsidR="009E072F">
        <w:rPr>
          <w:rFonts w:eastAsia="Times New Roman"/>
          <w:sz w:val="30"/>
          <w:szCs w:val="20"/>
          <w:lang w:eastAsia="ru-RU"/>
        </w:rPr>
        <w:t>ает</w:t>
      </w:r>
      <w:r w:rsidRPr="0005299B">
        <w:rPr>
          <w:rFonts w:eastAsia="Times New Roman"/>
          <w:sz w:val="30"/>
          <w:szCs w:val="20"/>
          <w:lang w:eastAsia="ru-RU"/>
        </w:rPr>
        <w:t xml:space="preserve"> </w:t>
      </w:r>
      <w:r>
        <w:rPr>
          <w:rFonts w:eastAsia="Times New Roman"/>
          <w:sz w:val="30"/>
          <w:szCs w:val="20"/>
          <w:lang w:eastAsia="ru-RU"/>
        </w:rPr>
        <w:t>следующую информацию: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краткое описание распределяемой в критической точке выгоды (преимущества), </w:t>
      </w:r>
      <w:r w:rsidR="00CA4B22">
        <w:rPr>
          <w:rFonts w:eastAsia="Times New Roman"/>
          <w:sz w:val="30"/>
          <w:szCs w:val="20"/>
          <w:lang w:eastAsia="ru-RU"/>
        </w:rPr>
        <w:t xml:space="preserve">стремление к получению которой </w:t>
      </w:r>
      <w:r>
        <w:rPr>
          <w:rFonts w:eastAsia="Times New Roman"/>
          <w:sz w:val="30"/>
          <w:szCs w:val="20"/>
          <w:lang w:eastAsia="ru-RU"/>
        </w:rPr>
        <w:t xml:space="preserve">является </w:t>
      </w:r>
      <w:r w:rsidR="00CA4B22">
        <w:rPr>
          <w:rFonts w:eastAsia="Times New Roman"/>
          <w:sz w:val="30"/>
          <w:szCs w:val="20"/>
          <w:lang w:eastAsia="ru-RU"/>
        </w:rPr>
        <w:t xml:space="preserve">                </w:t>
      </w:r>
      <w:r>
        <w:rPr>
          <w:rFonts w:eastAsia="Times New Roman"/>
          <w:sz w:val="30"/>
          <w:szCs w:val="20"/>
          <w:lang w:eastAsia="ru-RU"/>
        </w:rPr>
        <w:t xml:space="preserve">причиной совершения </w:t>
      </w:r>
      <w:r w:rsidR="004F4B7F">
        <w:rPr>
          <w:rFonts w:eastAsia="Times New Roman"/>
          <w:sz w:val="30"/>
          <w:szCs w:val="20"/>
          <w:lang w:eastAsia="ru-RU"/>
        </w:rPr>
        <w:t>муниципальным служащим</w:t>
      </w:r>
      <w:r>
        <w:rPr>
          <w:rFonts w:eastAsia="Times New Roman"/>
          <w:sz w:val="30"/>
          <w:szCs w:val="20"/>
          <w:lang w:eastAsia="ru-RU"/>
        </w:rPr>
        <w:t xml:space="preserve"> коррупционного правонарушения;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перечень потенциальных выгодоприобретателей </w:t>
      </w:r>
      <w:r w:rsidR="004F1D5E">
        <w:rPr>
          <w:rFonts w:eastAsia="Times New Roman"/>
          <w:sz w:val="30"/>
          <w:szCs w:val="20"/>
          <w:lang w:eastAsia="ru-RU"/>
        </w:rPr>
        <w:t>–</w:t>
      </w:r>
      <w:r>
        <w:rPr>
          <w:rFonts w:eastAsia="Times New Roman"/>
          <w:sz w:val="30"/>
          <w:szCs w:val="20"/>
          <w:lang w:eastAsia="ru-RU"/>
        </w:rPr>
        <w:t xml:space="preserve"> лиц, которые стремятся извлечь выгоду (преимущество) из совершения </w:t>
      </w:r>
      <w:r w:rsidR="004F4B7F">
        <w:rPr>
          <w:rFonts w:eastAsia="Times New Roman"/>
          <w:sz w:val="30"/>
          <w:szCs w:val="20"/>
          <w:lang w:eastAsia="ru-RU"/>
        </w:rPr>
        <w:t>муниципальным служащим</w:t>
      </w:r>
      <w:r>
        <w:rPr>
          <w:rFonts w:eastAsia="Times New Roman"/>
          <w:sz w:val="30"/>
          <w:szCs w:val="20"/>
          <w:lang w:eastAsia="ru-RU"/>
        </w:rPr>
        <w:t xml:space="preserve"> коррупционного правонарушения</w:t>
      </w:r>
      <w:r w:rsidR="004F1D5E">
        <w:rPr>
          <w:rFonts w:eastAsia="Times New Roman"/>
          <w:sz w:val="30"/>
          <w:szCs w:val="20"/>
          <w:lang w:eastAsia="ru-RU"/>
        </w:rPr>
        <w:t xml:space="preserve">                          </w:t>
      </w:r>
      <w:r>
        <w:rPr>
          <w:rFonts w:eastAsia="Times New Roman"/>
          <w:sz w:val="30"/>
          <w:szCs w:val="20"/>
          <w:lang w:eastAsia="ru-RU"/>
        </w:rPr>
        <w:t xml:space="preserve"> в рассматриваемой критической точке;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перечень должностей </w:t>
      </w:r>
      <w:r w:rsidR="004F4B7F">
        <w:rPr>
          <w:rFonts w:eastAsia="Times New Roman"/>
          <w:sz w:val="30"/>
          <w:szCs w:val="20"/>
          <w:lang w:eastAsia="ru-RU"/>
        </w:rPr>
        <w:t xml:space="preserve">муниципальной службы в органе </w:t>
      </w:r>
      <w:r>
        <w:rPr>
          <w:rFonts w:eastAsia="Times New Roman"/>
          <w:sz w:val="30"/>
          <w:szCs w:val="20"/>
          <w:lang w:eastAsia="ru-RU"/>
        </w:rPr>
        <w:t xml:space="preserve">администрации города, без участия которых неправомерное распределение выгоды (преимущества) в критической точке невозможно или крайне затруднительно (перечень должностей, замещение которых связано с коррупционными рисками), с указанием возможной роли каждого </w:t>
      </w:r>
      <w:r w:rsidR="004F4B7F">
        <w:rPr>
          <w:rFonts w:eastAsia="Times New Roman"/>
          <w:sz w:val="30"/>
          <w:szCs w:val="20"/>
          <w:lang w:eastAsia="ru-RU"/>
        </w:rPr>
        <w:t xml:space="preserve">муниципального служащего </w:t>
      </w:r>
      <w:r>
        <w:rPr>
          <w:rFonts w:eastAsia="Times New Roman"/>
          <w:sz w:val="30"/>
          <w:szCs w:val="20"/>
          <w:lang w:eastAsia="ru-RU"/>
        </w:rPr>
        <w:t>в реализации коррупционной схемы;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краткое описание выгоды, получаемой </w:t>
      </w:r>
      <w:r w:rsidR="004F4B7F">
        <w:rPr>
          <w:rFonts w:eastAsia="Times New Roman"/>
          <w:sz w:val="30"/>
          <w:szCs w:val="20"/>
          <w:lang w:eastAsia="ru-RU"/>
        </w:rPr>
        <w:t>муниципальным служащим (служащими)</w:t>
      </w:r>
      <w:r>
        <w:rPr>
          <w:rFonts w:eastAsia="Times New Roman"/>
          <w:sz w:val="30"/>
          <w:szCs w:val="20"/>
          <w:lang w:eastAsia="ru-RU"/>
        </w:rPr>
        <w:t xml:space="preserve"> органа администрации города, связанными с ним лицами в результате совершения коррупционного правонарушения;</w:t>
      </w:r>
    </w:p>
    <w:p w:rsidP="00CA4B22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описание возможных способов передачи </w:t>
      </w:r>
      <w:r w:rsidR="00013D98">
        <w:rPr>
          <w:rFonts w:eastAsia="Times New Roman"/>
          <w:sz w:val="30"/>
          <w:szCs w:val="20"/>
          <w:lang w:eastAsia="ru-RU"/>
        </w:rPr>
        <w:t>муниципальному служащему (служащим)</w:t>
      </w:r>
      <w:r>
        <w:rPr>
          <w:rFonts w:eastAsia="Times New Roman"/>
          <w:sz w:val="30"/>
          <w:szCs w:val="20"/>
          <w:lang w:eastAsia="ru-RU"/>
        </w:rPr>
        <w:t xml:space="preserve"> вознаграждения за совершение коррупционного правонарушения;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lastRenderedPageBreak/>
        <w:t>краткое описание способа совершения коррупционного правонарушения (коррупционной схемы);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развернутое описание способа совершения коррупционного правонарушения (коррупционной схемы), в том числе: инициатор коррупционного взаимодействия, последовательность действий </w:t>
      </w:r>
      <w:r w:rsidR="004F1D5E">
        <w:rPr>
          <w:rFonts w:eastAsia="Times New Roman"/>
          <w:sz w:val="30"/>
          <w:szCs w:val="20"/>
          <w:lang w:eastAsia="ru-RU"/>
        </w:rPr>
        <w:t xml:space="preserve">                       </w:t>
      </w:r>
      <w:r>
        <w:rPr>
          <w:rFonts w:eastAsia="Times New Roman"/>
          <w:sz w:val="30"/>
          <w:szCs w:val="20"/>
          <w:lang w:eastAsia="ru-RU"/>
        </w:rPr>
        <w:t xml:space="preserve">и взаимодействий </w:t>
      </w:r>
      <w:r w:rsidR="00013D98">
        <w:rPr>
          <w:rFonts w:eastAsia="Times New Roman"/>
          <w:sz w:val="30"/>
          <w:szCs w:val="20"/>
          <w:lang w:eastAsia="ru-RU"/>
        </w:rPr>
        <w:t>муниципального служащего</w:t>
      </w:r>
      <w:r>
        <w:rPr>
          <w:rFonts w:eastAsia="Times New Roman"/>
          <w:sz w:val="30"/>
          <w:szCs w:val="20"/>
          <w:lang w:eastAsia="ru-RU"/>
        </w:rPr>
        <w:t xml:space="preserve"> (</w:t>
      </w:r>
      <w:r w:rsidR="00013D98">
        <w:rPr>
          <w:rFonts w:eastAsia="Times New Roman"/>
          <w:sz w:val="30"/>
          <w:szCs w:val="20"/>
          <w:lang w:eastAsia="ru-RU"/>
        </w:rPr>
        <w:t>служащих</w:t>
      </w:r>
      <w:r>
        <w:rPr>
          <w:rFonts w:eastAsia="Times New Roman"/>
          <w:sz w:val="30"/>
          <w:szCs w:val="20"/>
          <w:lang w:eastAsia="ru-RU"/>
        </w:rPr>
        <w:t>) органа и его контрагентов по неправомерному распределению выгоды (преимущества) и передаче незаконного вознаграждения;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состав коррупционных правонарушений, которые должны быть совершены </w:t>
      </w:r>
      <w:r w:rsidR="00013D98">
        <w:rPr>
          <w:rFonts w:eastAsia="Times New Roman"/>
          <w:sz w:val="30"/>
          <w:szCs w:val="20"/>
          <w:lang w:eastAsia="ru-RU"/>
        </w:rPr>
        <w:t>муниципальным служащим</w:t>
      </w:r>
      <w:r>
        <w:rPr>
          <w:rFonts w:eastAsia="Times New Roman"/>
          <w:sz w:val="30"/>
          <w:szCs w:val="20"/>
          <w:lang w:eastAsia="ru-RU"/>
        </w:rPr>
        <w:t xml:space="preserve"> (</w:t>
      </w:r>
      <w:r w:rsidR="00013D98">
        <w:rPr>
          <w:rFonts w:eastAsia="Times New Roman"/>
          <w:sz w:val="30"/>
          <w:szCs w:val="20"/>
          <w:lang w:eastAsia="ru-RU"/>
        </w:rPr>
        <w:t>служащими</w:t>
      </w:r>
      <w:r>
        <w:rPr>
          <w:rFonts w:eastAsia="Times New Roman"/>
          <w:sz w:val="30"/>
          <w:szCs w:val="20"/>
          <w:lang w:eastAsia="ru-RU"/>
        </w:rPr>
        <w:t>) для реализации коррупционной схемы, с указанием ссылок на конкретные положения нормативных правовых актов (по возможности);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процедуры внутреннего контроля в рассматриваемой критической точке: </w:t>
      </w:r>
      <w:r w:rsidR="00013D98">
        <w:rPr>
          <w:rFonts w:eastAsia="Times New Roman"/>
          <w:sz w:val="30"/>
          <w:szCs w:val="20"/>
          <w:lang w:eastAsia="ru-RU"/>
        </w:rPr>
        <w:t>муниципальные служащие</w:t>
      </w:r>
      <w:r>
        <w:rPr>
          <w:rFonts w:eastAsia="Times New Roman"/>
          <w:sz w:val="30"/>
          <w:szCs w:val="20"/>
          <w:lang w:eastAsia="ru-RU"/>
        </w:rPr>
        <w:t xml:space="preserve"> (</w:t>
      </w:r>
      <w:r w:rsidR="003C7913">
        <w:rPr>
          <w:rFonts w:eastAsia="Times New Roman"/>
          <w:sz w:val="30"/>
          <w:szCs w:val="20"/>
          <w:lang w:eastAsia="ru-RU"/>
        </w:rPr>
        <w:t>отделы органов администрации города</w:t>
      </w:r>
      <w:r>
        <w:rPr>
          <w:rFonts w:eastAsia="Times New Roman"/>
          <w:sz w:val="30"/>
          <w:szCs w:val="20"/>
          <w:lang w:eastAsia="ru-RU"/>
        </w:rPr>
        <w:t>), наделенные полномочиями по осуществлению внутреннего контроля; периодичность контрольных мероприятий; краткое описание контрольных мероприятий;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возможные способы обхода механизмов внутреннего контроля.</w:t>
      </w:r>
    </w:p>
    <w:p w:rsidP="00CC3863" w:rsidR="00FB5C8A" w:rsidRDefault="003C7913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bookmarkStart w:id="2" w:name="P158"/>
      <w:bookmarkEnd w:id="2"/>
      <w:r>
        <w:rPr>
          <w:rFonts w:eastAsia="Times New Roman"/>
          <w:sz w:val="30"/>
          <w:szCs w:val="20"/>
          <w:lang w:eastAsia="ru-RU"/>
        </w:rPr>
        <w:t>25</w:t>
      </w:r>
      <w:r w:rsidR="00FB5C8A">
        <w:rPr>
          <w:rFonts w:eastAsia="Times New Roman"/>
          <w:sz w:val="30"/>
          <w:szCs w:val="20"/>
          <w:lang w:eastAsia="ru-RU"/>
        </w:rPr>
        <w:t xml:space="preserve">. </w:t>
      </w:r>
      <w:proofErr w:type="gramStart"/>
      <w:r w:rsidR="00FB5C8A">
        <w:rPr>
          <w:rFonts w:eastAsia="Times New Roman"/>
          <w:sz w:val="30"/>
          <w:szCs w:val="20"/>
          <w:lang w:eastAsia="ru-RU"/>
        </w:rPr>
        <w:t>На этапе проведения анализа коррупционных рисков следует также сформировать перечень должностей, замещение которых св</w:t>
      </w:r>
      <w:r w:rsidR="00F83182">
        <w:rPr>
          <w:rFonts w:eastAsia="Times New Roman"/>
          <w:sz w:val="30"/>
          <w:szCs w:val="20"/>
          <w:lang w:eastAsia="ru-RU"/>
        </w:rPr>
        <w:t>язано с коррупционными рисками</w:t>
      </w:r>
      <w:r w:rsidR="00FB5C8A">
        <w:rPr>
          <w:rFonts w:eastAsia="Times New Roman"/>
          <w:sz w:val="30"/>
          <w:szCs w:val="20"/>
          <w:lang w:eastAsia="ru-RU"/>
        </w:rPr>
        <w:t>, в который рекомендуется, прежде всего, включить должности, обязанности по которым предусматривают:</w:t>
      </w:r>
      <w:proofErr w:type="gramEnd"/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принятие решения и (или) совершение действия, </w:t>
      </w:r>
      <w:proofErr w:type="gramStart"/>
      <w:r>
        <w:rPr>
          <w:rFonts w:eastAsia="Times New Roman"/>
          <w:sz w:val="30"/>
          <w:szCs w:val="20"/>
          <w:lang w:eastAsia="ru-RU"/>
        </w:rPr>
        <w:t>прямо направленного</w:t>
      </w:r>
      <w:proofErr w:type="gramEnd"/>
      <w:r>
        <w:rPr>
          <w:rFonts w:eastAsia="Times New Roman"/>
          <w:sz w:val="30"/>
          <w:szCs w:val="20"/>
          <w:lang w:eastAsia="ru-RU"/>
        </w:rPr>
        <w:t xml:space="preserve"> на распределение выгоды (преимущества);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осуществление подготовительной работы, на основании которой принимается решение, направленное на распределение выгоды (преимущества);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 xml:space="preserve">осуществление контрольных функций в отношении </w:t>
      </w:r>
      <w:r w:rsidR="00013D98">
        <w:rPr>
          <w:rFonts w:eastAsia="Times New Roman"/>
          <w:sz w:val="30"/>
          <w:szCs w:val="20"/>
          <w:lang w:eastAsia="ru-RU"/>
        </w:rPr>
        <w:t>муниципальных служащих</w:t>
      </w:r>
      <w:r>
        <w:rPr>
          <w:rFonts w:eastAsia="Times New Roman"/>
          <w:sz w:val="30"/>
          <w:szCs w:val="20"/>
          <w:lang w:eastAsia="ru-RU"/>
        </w:rPr>
        <w:t>, принимающих или готовящих решения, направленные на распределение выгоды, в том числе осуществление функций по предупреждению коррупционных правонарушений.</w:t>
      </w:r>
    </w:p>
    <w:p w:rsidP="00CC3863" w:rsidR="00FB5C8A" w:rsidRDefault="00FB5C8A">
      <w:pPr>
        <w:widowControl w:val="false"/>
        <w:suppressAutoHyphens/>
        <w:autoSpaceDE w:val="false"/>
        <w:autoSpaceDN w:val="false"/>
        <w:spacing w:line="235" w:lineRule="auto"/>
        <w:rPr>
          <w:rFonts w:eastAsia="Times New Roman"/>
          <w:sz w:val="30"/>
          <w:szCs w:val="20"/>
          <w:lang w:eastAsia="ru-RU"/>
        </w:rPr>
      </w:pPr>
      <w:bookmarkStart w:id="3" w:name="P169"/>
      <w:bookmarkEnd w:id="3"/>
      <w:r>
        <w:rPr>
          <w:rFonts w:eastAsia="Times New Roman"/>
          <w:sz w:val="30"/>
          <w:szCs w:val="20"/>
          <w:lang w:eastAsia="ru-RU"/>
        </w:rPr>
        <w:t>2</w:t>
      </w:r>
      <w:r w:rsidR="004A7197">
        <w:rPr>
          <w:rFonts w:eastAsia="Times New Roman"/>
          <w:sz w:val="30"/>
          <w:szCs w:val="20"/>
          <w:lang w:eastAsia="ru-RU"/>
        </w:rPr>
        <w:t>6</w:t>
      </w:r>
      <w:r>
        <w:rPr>
          <w:rFonts w:eastAsia="Times New Roman"/>
          <w:sz w:val="30"/>
          <w:szCs w:val="20"/>
          <w:lang w:eastAsia="ru-RU"/>
        </w:rPr>
        <w:t xml:space="preserve">. При определении круга </w:t>
      </w:r>
      <w:r w:rsidR="00013D98">
        <w:rPr>
          <w:rFonts w:eastAsia="Times New Roman"/>
          <w:sz w:val="30"/>
          <w:szCs w:val="20"/>
          <w:lang w:eastAsia="ru-RU"/>
        </w:rPr>
        <w:t>муниципальных служащих</w:t>
      </w:r>
      <w:r>
        <w:rPr>
          <w:rFonts w:eastAsia="Times New Roman"/>
          <w:sz w:val="30"/>
          <w:szCs w:val="20"/>
          <w:lang w:eastAsia="ru-RU"/>
        </w:rPr>
        <w:t xml:space="preserve"> органа администрации города, без участия которых не может быть реализована коррупционная схема, следует исходить не только из функционала </w:t>
      </w:r>
      <w:r w:rsidR="004A7197">
        <w:rPr>
          <w:rFonts w:eastAsia="Times New Roman"/>
          <w:sz w:val="30"/>
          <w:szCs w:val="20"/>
          <w:lang w:eastAsia="ru-RU"/>
        </w:rPr>
        <w:t>отдела органа администрации города</w:t>
      </w:r>
      <w:r>
        <w:rPr>
          <w:rFonts w:eastAsia="Times New Roman"/>
          <w:sz w:val="30"/>
          <w:szCs w:val="20"/>
          <w:lang w:eastAsia="ru-RU"/>
        </w:rPr>
        <w:t xml:space="preserve"> и должностных обязанностей</w:t>
      </w:r>
      <w:r w:rsidR="004A7197">
        <w:rPr>
          <w:rFonts w:eastAsia="Times New Roman"/>
          <w:sz w:val="30"/>
          <w:szCs w:val="20"/>
          <w:lang w:eastAsia="ru-RU"/>
        </w:rPr>
        <w:t xml:space="preserve">, закрепленных в положениях об отделах </w:t>
      </w:r>
      <w:r>
        <w:rPr>
          <w:rFonts w:eastAsia="Times New Roman"/>
          <w:sz w:val="30"/>
          <w:szCs w:val="20"/>
          <w:lang w:eastAsia="ru-RU"/>
        </w:rPr>
        <w:t xml:space="preserve">и должностных инструкциях, </w:t>
      </w:r>
      <w:r w:rsidR="00CA4B22">
        <w:rPr>
          <w:rFonts w:eastAsia="Times New Roman"/>
          <w:sz w:val="30"/>
          <w:szCs w:val="20"/>
          <w:lang w:eastAsia="ru-RU"/>
        </w:rPr>
        <w:t xml:space="preserve"> </w:t>
      </w:r>
      <w:r>
        <w:rPr>
          <w:rFonts w:eastAsia="Times New Roman"/>
          <w:sz w:val="30"/>
          <w:szCs w:val="20"/>
          <w:lang w:eastAsia="ru-RU"/>
        </w:rPr>
        <w:t xml:space="preserve">но и из реально существующего распределения функций </w:t>
      </w:r>
      <w:r w:rsidR="00CA4B22">
        <w:rPr>
          <w:rFonts w:eastAsia="Times New Roman"/>
          <w:sz w:val="30"/>
          <w:szCs w:val="20"/>
          <w:lang w:eastAsia="ru-RU"/>
        </w:rPr>
        <w:t xml:space="preserve">                                     </w:t>
      </w:r>
      <w:r>
        <w:rPr>
          <w:rFonts w:eastAsia="Times New Roman"/>
          <w:sz w:val="30"/>
          <w:szCs w:val="20"/>
          <w:lang w:eastAsia="ru-RU"/>
        </w:rPr>
        <w:t>и обязанностей.</w:t>
      </w:r>
    </w:p>
    <w:p w:rsidP="00CC3863" w:rsidR="00CA4B22" w:rsidRDefault="00CA4B22">
      <w:pPr>
        <w:widowControl w:val="false"/>
        <w:suppressAutoHyphens/>
        <w:autoSpaceDE w:val="false"/>
        <w:autoSpaceDN w:val="false"/>
        <w:ind w:firstLine="0"/>
        <w:jc w:val="center"/>
        <w:rPr>
          <w:rFonts w:eastAsia="Times New Roman"/>
          <w:sz w:val="30"/>
          <w:lang w:eastAsia="ru-RU"/>
        </w:rPr>
      </w:pPr>
    </w:p>
    <w:p w:rsidP="00CC3863" w:rsidR="00F83182" w:rsidRDefault="00F83182" w:rsidRPr="0005299B">
      <w:pPr>
        <w:widowControl w:val="false"/>
        <w:suppressAutoHyphens/>
        <w:autoSpaceDE w:val="false"/>
        <w:autoSpaceDN w:val="false"/>
        <w:ind w:firstLine="0"/>
        <w:jc w:val="center"/>
        <w:rPr>
          <w:rFonts w:eastAsia="Times New Roman"/>
          <w:sz w:val="30"/>
          <w:lang w:eastAsia="ru-RU"/>
        </w:rPr>
      </w:pPr>
      <w:r w:rsidRPr="0005299B">
        <w:rPr>
          <w:rFonts w:eastAsia="Times New Roman"/>
          <w:sz w:val="30"/>
          <w:lang w:eastAsia="ru-RU" w:val="en-US"/>
        </w:rPr>
        <w:t>VII</w:t>
      </w:r>
      <w:r w:rsidRPr="0005299B">
        <w:rPr>
          <w:rFonts w:eastAsia="Times New Roman"/>
          <w:sz w:val="30"/>
          <w:lang w:eastAsia="ru-RU"/>
        </w:rPr>
        <w:t>. Этап ранжирования коррупционных рисков</w:t>
      </w:r>
    </w:p>
    <w:p w:rsidP="00CC3863" w:rsidR="00F83182" w:rsidRDefault="00F83182" w:rsidRPr="0005299B">
      <w:pPr>
        <w:widowControl w:val="false"/>
        <w:suppressAutoHyphens/>
        <w:autoSpaceDE w:val="false"/>
        <w:autoSpaceDN w:val="false"/>
        <w:ind w:firstLine="0"/>
        <w:jc w:val="center"/>
        <w:rPr>
          <w:rFonts w:eastAsia="Times New Roman"/>
          <w:sz w:val="30"/>
          <w:szCs w:val="20"/>
          <w:lang w:eastAsia="ru-RU"/>
        </w:rPr>
      </w:pPr>
    </w:p>
    <w:p w:rsidP="00CC3863" w:rsidR="00FB5C8A" w:rsidRDefault="00F83182" w:rsidRPr="0005299B">
      <w:pPr>
        <w:suppressAutoHyphens/>
        <w:rPr>
          <w:bCs/>
          <w:sz w:val="30"/>
          <w:szCs w:val="20"/>
        </w:rPr>
      </w:pPr>
      <w:r w:rsidRPr="0005299B">
        <w:rPr>
          <w:bCs/>
          <w:sz w:val="30"/>
          <w:szCs w:val="20"/>
        </w:rPr>
        <w:t>2</w:t>
      </w:r>
      <w:r w:rsidR="004A7197">
        <w:rPr>
          <w:bCs/>
          <w:sz w:val="30"/>
          <w:szCs w:val="20"/>
        </w:rPr>
        <w:t>7</w:t>
      </w:r>
      <w:r w:rsidRPr="0005299B">
        <w:rPr>
          <w:bCs/>
          <w:sz w:val="30"/>
          <w:szCs w:val="20"/>
        </w:rPr>
        <w:t>. Этап ранжирования предполагает</w:t>
      </w:r>
      <w:r w:rsidR="00CA4B22">
        <w:rPr>
          <w:bCs/>
          <w:sz w:val="30"/>
          <w:szCs w:val="20"/>
        </w:rPr>
        <w:t xml:space="preserve"> </w:t>
      </w:r>
      <w:r w:rsidRPr="0005299B">
        <w:rPr>
          <w:bCs/>
          <w:sz w:val="30"/>
          <w:szCs w:val="20"/>
        </w:rPr>
        <w:t xml:space="preserve">оценку значимости каждого выявленного коррупционного риска с точки зрения определения </w:t>
      </w:r>
      <w:r w:rsidRPr="0005299B">
        <w:rPr>
          <w:bCs/>
          <w:sz w:val="30"/>
          <w:szCs w:val="20"/>
        </w:rPr>
        <w:lastRenderedPageBreak/>
        <w:t>вероятности его реализации при выполнении органом администрации города отдельных функций.</w:t>
      </w:r>
    </w:p>
    <w:p w:rsidP="00CC3863" w:rsidR="00F83182" w:rsidRDefault="004A7197" w:rsidRPr="0005299B">
      <w:pPr>
        <w:suppressAutoHyphens/>
        <w:rPr>
          <w:bCs/>
          <w:sz w:val="30"/>
          <w:szCs w:val="20"/>
        </w:rPr>
      </w:pPr>
      <w:r>
        <w:rPr>
          <w:bCs/>
          <w:sz w:val="30"/>
          <w:szCs w:val="20"/>
        </w:rPr>
        <w:t>28</w:t>
      </w:r>
      <w:r w:rsidR="00F83182" w:rsidRPr="0005299B">
        <w:rPr>
          <w:bCs/>
          <w:sz w:val="30"/>
          <w:szCs w:val="20"/>
        </w:rPr>
        <w:t xml:space="preserve">. </w:t>
      </w:r>
      <w:proofErr w:type="gramStart"/>
      <w:r w:rsidR="00F83182" w:rsidRPr="0005299B">
        <w:rPr>
          <w:bCs/>
          <w:sz w:val="30"/>
          <w:szCs w:val="20"/>
        </w:rPr>
        <w:t xml:space="preserve">При оценке значимости коррупционных рисков </w:t>
      </w:r>
      <w:r w:rsidR="009E072F">
        <w:rPr>
          <w:bCs/>
          <w:sz w:val="30"/>
          <w:szCs w:val="20"/>
        </w:rPr>
        <w:t xml:space="preserve">необходимо использовать метод </w:t>
      </w:r>
      <w:r w:rsidR="004A50A3">
        <w:rPr>
          <w:bCs/>
          <w:sz w:val="30"/>
          <w:szCs w:val="20"/>
        </w:rPr>
        <w:t>ранжировани</w:t>
      </w:r>
      <w:r w:rsidR="009E072F">
        <w:rPr>
          <w:bCs/>
          <w:sz w:val="30"/>
          <w:szCs w:val="20"/>
        </w:rPr>
        <w:t>я</w:t>
      </w:r>
      <w:r w:rsidR="004A50A3">
        <w:rPr>
          <w:bCs/>
          <w:sz w:val="30"/>
          <w:szCs w:val="20"/>
        </w:rPr>
        <w:t xml:space="preserve"> </w:t>
      </w:r>
      <w:r w:rsidR="006179F3" w:rsidRPr="0005299B">
        <w:rPr>
          <w:bCs/>
          <w:sz w:val="30"/>
          <w:szCs w:val="20"/>
        </w:rPr>
        <w:t>коррупционных рисков</w:t>
      </w:r>
      <w:r w:rsidR="004A50A3">
        <w:rPr>
          <w:bCs/>
          <w:sz w:val="30"/>
          <w:szCs w:val="20"/>
        </w:rPr>
        <w:t xml:space="preserve"> на </w:t>
      </w:r>
      <w:r w:rsidR="006179F3" w:rsidRPr="0005299B">
        <w:rPr>
          <w:bCs/>
          <w:sz w:val="30"/>
          <w:szCs w:val="20"/>
        </w:rPr>
        <w:t>высок</w:t>
      </w:r>
      <w:r w:rsidR="004A50A3">
        <w:rPr>
          <w:bCs/>
          <w:sz w:val="30"/>
          <w:szCs w:val="20"/>
        </w:rPr>
        <w:t>ий</w:t>
      </w:r>
      <w:r w:rsidR="004F1D5E">
        <w:rPr>
          <w:bCs/>
          <w:sz w:val="30"/>
          <w:szCs w:val="20"/>
        </w:rPr>
        <w:t xml:space="preserve">                </w:t>
      </w:r>
      <w:r w:rsidR="006179F3" w:rsidRPr="0005299B">
        <w:rPr>
          <w:bCs/>
          <w:sz w:val="30"/>
          <w:szCs w:val="20"/>
        </w:rPr>
        <w:t xml:space="preserve"> </w:t>
      </w:r>
      <w:r w:rsidR="004A50A3">
        <w:rPr>
          <w:bCs/>
          <w:sz w:val="30"/>
          <w:szCs w:val="20"/>
        </w:rPr>
        <w:t>и низкий уровни</w:t>
      </w:r>
      <w:r w:rsidR="006179F3" w:rsidRPr="0005299B">
        <w:rPr>
          <w:bCs/>
          <w:sz w:val="30"/>
          <w:szCs w:val="20"/>
        </w:rPr>
        <w:t>.</w:t>
      </w:r>
      <w:proofErr w:type="gramEnd"/>
    </w:p>
    <w:p w:rsidP="00CC3863" w:rsidR="006179F3" w:rsidRDefault="004A7197" w:rsidRPr="0005299B">
      <w:pPr>
        <w:suppressAutoHyphens/>
        <w:rPr>
          <w:bCs/>
          <w:sz w:val="30"/>
          <w:szCs w:val="20"/>
        </w:rPr>
      </w:pPr>
      <w:r>
        <w:rPr>
          <w:bCs/>
          <w:sz w:val="30"/>
          <w:szCs w:val="20"/>
        </w:rPr>
        <w:t>29</w:t>
      </w:r>
      <w:r w:rsidR="006179F3" w:rsidRPr="0005299B">
        <w:rPr>
          <w:bCs/>
          <w:sz w:val="30"/>
          <w:szCs w:val="20"/>
        </w:rPr>
        <w:t>. К высокому уровню коррупционных рисков следует относить процессы, связанные с</w:t>
      </w:r>
      <w:r w:rsidR="0005299B">
        <w:rPr>
          <w:bCs/>
          <w:sz w:val="30"/>
          <w:szCs w:val="20"/>
        </w:rPr>
        <w:t xml:space="preserve"> администрированием доходов и расходов бюджета, </w:t>
      </w:r>
      <w:r w:rsidR="006179F3" w:rsidRPr="0005299B">
        <w:rPr>
          <w:bCs/>
          <w:sz w:val="30"/>
          <w:szCs w:val="20"/>
        </w:rPr>
        <w:t xml:space="preserve">распоряжением имуществом, осуществлением закупок, </w:t>
      </w:r>
      <w:r w:rsidR="004F1D5E">
        <w:rPr>
          <w:bCs/>
          <w:sz w:val="30"/>
          <w:szCs w:val="20"/>
        </w:rPr>
        <w:t xml:space="preserve">                    </w:t>
      </w:r>
      <w:r w:rsidR="006179F3" w:rsidRPr="0005299B">
        <w:rPr>
          <w:bCs/>
          <w:sz w:val="30"/>
          <w:szCs w:val="20"/>
        </w:rPr>
        <w:t xml:space="preserve">а также </w:t>
      </w:r>
      <w:r w:rsidR="0005299B">
        <w:rPr>
          <w:bCs/>
          <w:sz w:val="30"/>
          <w:szCs w:val="20"/>
        </w:rPr>
        <w:t>с выдачей</w:t>
      </w:r>
      <w:r w:rsidR="006179F3" w:rsidRPr="0005299B">
        <w:rPr>
          <w:bCs/>
          <w:sz w:val="30"/>
          <w:szCs w:val="20"/>
        </w:rPr>
        <w:t xml:space="preserve"> разрешений.</w:t>
      </w:r>
    </w:p>
    <w:p w:rsidP="00CC3863" w:rsidR="00F83182" w:rsidRDefault="004A7197" w:rsidRPr="0005299B">
      <w:pPr>
        <w:suppressAutoHyphens/>
        <w:rPr>
          <w:bCs/>
          <w:sz w:val="30"/>
          <w:szCs w:val="20"/>
        </w:rPr>
      </w:pPr>
      <w:r>
        <w:rPr>
          <w:bCs/>
          <w:sz w:val="30"/>
          <w:szCs w:val="20"/>
        </w:rPr>
        <w:t>30</w:t>
      </w:r>
      <w:r w:rsidR="006179F3" w:rsidRPr="0005299B">
        <w:rPr>
          <w:bCs/>
          <w:sz w:val="30"/>
          <w:szCs w:val="20"/>
        </w:rPr>
        <w:t>. К низкому уровню коррупционных рисков следует относить процессы, не связанные с распределением ресурсов.</w:t>
      </w:r>
    </w:p>
    <w:p w:rsidP="00CC3863" w:rsidR="006179F3" w:rsidRDefault="006179F3">
      <w:pPr>
        <w:suppressAutoHyphens/>
        <w:rPr>
          <w:bCs/>
          <w:sz w:val="30"/>
          <w:szCs w:val="20"/>
        </w:rPr>
      </w:pPr>
    </w:p>
    <w:p w:rsidP="00CC3863" w:rsidR="00FB5C8A" w:rsidRDefault="00FB5C8A">
      <w:pPr>
        <w:suppressAutoHyphens/>
        <w:jc w:val="center"/>
        <w:rPr>
          <w:bCs/>
          <w:sz w:val="30"/>
          <w:szCs w:val="30"/>
        </w:rPr>
      </w:pPr>
      <w:r>
        <w:rPr>
          <w:bCs/>
          <w:sz w:val="30"/>
          <w:szCs w:val="20"/>
          <w:lang w:val="en-US"/>
        </w:rPr>
        <w:t>VII</w:t>
      </w:r>
      <w:r w:rsidR="00F83182">
        <w:rPr>
          <w:bCs/>
          <w:sz w:val="30"/>
          <w:szCs w:val="20"/>
          <w:lang w:val="en-US"/>
        </w:rPr>
        <w:t>I</w:t>
      </w:r>
      <w:r>
        <w:rPr>
          <w:bCs/>
          <w:sz w:val="30"/>
          <w:szCs w:val="20"/>
        </w:rPr>
        <w:t>.</w:t>
      </w:r>
      <w:r w:rsidR="004F1D5E">
        <w:rPr>
          <w:bCs/>
          <w:sz w:val="30"/>
          <w:szCs w:val="20"/>
        </w:rPr>
        <w:t> </w:t>
      </w:r>
      <w:r>
        <w:rPr>
          <w:bCs/>
          <w:sz w:val="30"/>
          <w:szCs w:val="20"/>
        </w:rPr>
        <w:t>Р</w:t>
      </w:r>
      <w:r w:rsidR="00F83182">
        <w:rPr>
          <w:bCs/>
          <w:sz w:val="30"/>
          <w:szCs w:val="20"/>
        </w:rPr>
        <w:t>азработка мер по минимизации коррупционных рисков</w:t>
      </w:r>
    </w:p>
    <w:p w:rsidP="00CC3863" w:rsidR="00FB5C8A" w:rsidRDefault="00FB5C8A">
      <w:pPr>
        <w:suppressAutoHyphens/>
        <w:spacing w:line="192" w:lineRule="auto"/>
        <w:jc w:val="center"/>
        <w:rPr>
          <w:bCs/>
          <w:sz w:val="30"/>
          <w:szCs w:val="30"/>
        </w:rPr>
      </w:pPr>
    </w:p>
    <w:p w:rsidP="00CC3863" w:rsidR="00FB5C8A" w:rsidRDefault="006179F3">
      <w:pPr>
        <w:suppressAutoHyphens/>
        <w:rPr>
          <w:sz w:val="30"/>
          <w:szCs w:val="30"/>
        </w:rPr>
      </w:pPr>
      <w:r>
        <w:rPr>
          <w:sz w:val="30"/>
          <w:szCs w:val="30"/>
        </w:rPr>
        <w:t>3</w:t>
      </w:r>
      <w:r w:rsidR="004A7197">
        <w:rPr>
          <w:sz w:val="30"/>
          <w:szCs w:val="30"/>
        </w:rPr>
        <w:t>1</w:t>
      </w:r>
      <w:r w:rsidR="00FB5C8A">
        <w:rPr>
          <w:sz w:val="30"/>
          <w:szCs w:val="30"/>
        </w:rPr>
        <w:t>.</w:t>
      </w:r>
      <w:r w:rsidR="004F1D5E">
        <w:rPr>
          <w:sz w:val="30"/>
          <w:szCs w:val="30"/>
        </w:rPr>
        <w:t> </w:t>
      </w:r>
      <w:r w:rsidR="00FB5C8A">
        <w:rPr>
          <w:sz w:val="30"/>
          <w:szCs w:val="30"/>
        </w:rPr>
        <w:t xml:space="preserve">Разработка мер по минимизации коррупционных рисков включает подготовку предложений по минимизации всех или наиболее существенных идентифицированных коррупционных рисков. </w:t>
      </w:r>
    </w:p>
    <w:p w:rsidP="00CC3863" w:rsidR="00FB5C8A" w:rsidRDefault="00FB5C8A">
      <w:pPr>
        <w:suppressAutoHyphens/>
        <w:rPr>
          <w:sz w:val="30"/>
          <w:szCs w:val="30"/>
        </w:rPr>
      </w:pPr>
      <w:r>
        <w:rPr>
          <w:sz w:val="30"/>
          <w:szCs w:val="30"/>
        </w:rPr>
        <w:t>Минимизация коррупционных рисков либо их устранение достигается различными методами</w:t>
      </w:r>
      <w:r w:rsidR="00CA4B22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в первую очередь регламентаци</w:t>
      </w:r>
      <w:r w:rsidR="009E072F">
        <w:rPr>
          <w:sz w:val="30"/>
          <w:szCs w:val="30"/>
        </w:rPr>
        <w:t>е</w:t>
      </w:r>
      <w:r>
        <w:rPr>
          <w:sz w:val="30"/>
          <w:szCs w:val="30"/>
        </w:rPr>
        <w:t xml:space="preserve">й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 </w:t>
      </w:r>
    </w:p>
    <w:p w:rsidP="00CC3863" w:rsidR="00FB5C8A" w:rsidRDefault="004A7197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32</w:t>
      </w:r>
      <w:r w:rsidR="00FB5C8A">
        <w:rPr>
          <w:sz w:val="30"/>
          <w:szCs w:val="30"/>
        </w:rPr>
        <w:t>. Регламентация административных процедур позволяет снизить степень угрозы возникновения коррупции</w:t>
      </w:r>
      <w:r w:rsidR="00CA4B22">
        <w:rPr>
          <w:sz w:val="30"/>
          <w:szCs w:val="30"/>
        </w:rPr>
        <w:t xml:space="preserve"> и</w:t>
      </w:r>
      <w:r w:rsidR="00FB5C8A">
        <w:rPr>
          <w:sz w:val="30"/>
          <w:szCs w:val="30"/>
        </w:rPr>
        <w:t xml:space="preserve"> тем самым:</w:t>
      </w:r>
    </w:p>
    <w:p w:rsidP="00CC3863" w:rsidR="00FB5C8A" w:rsidRDefault="000E49D1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FB5C8A">
        <w:rPr>
          <w:sz w:val="30"/>
          <w:szCs w:val="30"/>
        </w:rPr>
        <w:t>значительно уменьшить риск отклонения должностного лица при реализации должностных полномочий от достижения закрепленной цели возникших правоотношений;</w:t>
      </w:r>
    </w:p>
    <w:p w:rsidP="00CC3863" w:rsidR="00FB5C8A" w:rsidRDefault="000E49D1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2)</w:t>
      </w:r>
      <w:r w:rsidR="004F1D5E">
        <w:rPr>
          <w:sz w:val="30"/>
          <w:szCs w:val="30"/>
        </w:rPr>
        <w:t> </w:t>
      </w:r>
      <w:r w:rsidR="00FB5C8A">
        <w:rPr>
          <w:sz w:val="30"/>
          <w:szCs w:val="30"/>
        </w:rPr>
        <w:t>минимизировать возможность принятия управленческих решений должностными лицами на свое усмотрение;</w:t>
      </w:r>
    </w:p>
    <w:p w:rsidP="00CC3863" w:rsidR="00FB5C8A" w:rsidRDefault="000E49D1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FB5C8A">
        <w:rPr>
          <w:sz w:val="30"/>
          <w:szCs w:val="30"/>
        </w:rPr>
        <w:t xml:space="preserve">создать условия для осуществления надлежащего </w:t>
      </w:r>
      <w:proofErr w:type="gramStart"/>
      <w:r w:rsidR="00FB5C8A">
        <w:rPr>
          <w:sz w:val="30"/>
          <w:szCs w:val="30"/>
        </w:rPr>
        <w:t>контроля</w:t>
      </w:r>
      <w:r w:rsidR="004F1D5E">
        <w:rPr>
          <w:sz w:val="30"/>
          <w:szCs w:val="30"/>
        </w:rPr>
        <w:t xml:space="preserve">                </w:t>
      </w:r>
      <w:r w:rsidR="00FB5C8A">
        <w:rPr>
          <w:sz w:val="30"/>
          <w:szCs w:val="30"/>
        </w:rPr>
        <w:t>за</w:t>
      </w:r>
      <w:proofErr w:type="gramEnd"/>
      <w:r w:rsidR="00FB5C8A">
        <w:rPr>
          <w:sz w:val="30"/>
          <w:szCs w:val="30"/>
        </w:rPr>
        <w:t xml:space="preserve"> процессом принятия управленческих решений, что при необходимости позволяет корректировать ошибочные решения, </w:t>
      </w:r>
      <w:r w:rsidR="004F1D5E">
        <w:rPr>
          <w:sz w:val="30"/>
          <w:szCs w:val="30"/>
        </w:rPr>
        <w:t xml:space="preserve">                    </w:t>
      </w:r>
      <w:r w:rsidR="00FB5C8A">
        <w:rPr>
          <w:sz w:val="30"/>
          <w:szCs w:val="30"/>
        </w:rPr>
        <w:t>не дожидаясь развития конфликтной ситуации;</w:t>
      </w:r>
    </w:p>
    <w:p w:rsidP="00CC3863" w:rsidR="00FB5C8A" w:rsidRDefault="000E49D1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4)</w:t>
      </w:r>
      <w:r w:rsidR="004F1D5E">
        <w:rPr>
          <w:sz w:val="30"/>
          <w:szCs w:val="30"/>
        </w:rPr>
        <w:t> </w:t>
      </w:r>
      <w:r w:rsidR="00FB5C8A">
        <w:rPr>
          <w:sz w:val="30"/>
          <w:szCs w:val="30"/>
        </w:rPr>
        <w:t>обеспечить единообразное осуществление функций должностными лицами;</w:t>
      </w:r>
    </w:p>
    <w:p w:rsidP="00CC3863" w:rsidR="00FB5C8A" w:rsidRDefault="000E49D1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FB5C8A">
        <w:rPr>
          <w:sz w:val="30"/>
          <w:szCs w:val="30"/>
        </w:rPr>
        <w:t>создать гласную, открытую модель реализации коррупционно-опасной функции.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При этом дробление административных процедур </w:t>
      </w:r>
      <w:r w:rsidR="004F1D5E">
        <w:rPr>
          <w:sz w:val="30"/>
          <w:szCs w:val="30"/>
        </w:rPr>
        <w:t xml:space="preserve">                                  </w:t>
      </w:r>
      <w:r>
        <w:rPr>
          <w:sz w:val="30"/>
          <w:szCs w:val="30"/>
        </w:rPr>
        <w:t>на дополнительные стадии с их закреплением за независимыми друг</w:t>
      </w:r>
      <w:r w:rsidR="004F1D5E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от друга</w:t>
      </w:r>
      <w:proofErr w:type="gramEnd"/>
      <w:r>
        <w:rPr>
          <w:sz w:val="30"/>
          <w:szCs w:val="30"/>
        </w:rPr>
        <w:t xml:space="preserve"> должностными лицами позволит обеспечить взаимный контроль.  </w:t>
      </w:r>
    </w:p>
    <w:p w:rsidP="00CC3863" w:rsidR="00FB5C8A" w:rsidRDefault="004A7197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33</w:t>
      </w:r>
      <w:r w:rsidR="00FB5C8A">
        <w:rPr>
          <w:sz w:val="30"/>
          <w:szCs w:val="30"/>
        </w:rPr>
        <w:t>.</w:t>
      </w:r>
      <w:r w:rsidR="004F1D5E">
        <w:rPr>
          <w:sz w:val="30"/>
          <w:szCs w:val="30"/>
        </w:rPr>
        <w:t> </w:t>
      </w:r>
      <w:r w:rsidR="00FB5C8A">
        <w:rPr>
          <w:sz w:val="30"/>
          <w:szCs w:val="30"/>
        </w:rPr>
        <w:t>В качестве установления препятствий (ограничений), затрудняющих реализацию коррупционных схем, необходимо применять следующие меры: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1) перераспределение функций между </w:t>
      </w:r>
      <w:r w:rsidR="004A7197">
        <w:rPr>
          <w:sz w:val="30"/>
          <w:szCs w:val="30"/>
        </w:rPr>
        <w:t>отделами органа администрации города</w:t>
      </w:r>
      <w:r>
        <w:rPr>
          <w:sz w:val="30"/>
          <w:szCs w:val="30"/>
        </w:rPr>
        <w:t>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2) введение или расширение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(одного о</w:t>
      </w:r>
      <w:r w:rsidR="009E072F">
        <w:rPr>
          <w:sz w:val="30"/>
          <w:szCs w:val="30"/>
        </w:rPr>
        <w:t>к</w:t>
      </w:r>
      <w:r>
        <w:rPr>
          <w:sz w:val="30"/>
          <w:szCs w:val="30"/>
        </w:rPr>
        <w:t>на, системы электронного обмена информацией);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3) исключение необходимости личного взаимодействия (общения) должностных лиц с гражданами и организациями;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4) совершенствование механизма отбора должностных лиц для включения в состав комиссий, рабочих групп, принимающих управленческие решения, включение в состав таких органов представителей общественности;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5)</w:t>
      </w:r>
      <w:r w:rsidR="004F1D5E">
        <w:rPr>
          <w:sz w:val="30"/>
          <w:szCs w:val="30"/>
        </w:rPr>
        <w:t> </w:t>
      </w:r>
      <w:r>
        <w:rPr>
          <w:sz w:val="30"/>
          <w:szCs w:val="30"/>
        </w:rPr>
        <w:t xml:space="preserve">сокращение количества должностных лиц, участвующих </w:t>
      </w:r>
      <w:r w:rsidR="004F1D5E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в принятии управленческих решений, обеспечивающих реализацию субъективных прав и юридических обязанностей; 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6)</w:t>
      </w:r>
      <w:r w:rsidRPr="004F1D5E">
        <w:t xml:space="preserve"> </w:t>
      </w:r>
      <w:r>
        <w:rPr>
          <w:sz w:val="30"/>
          <w:szCs w:val="30"/>
        </w:rPr>
        <w:t>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7) сокращение сроков принятия управленческих решений;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8)</w:t>
      </w:r>
      <w:r w:rsidRPr="004F1D5E">
        <w:t xml:space="preserve"> </w:t>
      </w:r>
      <w:r>
        <w:rPr>
          <w:sz w:val="30"/>
          <w:szCs w:val="30"/>
        </w:rPr>
        <w:t>установление четкой регламентации способа и сроков совершения должностным лицом действий при осуществлении коррупционно-опасной функции;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9) установление дополнительных форм отчетности должностных лиц о результатах принятых решений.</w:t>
      </w:r>
    </w:p>
    <w:p w:rsidP="00CC3863" w:rsidR="00FB5C8A" w:rsidRDefault="006179F3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A7197">
        <w:rPr>
          <w:sz w:val="30"/>
          <w:szCs w:val="30"/>
        </w:rPr>
        <w:t>4</w:t>
      </w:r>
      <w:r w:rsidR="00FB5C8A">
        <w:rPr>
          <w:sz w:val="30"/>
          <w:szCs w:val="30"/>
        </w:rPr>
        <w:t>. При определении мер по минимизации коррупционных рисков целесообразно руководствоваться следующим: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1) каждая мера должна формулироваться конкретно, служащие (работники), вовлеченные в процесс ее реализации должны понимать </w:t>
      </w:r>
      <w:r w:rsidR="004F1D5E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ее цели и содержание, конечный результат и его связь с минимизацией конкретного коррупционного риска;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2)</w:t>
      </w:r>
      <w:r w:rsidR="004F1D5E">
        <w:t> </w:t>
      </w:r>
      <w:r>
        <w:rPr>
          <w:sz w:val="30"/>
          <w:szCs w:val="30"/>
        </w:rPr>
        <w:t>для каждой меры должны устанавливаться срок</w:t>
      </w:r>
      <w:r w:rsidR="004F1D5E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и периодичность ее реализации;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3)</w:t>
      </w:r>
      <w:r w:rsidR="004F1D5E">
        <w:rPr>
          <w:sz w:val="30"/>
          <w:szCs w:val="30"/>
        </w:rPr>
        <w:t> </w:t>
      </w:r>
      <w:r>
        <w:rPr>
          <w:sz w:val="30"/>
          <w:szCs w:val="30"/>
        </w:rPr>
        <w:t xml:space="preserve">для каждой меры должен определяться ответственный </w:t>
      </w:r>
      <w:r w:rsidR="004F1D5E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за ее реализацию;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4) на стадии планирования мер по минимизации коррупционных рисков должны прорабатываться механизмы мониторинга реализации этих мер и оценки их эффективности;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5) реализация каждой меры должна подтверждаться документально. 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A7197">
        <w:rPr>
          <w:sz w:val="30"/>
          <w:szCs w:val="30"/>
        </w:rPr>
        <w:t>5</w:t>
      </w:r>
      <w:r>
        <w:rPr>
          <w:sz w:val="30"/>
          <w:szCs w:val="30"/>
        </w:rPr>
        <w:t xml:space="preserve">. На основании результатов оценки коррупционных рисков формируется проект </w:t>
      </w:r>
      <w:r w:rsidR="00CA4B22">
        <w:rPr>
          <w:sz w:val="30"/>
          <w:szCs w:val="30"/>
        </w:rPr>
        <w:t>п</w:t>
      </w:r>
      <w:r>
        <w:rPr>
          <w:sz w:val="30"/>
          <w:szCs w:val="30"/>
        </w:rPr>
        <w:t xml:space="preserve">лана мероприятий по минимизации коррупционных рисков (далее – План) в соответствии с </w:t>
      </w:r>
      <w:r w:rsidR="00CA4B22">
        <w:rPr>
          <w:sz w:val="30"/>
          <w:szCs w:val="30"/>
        </w:rPr>
        <w:t>т</w:t>
      </w:r>
      <w:r>
        <w:rPr>
          <w:sz w:val="30"/>
          <w:szCs w:val="30"/>
        </w:rPr>
        <w:t xml:space="preserve">аблицей 1. При формировании указанного проекта Плана следует учитывать, что отдельные меры по минимизации коррупционных рисков могут применяться сразу к нескольким критическим точкам. </w:t>
      </w:r>
    </w:p>
    <w:p w:rsidP="00CC3863" w:rsidR="00EC71A5" w:rsidRDefault="00EC71A5">
      <w:pPr>
        <w:suppressAutoHyphens/>
        <w:ind w:firstLine="708"/>
        <w:rPr>
          <w:sz w:val="30"/>
          <w:szCs w:val="30"/>
        </w:rPr>
      </w:pPr>
    </w:p>
    <w:p w:rsidP="00EC71A5" w:rsidR="00EC71A5" w:rsidRDefault="00FB5C8A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 w:rsidRPr="004F1D5E">
        <w:rPr>
          <w:sz w:val="30"/>
          <w:szCs w:val="30"/>
        </w:rPr>
        <w:t>План мероприятий по минимизации коррупционных рисков</w:t>
      </w:r>
    </w:p>
    <w:p w:rsidP="00EC71A5" w:rsidR="00FB5C8A" w:rsidRDefault="00FB5C8A" w:rsidRPr="004F1D5E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 w:rsidRPr="004F1D5E">
        <w:rPr>
          <w:sz w:val="30"/>
          <w:szCs w:val="30"/>
        </w:rPr>
        <w:t>на __________год</w:t>
      </w:r>
    </w:p>
    <w:p w:rsidP="00CA4B22" w:rsidR="00FB5C8A" w:rsidRDefault="00CA4B22">
      <w:pPr>
        <w:ind w:firstLine="708"/>
        <w:jc w:val="right"/>
        <w:rPr>
          <w:b/>
          <w:sz w:val="30"/>
          <w:szCs w:val="30"/>
        </w:rPr>
      </w:pPr>
      <w:r>
        <w:rPr>
          <w:sz w:val="30"/>
          <w:szCs w:val="30"/>
        </w:rPr>
        <w:t>Таблица 1</w:t>
      </w:r>
    </w:p>
    <w:tbl>
      <w:tblPr>
        <w:tblStyle w:val="a5"/>
        <w:tblW w:type="auto" w:w="0"/>
        <w:tblInd w:type="dxa" w:w="0"/>
        <w:tblLayout w:type="fixed"/>
        <w:tblLook w:firstColumn="1" w:firstRow="1" w:lastColumn="0" w:lastRow="0" w:noHBand="0" w:noVBand="1" w:val="04A0"/>
      </w:tblPr>
      <w:tblGrid>
        <w:gridCol w:w="1668"/>
        <w:gridCol w:w="1701"/>
        <w:gridCol w:w="1559"/>
        <w:gridCol w:w="1417"/>
        <w:gridCol w:w="1418"/>
        <w:gridCol w:w="1808"/>
      </w:tblGrid>
      <w:tr w:rsidR="00FB5C8A" w:rsidTr="004A50A3">
        <w:tc>
          <w:tcPr>
            <w:tcW w:type="dxa" w:w="16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FB5C8A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 миним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рупционного риска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FB5C8A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FB5C8A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Критическая точка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CC3863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  <w:p w:rsidP="00CC3863" w:rsidR="00FB5C8A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(периоди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ность)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лизации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FB5C8A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ственный</w:t>
            </w:r>
            <w:proofErr w:type="gramEnd"/>
            <w:r>
              <w:rPr>
                <w:sz w:val="24"/>
                <w:szCs w:val="24"/>
              </w:rPr>
              <w:t xml:space="preserve"> за реализ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цию</w:t>
            </w:r>
          </w:p>
        </w:tc>
        <w:tc>
          <w:tcPr>
            <w:tcW w:type="dxa" w:w="18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FB5C8A" w:rsidRDefault="00FB5C8A">
            <w:pPr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результат</w:t>
            </w:r>
          </w:p>
        </w:tc>
      </w:tr>
      <w:tr w:rsidR="004A7197" w:rsidTr="004A50A3">
        <w:tc>
          <w:tcPr>
            <w:tcW w:type="dxa" w:w="16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type="dxa" w:w="18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B5C8A" w:rsidTr="004A50A3">
        <w:trPr>
          <w:trHeight w:val="314"/>
        </w:trPr>
        <w:tc>
          <w:tcPr>
            <w:tcW w:type="dxa" w:w="16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type="dxa" w:w="141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type="dxa" w:w="141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type="dxa" w:w="180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FB5C8A" w:rsidTr="004A50A3">
        <w:trPr>
          <w:trHeight w:val="380"/>
        </w:trPr>
        <w:tc>
          <w:tcPr>
            <w:tcW w:type="dxa" w:w="16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FB5C8A" w:rsidRDefault="00FB5C8A">
            <w:pPr>
              <w:ind w:firstLin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type="dxa" w:w="14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41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80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</w:tr>
      <w:tr w:rsidR="00FB5C8A" w:rsidTr="004A50A3">
        <w:tc>
          <w:tcPr>
            <w:tcW w:type="dxa" w:w="16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FB5C8A" w:rsidRDefault="00FB5C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FB5C8A" w:rsidRDefault="00FB5C8A">
            <w:pPr>
              <w:ind w:firstLin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type="dxa" w:w="14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41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  <w:tc>
          <w:tcPr>
            <w:tcW w:type="dxa" w:w="180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FB5C8A" w:rsidRDefault="00FB5C8A">
            <w:pPr>
              <w:rPr>
                <w:sz w:val="24"/>
                <w:szCs w:val="24"/>
              </w:rPr>
            </w:pPr>
          </w:p>
        </w:tc>
      </w:tr>
    </w:tbl>
    <w:p w:rsidP="00FB5C8A" w:rsidR="00FB5C8A" w:rsidRDefault="00FB5C8A">
      <w:pPr>
        <w:ind w:firstLine="708"/>
        <w:rPr>
          <w:sz w:val="30"/>
          <w:szCs w:val="30"/>
        </w:rPr>
      </w:pPr>
    </w:p>
    <w:p w:rsidP="00CC3863" w:rsidR="006179F3" w:rsidRDefault="006179F3">
      <w:pPr>
        <w:spacing w:line="192" w:lineRule="auto"/>
        <w:ind w:firstLine="0"/>
        <w:jc w:val="center"/>
        <w:rPr>
          <w:sz w:val="30"/>
          <w:szCs w:val="30"/>
        </w:rPr>
      </w:pPr>
      <w:r>
        <w:rPr>
          <w:bCs/>
          <w:sz w:val="30"/>
          <w:szCs w:val="20"/>
          <w:lang w:val="en-US"/>
        </w:rPr>
        <w:t>IX</w:t>
      </w:r>
      <w:r w:rsidR="00FB5C8A">
        <w:rPr>
          <w:bCs/>
          <w:sz w:val="30"/>
          <w:szCs w:val="20"/>
        </w:rPr>
        <w:t xml:space="preserve">. </w:t>
      </w:r>
      <w:r w:rsidR="00FB5C8A">
        <w:rPr>
          <w:sz w:val="30"/>
          <w:szCs w:val="30"/>
        </w:rPr>
        <w:t>О</w:t>
      </w:r>
      <w:r>
        <w:rPr>
          <w:sz w:val="30"/>
          <w:szCs w:val="30"/>
        </w:rPr>
        <w:t xml:space="preserve">формление, согласование и утверждение </w:t>
      </w:r>
    </w:p>
    <w:p w:rsidP="00CC3863" w:rsidR="00FB5C8A" w:rsidRDefault="006179F3">
      <w:pPr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результатов оценки коррупционных рисков</w:t>
      </w:r>
    </w:p>
    <w:p w:rsidP="00FB5C8A" w:rsidR="00FB5C8A" w:rsidRDefault="00FB5C8A">
      <w:pPr>
        <w:ind w:firstLine="708"/>
        <w:rPr>
          <w:sz w:val="30"/>
          <w:szCs w:val="30"/>
        </w:rPr>
      </w:pPr>
    </w:p>
    <w:p w:rsidP="00EC71A5" w:rsidR="00EC71A5" w:rsidRDefault="004A7197">
      <w:pPr>
        <w:suppressAutoHyphens/>
        <w:rPr>
          <w:sz w:val="30"/>
          <w:szCs w:val="30"/>
        </w:rPr>
      </w:pPr>
      <w:r>
        <w:rPr>
          <w:sz w:val="30"/>
          <w:szCs w:val="30"/>
        </w:rPr>
        <w:t>36</w:t>
      </w:r>
      <w:r w:rsidR="00FB5C8A">
        <w:rPr>
          <w:sz w:val="30"/>
          <w:szCs w:val="30"/>
        </w:rPr>
        <w:t>. По результатам оценки коррупционных рисков составляется общий перечень выявленных коррупционных рисков и мер по их минимизации. Соответствующая инф</w:t>
      </w:r>
      <w:r w:rsidR="00EC71A5">
        <w:rPr>
          <w:sz w:val="30"/>
          <w:szCs w:val="30"/>
        </w:rPr>
        <w:t xml:space="preserve">ормация представляется в форме </w:t>
      </w:r>
      <w:r w:rsidR="00FB5C8A">
        <w:rPr>
          <w:sz w:val="30"/>
          <w:szCs w:val="30"/>
        </w:rPr>
        <w:t xml:space="preserve">проекта </w:t>
      </w:r>
      <w:r w:rsidR="00E47CD0">
        <w:rPr>
          <w:sz w:val="30"/>
          <w:szCs w:val="30"/>
        </w:rPr>
        <w:t>р</w:t>
      </w:r>
      <w:r w:rsidR="00FB5C8A">
        <w:rPr>
          <w:sz w:val="30"/>
          <w:szCs w:val="30"/>
        </w:rPr>
        <w:t xml:space="preserve">еестра (карты) коррупционных рисков органа администрации города </w:t>
      </w:r>
      <w:r w:rsidR="00EC71A5">
        <w:rPr>
          <w:sz w:val="30"/>
          <w:szCs w:val="30"/>
        </w:rPr>
        <w:t>(далее – Реестр (карта) коррупционных рисков</w:t>
      </w:r>
      <w:r w:rsidR="00E47CD0">
        <w:rPr>
          <w:sz w:val="30"/>
          <w:szCs w:val="30"/>
        </w:rPr>
        <w:t>)</w:t>
      </w:r>
      <w:r w:rsidR="00EC71A5">
        <w:rPr>
          <w:sz w:val="30"/>
          <w:szCs w:val="30"/>
        </w:rPr>
        <w:t xml:space="preserve"> в соответствии                с т</w:t>
      </w:r>
      <w:r w:rsidR="00FB5C8A">
        <w:rPr>
          <w:sz w:val="30"/>
          <w:szCs w:val="30"/>
        </w:rPr>
        <w:t>аблиц</w:t>
      </w:r>
      <w:r w:rsidR="00EC71A5">
        <w:rPr>
          <w:sz w:val="30"/>
          <w:szCs w:val="30"/>
        </w:rPr>
        <w:t>ей</w:t>
      </w:r>
      <w:r w:rsidR="00FB5C8A">
        <w:rPr>
          <w:sz w:val="30"/>
          <w:szCs w:val="30"/>
        </w:rPr>
        <w:t xml:space="preserve"> 2. </w:t>
      </w:r>
    </w:p>
    <w:p w:rsidP="00EC71A5" w:rsidR="00EC71A5" w:rsidRDefault="00EC71A5">
      <w:pPr>
        <w:suppressAutoHyphens/>
        <w:rPr>
          <w:sz w:val="30"/>
          <w:szCs w:val="30"/>
        </w:rPr>
      </w:pPr>
    </w:p>
    <w:p w:rsidP="00CC3863" w:rsidR="00EC71A5" w:rsidRDefault="00FB5C8A">
      <w:pPr>
        <w:spacing w:line="192" w:lineRule="auto"/>
        <w:ind w:firstLine="0"/>
        <w:jc w:val="center"/>
        <w:rPr>
          <w:sz w:val="30"/>
          <w:szCs w:val="30"/>
        </w:rPr>
      </w:pPr>
      <w:r w:rsidRPr="00CC3863">
        <w:rPr>
          <w:sz w:val="30"/>
          <w:szCs w:val="30"/>
        </w:rPr>
        <w:t xml:space="preserve">Реестр (карта) коррупционных рисков органа администрации города </w:t>
      </w:r>
    </w:p>
    <w:p w:rsidP="00CC3863" w:rsidR="00FB5C8A" w:rsidRDefault="00FB5C8A" w:rsidRPr="00CC3863">
      <w:pPr>
        <w:spacing w:line="192" w:lineRule="auto"/>
        <w:ind w:firstLine="0"/>
        <w:jc w:val="center"/>
        <w:rPr>
          <w:sz w:val="30"/>
          <w:szCs w:val="30"/>
        </w:rPr>
      </w:pPr>
      <w:r w:rsidRPr="00CC3863">
        <w:rPr>
          <w:sz w:val="30"/>
          <w:szCs w:val="30"/>
        </w:rPr>
        <w:t xml:space="preserve">по состоянию на </w:t>
      </w:r>
      <w:proofErr w:type="spellStart"/>
      <w:r w:rsidR="00EC71A5" w:rsidRPr="00CC3863">
        <w:rPr>
          <w:sz w:val="30"/>
          <w:szCs w:val="30"/>
        </w:rPr>
        <w:t>дд</w:t>
      </w:r>
      <w:proofErr w:type="spellEnd"/>
      <w:r w:rsidR="00EC71A5" w:rsidRPr="00CC3863">
        <w:rPr>
          <w:sz w:val="30"/>
          <w:szCs w:val="30"/>
        </w:rPr>
        <w:t>/мм/</w:t>
      </w:r>
      <w:proofErr w:type="spellStart"/>
      <w:r w:rsidR="00EC71A5" w:rsidRPr="00CC3863">
        <w:rPr>
          <w:sz w:val="30"/>
          <w:szCs w:val="30"/>
        </w:rPr>
        <w:t>гггг</w:t>
      </w:r>
      <w:proofErr w:type="spellEnd"/>
    </w:p>
    <w:p w:rsidP="00EC71A5" w:rsidR="00FB5C8A" w:rsidRDefault="00EC71A5" w:rsidRPr="00EC71A5">
      <w:pPr>
        <w:suppressAutoHyphens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</w:p>
    <w:tbl>
      <w:tblPr>
        <w:tblStyle w:val="a5"/>
        <w:tblW w:type="dxa" w:w="9464"/>
        <w:tblInd w:type="dxa" w:w="0"/>
        <w:tblLayout w:type="fixed"/>
        <w:tblLook w:firstColumn="1" w:firstRow="1" w:lastColumn="0" w:lastRow="0" w:noHBand="0" w:noVBand="1" w:val="04A0"/>
      </w:tblPr>
      <w:tblGrid>
        <w:gridCol w:w="1526"/>
        <w:gridCol w:w="1134"/>
        <w:gridCol w:w="1559"/>
        <w:gridCol w:w="1701"/>
        <w:gridCol w:w="1701"/>
        <w:gridCol w:w="1843"/>
      </w:tblGrid>
      <w:tr w:rsidR="00543E7C" w:rsidTr="00CC3863">
        <w:trPr>
          <w:trHeight w:val="822"/>
        </w:trPr>
        <w:tc>
          <w:tcPr>
            <w:tcW w:type="dxa" w:w="15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543E7C" w:rsidRDefault="00543E7C">
            <w:pPr>
              <w:spacing w:line="19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Коррупц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онно-опасная функция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543E7C" w:rsidRDefault="00543E7C">
            <w:pPr>
              <w:spacing w:line="19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Крит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ческая точка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863" w:rsidR="00543E7C" w:rsidRDefault="00543E7C" w:rsidRPr="0005299B">
            <w:pPr>
              <w:spacing w:line="19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5299B">
              <w:rPr>
                <w:bCs/>
                <w:sz w:val="24"/>
                <w:szCs w:val="24"/>
              </w:rPr>
              <w:t>Уровень ранжиров</w:t>
            </w:r>
            <w:r w:rsidRPr="0005299B">
              <w:rPr>
                <w:bCs/>
                <w:sz w:val="24"/>
                <w:szCs w:val="24"/>
              </w:rPr>
              <w:t>а</w:t>
            </w:r>
            <w:r w:rsidRPr="0005299B">
              <w:rPr>
                <w:bCs/>
                <w:sz w:val="24"/>
                <w:szCs w:val="24"/>
              </w:rPr>
              <w:t>ния корру</w:t>
            </w:r>
            <w:r w:rsidRPr="0005299B">
              <w:rPr>
                <w:bCs/>
                <w:sz w:val="24"/>
                <w:szCs w:val="24"/>
              </w:rPr>
              <w:t>п</w:t>
            </w:r>
            <w:r w:rsidRPr="0005299B">
              <w:rPr>
                <w:bCs/>
                <w:sz w:val="24"/>
                <w:szCs w:val="24"/>
              </w:rPr>
              <w:t>ционного риска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543E7C" w:rsidRDefault="00543E7C">
            <w:pPr>
              <w:spacing w:line="19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Краткое оп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сание во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можной ко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рупционной схемы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543E7C" w:rsidRDefault="00543E7C">
            <w:pPr>
              <w:spacing w:line="19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 работника, деятельность которого св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зана с ко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рупционными рисками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C3863" w:rsidR="00543E7C" w:rsidRDefault="00543E7C">
            <w:pPr>
              <w:spacing w:line="19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Меры по 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нимизации рисков в кр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тической точке</w:t>
            </w:r>
          </w:p>
        </w:tc>
      </w:tr>
      <w:tr w:rsidR="004A7197" w:rsidRPr="00CC3863" w:rsidTr="00CC3863">
        <w:trPr>
          <w:trHeight w:val="113"/>
        </w:trPr>
        <w:tc>
          <w:tcPr>
            <w:tcW w:type="dxa" w:w="15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 w:rsidRPr="00CC3863">
            <w:pPr>
              <w:ind w:firstLine="142"/>
              <w:jc w:val="center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 w:rsidRPr="00CC3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3E7C" w:rsidR="004A7197" w:rsidRDefault="004A7197" w:rsidRPr="00CC3863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 w:rsidRPr="00CC3863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 w:rsidRPr="00CC3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179F3" w:rsidR="004A7197" w:rsidRDefault="004A7197" w:rsidRPr="00CC3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6</w:t>
            </w:r>
          </w:p>
        </w:tc>
      </w:tr>
      <w:tr w:rsidR="00543E7C" w:rsidRPr="00CC3863" w:rsidTr="00CC3863">
        <w:trPr>
          <w:trHeight w:val="113"/>
        </w:trPr>
        <w:tc>
          <w:tcPr>
            <w:tcW w:type="dxa" w:w="15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43E7C" w:rsidR="00543E7C" w:rsidRDefault="00543E7C" w:rsidRPr="00CC3863">
            <w:pPr>
              <w:ind w:firstLine="0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543E7C" w:rsidRDefault="00543E7C" w:rsidRPr="00CC3863">
            <w:pPr>
              <w:ind w:firstLine="34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543E7C" w:rsidRDefault="00543E7C" w:rsidRPr="00CC3863">
            <w:pPr>
              <w:ind w:firstLine="34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</w:tr>
      <w:tr w:rsidR="00543E7C" w:rsidRPr="00CC3863" w:rsidTr="00CC3863">
        <w:trPr>
          <w:trHeight w:val="113"/>
        </w:trPr>
        <w:tc>
          <w:tcPr>
            <w:tcW w:type="dxa" w:w="15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179F3" w:rsidR="00543E7C" w:rsidRDefault="00543E7C" w:rsidRPr="00CC3863">
            <w:pPr>
              <w:ind w:firstLine="34"/>
              <w:rPr>
                <w:bCs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543E7C" w:rsidRDefault="00543E7C" w:rsidRPr="00CC3863">
            <w:pPr>
              <w:ind w:firstLine="34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</w:tr>
      <w:tr w:rsidR="00543E7C" w:rsidRPr="00CC3863" w:rsidTr="00CC3863">
        <w:trPr>
          <w:trHeight w:val="113"/>
        </w:trPr>
        <w:tc>
          <w:tcPr>
            <w:tcW w:type="dxa" w:w="15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179F3" w:rsidR="00543E7C" w:rsidRDefault="00543E7C" w:rsidRPr="00CC3863">
            <w:pPr>
              <w:ind w:firstLine="34"/>
              <w:rPr>
                <w:bCs/>
                <w:sz w:val="24"/>
                <w:szCs w:val="24"/>
              </w:rPr>
            </w:pPr>
            <w:r w:rsidRPr="00CC386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43E7C" w:rsidRDefault="00543E7C" w:rsidRPr="00CC3863">
            <w:pPr>
              <w:rPr>
                <w:bCs/>
                <w:sz w:val="24"/>
                <w:szCs w:val="24"/>
              </w:rPr>
            </w:pPr>
          </w:p>
        </w:tc>
      </w:tr>
    </w:tbl>
    <w:p w:rsidP="00CC3863" w:rsidR="00EC71A5" w:rsidRDefault="00EC71A5">
      <w:pPr>
        <w:suppressAutoHyphens/>
        <w:ind w:firstLine="708"/>
        <w:rPr>
          <w:bCs/>
          <w:sz w:val="30"/>
          <w:szCs w:val="20"/>
        </w:rPr>
      </w:pPr>
    </w:p>
    <w:p w:rsidP="00CC3863" w:rsidR="00FB5C8A" w:rsidRDefault="00FB5C8A">
      <w:pPr>
        <w:suppressAutoHyphens/>
        <w:ind w:firstLine="708"/>
        <w:rPr>
          <w:bCs/>
          <w:sz w:val="30"/>
          <w:szCs w:val="20"/>
        </w:rPr>
      </w:pPr>
      <w:r w:rsidRPr="00E52835">
        <w:rPr>
          <w:bCs/>
          <w:sz w:val="30"/>
          <w:szCs w:val="20"/>
        </w:rPr>
        <w:lastRenderedPageBreak/>
        <w:t>3</w:t>
      </w:r>
      <w:r w:rsidR="004A7197">
        <w:rPr>
          <w:bCs/>
          <w:sz w:val="30"/>
          <w:szCs w:val="20"/>
        </w:rPr>
        <w:t>7</w:t>
      </w:r>
      <w:r w:rsidRPr="00E52835">
        <w:rPr>
          <w:bCs/>
          <w:sz w:val="30"/>
          <w:szCs w:val="20"/>
        </w:rPr>
        <w:t>. В качестве пояснительных документов к проекту Реестра (карты) коррупционных рисков прикладывается отчет о проведении оценки коррупционных рисков, содержащий детальную информацию</w:t>
      </w:r>
      <w:r w:rsidR="00CC3863">
        <w:rPr>
          <w:bCs/>
          <w:sz w:val="30"/>
          <w:szCs w:val="20"/>
        </w:rPr>
        <w:t xml:space="preserve"> </w:t>
      </w:r>
      <w:r w:rsidRPr="00E52835">
        <w:rPr>
          <w:bCs/>
          <w:sz w:val="30"/>
          <w:szCs w:val="20"/>
        </w:rPr>
        <w:t xml:space="preserve"> об использованных способах сбора необходимой информации, описани</w:t>
      </w:r>
      <w:r w:rsidR="00EC71A5">
        <w:rPr>
          <w:bCs/>
          <w:sz w:val="30"/>
          <w:szCs w:val="20"/>
        </w:rPr>
        <w:t>е</w:t>
      </w:r>
      <w:r w:rsidRPr="00E52835">
        <w:rPr>
          <w:bCs/>
          <w:sz w:val="30"/>
          <w:szCs w:val="20"/>
        </w:rPr>
        <w:t xml:space="preserve"> коррупционных рисков в каждой выявленной критической точке, обосновани</w:t>
      </w:r>
      <w:r w:rsidR="00EC71A5">
        <w:rPr>
          <w:bCs/>
          <w:sz w:val="30"/>
          <w:szCs w:val="20"/>
        </w:rPr>
        <w:t>е</w:t>
      </w:r>
      <w:r w:rsidRPr="00E52835">
        <w:rPr>
          <w:bCs/>
          <w:sz w:val="30"/>
          <w:szCs w:val="20"/>
        </w:rPr>
        <w:t xml:space="preserve"> предлагаемых мер по минимизации идентифицированных коррупционных рисков.</w:t>
      </w:r>
      <w:r>
        <w:rPr>
          <w:bCs/>
          <w:sz w:val="30"/>
          <w:szCs w:val="20"/>
        </w:rPr>
        <w:t xml:space="preserve">  </w:t>
      </w:r>
    </w:p>
    <w:p w:rsidP="00CC3863" w:rsidR="00FB5C8A" w:rsidRDefault="00FB5C8A">
      <w:pPr>
        <w:suppressAutoHyphens/>
        <w:ind w:firstLine="708"/>
        <w:rPr>
          <w:bCs/>
          <w:sz w:val="30"/>
          <w:szCs w:val="20"/>
        </w:rPr>
      </w:pPr>
      <w:r w:rsidRPr="00E52835">
        <w:rPr>
          <w:bCs/>
          <w:sz w:val="30"/>
          <w:szCs w:val="20"/>
        </w:rPr>
        <w:t>3</w:t>
      </w:r>
      <w:r w:rsidR="004A7197">
        <w:rPr>
          <w:bCs/>
          <w:sz w:val="30"/>
          <w:szCs w:val="20"/>
        </w:rPr>
        <w:t>8</w:t>
      </w:r>
      <w:r w:rsidRPr="00E52835">
        <w:rPr>
          <w:bCs/>
          <w:sz w:val="30"/>
          <w:szCs w:val="20"/>
        </w:rPr>
        <w:t xml:space="preserve">. </w:t>
      </w:r>
      <w:r w:rsidR="006B0064">
        <w:rPr>
          <w:bCs/>
          <w:sz w:val="30"/>
          <w:szCs w:val="20"/>
        </w:rPr>
        <w:t>Реестр (к</w:t>
      </w:r>
      <w:r w:rsidRPr="00E52835">
        <w:rPr>
          <w:bCs/>
          <w:sz w:val="30"/>
          <w:szCs w:val="20"/>
        </w:rPr>
        <w:t>а</w:t>
      </w:r>
      <w:r w:rsidR="004A7197">
        <w:rPr>
          <w:bCs/>
          <w:sz w:val="30"/>
          <w:szCs w:val="20"/>
        </w:rPr>
        <w:t>рта</w:t>
      </w:r>
      <w:r w:rsidR="006B0064">
        <w:rPr>
          <w:bCs/>
          <w:sz w:val="30"/>
          <w:szCs w:val="20"/>
        </w:rPr>
        <w:t>)</w:t>
      </w:r>
      <w:r w:rsidR="004A7197">
        <w:rPr>
          <w:bCs/>
          <w:sz w:val="30"/>
          <w:szCs w:val="20"/>
        </w:rPr>
        <w:t xml:space="preserve"> коррупционных рисков и План</w:t>
      </w:r>
      <w:r w:rsidRPr="00E52835">
        <w:rPr>
          <w:bCs/>
          <w:sz w:val="30"/>
          <w:szCs w:val="20"/>
        </w:rPr>
        <w:t xml:space="preserve"> утверждаются руководителем органа администрации города.</w:t>
      </w:r>
      <w:r>
        <w:rPr>
          <w:bCs/>
          <w:sz w:val="30"/>
          <w:szCs w:val="20"/>
        </w:rPr>
        <w:t xml:space="preserve">  </w:t>
      </w:r>
    </w:p>
    <w:p w:rsidP="00CC3863" w:rsidR="00EC71A5" w:rsidRDefault="00EC71A5">
      <w:pPr>
        <w:suppressAutoHyphens/>
        <w:ind w:firstLine="708"/>
        <w:jc w:val="center"/>
        <w:rPr>
          <w:sz w:val="30"/>
          <w:szCs w:val="30"/>
        </w:rPr>
      </w:pPr>
    </w:p>
    <w:p w:rsidP="00EC71A5" w:rsidR="006179F3" w:rsidRDefault="00FB5C8A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Х. М</w:t>
      </w:r>
      <w:r w:rsidR="006179F3">
        <w:rPr>
          <w:sz w:val="30"/>
          <w:szCs w:val="30"/>
        </w:rPr>
        <w:t xml:space="preserve">ониторинг реализации мер по минимизации </w:t>
      </w:r>
    </w:p>
    <w:p w:rsidP="00EC71A5" w:rsidR="00FB5C8A" w:rsidRDefault="006179F3">
      <w:pPr>
        <w:suppressAutoHyphens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коррупционных рисков</w:t>
      </w:r>
    </w:p>
    <w:p w:rsidP="00CC3863" w:rsidR="00FB5C8A" w:rsidRDefault="00FB5C8A">
      <w:pPr>
        <w:suppressAutoHyphens/>
        <w:ind w:firstLine="708"/>
        <w:jc w:val="center"/>
        <w:rPr>
          <w:sz w:val="30"/>
          <w:szCs w:val="30"/>
        </w:rPr>
      </w:pPr>
    </w:p>
    <w:p w:rsidP="00CC3863" w:rsidR="00FB5C8A" w:rsidRDefault="003F6A23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39</w:t>
      </w:r>
      <w:r w:rsidR="00FB5C8A">
        <w:rPr>
          <w:sz w:val="30"/>
          <w:szCs w:val="30"/>
        </w:rPr>
        <w:t>. Мониторинг реализации мер по минимизации выявленных коррупционных рисков в органе администрации города (далее – Мониторинг) является элементом системы управления коррупционными рисками и проводится в целях оценки эффективности реализуемых в органе администрации города мер по минимизации коррупционных рисков.</w:t>
      </w:r>
    </w:p>
    <w:p w:rsidP="00CC3863" w:rsidR="00FB5C8A" w:rsidRDefault="003F6A23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40</w:t>
      </w:r>
      <w:r w:rsidR="00FB5C8A">
        <w:rPr>
          <w:sz w:val="30"/>
          <w:szCs w:val="30"/>
        </w:rPr>
        <w:t>. Основными задачами Мониторинга являются: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своевременная фиксация </w:t>
      </w:r>
      <w:proofErr w:type="gramStart"/>
      <w:r>
        <w:rPr>
          <w:sz w:val="30"/>
          <w:szCs w:val="30"/>
        </w:rPr>
        <w:t>отклонения действий должностных лиц органа администрации города</w:t>
      </w:r>
      <w:proofErr w:type="gramEnd"/>
      <w:r>
        <w:rPr>
          <w:sz w:val="30"/>
          <w:szCs w:val="30"/>
        </w:rPr>
        <w:t xml:space="preserve"> от установленных норм, правил служебного поведения;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подготовка предложений по минимизации коррупционных рисков либо их устранению в деятельности должностных лиц органа администрации города;</w:t>
      </w:r>
    </w:p>
    <w:p w:rsidP="00CC3863" w:rsidR="00FB5C8A" w:rsidRDefault="00FB5C8A">
      <w:pPr>
        <w:suppressAutoHyphens/>
        <w:ind w:firstLine="708"/>
        <w:rPr>
          <w:sz w:val="30"/>
          <w:szCs w:val="30"/>
        </w:rPr>
      </w:pPr>
      <w:r>
        <w:rPr>
          <w:sz w:val="30"/>
          <w:szCs w:val="30"/>
        </w:rPr>
        <w:t>корректировка перечня коррупционно-опасных функций и перечня должностей в органе администрации города, замещение которых связано с коррупционными рисками.</w:t>
      </w:r>
    </w:p>
    <w:p w:rsidP="00CC3863" w:rsidR="00FB5C8A" w:rsidRDefault="006179F3">
      <w:pPr>
        <w:suppressAutoHyphens/>
        <w:ind w:firstLine="708"/>
        <w:rPr>
          <w:sz w:val="30"/>
          <w:szCs w:val="30"/>
        </w:rPr>
      </w:pPr>
      <w:r w:rsidRPr="006B0064">
        <w:rPr>
          <w:sz w:val="30"/>
          <w:szCs w:val="30"/>
        </w:rPr>
        <w:t>4</w:t>
      </w:r>
      <w:r w:rsidR="003F6A23" w:rsidRPr="006B0064">
        <w:rPr>
          <w:sz w:val="30"/>
          <w:szCs w:val="30"/>
        </w:rPr>
        <w:t>1</w:t>
      </w:r>
      <w:r w:rsidR="00FB5C8A" w:rsidRPr="006B0064">
        <w:rPr>
          <w:sz w:val="30"/>
          <w:szCs w:val="30"/>
        </w:rPr>
        <w:t>. Мониторинг проводится в органе администрации города на регуляр</w:t>
      </w:r>
      <w:r w:rsidR="006B0064" w:rsidRPr="006B0064">
        <w:rPr>
          <w:sz w:val="30"/>
          <w:szCs w:val="30"/>
        </w:rPr>
        <w:t>ной основе один раз в полугодие</w:t>
      </w:r>
      <w:r w:rsidR="00FB5C8A" w:rsidRPr="006B0064">
        <w:rPr>
          <w:sz w:val="30"/>
          <w:szCs w:val="30"/>
        </w:rPr>
        <w:t>. Результаты проведения Мониторинга отражаются в докладах по итогам 1</w:t>
      </w:r>
      <w:r w:rsidR="00EC71A5">
        <w:rPr>
          <w:sz w:val="30"/>
          <w:szCs w:val="30"/>
        </w:rPr>
        <w:t>-го</w:t>
      </w:r>
      <w:r w:rsidR="00FB5C8A" w:rsidRPr="006B0064">
        <w:rPr>
          <w:sz w:val="30"/>
          <w:szCs w:val="30"/>
        </w:rPr>
        <w:t xml:space="preserve"> и 2</w:t>
      </w:r>
      <w:r w:rsidR="00EC71A5">
        <w:rPr>
          <w:sz w:val="30"/>
          <w:szCs w:val="30"/>
        </w:rPr>
        <w:t>-го</w:t>
      </w:r>
      <w:r w:rsidR="00FB5C8A" w:rsidRPr="006B0064">
        <w:rPr>
          <w:sz w:val="30"/>
          <w:szCs w:val="30"/>
        </w:rPr>
        <w:t xml:space="preserve"> полугодия текущего года.</w:t>
      </w:r>
    </w:p>
    <w:p w:rsidP="00EC71A5" w:rsidR="00FB5C8A" w:rsidRDefault="006179F3">
      <w:pPr>
        <w:suppressAutoHyphens/>
        <w:rPr>
          <w:sz w:val="30"/>
          <w:szCs w:val="30"/>
        </w:rPr>
      </w:pPr>
      <w:r>
        <w:rPr>
          <w:sz w:val="30"/>
          <w:szCs w:val="30"/>
        </w:rPr>
        <w:t>4</w:t>
      </w:r>
      <w:r w:rsidR="003F6A23">
        <w:rPr>
          <w:sz w:val="30"/>
          <w:szCs w:val="30"/>
        </w:rPr>
        <w:t>2</w:t>
      </w:r>
      <w:r w:rsidR="00FB5C8A">
        <w:rPr>
          <w:sz w:val="30"/>
          <w:szCs w:val="30"/>
        </w:rPr>
        <w:t xml:space="preserve">. Мониторинг и подготовку докладов о его результатах осуществляют должностные лица органа администрации города, ответственные за профилактику коррупционных и иных правонарушений в органе администрации города. </w:t>
      </w:r>
    </w:p>
    <w:p w:rsidP="00EC71A5" w:rsidR="00FB5C8A" w:rsidRDefault="006179F3">
      <w:pPr>
        <w:suppressAutoHyphens/>
        <w:rPr>
          <w:sz w:val="30"/>
          <w:szCs w:val="30"/>
        </w:rPr>
      </w:pPr>
      <w:r>
        <w:rPr>
          <w:sz w:val="30"/>
          <w:szCs w:val="30"/>
        </w:rPr>
        <w:t>4</w:t>
      </w:r>
      <w:r w:rsidR="006B0064">
        <w:rPr>
          <w:sz w:val="30"/>
          <w:szCs w:val="30"/>
        </w:rPr>
        <w:t>3</w:t>
      </w:r>
      <w:r w:rsidR="00FB5C8A">
        <w:rPr>
          <w:sz w:val="30"/>
          <w:szCs w:val="30"/>
        </w:rPr>
        <w:t xml:space="preserve">. Проведение Мониторинга осуществляется путем сбора информации о признаках и фактах коррупционной </w:t>
      </w:r>
      <w:proofErr w:type="gramStart"/>
      <w:r w:rsidR="00FB5C8A">
        <w:rPr>
          <w:sz w:val="30"/>
          <w:szCs w:val="30"/>
        </w:rPr>
        <w:t>деятельности должностных лиц органа администрации города</w:t>
      </w:r>
      <w:proofErr w:type="gramEnd"/>
      <w:r w:rsidR="00FB5C8A">
        <w:rPr>
          <w:sz w:val="30"/>
          <w:szCs w:val="30"/>
        </w:rPr>
        <w:t>.</w:t>
      </w:r>
    </w:p>
    <w:p w:rsidP="00EC71A5" w:rsidR="00FB5C8A" w:rsidRDefault="00FB5C8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</w:rPr>
      </w:pPr>
      <w:r>
        <w:rPr>
          <w:rFonts w:ascii="Times New Roman" w:cs="Times New Roman" w:hAnsi="Times New Roman"/>
          <w:sz w:val="30"/>
        </w:rPr>
        <w:lastRenderedPageBreak/>
        <w:t xml:space="preserve">Сбор указанной </w:t>
      </w:r>
      <w:r w:rsidR="00EC71A5">
        <w:rPr>
          <w:rFonts w:ascii="Times New Roman" w:cs="Times New Roman" w:hAnsi="Times New Roman"/>
          <w:sz w:val="30"/>
        </w:rPr>
        <w:t xml:space="preserve">информации может </w:t>
      </w:r>
      <w:proofErr w:type="gramStart"/>
      <w:r w:rsidR="00EC71A5">
        <w:rPr>
          <w:rFonts w:ascii="Times New Roman" w:cs="Times New Roman" w:hAnsi="Times New Roman"/>
          <w:sz w:val="30"/>
        </w:rPr>
        <w:t>осуществляться</w:t>
      </w:r>
      <w:proofErr w:type="gramEnd"/>
      <w:r>
        <w:rPr>
          <w:rFonts w:ascii="Times New Roman" w:cs="Times New Roman" w:hAnsi="Times New Roman"/>
          <w:sz w:val="30"/>
        </w:rPr>
        <w:t xml:space="preserve"> в том числе путем проведения опросов на официальном сайте </w:t>
      </w:r>
      <w:r w:rsidR="00EC71A5">
        <w:rPr>
          <w:rFonts w:ascii="Times New Roman" w:cs="Times New Roman" w:hAnsi="Times New Roman"/>
          <w:sz w:val="30"/>
        </w:rPr>
        <w:t xml:space="preserve">администрации города Красноярска </w:t>
      </w:r>
      <w:r>
        <w:rPr>
          <w:rFonts w:ascii="Times New Roman" w:cs="Times New Roman" w:hAnsi="Times New Roman"/>
          <w:sz w:val="30"/>
        </w:rPr>
        <w:t xml:space="preserve">в сети Интернет, а также с использованием электронной почты, телефонной и факсимильной связи от лиц </w:t>
      </w:r>
      <w:r w:rsidR="00EC71A5">
        <w:rPr>
          <w:rFonts w:ascii="Times New Roman" w:cs="Times New Roman" w:hAnsi="Times New Roman"/>
          <w:sz w:val="30"/>
        </w:rPr>
        <w:t xml:space="preserve">                     </w:t>
      </w:r>
      <w:r>
        <w:rPr>
          <w:rFonts w:ascii="Times New Roman" w:cs="Times New Roman" w:hAnsi="Times New Roman"/>
          <w:sz w:val="30"/>
        </w:rPr>
        <w:t>и организаций, имевших опыт взаимодействия с должностными лицами органа администрации города.</w:t>
      </w:r>
    </w:p>
    <w:p w:rsidP="00EC71A5" w:rsidR="00FB5C8A" w:rsidRDefault="006179F3">
      <w:pPr>
        <w:widowControl w:val="false"/>
        <w:suppressAutoHyphens/>
        <w:autoSpaceDE w:val="false"/>
        <w:autoSpaceDN w:val="false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4</w:t>
      </w:r>
      <w:r w:rsidR="006B0064">
        <w:rPr>
          <w:rFonts w:eastAsia="Times New Roman"/>
          <w:sz w:val="30"/>
          <w:szCs w:val="20"/>
          <w:lang w:eastAsia="ru-RU"/>
        </w:rPr>
        <w:t>4</w:t>
      </w:r>
      <w:r w:rsidR="00FB5C8A">
        <w:rPr>
          <w:rFonts w:eastAsia="Times New Roman"/>
          <w:sz w:val="30"/>
          <w:szCs w:val="20"/>
          <w:lang w:eastAsia="ru-RU"/>
        </w:rPr>
        <w:t xml:space="preserve">. </w:t>
      </w:r>
      <w:proofErr w:type="gramStart"/>
      <w:r w:rsidR="00FB5C8A">
        <w:rPr>
          <w:rFonts w:eastAsia="Times New Roman"/>
          <w:sz w:val="30"/>
          <w:szCs w:val="20"/>
          <w:lang w:eastAsia="ru-RU"/>
        </w:rPr>
        <w:t>При проведении Мониторинга формируется набор показателей, характеризующих антикоррупционное поведение должностных лиц органа администрации города, деятельность которых связана с коррупционными рисками, а также обеспечивается взаимодействие с</w:t>
      </w:r>
      <w:r w:rsidR="006B0064">
        <w:rPr>
          <w:rFonts w:eastAsia="Times New Roman"/>
          <w:sz w:val="30"/>
          <w:szCs w:val="20"/>
          <w:lang w:eastAsia="ru-RU"/>
        </w:rPr>
        <w:t xml:space="preserve"> отделами</w:t>
      </w:r>
      <w:r w:rsidR="00FB5C8A">
        <w:rPr>
          <w:rFonts w:eastAsia="Times New Roman"/>
          <w:sz w:val="30"/>
          <w:szCs w:val="20"/>
          <w:lang w:eastAsia="ru-RU"/>
        </w:rPr>
        <w:t xml:space="preserve"> органа администрации города, иными государственными органами и организациями в целях изучения документов, иных материалов, содержащих сведения о признаках </w:t>
      </w:r>
      <w:r w:rsidR="00EC71A5">
        <w:rPr>
          <w:rFonts w:eastAsia="Times New Roman"/>
          <w:sz w:val="30"/>
          <w:szCs w:val="20"/>
          <w:lang w:eastAsia="ru-RU"/>
        </w:rPr>
        <w:t xml:space="preserve">                   </w:t>
      </w:r>
      <w:r w:rsidR="00FB5C8A">
        <w:rPr>
          <w:rFonts w:eastAsia="Times New Roman"/>
          <w:sz w:val="30"/>
          <w:szCs w:val="20"/>
          <w:lang w:eastAsia="ru-RU"/>
        </w:rPr>
        <w:t xml:space="preserve">и фактах коррупционной деятельности должностных лиц органа администрации города. </w:t>
      </w:r>
      <w:proofErr w:type="gramEnd"/>
    </w:p>
    <w:p w:rsidP="00EC71A5" w:rsidR="00FB5C8A" w:rsidRDefault="006179F3">
      <w:pPr>
        <w:widowControl w:val="false"/>
        <w:suppressAutoHyphens/>
        <w:autoSpaceDE w:val="false"/>
        <w:autoSpaceDN w:val="false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4</w:t>
      </w:r>
      <w:r w:rsidR="006B0064">
        <w:rPr>
          <w:rFonts w:eastAsia="Times New Roman"/>
          <w:sz w:val="30"/>
          <w:szCs w:val="20"/>
          <w:lang w:eastAsia="ru-RU"/>
        </w:rPr>
        <w:t>5</w:t>
      </w:r>
      <w:r w:rsidR="00FB5C8A">
        <w:rPr>
          <w:rFonts w:eastAsia="Times New Roman"/>
          <w:sz w:val="30"/>
          <w:szCs w:val="20"/>
          <w:lang w:eastAsia="ru-RU"/>
        </w:rPr>
        <w:t>. Результатами проведения Мониторинга являются:</w:t>
      </w:r>
    </w:p>
    <w:p w:rsidP="00EC71A5" w:rsidR="00FB5C8A" w:rsidRDefault="00FB5C8A">
      <w:pPr>
        <w:widowControl w:val="false"/>
        <w:suppressAutoHyphens/>
        <w:autoSpaceDE w:val="false"/>
        <w:autoSpaceDN w:val="false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подготовка материалов о несоблюдении должностными лицами 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:rsidP="00EC71A5" w:rsidR="00FB5C8A" w:rsidRDefault="00FB5C8A">
      <w:pPr>
        <w:widowControl w:val="false"/>
        <w:suppressAutoHyphens/>
        <w:autoSpaceDE w:val="false"/>
        <w:autoSpaceDN w:val="false"/>
        <w:rPr>
          <w:rFonts w:eastAsia="Times New Roman"/>
          <w:sz w:val="30"/>
          <w:szCs w:val="20"/>
          <w:lang w:eastAsia="ru-RU"/>
        </w:rPr>
      </w:pPr>
      <w:r w:rsidRPr="00E52835">
        <w:rPr>
          <w:rFonts w:eastAsia="Times New Roman"/>
          <w:sz w:val="30"/>
          <w:szCs w:val="20"/>
          <w:lang w:eastAsia="ru-RU"/>
        </w:rPr>
        <w:t xml:space="preserve">подготовка предложений по минимизации коррупционных рисков либо их устранению в деятельности должностных лиц, а также </w:t>
      </w:r>
      <w:r w:rsidR="00CC3863">
        <w:rPr>
          <w:rFonts w:eastAsia="Times New Roman"/>
          <w:sz w:val="30"/>
          <w:szCs w:val="20"/>
          <w:lang w:eastAsia="ru-RU"/>
        </w:rPr>
        <w:t xml:space="preserve">                      </w:t>
      </w:r>
      <w:r w:rsidRPr="00E52835">
        <w:rPr>
          <w:rFonts w:eastAsia="Times New Roman"/>
          <w:sz w:val="30"/>
          <w:szCs w:val="20"/>
          <w:lang w:eastAsia="ru-RU"/>
        </w:rPr>
        <w:t xml:space="preserve">по внесению изменений в перечень </w:t>
      </w:r>
      <w:proofErr w:type="spellStart"/>
      <w:r w:rsidRPr="00E52835">
        <w:rPr>
          <w:rFonts w:eastAsia="Times New Roman"/>
          <w:sz w:val="30"/>
          <w:szCs w:val="20"/>
          <w:lang w:eastAsia="ru-RU"/>
        </w:rPr>
        <w:t>коррупционно</w:t>
      </w:r>
      <w:proofErr w:type="spellEnd"/>
      <w:r w:rsidRPr="00E52835">
        <w:rPr>
          <w:rFonts w:eastAsia="Times New Roman"/>
          <w:sz w:val="30"/>
          <w:szCs w:val="20"/>
          <w:lang w:eastAsia="ru-RU"/>
        </w:rPr>
        <w:t xml:space="preserve">-опасных функций </w:t>
      </w:r>
      <w:r w:rsidR="00CC3863">
        <w:rPr>
          <w:rFonts w:eastAsia="Times New Roman"/>
          <w:sz w:val="30"/>
          <w:szCs w:val="20"/>
          <w:lang w:eastAsia="ru-RU"/>
        </w:rPr>
        <w:t xml:space="preserve">             </w:t>
      </w:r>
      <w:r w:rsidRPr="00E52835">
        <w:rPr>
          <w:rFonts w:eastAsia="Times New Roman"/>
          <w:sz w:val="30"/>
          <w:szCs w:val="20"/>
          <w:lang w:eastAsia="ru-RU"/>
        </w:rPr>
        <w:t>и перечень должностей в администрации города</w:t>
      </w:r>
      <w:r w:rsidR="00EC71A5">
        <w:rPr>
          <w:rFonts w:eastAsia="Times New Roman"/>
          <w:sz w:val="30"/>
          <w:szCs w:val="20"/>
          <w:lang w:eastAsia="ru-RU"/>
        </w:rPr>
        <w:t xml:space="preserve"> Красноярска</w:t>
      </w:r>
      <w:r w:rsidRPr="00E52835">
        <w:rPr>
          <w:rFonts w:eastAsia="Times New Roman"/>
          <w:sz w:val="30"/>
          <w:szCs w:val="20"/>
          <w:lang w:eastAsia="ru-RU"/>
        </w:rPr>
        <w:t>, замещение которых связано с коррупционными рисками;</w:t>
      </w:r>
    </w:p>
    <w:p w:rsidP="00EC71A5" w:rsidR="00FB5C8A" w:rsidRDefault="00FB5C8A">
      <w:pPr>
        <w:widowControl w:val="false"/>
        <w:suppressAutoHyphens/>
        <w:autoSpaceDE w:val="false"/>
        <w:autoSpaceDN w:val="false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ежегодные доклады руководству органа администрации города</w:t>
      </w:r>
      <w:r w:rsidR="00CC3863">
        <w:rPr>
          <w:rFonts w:eastAsia="Times New Roman"/>
          <w:sz w:val="30"/>
          <w:szCs w:val="20"/>
          <w:lang w:eastAsia="ru-RU"/>
        </w:rPr>
        <w:t xml:space="preserve">                    </w:t>
      </w:r>
      <w:r>
        <w:rPr>
          <w:rFonts w:eastAsia="Times New Roman"/>
          <w:sz w:val="30"/>
          <w:szCs w:val="20"/>
          <w:lang w:eastAsia="ru-RU"/>
        </w:rPr>
        <w:t xml:space="preserve"> о результатах проведения </w:t>
      </w:r>
      <w:r w:rsidR="00EC71A5">
        <w:rPr>
          <w:rFonts w:eastAsia="Times New Roman"/>
          <w:sz w:val="30"/>
          <w:szCs w:val="20"/>
          <w:lang w:eastAsia="ru-RU"/>
        </w:rPr>
        <w:t>М</w:t>
      </w:r>
      <w:r>
        <w:rPr>
          <w:rFonts w:eastAsia="Times New Roman"/>
          <w:sz w:val="30"/>
          <w:szCs w:val="20"/>
          <w:lang w:eastAsia="ru-RU"/>
        </w:rPr>
        <w:t>ониторинга.</w:t>
      </w:r>
    </w:p>
    <w:p w:rsidP="00EC71A5" w:rsidR="00FB5C8A" w:rsidRDefault="00FB5C8A">
      <w:pPr>
        <w:suppressAutoHyphens/>
        <w:rPr>
          <w:sz w:val="30"/>
          <w:szCs w:val="30"/>
        </w:rPr>
      </w:pPr>
      <w:r>
        <w:rPr>
          <w:sz w:val="30"/>
          <w:szCs w:val="30"/>
        </w:rPr>
        <w:t>4</w:t>
      </w:r>
      <w:r w:rsidR="006B0064">
        <w:rPr>
          <w:sz w:val="30"/>
          <w:szCs w:val="30"/>
        </w:rPr>
        <w:t>6</w:t>
      </w:r>
      <w:r>
        <w:rPr>
          <w:sz w:val="30"/>
          <w:szCs w:val="30"/>
        </w:rPr>
        <w:t>. Доклад по результатам Мониторинга, а также иные документы и материалы по результатам Мониторинга (при их наличии) направляются на рассмотрение руководителю органа администрации города.</w:t>
      </w:r>
    </w:p>
    <w:p w:rsidP="00EC71A5" w:rsidR="00FB5C8A" w:rsidRDefault="00FB5C8A">
      <w:pPr>
        <w:suppressAutoHyphens/>
        <w:rPr>
          <w:sz w:val="30"/>
          <w:szCs w:val="30"/>
        </w:rPr>
      </w:pPr>
      <w:r>
        <w:rPr>
          <w:sz w:val="30"/>
          <w:szCs w:val="30"/>
        </w:rPr>
        <w:t>4</w:t>
      </w:r>
      <w:r w:rsidR="006B0064">
        <w:rPr>
          <w:sz w:val="30"/>
          <w:szCs w:val="30"/>
        </w:rPr>
        <w:t>7</w:t>
      </w:r>
      <w:r>
        <w:rPr>
          <w:sz w:val="30"/>
          <w:szCs w:val="30"/>
        </w:rPr>
        <w:t xml:space="preserve">. 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(карту) коррупционных рисков органа администрации города и план </w:t>
      </w:r>
      <w:r w:rsidR="00EC71A5">
        <w:rPr>
          <w:sz w:val="30"/>
          <w:szCs w:val="30"/>
        </w:rPr>
        <w:t xml:space="preserve">мероприятий </w:t>
      </w:r>
      <w:r>
        <w:rPr>
          <w:sz w:val="30"/>
          <w:szCs w:val="30"/>
        </w:rPr>
        <w:t xml:space="preserve">по минимизации коррупционных рисков органа администрации города. </w:t>
      </w:r>
    </w:p>
    <w:p w:rsidP="00CC3863" w:rsidR="00FB5C8A" w:rsidRDefault="00FB5C8A">
      <w:pPr>
        <w:suppressAutoHyphens/>
        <w:ind w:firstLine="0"/>
        <w:rPr>
          <w:sz w:val="30"/>
          <w:szCs w:val="30"/>
        </w:rPr>
      </w:pPr>
    </w:p>
    <w:p w:rsidP="00CC3863" w:rsidR="00FB5C8A" w:rsidRDefault="00EC71A5" w:rsidRPr="00A125BD">
      <w:pPr>
        <w:suppressAutoHyphens/>
        <w:ind w:firstLine="0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27636</wp:posOffset>
                </wp:positionH>
                <wp:positionV relativeFrom="paragraph">
                  <wp:posOffset>24572</wp:posOffset>
                </wp:positionV>
                <wp:extent cx="5844209" cy="0"/>
                <wp:effectExtent b="19050" l="0" r="234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2.2pt,1.95pt" id="Прямая соединительная линия 2" o:spid="_x0000_s1026" strokecolor="black [3040]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462.35pt,1.95pt"/>
            </w:pict>
          </mc:Fallback>
        </mc:AlternateContent>
      </w:r>
    </w:p>
    <w:sectPr w:rsidR="00FB5C8A" w:rsidRPr="00A125BD" w:rsidSect="004F1D5E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22CA" w:rsidP="00814640" w:rsidRDefault="00A622CA">
      <w:r>
        <w:separator/>
      </w:r>
    </w:p>
  </w:endnote>
  <w:endnote w:type="continuationSeparator" w:id="0">
    <w:p w:rsidR="00A622CA" w:rsidP="00814640" w:rsidRDefault="00A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22CA" w:rsidP="00814640" w:rsidRDefault="00A622CA">
      <w:r>
        <w:separator/>
      </w:r>
    </w:p>
  </w:footnote>
  <w:footnote w:type="continuationSeparator" w:id="0">
    <w:p w:rsidR="00A622CA" w:rsidP="00814640" w:rsidRDefault="00A622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424974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4F1D5E" w:rsidR="00814640" w:rsidP="004F1D5E" w:rsidRDefault="00814640">
        <w:pPr>
          <w:pStyle w:val="a7"/>
          <w:ind w:firstLine="0"/>
          <w:jc w:val="center"/>
          <w:rPr>
            <w:sz w:val="24"/>
            <w:szCs w:val="24"/>
          </w:rPr>
        </w:pPr>
        <w:r w:rsidRPr="004F1D5E">
          <w:rPr>
            <w:sz w:val="24"/>
            <w:szCs w:val="24"/>
          </w:rPr>
          <w:fldChar w:fldCharType="begin"/>
        </w:r>
        <w:r w:rsidRPr="004F1D5E">
          <w:rPr>
            <w:sz w:val="24"/>
            <w:szCs w:val="24"/>
          </w:rPr>
          <w:instrText>PAGE   \* MERGEFORMAT</w:instrText>
        </w:r>
        <w:r w:rsidRPr="004F1D5E">
          <w:rPr>
            <w:sz w:val="24"/>
            <w:szCs w:val="24"/>
          </w:rPr>
          <w:fldChar w:fldCharType="separate"/>
        </w:r>
        <w:r w:rsidR="0072658B">
          <w:rPr>
            <w:noProof/>
            <w:sz w:val="24"/>
            <w:szCs w:val="24"/>
          </w:rPr>
          <w:t>16</w:t>
        </w:r>
        <w:r w:rsidRPr="004F1D5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92B"/>
    <w:multiLevelType w:val="hybridMultilevel"/>
    <w:tmpl w:val="45FC4BB8"/>
    <w:lvl w:ilvl="0" w:tplc="44143504">
      <w:start w:val="1"/>
      <w:numFmt w:val="upperRoman"/>
      <w:lvlText w:val="%1."/>
      <w:lvlJc w:val="left"/>
      <w:pPr>
        <w:ind w:left="4261" w:hanging="720"/>
      </w:pPr>
    </w:lvl>
    <w:lvl w:ilvl="1" w:tplc="04190019">
      <w:start w:val="1"/>
      <w:numFmt w:val="lowerLetter"/>
      <w:lvlText w:val="%2."/>
      <w:lvlJc w:val="left"/>
      <w:pPr>
        <w:ind w:left="4621" w:hanging="360"/>
      </w:pPr>
    </w:lvl>
    <w:lvl w:ilvl="2" w:tplc="0419001B">
      <w:start w:val="1"/>
      <w:numFmt w:val="lowerRoman"/>
      <w:lvlText w:val="%3."/>
      <w:lvlJc w:val="right"/>
      <w:pPr>
        <w:ind w:left="5341" w:hanging="180"/>
      </w:pPr>
    </w:lvl>
    <w:lvl w:ilvl="3" w:tplc="0419000F">
      <w:start w:val="1"/>
      <w:numFmt w:val="decimal"/>
      <w:lvlText w:val="%4."/>
      <w:lvlJc w:val="left"/>
      <w:pPr>
        <w:ind w:left="6061" w:hanging="360"/>
      </w:pPr>
    </w:lvl>
    <w:lvl w:ilvl="4" w:tplc="04190019">
      <w:start w:val="1"/>
      <w:numFmt w:val="lowerLetter"/>
      <w:lvlText w:val="%5."/>
      <w:lvlJc w:val="left"/>
      <w:pPr>
        <w:ind w:left="6781" w:hanging="360"/>
      </w:pPr>
    </w:lvl>
    <w:lvl w:ilvl="5" w:tplc="0419001B">
      <w:start w:val="1"/>
      <w:numFmt w:val="lowerRoman"/>
      <w:lvlText w:val="%6."/>
      <w:lvlJc w:val="right"/>
      <w:pPr>
        <w:ind w:left="7501" w:hanging="180"/>
      </w:pPr>
    </w:lvl>
    <w:lvl w:ilvl="6" w:tplc="0419000F">
      <w:start w:val="1"/>
      <w:numFmt w:val="decimal"/>
      <w:lvlText w:val="%7."/>
      <w:lvlJc w:val="left"/>
      <w:pPr>
        <w:ind w:left="8221" w:hanging="360"/>
      </w:pPr>
    </w:lvl>
    <w:lvl w:ilvl="7" w:tplc="04190019">
      <w:start w:val="1"/>
      <w:numFmt w:val="lowerLetter"/>
      <w:lvlText w:val="%8."/>
      <w:lvlJc w:val="left"/>
      <w:pPr>
        <w:ind w:left="8941" w:hanging="360"/>
      </w:pPr>
    </w:lvl>
    <w:lvl w:ilvl="8" w:tplc="0419001B">
      <w:start w:val="1"/>
      <w:numFmt w:val="lowerRoman"/>
      <w:lvlText w:val="%9."/>
      <w:lvlJc w:val="right"/>
      <w:pPr>
        <w:ind w:left="9661" w:hanging="180"/>
      </w:pPr>
    </w:lvl>
  </w:abstractNum>
  <w:abstractNum w:abstractNumId="1">
    <w:nsid w:val="38E3163E"/>
    <w:multiLevelType w:val="hybridMultilevel"/>
    <w:tmpl w:val="14E4B332"/>
    <w:lvl w:ilvl="0" w:tplc="D478ADB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511A1FBB"/>
    <w:multiLevelType w:val="hybridMultilevel"/>
    <w:tmpl w:val="0EA051E6"/>
    <w:lvl w:ilvl="0" w:tplc="999465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BD"/>
    <w:rsid w:val="00013D98"/>
    <w:rsid w:val="0005299B"/>
    <w:rsid w:val="000E49D1"/>
    <w:rsid w:val="0013073C"/>
    <w:rsid w:val="00145E3D"/>
    <w:rsid w:val="001C6465"/>
    <w:rsid w:val="002D3C49"/>
    <w:rsid w:val="003158A2"/>
    <w:rsid w:val="0035324B"/>
    <w:rsid w:val="0036408C"/>
    <w:rsid w:val="00376833"/>
    <w:rsid w:val="00382436"/>
    <w:rsid w:val="003A6565"/>
    <w:rsid w:val="003B0176"/>
    <w:rsid w:val="003C7913"/>
    <w:rsid w:val="003F6A23"/>
    <w:rsid w:val="004905AE"/>
    <w:rsid w:val="004A50A3"/>
    <w:rsid w:val="004A7197"/>
    <w:rsid w:val="004F1D5E"/>
    <w:rsid w:val="004F4B7F"/>
    <w:rsid w:val="00543E7C"/>
    <w:rsid w:val="005A4E02"/>
    <w:rsid w:val="005D1801"/>
    <w:rsid w:val="006179F3"/>
    <w:rsid w:val="006B0064"/>
    <w:rsid w:val="006C081F"/>
    <w:rsid w:val="0072658B"/>
    <w:rsid w:val="00814640"/>
    <w:rsid w:val="00873FF7"/>
    <w:rsid w:val="00881277"/>
    <w:rsid w:val="00886F9B"/>
    <w:rsid w:val="00893D52"/>
    <w:rsid w:val="009A78E5"/>
    <w:rsid w:val="009E072F"/>
    <w:rsid w:val="00A046F9"/>
    <w:rsid w:val="00A125BD"/>
    <w:rsid w:val="00A622CA"/>
    <w:rsid w:val="00A93C8E"/>
    <w:rsid w:val="00AE07F1"/>
    <w:rsid w:val="00B0623D"/>
    <w:rsid w:val="00B57151"/>
    <w:rsid w:val="00C702FD"/>
    <w:rsid w:val="00CA4B22"/>
    <w:rsid w:val="00CC3863"/>
    <w:rsid w:val="00CC7997"/>
    <w:rsid w:val="00D046BD"/>
    <w:rsid w:val="00D22E5C"/>
    <w:rsid w:val="00D32F95"/>
    <w:rsid w:val="00D53E7D"/>
    <w:rsid w:val="00D701C5"/>
    <w:rsid w:val="00D74357"/>
    <w:rsid w:val="00D776C8"/>
    <w:rsid w:val="00E14897"/>
    <w:rsid w:val="00E47CD0"/>
    <w:rsid w:val="00E52835"/>
    <w:rsid w:val="00EC71A5"/>
    <w:rsid w:val="00EF48EA"/>
    <w:rsid w:val="00F3249C"/>
    <w:rsid w:val="00F34DC7"/>
    <w:rsid w:val="00F4539A"/>
    <w:rsid w:val="00F50B21"/>
    <w:rsid w:val="00F634D0"/>
    <w:rsid w:val="00F83182"/>
    <w:rsid w:val="00FB5C8A"/>
    <w:rsid w:val="00FC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32F9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A125B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A125B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25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5C8A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Default" w:customStyle="true">
    <w:name w:val="Default"/>
    <w:rsid w:val="00FB5C8A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B5C8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Strong"/>
    <w:basedOn w:val="a0"/>
    <w:uiPriority w:val="22"/>
    <w:qFormat/>
    <w:rsid w:val="00FB5C8A"/>
    <w:rPr>
      <w:b/>
      <w:bCs/>
    </w:rPr>
  </w:style>
  <w:style w:type="paragraph" w:styleId="a7">
    <w:name w:val="header"/>
    <w:basedOn w:val="a"/>
    <w:link w:val="a8"/>
    <w:uiPriority w:val="99"/>
    <w:unhideWhenUsed/>
    <w:rsid w:val="00814640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814640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814640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814640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6408C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36408C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32F95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A125B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A125B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character">
    <w:name w:val="Hyperlink"/>
    <w:basedOn w:val="a0"/>
    <w:uiPriority w:val="99"/>
    <w:semiHidden/>
    <w:unhideWhenUsed/>
    <w:rsid w:val="00A125BD"/>
    <w:rPr>
      <w:color w:themeColor="hyperlink" w:val="0000FF"/>
      <w:u w:val="single"/>
    </w:rPr>
  </w:style>
  <w:style w:styleId="a4" w:type="paragraph">
    <w:name w:val="List Paragraph"/>
    <w:basedOn w:val="a"/>
    <w:uiPriority w:val="34"/>
    <w:qFormat/>
    <w:rsid w:val="00FB5C8A"/>
    <w:pPr>
      <w:spacing w:after="200" w:line="276" w:lineRule="auto"/>
      <w:ind w:firstLine="0" w:left="720"/>
      <w:contextualSpacing/>
      <w:jc w:val="left"/>
    </w:pPr>
    <w:rPr>
      <w:rFonts w:asciiTheme="minorHAnsi" w:cstheme="minorBidi" w:hAnsiTheme="minorHAnsi"/>
      <w:sz w:val="22"/>
      <w:szCs w:val="22"/>
    </w:rPr>
  </w:style>
  <w:style w:customStyle="1" w:styleId="Default" w:type="paragraph">
    <w:name w:val="Default"/>
    <w:rsid w:val="00FB5C8A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5" w:type="table">
    <w:name w:val="Table Grid"/>
    <w:basedOn w:val="a1"/>
    <w:uiPriority w:val="59"/>
    <w:rsid w:val="00FB5C8A"/>
    <w:pPr>
      <w:spacing w:after="0" w:line="240" w:lineRule="auto"/>
    </w:p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character">
    <w:name w:val="Strong"/>
    <w:basedOn w:val="a0"/>
    <w:uiPriority w:val="22"/>
    <w:qFormat/>
    <w:rsid w:val="00FB5C8A"/>
    <w:rPr>
      <w:b/>
      <w:bCs/>
    </w:rPr>
  </w:style>
  <w:style w:styleId="a7" w:type="paragraph">
    <w:name w:val="header"/>
    <w:basedOn w:val="a"/>
    <w:link w:val="a8"/>
    <w:uiPriority w:val="99"/>
    <w:unhideWhenUsed/>
    <w:rsid w:val="00814640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814640"/>
    <w:rPr>
      <w:rFonts w:ascii="Times New Roman" w:cs="Times New Roman" w:hAnsi="Times New Roman"/>
      <w:sz w:val="28"/>
      <w:szCs w:val="28"/>
    </w:rPr>
  </w:style>
  <w:style w:styleId="a9" w:type="paragraph">
    <w:name w:val="footer"/>
    <w:basedOn w:val="a"/>
    <w:link w:val="aa"/>
    <w:uiPriority w:val="99"/>
    <w:unhideWhenUsed/>
    <w:rsid w:val="00814640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814640"/>
    <w:rPr>
      <w:rFonts w:ascii="Times New Roman" w:cs="Times New Roman" w:hAnsi="Times New Roman"/>
      <w:sz w:val="28"/>
      <w:szCs w:val="28"/>
    </w:rPr>
  </w:style>
  <w:style w:styleId="ab" w:type="paragraph">
    <w:name w:val="Balloon Text"/>
    <w:basedOn w:val="a"/>
    <w:link w:val="ac"/>
    <w:uiPriority w:val="99"/>
    <w:semiHidden/>
    <w:unhideWhenUsed/>
    <w:rsid w:val="0036408C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36408C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9401&amp;dst=100480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9401&amp;dst=103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9401&amp;dst=10035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B1E9B2C29DB966E8CA5EC399CE0E4C12681BC9223EDDE4716EF69637DD919C170A0FA74C2B880EAC8EC83263EI9FA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154-р от 01.06.2026</docTitle>
  </documentManagement>
</p:properties>
</file>

<file path=customXml/itemProps1.xml><?xml version="1.0" encoding="utf-8"?>
<ds:datastoreItem xmlns:ds="http://schemas.openxmlformats.org/officeDocument/2006/customXml" ds:itemID="{1D736D82-6DF0-409B-8EC6-699EBC111BA4}"/>
</file>

<file path=customXml/itemProps2.xml><?xml version="1.0" encoding="utf-8"?>
<ds:datastoreItem xmlns:ds="http://schemas.openxmlformats.org/officeDocument/2006/customXml" ds:itemID="{323441D3-A480-4FCE-A9DD-A970243BBA0D}"/>
</file>

<file path=customXml/itemProps3.xml><?xml version="1.0" encoding="utf-8"?>
<ds:datastoreItem xmlns:ds="http://schemas.openxmlformats.org/officeDocument/2006/customXml" ds:itemID="{7625F587-E675-4035-85C1-F693008D5236}"/>
</file>

<file path=customXml/itemProps4.xml><?xml version="1.0" encoding="utf-8"?>
<ds:datastoreItem xmlns:ds="http://schemas.openxmlformats.org/officeDocument/2006/customXml" ds:itemID="{55F12B72-2B35-4F38-9036-7067EB4D6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5162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154-р от 01.06.2026</dc:title>
  <dc:creator>Байкалова Полина Геннадьевна</dc:creator>
  <cp:lastModifiedBy>Рассихина Елена Владимировна</cp:lastModifiedBy>
  <cp:revision>9</cp:revision>
  <cp:lastPrinted>2026-04-27T05:02:00Z</cp:lastPrinted>
  <dcterms:created xsi:type="dcterms:W3CDTF">2026-05-14T06:17:00Z</dcterms:created>
  <dcterms:modified xsi:type="dcterms:W3CDTF">2026-05-28T09:11:00Z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