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F63C96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15.04.2026</w:t>
      </w:r>
      <w:r w:rsidR="00BD07BF">
        <w:rPr>
          <w:sz w:val="30"/>
          <w:szCs w:val="30"/>
        </w:rPr>
        <w:t xml:space="preserve">                      </w:t>
      </w:r>
      <w:r w:rsidR="00892A3F">
        <w:rPr>
          <w:sz w:val="30"/>
          <w:szCs w:val="30"/>
        </w:rPr>
        <w:t xml:space="preserve">             </w:t>
      </w:r>
      <w:r w:rsidR="00186765">
        <w:rPr>
          <w:sz w:val="30"/>
          <w:szCs w:val="30"/>
        </w:rPr>
        <w:t xml:space="preserve"> </w:t>
      </w:r>
      <w:r w:rsidR="0079318F">
        <w:rPr>
          <w:sz w:val="30"/>
          <w:szCs w:val="30"/>
        </w:rPr>
        <w:t xml:space="preserve">         </w:t>
      </w:r>
      <w:r w:rsidR="009344CA">
        <w:rPr>
          <w:sz w:val="30"/>
          <w:szCs w:val="30"/>
        </w:rPr>
        <w:t xml:space="preserve">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935D43">
        <w:rPr>
          <w:sz w:val="30"/>
          <w:szCs w:val="30"/>
        </w:rPr>
        <w:t xml:space="preserve">                  </w:t>
      </w:r>
      <w:r w:rsidR="008A3461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92</w:t>
      </w:r>
    </w:p>
    <w:p w:rsidR="00935D43" w:rsidRDefault="00935D43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48670E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 после строки с номером 154 дополнить строкой с номером 155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48670E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155</w:t>
            </w:r>
            <w:r w:rsidR="0068550A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48670E" w:rsidP="0048670E">
            <w:pPr>
              <w:rPr>
                <w:sz w:val="30"/>
                <w:szCs w:val="30"/>
              </w:rPr>
            </w:pPr>
            <w:r w:rsidRPr="0048670E">
              <w:rPr>
                <w:sz w:val="30"/>
                <w:szCs w:val="30"/>
              </w:rPr>
              <w:t>0420081130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48670E" w:rsidP="00CF02DF">
            <w:pPr>
              <w:jc w:val="both"/>
              <w:rPr>
                <w:sz w:val="30"/>
                <w:szCs w:val="30"/>
              </w:rPr>
            </w:pPr>
            <w:r w:rsidRPr="0048670E">
              <w:rPr>
                <w:sz w:val="30"/>
                <w:szCs w:val="30"/>
              </w:rPr>
              <w:t xml:space="preserve">Предоставление ежегодной денежной выплаты лицам, удостоенным почетного звания "Почетный ветеран города Красноярска",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</w:t>
            </w:r>
            <w:r w:rsidRPr="0048670E">
              <w:rPr>
                <w:sz w:val="30"/>
                <w:szCs w:val="30"/>
              </w:rPr>
              <w:lastRenderedPageBreak/>
              <w:t>"Социальная поддержка населения города Красноярска"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79318F" w:rsidRDefault="0079318F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79318F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8476C9">
        <w:rPr>
          <w:sz w:val="30"/>
          <w:szCs w:val="30"/>
        </w:rPr>
        <w:t xml:space="preserve"> изменением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4F4CA5" w:rsidRDefault="0066199E" w:rsidP="004F4CA5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4F4CA5" w:rsidSect="00302537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CA5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4CA5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92 от 15.04.2026</docTitle>
  </documentManagement>
</p:properties>
</file>

<file path=customXml/itemProps1.xml><?xml version="1.0" encoding="utf-8"?>
<ds:datastoreItem xmlns:ds="http://schemas.openxmlformats.org/officeDocument/2006/customXml" ds:itemID="{333F8F32-7C42-48D5-82B3-04F09E1ABECA}"/>
</file>

<file path=customXml/itemProps2.xml><?xml version="1.0" encoding="utf-8"?>
<ds:datastoreItem xmlns:ds="http://schemas.openxmlformats.org/officeDocument/2006/customXml" ds:itemID="{C088D9CD-7D25-422E-97B9-19693B113E2E}"/>
</file>

<file path=customXml/itemProps3.xml><?xml version="1.0" encoding="utf-8"?>
<ds:datastoreItem xmlns:ds="http://schemas.openxmlformats.org/officeDocument/2006/customXml" ds:itemID="{B93FA574-9E5D-4C48-80F5-E46748425B13}"/>
</file>

<file path=customXml/itemProps4.xml><?xml version="1.0" encoding="utf-8"?>
<ds:datastoreItem xmlns:ds="http://schemas.openxmlformats.org/officeDocument/2006/customXml" ds:itemID="{790DE3EE-1059-4B96-98CF-95A25B868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2</Pages>
  <Words>248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92 от 15.04.2026</dc:title>
  <dc:creator>DepFin</dc:creator>
  <cp:lastModifiedBy>Кашавцева Алиса Юрьевна</cp:lastModifiedBy>
  <cp:revision>78</cp:revision>
  <cp:lastPrinted>2026-02-19T04:43:00Z</cp:lastPrinted>
  <dcterms:created xsi:type="dcterms:W3CDTF">2025-02-25T10:33:00Z</dcterms:created>
  <dcterms:modified xsi:type="dcterms:W3CDTF">2026-04-15T10:07:00Z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