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98080" cy="850790"/>
            <wp:effectExtent l="0" t="0" r="0" b="698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0" cy="8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E740AF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30.01.2026</w:t>
      </w:r>
      <w:r w:rsidR="00E235F5">
        <w:rPr>
          <w:sz w:val="30"/>
          <w:szCs w:val="30"/>
        </w:rPr>
        <w:t xml:space="preserve">                                                                </w:t>
      </w:r>
      <w:r w:rsidR="00526DDC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20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 приказ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07645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4C401F" w:rsidRP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после строки с кодом бюджетной классификации </w:t>
      </w:r>
      <w:r w:rsidRPr="00526DDC">
        <w:rPr>
          <w:sz w:val="30"/>
          <w:szCs w:val="30"/>
        </w:rPr>
        <w:t>«</w:t>
      </w:r>
      <w:r w:rsidR="00526DDC" w:rsidRPr="00526DDC">
        <w:rPr>
          <w:color w:val="000000"/>
          <w:sz w:val="30"/>
          <w:szCs w:val="30"/>
        </w:rPr>
        <w:t>2 02 49999 04 0853 150</w:t>
      </w:r>
      <w:r w:rsidRPr="00526DDC">
        <w:rPr>
          <w:sz w:val="30"/>
          <w:szCs w:val="30"/>
        </w:rPr>
        <w:t>» наименованием – «</w:t>
      </w:r>
      <w:r w:rsidR="00526DDC" w:rsidRPr="00526DDC">
        <w:rPr>
          <w:sz w:val="30"/>
          <w:szCs w:val="30"/>
        </w:rPr>
        <w:t xml:space="preserve">Прочие межбюджетные трансферты, </w:t>
      </w:r>
      <w:proofErr w:type="gramStart"/>
      <w:r w:rsidR="00526DDC" w:rsidRPr="00526DDC">
        <w:rPr>
          <w:sz w:val="30"/>
          <w:szCs w:val="30"/>
        </w:rPr>
        <w:t>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операции)</w:t>
      </w:r>
      <w:r w:rsidRPr="00526DDC">
        <w:rPr>
          <w:sz w:val="30"/>
          <w:szCs w:val="30"/>
        </w:rPr>
        <w:t>» дополнить строкой:</w:t>
      </w:r>
      <w:proofErr w:type="gramEnd"/>
    </w:p>
    <w:p w:rsid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с кодом бюджетной классификации «</w:t>
      </w:r>
      <w:r w:rsidR="00526DDC">
        <w:rPr>
          <w:sz w:val="30"/>
          <w:szCs w:val="30"/>
        </w:rPr>
        <w:t>2 02 49999 04 5559</w:t>
      </w:r>
      <w:r>
        <w:rPr>
          <w:sz w:val="30"/>
          <w:szCs w:val="30"/>
        </w:rPr>
        <w:t xml:space="preserve"> 150</w:t>
      </w:r>
      <w:r w:rsidRPr="004C401F">
        <w:rPr>
          <w:sz w:val="30"/>
          <w:szCs w:val="30"/>
        </w:rPr>
        <w:t>» наименованием – «</w:t>
      </w:r>
      <w:r w:rsidR="00526DDC" w:rsidRPr="00526DDC">
        <w:rPr>
          <w:sz w:val="30"/>
          <w:szCs w:val="30"/>
        </w:rPr>
        <w:t>Иные межбюджетные трансферты бюджетам муниципальных образований на оснащение общеобразовательных организаций средствами обучения и воспитания для реализации учебных предметов в рамках регионального проекта «Все лучшее детям» государственной программы Красноярского края «Развитие образования»</w:t>
      </w:r>
      <w:r w:rsidR="0080136C">
        <w:rPr>
          <w:sz w:val="30"/>
          <w:szCs w:val="30"/>
        </w:rPr>
        <w:t>»</w:t>
      </w:r>
      <w:r w:rsidRPr="004C401F">
        <w:rPr>
          <w:sz w:val="30"/>
          <w:szCs w:val="30"/>
        </w:rPr>
        <w:t>;</w:t>
      </w:r>
    </w:p>
    <w:p w:rsidR="0080136C" w:rsidRPr="0080136C" w:rsidRDefault="00907645" w:rsidP="0080136C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7F3AA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lastRenderedPageBreak/>
        <w:t>Настоящий приказ разместить на официал</w:t>
      </w:r>
      <w:r>
        <w:rPr>
          <w:sz w:val="30"/>
          <w:szCs w:val="30"/>
        </w:rPr>
        <w:t>ьном сайте администрации города.</w:t>
      </w: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8A2CFC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07645" w:rsidRPr="008A2CFC" w:rsidRDefault="00907645" w:rsidP="00907645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4807C8" w:rsidRDefault="004807C8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526DDC" w:rsidRDefault="00526DDC" w:rsidP="0080136C">
      <w:pPr>
        <w:tabs>
          <w:tab w:val="left" w:pos="4253"/>
          <w:tab w:val="left" w:pos="4395"/>
        </w:tabs>
        <w:spacing w:line="192" w:lineRule="auto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Pr="00156F8B" w:rsidRDefault="00E235F5" w:rsidP="00B31F1D">
      <w:pPr>
        <w:rPr>
          <w:strike/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lastRenderedPageBreak/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 xml:space="preserve"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</w:t>
      </w:r>
      <w:r w:rsidR="00B80D34" w:rsidRPr="003C1ECD">
        <w:rPr>
          <w:sz w:val="30"/>
          <w:szCs w:val="30"/>
        </w:rPr>
        <w:lastRenderedPageBreak/>
        <w:t>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526DDC" w:rsidRDefault="00526DDC" w:rsidP="00526DDC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>– «</w:t>
      </w:r>
      <w:r w:rsidRPr="00526DDC">
        <w:rPr>
          <w:sz w:val="30"/>
          <w:szCs w:val="30"/>
        </w:rPr>
        <w:t>Иные межбюджетные трансферты бюджетам муниципальных образований на оснащение общеобразовательных организаций средствами обучения и воспитания для реализации учебных предметов в рамках регионального проекта «Все лучшее детям» государственной программы Красноярского края «Развитие образования»</w:t>
      </w:r>
      <w:r w:rsidRPr="004C401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80136C">
      <w:headerReference w:type="default" r:id="rId13"/>
      <w:type w:val="continuous"/>
      <w:pgSz w:w="11906" w:h="16838"/>
      <w:pgMar w:top="709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664038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0AF">
          <w:rPr>
            <w:noProof/>
          </w:rPr>
          <w:t>13</w:t>
        </w:r>
        <w:r>
          <w:fldChar w:fldCharType="end"/>
        </w:r>
      </w:p>
      <w:p w:rsidR="002F7810" w:rsidRDefault="00E740AF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 30.01.2026 № 20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7813B70-18A8-43F7-A99E-BB8B65FEA7DD}"/>
</file>

<file path=customXml/itemProps2.xml><?xml version="1.0" encoding="utf-8"?>
<ds:datastoreItem xmlns:ds="http://schemas.openxmlformats.org/officeDocument/2006/customXml" ds:itemID="{99E456CA-F6BC-454D-87B3-F7DBBF989D1B}"/>
</file>

<file path=customXml/itemProps3.xml><?xml version="1.0" encoding="utf-8"?>
<ds:datastoreItem xmlns:ds="http://schemas.openxmlformats.org/officeDocument/2006/customXml" ds:itemID="{34876DF3-DA97-401D-A2FB-1A2D1784127B}"/>
</file>

<file path=customXml/itemProps4.xml><?xml version="1.0" encoding="utf-8"?>
<ds:datastoreItem xmlns:ds="http://schemas.openxmlformats.org/officeDocument/2006/customXml" ds:itemID="{4C399CBC-BEFD-49C7-B257-C8999C3D8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2876</Words>
  <Characters>22164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30.01.2026 № 20</dc:title>
  <dc:creator>Сотрудник</dc:creator>
  <cp:lastModifiedBy>Кашавцева Алиса Юрьевна</cp:lastModifiedBy>
  <cp:revision>33</cp:revision>
  <cp:lastPrinted>2026-01-20T05:36:00Z</cp:lastPrinted>
  <dcterms:created xsi:type="dcterms:W3CDTF">2025-12-19T09:48:00Z</dcterms:created>
  <dcterms:modified xsi:type="dcterms:W3CDTF">2026-01-30T11:05:00Z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