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1284C" w:rsidRDefault="002C0CAD">
      <w:pPr>
        <w:pStyle w:val="BlankForLegalActs"/>
        <w:jc w:val="center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2024C4" w:rsidR="002024C4" w:rsidRDefault="002024C4" w:rsidRPr="00EB0FF3">
      <w:pPr>
        <w:pStyle w:val="BlankForLegalActs"/>
        <w:jc w:val="center"/>
        <w:rPr>
          <w:rFonts w:cs="Times New Roman"/>
          <w:sz w:val="20"/>
          <w:lang w:val="en-US"/>
        </w:rPr>
      </w:pPr>
    </w:p>
    <w:p w:rsidP="002024C4" w:rsidR="002024C4" w:rsidRDefault="002C0CAD" w:rsidRPr="006734A6">
      <w:pPr>
        <w:pStyle w:val="BlankForLegalActs"/>
        <w:jc w:val="center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2024C4" w:rsidR="002024C4" w:rsidRDefault="002024C4" w:rsidRPr="002A7FEB">
      <w:pPr>
        <w:pStyle w:val="BlankForLegalActs"/>
        <w:jc w:val="center"/>
        <w:rPr>
          <w:rFonts w:cs="Times New Roman"/>
          <w:sz w:val="20"/>
        </w:rPr>
      </w:pPr>
    </w:p>
    <w:p w:rsidP="002024C4" w:rsidR="002024C4" w:rsidRDefault="002C0CAD" w:rsidRPr="00EE4AD4">
      <w:pPr>
        <w:pStyle w:val="BlankForLegalActs"/>
        <w:jc w:val="center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ПОСТАНОВЛЕНИЕ</w:t>
      </w:r>
      <w:r>
        <w:rPr>
          <w:rFonts w:cs="Times New Roman"/>
          <w:sz w:val="44"/>
          <w:lang w:val="en-US"/>
        </w:rPr>
        <w:fldChar w:fldCharType="end"/>
      </w:r>
    </w:p>
    <w:p w:rsidP="002024C4" w:rsidR="002024C4" w:rsidRDefault="002024C4" w:rsidRPr="00EE4AD4">
      <w:pPr>
        <w:pStyle w:val="BlankForLegalActs"/>
        <w:jc w:val="center"/>
        <w:rPr>
          <w:rFonts w:cs="Times New Roman"/>
          <w:sz w:val="44"/>
        </w:rPr>
      </w:pPr>
    </w:p>
    <w:p w:rsidP="002024C4" w:rsidR="002024C4" w:rsidRDefault="002024C4" w:rsidRPr="00EE4AD4">
      <w:pPr>
        <w:pStyle w:val="BlankForLegalActs"/>
        <w:jc w:val="center"/>
        <w:rPr>
          <w:rFonts w:cs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2024C4" w:rsidRPr="00B61896" w:rsidTr="002024C4">
        <w:trPr>
          <w:jc w:val="center"/>
        </w:trPr>
        <w:tc>
          <w:tcPr>
            <w:tcW w:type="dxa" w:w="4785"/>
            <w:shd w:color="auto" w:fill="auto" w:val="clear"/>
          </w:tcPr>
          <w:p w:rsidP="002024C4" w:rsidR="002024C4" w:rsidRDefault="002C0CAD" w:rsidRPr="00AE0F02">
            <w:pPr>
              <w:pStyle w:val="BlankForLegalActs"/>
              <w:rPr>
                <w:rFonts w:cs="Times New Roman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Cs w:val="30"/>
                <w:lang w:val="en-US"/>
              </w:rPr>
              <w:t>13.11.2025</w:t>
            </w:r>
            <w:r>
              <w:rPr>
                <w:rFonts w:cs="Times New Roman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2024C4" w:rsidR="002024C4" w:rsidRDefault="002C0CAD" w:rsidRPr="00AE0F02">
            <w:pPr>
              <w:pStyle w:val="BlankForLegalActs"/>
              <w:jc w:val="right"/>
              <w:rPr>
                <w:rFonts w:cs="Times New Roman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Cs w:val="30"/>
                <w:lang w:val="en-US"/>
              </w:rPr>
              <w:t>№ 967</w:t>
            </w:r>
            <w:r>
              <w:rPr>
                <w:rFonts w:cs="Times New Roman"/>
                <w:szCs w:val="30"/>
                <w:lang w:val="en-US"/>
              </w:rPr>
              <w:fldChar w:fldCharType="end"/>
            </w:r>
          </w:p>
        </w:tc>
      </w:tr>
    </w:tbl>
    <w:p w:rsidP="002024C4" w:rsidR="002024C4" w:rsidRDefault="002C0CAD" w:rsidRPr="006E3468">
      <w:pPr>
        <w:pStyle w:val="BlankForLegalActs"/>
        <w:jc w:val="center"/>
        <w:rPr>
          <w:rFonts w:cs="Times New Roman"/>
          <w:sz w:val="44"/>
          <w:lang w:val="en-US"/>
        </w:rPr>
        <w:sectPr w:rsidR="002024C4" w:rsidRPr="006E3468" w:rsidSect="002024C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470A86" w:rsidR="0015051E" w:rsidRDefault="0015051E">
      <w:pPr>
        <w:widowControl w:val="false"/>
        <w:suppressAutoHyphens/>
        <w:autoSpaceDE w:val="false"/>
        <w:autoSpaceDN w:val="false"/>
        <w:adjustRightInd w:val="false"/>
        <w:spacing w:line="192" w:lineRule="auto"/>
        <w:rPr>
          <w:rFonts w:cs="Times New Roman" w:eastAsia="Times New Roman"/>
          <w:bCs/>
          <w:szCs w:val="30"/>
          <w:lang w:eastAsia="ru-RU" w:val="en-US"/>
        </w:rPr>
      </w:pPr>
      <w:bookmarkStart w:id="0" w:name="OLE_LINK3"/>
      <w:bookmarkStart w:id="1" w:name="OLE_LINK7"/>
      <w:bookmarkStart w:id="2" w:name="OLE_LINK8"/>
      <w:bookmarkStart w:id="3" w:name="OLE_LINK9"/>
    </w:p>
    <w:p w:rsidP="00470A86" w:rsidR="0015051E" w:rsidRDefault="0015051E">
      <w:pPr>
        <w:widowControl w:val="false"/>
        <w:suppressAutoHyphens/>
        <w:autoSpaceDE w:val="false"/>
        <w:autoSpaceDN w:val="false"/>
        <w:adjustRightInd w:val="false"/>
        <w:spacing w:line="192" w:lineRule="auto"/>
        <w:rPr>
          <w:rFonts w:cs="Times New Roman" w:eastAsia="Times New Roman"/>
          <w:bCs/>
          <w:szCs w:val="30"/>
          <w:lang w:eastAsia="ru-RU" w:val="en-US"/>
        </w:rPr>
      </w:pPr>
    </w:p>
    <w:p w:rsidP="00470A86" w:rsidR="0015051E" w:rsidRDefault="0015051E">
      <w:pPr>
        <w:widowControl w:val="false"/>
        <w:suppressAutoHyphens/>
        <w:autoSpaceDE w:val="false"/>
        <w:autoSpaceDN w:val="false"/>
        <w:adjustRightInd w:val="false"/>
        <w:spacing w:line="192" w:lineRule="auto"/>
        <w:rPr>
          <w:rFonts w:cs="Times New Roman" w:eastAsia="Times New Roman"/>
          <w:bCs/>
          <w:szCs w:val="30"/>
          <w:lang w:eastAsia="ru-RU" w:val="en-US"/>
        </w:rPr>
      </w:pPr>
    </w:p>
    <w:p w:rsidP="00470A86" w:rsidR="0015051E" w:rsidRDefault="0015051E">
      <w:pPr>
        <w:widowControl w:val="false"/>
        <w:suppressAutoHyphens/>
        <w:autoSpaceDE w:val="false"/>
        <w:autoSpaceDN w:val="false"/>
        <w:adjustRightInd w:val="false"/>
        <w:spacing w:line="192" w:lineRule="auto"/>
        <w:rPr>
          <w:rFonts w:cs="Times New Roman" w:eastAsia="Times New Roman"/>
          <w:bCs/>
          <w:szCs w:val="30"/>
          <w:lang w:eastAsia="ru-RU" w:val="en-US"/>
        </w:rPr>
      </w:pPr>
    </w:p>
    <w:p w:rsidP="00470A86" w:rsidR="0015051E" w:rsidRDefault="0015051E">
      <w:pPr>
        <w:widowControl w:val="false"/>
        <w:suppressAutoHyphens/>
        <w:autoSpaceDE w:val="false"/>
        <w:autoSpaceDN w:val="false"/>
        <w:adjustRightInd w:val="false"/>
        <w:spacing w:line="192" w:lineRule="auto"/>
        <w:rPr>
          <w:rFonts w:cs="Times New Roman" w:eastAsia="Times New Roman"/>
          <w:bCs/>
          <w:szCs w:val="30"/>
          <w:lang w:eastAsia="ru-RU" w:val="en-US"/>
        </w:rPr>
      </w:pPr>
    </w:p>
    <w:p w:rsidP="00470A86" w:rsidR="0015051E" w:rsidRDefault="0015051E">
      <w:pPr>
        <w:widowControl w:val="false"/>
        <w:suppressAutoHyphens/>
        <w:autoSpaceDE w:val="false"/>
        <w:autoSpaceDN w:val="false"/>
        <w:adjustRightInd w:val="false"/>
        <w:spacing w:line="192" w:lineRule="auto"/>
        <w:rPr>
          <w:rFonts w:cs="Times New Roman" w:eastAsia="Times New Roman"/>
          <w:bCs/>
          <w:szCs w:val="30"/>
          <w:lang w:eastAsia="ru-RU" w:val="en-US"/>
        </w:rPr>
      </w:pPr>
    </w:p>
    <w:p w:rsidP="00470A86" w:rsidR="004D401E" w:rsidRDefault="00F65685" w:rsidRPr="00030072">
      <w:pPr>
        <w:widowControl w:val="false"/>
        <w:suppressAutoHyphens/>
        <w:autoSpaceDE w:val="false"/>
        <w:autoSpaceDN w:val="false"/>
        <w:adjustRightInd w:val="false"/>
        <w:spacing w:line="192" w:lineRule="auto"/>
        <w:rPr>
          <w:rFonts w:cs="Times New Roman" w:eastAsia="Times New Roman"/>
          <w:bCs/>
          <w:szCs w:val="30"/>
          <w:lang w:eastAsia="ru-RU"/>
        </w:rPr>
      </w:pPr>
      <w:r w:rsidRPr="00030072">
        <w:rPr>
          <w:rFonts w:cs="Times New Roman" w:eastAsia="Times New Roman"/>
          <w:bCs/>
          <w:szCs w:val="30"/>
          <w:lang w:eastAsia="ru-RU"/>
        </w:rPr>
        <w:t>О внесении изменени</w:t>
      </w:r>
      <w:r w:rsidR="00A43BE7" w:rsidRPr="00030072">
        <w:rPr>
          <w:rFonts w:cs="Times New Roman" w:eastAsia="Times New Roman"/>
          <w:bCs/>
          <w:szCs w:val="30"/>
          <w:lang w:eastAsia="ru-RU"/>
        </w:rPr>
        <w:t>я</w:t>
      </w:r>
      <w:r w:rsidRPr="00030072">
        <w:rPr>
          <w:rFonts w:cs="Times New Roman" w:eastAsia="Times New Roman"/>
          <w:bCs/>
          <w:szCs w:val="30"/>
          <w:lang w:eastAsia="ru-RU"/>
        </w:rPr>
        <w:t xml:space="preserve"> </w:t>
      </w:r>
      <w:bookmarkEnd w:id="0"/>
      <w:bookmarkEnd w:id="1"/>
      <w:bookmarkEnd w:id="2"/>
      <w:bookmarkEnd w:id="3"/>
    </w:p>
    <w:p w:rsidP="00470A86" w:rsidR="001E2BEE" w:rsidRDefault="001E2BEE" w:rsidRPr="00030072">
      <w:pPr>
        <w:widowControl w:val="false"/>
        <w:suppressAutoHyphens/>
        <w:autoSpaceDE w:val="false"/>
        <w:autoSpaceDN w:val="false"/>
        <w:adjustRightInd w:val="false"/>
        <w:spacing w:line="192" w:lineRule="auto"/>
        <w:rPr>
          <w:rFonts w:cs="Times New Roman" w:eastAsia="Times New Roman"/>
          <w:bCs/>
          <w:szCs w:val="30"/>
        </w:rPr>
      </w:pPr>
      <w:r w:rsidRPr="00030072">
        <w:rPr>
          <w:rFonts w:cs="Times New Roman" w:eastAsia="Times New Roman"/>
          <w:bCs/>
          <w:szCs w:val="30"/>
        </w:rPr>
        <w:t>в постановление администрации</w:t>
      </w:r>
    </w:p>
    <w:p w:rsidP="00470A86" w:rsidR="00DC0C67" w:rsidRDefault="001E2BEE" w:rsidRPr="00030072">
      <w:pPr>
        <w:widowControl w:val="false"/>
        <w:suppressAutoHyphens/>
        <w:autoSpaceDE w:val="false"/>
        <w:autoSpaceDN w:val="false"/>
        <w:adjustRightInd w:val="false"/>
        <w:spacing w:line="192" w:lineRule="auto"/>
        <w:rPr>
          <w:rFonts w:cs="Times New Roman" w:eastAsia="Times New Roman"/>
          <w:bCs/>
          <w:szCs w:val="30"/>
        </w:rPr>
      </w:pPr>
      <w:r w:rsidRPr="00030072">
        <w:rPr>
          <w:rFonts w:cs="Times New Roman" w:eastAsia="Times New Roman"/>
          <w:bCs/>
          <w:szCs w:val="30"/>
        </w:rPr>
        <w:t xml:space="preserve">города от </w:t>
      </w:r>
      <w:r w:rsidR="003F54B1" w:rsidRPr="00030072">
        <w:rPr>
          <w:rFonts w:cs="Times New Roman" w:eastAsia="Times New Roman"/>
          <w:bCs/>
          <w:szCs w:val="30"/>
        </w:rPr>
        <w:t xml:space="preserve">14.11.2022 </w:t>
      </w:r>
      <w:r w:rsidR="00FE7D52" w:rsidRPr="00030072">
        <w:rPr>
          <w:rFonts w:cs="Times New Roman" w:eastAsia="Times New Roman"/>
          <w:bCs/>
          <w:szCs w:val="30"/>
        </w:rPr>
        <w:t>№</w:t>
      </w:r>
      <w:r w:rsidR="003F54B1" w:rsidRPr="00030072">
        <w:rPr>
          <w:rFonts w:cs="Times New Roman" w:eastAsia="Times New Roman"/>
          <w:bCs/>
          <w:szCs w:val="30"/>
        </w:rPr>
        <w:t xml:space="preserve"> 995</w:t>
      </w:r>
    </w:p>
    <w:p w:rsidP="0015051E" w:rsidR="00BC0A7A" w:rsidRDefault="00BC0A7A" w:rsidRPr="0015051E">
      <w:pPr>
        <w:suppressAutoHyphens/>
        <w:autoSpaceDE w:val="false"/>
        <w:autoSpaceDN w:val="false"/>
        <w:adjustRightInd w:val="false"/>
        <w:jc w:val="both"/>
        <w:rPr>
          <w:rFonts w:cs="Times New Roman" w:eastAsia="Times New Roman"/>
          <w:szCs w:val="30"/>
          <w:lang w:eastAsia="ru-RU"/>
        </w:rPr>
      </w:pPr>
    </w:p>
    <w:p w:rsidP="0015051E" w:rsidR="0015051E" w:rsidRDefault="0015051E" w:rsidRPr="0015051E">
      <w:pPr>
        <w:suppressAutoHyphens/>
        <w:autoSpaceDE w:val="false"/>
        <w:autoSpaceDN w:val="false"/>
        <w:adjustRightInd w:val="false"/>
        <w:jc w:val="both"/>
        <w:rPr>
          <w:rFonts w:cs="Times New Roman" w:eastAsia="Times New Roman"/>
          <w:szCs w:val="30"/>
          <w:lang w:eastAsia="ru-RU"/>
        </w:rPr>
      </w:pPr>
    </w:p>
    <w:p w:rsidP="0015051E" w:rsidR="00470A86" w:rsidRDefault="00470A86" w:rsidRPr="00030072">
      <w:pPr>
        <w:suppressAutoHyphens/>
        <w:autoSpaceDE w:val="false"/>
        <w:autoSpaceDN w:val="false"/>
        <w:adjustRightInd w:val="false"/>
        <w:jc w:val="both"/>
        <w:rPr>
          <w:rFonts w:cs="Times New Roman" w:eastAsia="Times New Roman"/>
          <w:szCs w:val="30"/>
          <w:lang w:eastAsia="ru-RU"/>
        </w:rPr>
      </w:pPr>
    </w:p>
    <w:p w:rsidP="00470A86" w:rsidR="00011B02" w:rsidRDefault="00011B02" w:rsidRPr="00030072">
      <w:pPr>
        <w:widowControl w:val="false"/>
        <w:ind w:firstLine="709"/>
        <w:jc w:val="both"/>
        <w:rPr>
          <w:rFonts w:cs="Times New Roman"/>
          <w:szCs w:val="30"/>
        </w:rPr>
      </w:pPr>
      <w:proofErr w:type="gramStart"/>
      <w:r w:rsidRPr="00030072">
        <w:rPr>
          <w:rFonts w:cs="Times New Roman"/>
          <w:szCs w:val="30"/>
        </w:rPr>
        <w:t xml:space="preserve">В соответствии со </w:t>
      </w:r>
      <w:proofErr w:type="spellStart"/>
      <w:r w:rsidRPr="00030072">
        <w:rPr>
          <w:rFonts w:cs="Times New Roman"/>
          <w:szCs w:val="30"/>
        </w:rPr>
        <w:t>статьей</w:t>
      </w:r>
      <w:proofErr w:type="spellEnd"/>
      <w:r w:rsidRPr="00030072">
        <w:rPr>
          <w:rFonts w:cs="Times New Roman"/>
          <w:szCs w:val="30"/>
        </w:rPr>
        <w:t xml:space="preserve"> 179 Бюджетного</w:t>
      </w:r>
      <w:r w:rsidR="002454FA" w:rsidRPr="00030072">
        <w:rPr>
          <w:rFonts w:cs="Times New Roman"/>
          <w:szCs w:val="30"/>
        </w:rPr>
        <w:t xml:space="preserve"> кодекса Российской Федерации, п</w:t>
      </w:r>
      <w:r w:rsidRPr="00030072">
        <w:rPr>
          <w:rFonts w:cs="Times New Roman"/>
          <w:szCs w:val="30"/>
        </w:rPr>
        <w:t xml:space="preserve">остановлением администрации города от 27.03.2015 № 153 </w:t>
      </w:r>
      <w:r w:rsidR="0015051E">
        <w:rPr>
          <w:rFonts w:cs="Times New Roman"/>
          <w:szCs w:val="30"/>
        </w:rPr>
        <w:t>«</w:t>
      </w:r>
      <w:r w:rsidRPr="00030072">
        <w:rPr>
          <w:rFonts w:cs="Times New Roman"/>
          <w:szCs w:val="30"/>
        </w:rPr>
        <w:t xml:space="preserve">Об утверждении Порядка </w:t>
      </w:r>
      <w:r w:rsidR="002454FA" w:rsidRPr="00030072">
        <w:rPr>
          <w:rFonts w:cs="Times New Roman"/>
          <w:szCs w:val="30"/>
        </w:rPr>
        <w:t xml:space="preserve">принятия решений о разработке, </w:t>
      </w:r>
      <w:r w:rsidRPr="00030072">
        <w:rPr>
          <w:rFonts w:cs="Times New Roman"/>
          <w:szCs w:val="30"/>
        </w:rPr>
        <w:t>формиров</w:t>
      </w:r>
      <w:r w:rsidRPr="00030072">
        <w:rPr>
          <w:rFonts w:cs="Times New Roman"/>
          <w:szCs w:val="30"/>
        </w:rPr>
        <w:t>а</w:t>
      </w:r>
      <w:r w:rsidRPr="00030072">
        <w:rPr>
          <w:rFonts w:cs="Times New Roman"/>
          <w:szCs w:val="30"/>
        </w:rPr>
        <w:t>нии и реализации муниципальных программ города Красноярска</w:t>
      </w:r>
      <w:r w:rsidR="0015051E">
        <w:rPr>
          <w:rFonts w:cs="Times New Roman"/>
          <w:szCs w:val="30"/>
        </w:rPr>
        <w:t>»</w:t>
      </w:r>
      <w:r w:rsidRPr="00030072">
        <w:rPr>
          <w:rFonts w:cs="Times New Roman"/>
          <w:szCs w:val="30"/>
        </w:rPr>
        <w:t xml:space="preserve">, </w:t>
      </w:r>
      <w:r w:rsidR="002454FA" w:rsidRPr="00030072">
        <w:rPr>
          <w:rFonts w:cs="Times New Roman"/>
          <w:szCs w:val="30"/>
        </w:rPr>
        <w:t xml:space="preserve">            р</w:t>
      </w:r>
      <w:r w:rsidRPr="00030072">
        <w:rPr>
          <w:rFonts w:cs="Times New Roman"/>
          <w:szCs w:val="30"/>
        </w:rPr>
        <w:t xml:space="preserve">аспоряжением администрации города от 22.07.2022 № 208-р </w:t>
      </w:r>
      <w:r w:rsidR="002454FA" w:rsidRPr="00030072">
        <w:rPr>
          <w:rFonts w:cs="Times New Roman"/>
          <w:szCs w:val="30"/>
        </w:rPr>
        <w:t xml:space="preserve">                     </w:t>
      </w:r>
      <w:r w:rsidR="0015051E">
        <w:rPr>
          <w:rFonts w:cs="Times New Roman"/>
          <w:szCs w:val="30"/>
        </w:rPr>
        <w:t>«</w:t>
      </w:r>
      <w:r w:rsidRPr="00030072">
        <w:rPr>
          <w:rFonts w:cs="Times New Roman"/>
          <w:szCs w:val="30"/>
        </w:rPr>
        <w:t xml:space="preserve">Об утверждении перечня муниципальных программ города </w:t>
      </w:r>
      <w:proofErr w:type="spellStart"/>
      <w:r w:rsidRPr="00030072">
        <w:rPr>
          <w:rFonts w:cs="Times New Roman"/>
          <w:szCs w:val="30"/>
        </w:rPr>
        <w:t>Крас</w:t>
      </w:r>
      <w:r w:rsidR="0015051E">
        <w:rPr>
          <w:rFonts w:cs="Times New Roman"/>
          <w:szCs w:val="30"/>
        </w:rPr>
        <w:t>-</w:t>
      </w:r>
      <w:r w:rsidRPr="00030072">
        <w:rPr>
          <w:rFonts w:cs="Times New Roman"/>
          <w:szCs w:val="30"/>
        </w:rPr>
        <w:t>ноярска</w:t>
      </w:r>
      <w:proofErr w:type="spellEnd"/>
      <w:r w:rsidR="0015051E">
        <w:rPr>
          <w:rFonts w:cs="Times New Roman"/>
          <w:szCs w:val="30"/>
        </w:rPr>
        <w:t>»</w:t>
      </w:r>
      <w:r w:rsidRPr="00030072">
        <w:rPr>
          <w:rFonts w:cs="Times New Roman"/>
          <w:szCs w:val="30"/>
        </w:rPr>
        <w:t xml:space="preserve">, руководствуясь </w:t>
      </w:r>
      <w:r w:rsidR="00584676">
        <w:rPr>
          <w:rFonts w:cs="Times New Roman"/>
          <w:szCs w:val="30"/>
        </w:rPr>
        <w:t>у</w:t>
      </w:r>
      <w:r w:rsidR="00EA0619" w:rsidRPr="00030072">
        <w:rPr>
          <w:rFonts w:cs="Times New Roman"/>
          <w:szCs w:val="30"/>
        </w:rPr>
        <w:t xml:space="preserve">казом Губернатора Красноярского края </w:t>
      </w:r>
      <w:r w:rsidR="0015051E">
        <w:rPr>
          <w:rFonts w:cs="Times New Roman"/>
          <w:szCs w:val="30"/>
        </w:rPr>
        <w:t xml:space="preserve">                   </w:t>
      </w:r>
      <w:r w:rsidR="00EA0619" w:rsidRPr="00030072">
        <w:rPr>
          <w:rFonts w:cs="Times New Roman"/>
          <w:szCs w:val="30"/>
        </w:rPr>
        <w:t xml:space="preserve">от 17.09.2025 </w:t>
      </w:r>
      <w:r w:rsidR="0015051E">
        <w:rPr>
          <w:rFonts w:cs="Times New Roman"/>
          <w:szCs w:val="30"/>
        </w:rPr>
        <w:t>№</w:t>
      </w:r>
      <w:r w:rsidR="00EA0619" w:rsidRPr="00030072">
        <w:rPr>
          <w:rFonts w:cs="Times New Roman"/>
          <w:szCs w:val="30"/>
        </w:rPr>
        <w:t xml:space="preserve"> 270-уг </w:t>
      </w:r>
      <w:r w:rsidR="0015051E">
        <w:rPr>
          <w:rFonts w:cs="Times New Roman"/>
          <w:szCs w:val="30"/>
        </w:rPr>
        <w:t>«</w:t>
      </w:r>
      <w:r w:rsidR="00EA0619" w:rsidRPr="00030072">
        <w:rPr>
          <w:rFonts w:cs="Times New Roman"/>
          <w:szCs w:val="30"/>
        </w:rPr>
        <w:t>О назначении временно исполняющего полн</w:t>
      </w:r>
      <w:r w:rsidR="00EA0619" w:rsidRPr="00030072">
        <w:rPr>
          <w:rFonts w:cs="Times New Roman"/>
          <w:szCs w:val="30"/>
        </w:rPr>
        <w:t>о</w:t>
      </w:r>
      <w:r w:rsidR="00EA0619" w:rsidRPr="00030072">
        <w:rPr>
          <w:rFonts w:cs="Times New Roman"/>
          <w:szCs w:val="30"/>
        </w:rPr>
        <w:t>мочия Главы города Красноярска</w:t>
      </w:r>
      <w:r w:rsidR="0015051E">
        <w:rPr>
          <w:rFonts w:cs="Times New Roman"/>
          <w:szCs w:val="30"/>
        </w:rPr>
        <w:t>»</w:t>
      </w:r>
      <w:r w:rsidR="00EA0619" w:rsidRPr="00030072">
        <w:rPr>
          <w:rFonts w:cs="Times New Roman"/>
          <w:szCs w:val="30"/>
        </w:rPr>
        <w:t xml:space="preserve">, </w:t>
      </w:r>
      <w:r w:rsidRPr="00030072">
        <w:rPr>
          <w:rFonts w:cs="Times New Roman"/>
          <w:szCs w:val="30"/>
        </w:rPr>
        <w:t>статьями 41</w:t>
      </w:r>
      <w:proofErr w:type="gramEnd"/>
      <w:r w:rsidRPr="00030072">
        <w:rPr>
          <w:rFonts w:cs="Times New Roman"/>
          <w:szCs w:val="30"/>
        </w:rPr>
        <w:t xml:space="preserve">, </w:t>
      </w:r>
      <w:hyperlink r:id="rId10" w:history="true">
        <w:r w:rsidRPr="00030072">
          <w:rPr>
            <w:rFonts w:cs="Times New Roman"/>
            <w:szCs w:val="30"/>
          </w:rPr>
          <w:t>58</w:t>
        </w:r>
      </w:hyperlink>
      <w:r w:rsidRPr="00030072">
        <w:rPr>
          <w:rFonts w:cs="Times New Roman"/>
          <w:szCs w:val="30"/>
        </w:rPr>
        <w:t>, 59 Устава города Красноярска,</w:t>
      </w:r>
      <w:r w:rsidR="00456766" w:rsidRPr="00030072">
        <w:rPr>
          <w:rFonts w:cs="Times New Roman"/>
          <w:szCs w:val="30"/>
        </w:rPr>
        <w:t xml:space="preserve"> </w:t>
      </w:r>
    </w:p>
    <w:p w:rsidP="00BC28A5" w:rsidR="00011B02" w:rsidRDefault="00011B02" w:rsidRPr="00030072">
      <w:pPr>
        <w:widowControl w:val="false"/>
        <w:jc w:val="both"/>
        <w:rPr>
          <w:rFonts w:cs="Times New Roman"/>
          <w:szCs w:val="30"/>
        </w:rPr>
      </w:pPr>
      <w:r w:rsidRPr="00030072">
        <w:rPr>
          <w:rFonts w:cs="Times New Roman"/>
          <w:szCs w:val="30"/>
        </w:rPr>
        <w:t>ПОСТАНОВЛЯЮ:</w:t>
      </w:r>
    </w:p>
    <w:p w:rsidP="00470A86" w:rsidR="00011B02" w:rsidRDefault="00011B02" w:rsidRPr="00030072">
      <w:pPr>
        <w:widowControl w:val="false"/>
        <w:ind w:firstLine="709"/>
        <w:jc w:val="both"/>
        <w:rPr>
          <w:rFonts w:cs="Times New Roman"/>
          <w:szCs w:val="30"/>
        </w:rPr>
      </w:pPr>
      <w:r w:rsidRPr="00030072">
        <w:rPr>
          <w:rFonts w:cs="Times New Roman"/>
          <w:szCs w:val="30"/>
        </w:rPr>
        <w:t xml:space="preserve">1. Внести </w:t>
      </w:r>
      <w:r w:rsidR="00A43BE7" w:rsidRPr="00030072">
        <w:rPr>
          <w:rFonts w:cs="Times New Roman"/>
          <w:szCs w:val="30"/>
        </w:rPr>
        <w:t xml:space="preserve">изменение </w:t>
      </w:r>
      <w:r w:rsidRPr="00030072">
        <w:rPr>
          <w:rFonts w:cs="Times New Roman"/>
          <w:szCs w:val="30"/>
        </w:rPr>
        <w:t xml:space="preserve">в постановление администрации города </w:t>
      </w:r>
      <w:r w:rsidR="00FD61E9" w:rsidRPr="00030072">
        <w:rPr>
          <w:rFonts w:cs="Times New Roman"/>
          <w:szCs w:val="30"/>
        </w:rPr>
        <w:t xml:space="preserve">                </w:t>
      </w:r>
      <w:r w:rsidRPr="00030072">
        <w:rPr>
          <w:rFonts w:cs="Times New Roman"/>
          <w:szCs w:val="30"/>
        </w:rPr>
        <w:t xml:space="preserve">от 14.11.2022 № 995 </w:t>
      </w:r>
      <w:r w:rsidR="0015051E">
        <w:rPr>
          <w:rFonts w:cs="Times New Roman"/>
          <w:szCs w:val="30"/>
        </w:rPr>
        <w:t>«</w:t>
      </w:r>
      <w:r w:rsidRPr="00030072">
        <w:rPr>
          <w:rFonts w:cs="Times New Roman"/>
          <w:szCs w:val="30"/>
        </w:rPr>
        <w:t>Об утвер</w:t>
      </w:r>
      <w:bookmarkStart w:id="4" w:name="OLE_LINK42"/>
      <w:bookmarkStart w:id="5" w:name="OLE_LINK43"/>
      <w:bookmarkStart w:id="6" w:name="OLE_LINK44"/>
      <w:r w:rsidRPr="00030072">
        <w:rPr>
          <w:rFonts w:cs="Times New Roman"/>
          <w:szCs w:val="30"/>
        </w:rPr>
        <w:t xml:space="preserve">ждении муниципальной программы  </w:t>
      </w:r>
      <w:r w:rsidR="0015051E">
        <w:rPr>
          <w:rFonts w:cs="Times New Roman"/>
          <w:szCs w:val="30"/>
        </w:rPr>
        <w:t>«</w:t>
      </w:r>
      <w:r w:rsidRPr="00030072">
        <w:rPr>
          <w:rFonts w:cs="Times New Roman"/>
          <w:szCs w:val="30"/>
        </w:rPr>
        <w:t>Социальная поддержка населения города Красноярска</w:t>
      </w:r>
      <w:r w:rsidR="0015051E">
        <w:rPr>
          <w:rFonts w:cs="Times New Roman"/>
          <w:szCs w:val="30"/>
        </w:rPr>
        <w:t>»</w:t>
      </w:r>
      <w:bookmarkEnd w:id="4"/>
      <w:bookmarkEnd w:id="5"/>
      <w:bookmarkEnd w:id="6"/>
      <w:r w:rsidR="00A43BE7" w:rsidRPr="00030072">
        <w:rPr>
          <w:rFonts w:cs="Times New Roman"/>
          <w:szCs w:val="30"/>
        </w:rPr>
        <w:t xml:space="preserve">, изложив </w:t>
      </w:r>
      <w:r w:rsidR="0082088D" w:rsidRPr="00030072">
        <w:rPr>
          <w:rFonts w:cs="Times New Roman"/>
          <w:szCs w:val="30"/>
        </w:rPr>
        <w:t xml:space="preserve">            приложение к п</w:t>
      </w:r>
      <w:r w:rsidRPr="00030072">
        <w:rPr>
          <w:rFonts w:cs="Times New Roman"/>
          <w:szCs w:val="30"/>
        </w:rPr>
        <w:t xml:space="preserve">остановлению в редакции согласно приложению </w:t>
      </w:r>
      <w:r w:rsidR="0082088D" w:rsidRPr="00030072">
        <w:rPr>
          <w:rFonts w:cs="Times New Roman"/>
          <w:szCs w:val="30"/>
        </w:rPr>
        <w:t xml:space="preserve">                     </w:t>
      </w:r>
      <w:r w:rsidRPr="00030072">
        <w:rPr>
          <w:rFonts w:cs="Times New Roman"/>
          <w:szCs w:val="30"/>
        </w:rPr>
        <w:t>к настоящему постановлению.</w:t>
      </w:r>
    </w:p>
    <w:p w:rsidP="00470A86" w:rsidR="00011B02" w:rsidRDefault="00011B02" w:rsidRPr="00030072">
      <w:pPr>
        <w:widowControl w:val="false"/>
        <w:ind w:firstLine="709"/>
        <w:jc w:val="both"/>
        <w:rPr>
          <w:rFonts w:cs="Times New Roman"/>
          <w:szCs w:val="30"/>
        </w:rPr>
      </w:pPr>
      <w:r w:rsidRPr="00030072">
        <w:rPr>
          <w:rFonts w:cs="Times New Roman"/>
          <w:szCs w:val="30"/>
        </w:rPr>
        <w:t>2.</w:t>
      </w:r>
      <w:r w:rsidR="00FD61E9" w:rsidRPr="00030072">
        <w:rPr>
          <w:rFonts w:cs="Times New Roman"/>
          <w:szCs w:val="30"/>
        </w:rPr>
        <w:t> </w:t>
      </w:r>
      <w:r w:rsidR="003D0952" w:rsidRPr="00030072">
        <w:rPr>
          <w:rFonts w:cs="Times New Roman"/>
          <w:szCs w:val="30"/>
        </w:rPr>
        <w:t>Настоящее постановление</w:t>
      </w:r>
      <w:r w:rsidR="00FD61E9" w:rsidRPr="00030072">
        <w:rPr>
          <w:rFonts w:cs="Times New Roman"/>
          <w:szCs w:val="30"/>
        </w:rPr>
        <w:t xml:space="preserve"> </w:t>
      </w:r>
      <w:r w:rsidR="003D0952" w:rsidRPr="00030072">
        <w:rPr>
          <w:rFonts w:cs="Times New Roman"/>
          <w:szCs w:val="30"/>
        </w:rPr>
        <w:t xml:space="preserve">разместить в сетевом издании </w:t>
      </w:r>
      <w:r w:rsidR="0015051E">
        <w:rPr>
          <w:rFonts w:cs="Times New Roman"/>
          <w:szCs w:val="30"/>
        </w:rPr>
        <w:t>«</w:t>
      </w:r>
      <w:r w:rsidR="003D0952" w:rsidRPr="00030072">
        <w:rPr>
          <w:rFonts w:cs="Times New Roman"/>
          <w:szCs w:val="30"/>
        </w:rPr>
        <w:t>Оф</w:t>
      </w:r>
      <w:r w:rsidR="003D0952" w:rsidRPr="00030072">
        <w:rPr>
          <w:rFonts w:cs="Times New Roman"/>
          <w:szCs w:val="30"/>
        </w:rPr>
        <w:t>и</w:t>
      </w:r>
      <w:r w:rsidR="003D0952" w:rsidRPr="00030072">
        <w:rPr>
          <w:rFonts w:cs="Times New Roman"/>
          <w:szCs w:val="30"/>
        </w:rPr>
        <w:t>циальный интернет-портал правовой информации города Красноярска</w:t>
      </w:r>
      <w:r w:rsidR="0015051E">
        <w:rPr>
          <w:rFonts w:cs="Times New Roman"/>
          <w:szCs w:val="30"/>
        </w:rPr>
        <w:t>»</w:t>
      </w:r>
      <w:r w:rsidR="003D0952" w:rsidRPr="00030072">
        <w:rPr>
          <w:rFonts w:cs="Times New Roman"/>
          <w:szCs w:val="30"/>
        </w:rPr>
        <w:t xml:space="preserve"> (PRAVO-ADMKRSK.RU) и на официальном сайте администрации </w:t>
      </w:r>
      <w:r w:rsidR="00FD61E9" w:rsidRPr="00030072">
        <w:rPr>
          <w:rFonts w:cs="Times New Roman"/>
          <w:szCs w:val="30"/>
        </w:rPr>
        <w:t xml:space="preserve">             </w:t>
      </w:r>
      <w:r w:rsidR="003D0952" w:rsidRPr="00030072">
        <w:rPr>
          <w:rFonts w:cs="Times New Roman"/>
          <w:szCs w:val="30"/>
        </w:rPr>
        <w:t>города</w:t>
      </w:r>
      <w:r w:rsidRPr="00030072">
        <w:rPr>
          <w:rFonts w:cs="Times New Roman"/>
          <w:szCs w:val="30"/>
        </w:rPr>
        <w:t>.</w:t>
      </w:r>
    </w:p>
    <w:p w:rsidP="004823E5" w:rsidR="00840A51" w:rsidRDefault="00011B02" w:rsidRPr="00030072">
      <w:pPr>
        <w:widowControl w:val="false"/>
        <w:ind w:firstLine="709"/>
        <w:jc w:val="both"/>
        <w:rPr>
          <w:rFonts w:cs="Times New Roman"/>
          <w:szCs w:val="30"/>
        </w:rPr>
      </w:pPr>
      <w:r w:rsidRPr="00030072">
        <w:rPr>
          <w:rFonts w:cs="Times New Roman"/>
          <w:szCs w:val="30"/>
        </w:rPr>
        <w:t>3.</w:t>
      </w:r>
      <w:r w:rsidR="00FD61E9" w:rsidRPr="00030072">
        <w:rPr>
          <w:rFonts w:cs="Times New Roman"/>
          <w:szCs w:val="30"/>
        </w:rPr>
        <w:t> </w:t>
      </w:r>
      <w:r w:rsidR="00840A51" w:rsidRPr="00030072">
        <w:rPr>
          <w:rFonts w:cs="Times New Roman"/>
          <w:szCs w:val="30"/>
        </w:rPr>
        <w:t xml:space="preserve"> Настоящее постановление применяется к правоотношениям, связанным с составлением, утверждением решения о бюджете вновь о</w:t>
      </w:r>
      <w:r w:rsidR="00840A51" w:rsidRPr="00030072">
        <w:rPr>
          <w:rFonts w:cs="Times New Roman"/>
          <w:szCs w:val="30"/>
        </w:rPr>
        <w:t>б</w:t>
      </w:r>
      <w:r w:rsidR="00840A51" w:rsidRPr="00030072">
        <w:rPr>
          <w:rFonts w:cs="Times New Roman"/>
          <w:szCs w:val="30"/>
        </w:rPr>
        <w:lastRenderedPageBreak/>
        <w:t>разованного муниципального образования городской округ город Кра</w:t>
      </w:r>
      <w:r w:rsidR="00840A51" w:rsidRPr="00030072">
        <w:rPr>
          <w:rFonts w:cs="Times New Roman"/>
          <w:szCs w:val="30"/>
        </w:rPr>
        <w:t>с</w:t>
      </w:r>
      <w:r w:rsidR="00840A51" w:rsidRPr="00030072">
        <w:rPr>
          <w:rFonts w:cs="Times New Roman"/>
          <w:szCs w:val="30"/>
        </w:rPr>
        <w:t>ноярск и его исполнением.</w:t>
      </w:r>
    </w:p>
    <w:p w:rsidP="004823E5" w:rsidR="009A395F" w:rsidRDefault="00840A51" w:rsidRPr="00030072">
      <w:pPr>
        <w:widowControl w:val="false"/>
        <w:ind w:firstLine="709"/>
        <w:jc w:val="both"/>
        <w:rPr>
          <w:rFonts w:cs="Times New Roman"/>
          <w:szCs w:val="30"/>
        </w:rPr>
      </w:pPr>
      <w:r w:rsidRPr="00030072">
        <w:rPr>
          <w:rFonts w:cs="Times New Roman"/>
          <w:szCs w:val="30"/>
        </w:rPr>
        <w:t xml:space="preserve">4. </w:t>
      </w:r>
      <w:r w:rsidR="00584676">
        <w:rPr>
          <w:rFonts w:cs="Times New Roman"/>
          <w:szCs w:val="30"/>
        </w:rPr>
        <w:t>П</w:t>
      </w:r>
      <w:r w:rsidR="00011B02" w:rsidRPr="00030072">
        <w:rPr>
          <w:rFonts w:cs="Times New Roman"/>
          <w:szCs w:val="30"/>
        </w:rPr>
        <w:t>остановление вступает в силу с 01.01.202</w:t>
      </w:r>
      <w:r w:rsidR="00BF323F" w:rsidRPr="00030072">
        <w:rPr>
          <w:rFonts w:cs="Times New Roman"/>
          <w:szCs w:val="30"/>
        </w:rPr>
        <w:t>6</w:t>
      </w:r>
      <w:r w:rsidR="00011B02" w:rsidRPr="00030072">
        <w:rPr>
          <w:rFonts w:cs="Times New Roman"/>
          <w:szCs w:val="30"/>
        </w:rPr>
        <w:t>.</w:t>
      </w:r>
    </w:p>
    <w:p w:rsidP="0082088D" w:rsidR="0082088D" w:rsidRDefault="0082088D" w:rsidRPr="0015051E">
      <w:pPr>
        <w:tabs>
          <w:tab w:pos="6096" w:val="left"/>
        </w:tabs>
        <w:spacing w:line="192" w:lineRule="auto"/>
        <w:jc w:val="both"/>
        <w:rPr>
          <w:rFonts w:cs="Times New Roman" w:eastAsia="Times New Roman"/>
          <w:szCs w:val="30"/>
          <w:lang w:eastAsia="ru-RU"/>
        </w:rPr>
      </w:pPr>
    </w:p>
    <w:p w:rsidP="0082088D" w:rsidR="0015051E" w:rsidRDefault="0015051E" w:rsidRPr="0015051E">
      <w:pPr>
        <w:tabs>
          <w:tab w:pos="6096" w:val="left"/>
        </w:tabs>
        <w:spacing w:line="192" w:lineRule="auto"/>
        <w:jc w:val="both"/>
        <w:rPr>
          <w:rFonts w:cs="Times New Roman" w:eastAsia="Times New Roman"/>
          <w:szCs w:val="30"/>
          <w:lang w:eastAsia="ru-RU"/>
        </w:rPr>
      </w:pPr>
    </w:p>
    <w:p w:rsidP="0082088D" w:rsidR="0015051E" w:rsidRDefault="0015051E" w:rsidRPr="0015051E">
      <w:pPr>
        <w:tabs>
          <w:tab w:pos="6096" w:val="left"/>
        </w:tabs>
        <w:spacing w:line="192" w:lineRule="auto"/>
        <w:jc w:val="both"/>
        <w:rPr>
          <w:rFonts w:cs="Times New Roman" w:eastAsia="Times New Roman"/>
          <w:szCs w:val="30"/>
          <w:lang w:eastAsia="ru-RU"/>
        </w:rPr>
      </w:pPr>
    </w:p>
    <w:p w:rsidP="0082088D" w:rsidR="0067598C" w:rsidRDefault="0067598C" w:rsidRPr="00030072">
      <w:pPr>
        <w:tabs>
          <w:tab w:pos="6096" w:val="left"/>
        </w:tabs>
        <w:spacing w:line="192" w:lineRule="auto"/>
        <w:jc w:val="both"/>
        <w:rPr>
          <w:rFonts w:cs="Times New Roman" w:eastAsia="Times New Roman"/>
          <w:szCs w:val="30"/>
          <w:lang w:eastAsia="ru-RU"/>
        </w:rPr>
      </w:pPr>
      <w:r w:rsidRPr="00030072">
        <w:rPr>
          <w:rFonts w:cs="Times New Roman" w:eastAsia="Times New Roman"/>
          <w:szCs w:val="30"/>
          <w:lang w:eastAsia="ru-RU"/>
        </w:rPr>
        <w:t>Временно и</w:t>
      </w:r>
      <w:r w:rsidR="0082088D" w:rsidRPr="00030072">
        <w:rPr>
          <w:rFonts w:cs="Times New Roman" w:eastAsia="Times New Roman"/>
          <w:szCs w:val="30"/>
          <w:lang w:eastAsia="ru-RU"/>
        </w:rPr>
        <w:t xml:space="preserve">сполняющий </w:t>
      </w:r>
    </w:p>
    <w:p w:rsidP="0082088D" w:rsidR="0082088D" w:rsidRDefault="0067598C" w:rsidRPr="00030072">
      <w:pPr>
        <w:tabs>
          <w:tab w:pos="6096" w:val="left"/>
        </w:tabs>
        <w:spacing w:line="192" w:lineRule="auto"/>
        <w:jc w:val="both"/>
        <w:rPr>
          <w:rFonts w:cs="Times New Roman" w:eastAsia="Times New Roman"/>
          <w:szCs w:val="30"/>
          <w:lang w:eastAsia="ru-RU"/>
        </w:rPr>
      </w:pPr>
      <w:r w:rsidRPr="00030072">
        <w:rPr>
          <w:rFonts w:cs="Times New Roman" w:eastAsia="Times New Roman"/>
          <w:szCs w:val="30"/>
          <w:lang w:eastAsia="ru-RU"/>
        </w:rPr>
        <w:t xml:space="preserve">полномочия </w:t>
      </w:r>
      <w:r w:rsidR="0082088D" w:rsidRPr="00030072">
        <w:rPr>
          <w:rFonts w:cs="Times New Roman" w:eastAsia="Times New Roman"/>
          <w:szCs w:val="30"/>
          <w:lang w:eastAsia="ru-RU"/>
        </w:rPr>
        <w:t xml:space="preserve">Главы города </w:t>
      </w:r>
      <w:r w:rsidR="0082088D" w:rsidRPr="00030072">
        <w:rPr>
          <w:rFonts w:cs="Times New Roman" w:eastAsia="Times New Roman"/>
          <w:szCs w:val="30"/>
          <w:lang w:eastAsia="ru-RU"/>
        </w:rPr>
        <w:tab/>
      </w:r>
      <w:r w:rsidR="0082088D" w:rsidRPr="00030072">
        <w:rPr>
          <w:rFonts w:cs="Times New Roman" w:eastAsia="Times New Roman"/>
          <w:szCs w:val="30"/>
          <w:lang w:eastAsia="ru-RU"/>
        </w:rPr>
        <w:tab/>
      </w:r>
      <w:r w:rsidR="0082088D" w:rsidRPr="00030072">
        <w:rPr>
          <w:rFonts w:cs="Times New Roman" w:eastAsia="Times New Roman"/>
          <w:szCs w:val="30"/>
          <w:lang w:eastAsia="ru-RU"/>
        </w:rPr>
        <w:tab/>
        <w:t xml:space="preserve">     </w:t>
      </w:r>
      <w:r w:rsidR="0015051E" w:rsidRPr="0015051E">
        <w:rPr>
          <w:rFonts w:cs="Times New Roman" w:eastAsia="Times New Roman"/>
          <w:szCs w:val="30"/>
          <w:lang w:eastAsia="ru-RU"/>
        </w:rPr>
        <w:t xml:space="preserve"> </w:t>
      </w:r>
      <w:r w:rsidR="0082088D" w:rsidRPr="00030072">
        <w:rPr>
          <w:rFonts w:cs="Times New Roman" w:eastAsia="Times New Roman"/>
          <w:szCs w:val="30"/>
          <w:lang w:eastAsia="ru-RU"/>
        </w:rPr>
        <w:t xml:space="preserve"> </w:t>
      </w:r>
      <w:r w:rsidR="00031AC6" w:rsidRPr="00030072">
        <w:rPr>
          <w:rFonts w:cs="Times New Roman" w:eastAsia="Times New Roman"/>
          <w:szCs w:val="30"/>
          <w:lang w:eastAsia="ru-RU"/>
        </w:rPr>
        <w:t>Р.В. Одинцов</w:t>
      </w:r>
    </w:p>
    <w:p w:rsidP="0082088D" w:rsidR="0082088D" w:rsidRDefault="0082088D" w:rsidRPr="0015051E">
      <w:pPr>
        <w:tabs>
          <w:tab w:pos="6096" w:val="left"/>
        </w:tabs>
        <w:spacing w:line="192" w:lineRule="auto"/>
        <w:jc w:val="both"/>
        <w:rPr>
          <w:rFonts w:cs="Times New Roman" w:eastAsia="Times New Roman"/>
          <w:szCs w:val="30"/>
          <w:lang w:eastAsia="ru-RU"/>
        </w:rPr>
      </w:pPr>
    </w:p>
    <w:p w:rsidP="0082088D" w:rsidR="0015051E" w:rsidRDefault="0015051E" w:rsidRPr="0015051E">
      <w:pPr>
        <w:tabs>
          <w:tab w:pos="6096" w:val="left"/>
        </w:tabs>
        <w:spacing w:line="192" w:lineRule="auto"/>
        <w:jc w:val="both"/>
        <w:rPr>
          <w:rFonts w:cs="Times New Roman" w:eastAsia="Times New Roman"/>
          <w:szCs w:val="30"/>
          <w:lang w:eastAsia="ru-RU"/>
        </w:rPr>
      </w:pPr>
    </w:p>
    <w:p w:rsidR="0015051E" w:rsidRDefault="0015051E" w:rsidRPr="0015051E">
      <w:pPr>
        <w:rPr>
          <w:rFonts w:cs="Times New Roman" w:eastAsia="Times New Roman"/>
          <w:sz w:val="16"/>
        </w:rPr>
      </w:pPr>
    </w:p>
    <w:p w:rsidR="0001284C" w:rsidRDefault="002C0CAD">
      <w:r>
        <w:rPr>
          <w:rFonts w:cs="Times New Roman" w:eastAsia="Times New Roman"/>
          <w:sz w:val="16"/>
        </w:rPr>
        <w:br/>
        <w:t>ФС/2025-21815(2)</w:t>
      </w:r>
    </w:p>
    <w:p w:rsidP="004823E5" w:rsidR="00FD61E9" w:rsidRDefault="00FD61E9" w:rsidRPr="00030072">
      <w:pPr>
        <w:spacing w:line="192" w:lineRule="auto"/>
        <w:ind w:firstLine="5387"/>
        <w:jc w:val="both"/>
        <w:rPr>
          <w:rFonts w:cs="Times New Roman" w:eastAsia="Times New Roman"/>
          <w:szCs w:val="30"/>
          <w:lang w:eastAsia="ru-RU"/>
        </w:rPr>
      </w:pPr>
      <w:r w:rsidRPr="00030072">
        <w:rPr>
          <w:rFonts w:cs="Times New Roman" w:eastAsia="Times New Roman"/>
          <w:szCs w:val="30"/>
        </w:rPr>
        <w:br w:type="page"/>
      </w:r>
      <w:r w:rsidRPr="00030072">
        <w:rPr>
          <w:rFonts w:cs="Times New Roman" w:eastAsia="Times New Roman"/>
          <w:szCs w:val="30"/>
          <w:lang w:eastAsia="ru-RU"/>
        </w:rPr>
        <w:lastRenderedPageBreak/>
        <w:t>Приложение</w:t>
      </w:r>
    </w:p>
    <w:p w:rsidP="00FD61E9" w:rsidR="00FD61E9" w:rsidRDefault="00FD61E9" w:rsidRPr="00030072">
      <w:pPr>
        <w:spacing w:line="192" w:lineRule="auto"/>
        <w:ind w:firstLine="5387"/>
        <w:jc w:val="both"/>
        <w:rPr>
          <w:rFonts w:cs="Times New Roman" w:eastAsia="Times New Roman"/>
          <w:szCs w:val="30"/>
          <w:lang w:eastAsia="ru-RU"/>
        </w:rPr>
      </w:pPr>
      <w:r w:rsidRPr="00030072">
        <w:rPr>
          <w:rFonts w:cs="Times New Roman" w:eastAsia="Times New Roman"/>
          <w:szCs w:val="30"/>
          <w:lang w:eastAsia="ru-RU"/>
        </w:rPr>
        <w:t>к постановлению</w:t>
      </w:r>
    </w:p>
    <w:p w:rsidP="00FD61E9" w:rsidR="00FD61E9" w:rsidRDefault="00FD61E9" w:rsidRPr="00030072">
      <w:pPr>
        <w:tabs>
          <w:tab w:pos="9354" w:val="right"/>
        </w:tabs>
        <w:spacing w:line="192" w:lineRule="auto"/>
        <w:ind w:firstLine="5387"/>
        <w:jc w:val="both"/>
        <w:rPr>
          <w:rFonts w:cs="Times New Roman" w:eastAsia="Times New Roman"/>
          <w:szCs w:val="30"/>
          <w:lang w:eastAsia="ru-RU"/>
        </w:rPr>
      </w:pPr>
      <w:r w:rsidRPr="00030072">
        <w:rPr>
          <w:rFonts w:cs="Times New Roman" w:eastAsia="Times New Roman"/>
          <w:szCs w:val="30"/>
          <w:lang w:eastAsia="ru-RU"/>
        </w:rPr>
        <w:t>администрации города</w:t>
      </w:r>
      <w:r w:rsidRPr="00030072">
        <w:rPr>
          <w:rFonts w:cs="Times New Roman" w:eastAsia="Times New Roman"/>
          <w:szCs w:val="30"/>
          <w:lang w:eastAsia="ru-RU"/>
        </w:rPr>
        <w:tab/>
      </w:r>
    </w:p>
    <w:p w:rsidP="00FD61E9" w:rsidR="00FD61E9" w:rsidRDefault="00FD61E9" w:rsidRPr="00030072">
      <w:pPr>
        <w:spacing w:line="192" w:lineRule="auto"/>
        <w:ind w:left="5387"/>
        <w:rPr>
          <w:rFonts w:cs="Times New Roman" w:eastAsia="Times New Roman"/>
          <w:sz w:val="20"/>
          <w:szCs w:val="20"/>
          <w:lang w:eastAsia="ru-RU"/>
        </w:rPr>
      </w:pPr>
      <w:r w:rsidRPr="00030072">
        <w:rPr>
          <w:rFonts w:cs="Times New Roman" w:eastAsia="Times New Roman"/>
          <w:szCs w:val="30"/>
          <w:lang w:eastAsia="ru-RU"/>
        </w:rPr>
        <w:t>от ____________ № _________</w:t>
      </w:r>
    </w:p>
    <w:p w:rsidP="00FD61E9" w:rsidR="00E2548C" w:rsidRDefault="00E2548C" w:rsidRPr="00030072">
      <w:pPr>
        <w:pStyle w:val="ConsPlusNormal"/>
        <w:jc w:val="right"/>
        <w:outlineLvl w:val="0"/>
        <w:rPr>
          <w:rFonts w:ascii="Times New Roman" w:cs="Times New Roman" w:hAnsi="Times New Roman"/>
          <w:sz w:val="28"/>
          <w:szCs w:val="28"/>
        </w:rPr>
      </w:pPr>
    </w:p>
    <w:p w:rsidP="00FD61E9" w:rsidR="00E2548C" w:rsidRDefault="0015051E" w:rsidRPr="00030072">
      <w:pPr>
        <w:pStyle w:val="ConsPlusNormal"/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E2548C" w:rsidRPr="00030072">
        <w:rPr>
          <w:rFonts w:ascii="Times New Roman" w:cs="Times New Roman" w:hAnsi="Times New Roman"/>
          <w:sz w:val="30"/>
          <w:szCs w:val="30"/>
        </w:rPr>
        <w:t>Приложение</w:t>
      </w:r>
    </w:p>
    <w:p w:rsidP="00FD61E9" w:rsidR="00E2548C" w:rsidRDefault="002454FA" w:rsidRPr="00030072">
      <w:pPr>
        <w:pStyle w:val="ConsPlusNormal"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к п</w:t>
      </w:r>
      <w:r w:rsidR="00E2548C" w:rsidRPr="00030072">
        <w:rPr>
          <w:rFonts w:ascii="Times New Roman" w:cs="Times New Roman" w:hAnsi="Times New Roman"/>
          <w:sz w:val="30"/>
          <w:szCs w:val="30"/>
        </w:rPr>
        <w:t>остановлению</w:t>
      </w:r>
    </w:p>
    <w:p w:rsidP="00FD61E9" w:rsidR="00E2548C" w:rsidRDefault="00E2548C" w:rsidRPr="00030072">
      <w:pPr>
        <w:pStyle w:val="ConsPlusNormal"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15051E" w:rsidR="00E2548C" w:rsidRDefault="002454FA" w:rsidRPr="00030072">
      <w:pPr>
        <w:pStyle w:val="ConsPlusNormal"/>
        <w:spacing w:line="192" w:lineRule="auto"/>
        <w:ind w:firstLine="5387" w:right="140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от 14.11.2022 </w:t>
      </w:r>
      <w:r w:rsidR="00FD61E9" w:rsidRPr="00030072">
        <w:rPr>
          <w:rFonts w:ascii="Times New Roman" w:cs="Times New Roman" w:hAnsi="Times New Roman"/>
          <w:sz w:val="30"/>
          <w:szCs w:val="30"/>
        </w:rPr>
        <w:t>№</w:t>
      </w:r>
      <w:r w:rsidR="00E2548C" w:rsidRPr="00030072">
        <w:rPr>
          <w:rFonts w:ascii="Times New Roman" w:cs="Times New Roman" w:hAnsi="Times New Roman"/>
          <w:sz w:val="30"/>
          <w:szCs w:val="30"/>
        </w:rPr>
        <w:t xml:space="preserve"> 995</w:t>
      </w:r>
    </w:p>
    <w:p w:rsidP="00FD61E9" w:rsidR="00FD61E9" w:rsidRDefault="00FD61E9" w:rsidRPr="0015051E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D61E9" w:rsidR="00FD61E9" w:rsidRDefault="00FD61E9" w:rsidRPr="0015051E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D61E9" w:rsidR="0015051E" w:rsidRDefault="0015051E" w:rsidRPr="0015051E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D61E9" w:rsidR="00E2548C" w:rsidRDefault="002454FA" w:rsidRPr="0015051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15051E">
        <w:rPr>
          <w:rFonts w:ascii="Times New Roman" w:cs="Times New Roman" w:hAnsi="Times New Roman"/>
          <w:b w:val="false"/>
          <w:sz w:val="30"/>
          <w:szCs w:val="30"/>
        </w:rPr>
        <w:t>МУНИЦИПАЛЬНАЯ ПРОГРАММА</w:t>
      </w:r>
    </w:p>
    <w:p w:rsidP="00FD61E9" w:rsidR="00E2548C" w:rsidRDefault="0015051E" w:rsidRPr="0015051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E2548C" w:rsidRPr="0015051E">
        <w:rPr>
          <w:rFonts w:ascii="Times New Roman" w:cs="Times New Roman" w:hAnsi="Times New Roman"/>
          <w:b w:val="false"/>
          <w:sz w:val="30"/>
          <w:szCs w:val="30"/>
        </w:rPr>
        <w:t xml:space="preserve">Социальная поддержка населения </w:t>
      </w:r>
      <w:r w:rsidR="00FD61E9" w:rsidRPr="0015051E">
        <w:rPr>
          <w:rFonts w:ascii="Times New Roman" w:cs="Times New Roman" w:hAnsi="Times New Roman"/>
          <w:b w:val="false"/>
          <w:sz w:val="30"/>
          <w:szCs w:val="30"/>
        </w:rPr>
        <w:t>города Красноярска</w:t>
      </w:r>
      <w:r>
        <w:rPr>
          <w:rFonts w:ascii="Times New Roman" w:cs="Times New Roman" w:hAnsi="Times New Roman"/>
          <w:b w:val="false"/>
          <w:sz w:val="30"/>
          <w:szCs w:val="30"/>
        </w:rPr>
        <w:t>»</w:t>
      </w:r>
    </w:p>
    <w:p w:rsidP="00FD61E9" w:rsidR="002454FA" w:rsidRDefault="002454FA" w:rsidRPr="0015051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FD61E9" w:rsidR="0015051E" w:rsidRDefault="0015051E" w:rsidRPr="0015051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FD61E9" w:rsidR="0015051E" w:rsidRDefault="0015051E" w:rsidRPr="0015051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FD61E9" w:rsidR="00E2548C" w:rsidRDefault="00E2548C" w:rsidRPr="0015051E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15051E">
        <w:rPr>
          <w:rFonts w:ascii="Times New Roman" w:cs="Times New Roman" w:hAnsi="Times New Roman"/>
          <w:b w:val="false"/>
          <w:sz w:val="30"/>
          <w:szCs w:val="30"/>
        </w:rPr>
        <w:t>Паспорт муниципальной программы</w:t>
      </w:r>
    </w:p>
    <w:p w:rsidP="00FD61E9" w:rsidR="00E2548C" w:rsidRDefault="00E2548C" w:rsidRPr="0015051E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297"/>
        <w:gridCol w:w="7079"/>
      </w:tblGrid>
      <w:tr w:rsidR="00E2548C" w:rsidRPr="00030072" w:rsidTr="00FD61E9">
        <w:trPr>
          <w:trHeight w:val="807"/>
        </w:trPr>
        <w:tc>
          <w:tcPr>
            <w:tcW w:type="dxa" w:w="2297"/>
          </w:tcPr>
          <w:p w:rsidP="00E2548C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Наименование муниципальной программы</w:t>
            </w:r>
          </w:p>
        </w:tc>
        <w:tc>
          <w:tcPr>
            <w:tcW w:type="dxa" w:w="7079"/>
          </w:tcPr>
          <w:p w:rsidP="0015051E" w:rsidR="00E2548C" w:rsidRDefault="0015051E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E2548C" w:rsidRPr="00030072">
              <w:rPr>
                <w:rFonts w:ascii="Times New Roman" w:cs="Times New Roman" w:hAnsi="Times New Roman"/>
                <w:sz w:val="30"/>
                <w:szCs w:val="30"/>
              </w:rPr>
              <w:t>Социальная поддержка населения города Красноя</w:t>
            </w:r>
            <w:r w:rsidR="00E2548C" w:rsidRPr="00030072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="00FD61E9" w:rsidRPr="00030072">
              <w:rPr>
                <w:rFonts w:ascii="Times New Roman" w:cs="Times New Roman" w:hAnsi="Times New Roman"/>
                <w:sz w:val="30"/>
                <w:szCs w:val="30"/>
              </w:rPr>
              <w:t>ска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="00E2548C"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2454FA" w:rsidRPr="00030072">
              <w:rPr>
                <w:rFonts w:ascii="Times New Roman" w:cs="Times New Roman" w:hAnsi="Times New Roman"/>
                <w:sz w:val="30"/>
                <w:szCs w:val="30"/>
              </w:rPr>
              <w:t>(далее – муниципальная программа)</w:t>
            </w:r>
          </w:p>
        </w:tc>
      </w:tr>
      <w:tr w:rsidR="00E2548C" w:rsidRPr="00030072" w:rsidTr="00FD61E9">
        <w:trPr>
          <w:trHeight w:val="807"/>
        </w:trPr>
        <w:tc>
          <w:tcPr>
            <w:tcW w:type="dxa" w:w="2297"/>
          </w:tcPr>
          <w:p w:rsidP="00E2548C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Ответственный исполнитель муниципальной программы</w:t>
            </w:r>
          </w:p>
        </w:tc>
        <w:tc>
          <w:tcPr>
            <w:tcW w:type="dxa" w:w="7079"/>
          </w:tcPr>
          <w:p w:rsidP="0015051E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управление социальной защиты населения админ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страции города </w:t>
            </w:r>
            <w:r w:rsidR="00FD61E9" w:rsidRPr="00030072">
              <w:rPr>
                <w:rFonts w:ascii="Times New Roman" w:cs="Times New Roman" w:hAnsi="Times New Roman"/>
                <w:sz w:val="30"/>
                <w:szCs w:val="30"/>
              </w:rPr>
              <w:t>(далее –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 управление)</w:t>
            </w:r>
          </w:p>
        </w:tc>
      </w:tr>
      <w:tr w:rsidR="00E2548C" w:rsidRPr="00030072" w:rsidTr="00FD61E9">
        <w:trPr>
          <w:trHeight w:val="824"/>
        </w:trPr>
        <w:tc>
          <w:tcPr>
            <w:tcW w:type="dxa" w:w="2297"/>
          </w:tcPr>
          <w:p w:rsidP="00E2548C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Соисполнители муниципальной программы</w:t>
            </w:r>
          </w:p>
        </w:tc>
        <w:tc>
          <w:tcPr>
            <w:tcW w:type="dxa" w:w="7079"/>
          </w:tcPr>
          <w:p w:rsidP="0015051E" w:rsidR="002E460B" w:rsidRDefault="002E460B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управление </w:t>
            </w:r>
            <w:proofErr w:type="spellStart"/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учета</w:t>
            </w:r>
            <w:proofErr w:type="spellEnd"/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 и реализации жилищной политики администрации города Красноярска;</w:t>
            </w:r>
          </w:p>
          <w:p w:rsidP="0015051E" w:rsidR="00AF4624" w:rsidRDefault="00AF4624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главное управление по гражданской обороне, чре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з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вычайным ситуациям и пожарной безопасности а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министрации города в </w:t>
            </w:r>
            <w:r w:rsidR="0015051E">
              <w:rPr>
                <w:rFonts w:ascii="Times New Roman" w:cs="Times New Roman" w:hAnsi="Times New Roman"/>
                <w:sz w:val="30"/>
                <w:szCs w:val="30"/>
              </w:rPr>
              <w:t xml:space="preserve">2023–2025 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годах;</w:t>
            </w:r>
          </w:p>
          <w:p w:rsidP="0015051E" w:rsidR="002E460B" w:rsidRDefault="002E460B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администрация </w:t>
            </w:r>
            <w:proofErr w:type="spellStart"/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поселка</w:t>
            </w:r>
            <w:proofErr w:type="spellEnd"/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 Березовка Березовского ра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она Красноярского края; </w:t>
            </w:r>
          </w:p>
          <w:p w:rsidP="0015051E" w:rsidR="002E460B" w:rsidRDefault="002E460B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администрация </w:t>
            </w:r>
            <w:proofErr w:type="spellStart"/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Мининского</w:t>
            </w:r>
            <w:proofErr w:type="spellEnd"/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 сельсовета </w:t>
            </w:r>
            <w:proofErr w:type="spellStart"/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Емельяно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ского</w:t>
            </w:r>
            <w:proofErr w:type="spellEnd"/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 района Красноярского края; </w:t>
            </w:r>
          </w:p>
          <w:p w:rsidP="0015051E" w:rsidR="00E2548C" w:rsidRDefault="005D747E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муниципальное </w:t>
            </w:r>
            <w:proofErr w:type="spellStart"/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казенное</w:t>
            </w:r>
            <w:proofErr w:type="spellEnd"/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 учреждение А</w:t>
            </w:r>
            <w:r w:rsidR="002E460B"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дминистрация </w:t>
            </w:r>
            <w:proofErr w:type="spellStart"/>
            <w:r w:rsidR="002E460B" w:rsidRPr="00030072">
              <w:rPr>
                <w:rFonts w:ascii="Times New Roman" w:cs="Times New Roman" w:hAnsi="Times New Roman"/>
                <w:sz w:val="30"/>
                <w:szCs w:val="30"/>
              </w:rPr>
              <w:t>Солонцовского</w:t>
            </w:r>
            <w:proofErr w:type="spellEnd"/>
            <w:r w:rsidR="002E460B"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 сельсовета </w:t>
            </w:r>
          </w:p>
        </w:tc>
      </w:tr>
      <w:tr w:rsidR="00E2548C" w:rsidRPr="00030072" w:rsidTr="00FD61E9">
        <w:trPr>
          <w:trHeight w:val="1352"/>
        </w:trPr>
        <w:tc>
          <w:tcPr>
            <w:tcW w:type="dxa" w:w="2297"/>
          </w:tcPr>
          <w:p w:rsidP="00E2548C" w:rsidR="00CB1618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Структура </w:t>
            </w:r>
          </w:p>
          <w:p w:rsidP="00E2548C" w:rsidR="00CB1618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муниципальной программы, </w:t>
            </w:r>
          </w:p>
          <w:p w:rsidP="00E2548C" w:rsidR="0015051E" w:rsidRDefault="00E2548C" w:rsidRPr="0015051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перечень </w:t>
            </w:r>
          </w:p>
          <w:p w:rsidP="00E2548C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подпрограмм</w:t>
            </w:r>
          </w:p>
        </w:tc>
        <w:tc>
          <w:tcPr>
            <w:tcW w:type="dxa" w:w="7079"/>
          </w:tcPr>
          <w:p w:rsidP="0015051E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муниципальная программа состоит </w:t>
            </w:r>
            <w:proofErr w:type="gramStart"/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из</w:t>
            </w:r>
            <w:proofErr w:type="gramEnd"/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:</w:t>
            </w:r>
          </w:p>
          <w:p w:rsidP="0015051E" w:rsidR="00E2548C" w:rsidRDefault="006438EE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361">
              <w:r w:rsidR="00E2548C" w:rsidRPr="00030072">
                <w:rPr>
                  <w:rFonts w:ascii="Times New Roman" w:cs="Times New Roman" w:hAnsi="Times New Roman"/>
                  <w:sz w:val="30"/>
                  <w:szCs w:val="30"/>
                </w:rPr>
                <w:t>подпрограммы 1</w:t>
              </w:r>
            </w:hyperlink>
            <w:r w:rsidR="00FD61E9"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15051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E2548C" w:rsidRPr="00030072">
              <w:rPr>
                <w:rFonts w:ascii="Times New Roman" w:cs="Times New Roman" w:hAnsi="Times New Roman"/>
                <w:sz w:val="30"/>
                <w:szCs w:val="30"/>
              </w:rPr>
              <w:t>Обеспечение решения вопросов со</w:t>
            </w:r>
            <w:r w:rsidR="00FD61E9" w:rsidRPr="00030072">
              <w:rPr>
                <w:rFonts w:ascii="Times New Roman" w:cs="Times New Roman" w:hAnsi="Times New Roman"/>
                <w:sz w:val="30"/>
                <w:szCs w:val="30"/>
              </w:rPr>
              <w:t>циальной поддержки граждан</w:t>
            </w:r>
            <w:r w:rsidR="0015051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="00E2548C" w:rsidRPr="00030072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15051E" w:rsidR="00E2548C" w:rsidRDefault="006438EE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458">
              <w:r w:rsidR="00E2548C" w:rsidRPr="00030072">
                <w:rPr>
                  <w:rFonts w:ascii="Times New Roman" w:cs="Times New Roman" w:hAnsi="Times New Roman"/>
                  <w:sz w:val="30"/>
                  <w:szCs w:val="30"/>
                </w:rPr>
                <w:t>подпрограммы 2</w:t>
              </w:r>
            </w:hyperlink>
            <w:r w:rsidR="00FD61E9"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15051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E2548C"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Усиление социальной </w:t>
            </w:r>
            <w:proofErr w:type="spellStart"/>
            <w:r w:rsidR="00E2548C" w:rsidRPr="00030072">
              <w:rPr>
                <w:rFonts w:ascii="Times New Roman" w:cs="Times New Roman" w:hAnsi="Times New Roman"/>
                <w:sz w:val="30"/>
                <w:szCs w:val="30"/>
              </w:rPr>
              <w:t>защищенн</w:t>
            </w:r>
            <w:r w:rsidR="00E2548C" w:rsidRPr="00030072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FD61E9" w:rsidRPr="00030072">
              <w:rPr>
                <w:rFonts w:ascii="Times New Roman" w:cs="Times New Roman" w:hAnsi="Times New Roman"/>
                <w:sz w:val="30"/>
                <w:szCs w:val="30"/>
              </w:rPr>
              <w:t>сти</w:t>
            </w:r>
            <w:proofErr w:type="spellEnd"/>
            <w:r w:rsidR="00FD61E9"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 отдельных категорий граждан</w:t>
            </w:r>
            <w:r w:rsidR="0015051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  <w:tr w:rsidR="00E2548C" w:rsidRPr="00030072" w:rsidTr="00FD61E9">
        <w:trPr>
          <w:trHeight w:val="544"/>
        </w:trPr>
        <w:tc>
          <w:tcPr>
            <w:tcW w:type="dxa" w:w="2297"/>
          </w:tcPr>
          <w:p w:rsidP="00E2548C" w:rsidR="0015051E" w:rsidRDefault="00E2548C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Цели муниц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пальной </w:t>
            </w:r>
          </w:p>
          <w:p w:rsidP="00E2548C" w:rsidR="0015051E" w:rsidRDefault="00E2548C" w:rsidRPr="0015051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type="dxa" w:w="7079"/>
          </w:tcPr>
          <w:p w:rsidP="0015051E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создание благоприятных условий для развития жи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з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ненного потенциала отдельных категорий граждан</w:t>
            </w:r>
          </w:p>
        </w:tc>
      </w:tr>
      <w:tr w:rsidR="00E2548C" w:rsidRPr="00030072" w:rsidTr="00FD61E9">
        <w:trPr>
          <w:trHeight w:val="454"/>
        </w:trPr>
        <w:tc>
          <w:tcPr>
            <w:tcW w:type="dxa" w:w="2297"/>
          </w:tcPr>
          <w:p w:rsidP="00E2548C" w:rsidR="0015051E" w:rsidRDefault="00E2548C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Задачи </w:t>
            </w:r>
          </w:p>
          <w:p w:rsidP="00E2548C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муниципальной программы</w:t>
            </w:r>
          </w:p>
        </w:tc>
        <w:tc>
          <w:tcPr>
            <w:tcW w:type="dxa" w:w="7079"/>
          </w:tcPr>
          <w:p w:rsidP="0015051E" w:rsidR="00FD61E9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для достижения поставленной цели необходимо </w:t>
            </w:r>
          </w:p>
          <w:p w:rsidP="0015051E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решение следующих задач:</w:t>
            </w:r>
          </w:p>
          <w:p w:rsidP="0015051E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1)</w:t>
            </w:r>
            <w:r w:rsidR="00CB1618" w:rsidRPr="00030072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качественное исполнение полномочий органов местного самоуправления по назначению и пред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ставлению дополнительных мер социальной по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держки и социальной помощи для отдельных катег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рий граждан, семей с детьми;</w:t>
            </w:r>
          </w:p>
          <w:p w:rsidP="0015051E" w:rsidR="00CB1618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2)</w:t>
            </w:r>
            <w:r w:rsidR="00CB1618" w:rsidRPr="00030072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содействие улучшению качества жизни отдельных категорий граждан, в том числе за </w:t>
            </w:r>
            <w:proofErr w:type="spellStart"/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счет</w:t>
            </w:r>
            <w:proofErr w:type="spellEnd"/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 участия </w:t>
            </w:r>
          </w:p>
          <w:p w:rsidP="0015051E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в формировании универсальной городской среды;</w:t>
            </w:r>
          </w:p>
          <w:p w:rsidP="0015051E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3)</w:t>
            </w:r>
            <w:r w:rsidR="00CB1618" w:rsidRPr="00030072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повышение эффективности социальной поддержки и социальной помощи с использованием принципа адресности</w:t>
            </w:r>
          </w:p>
        </w:tc>
      </w:tr>
      <w:tr w:rsidR="00E2548C" w:rsidRPr="00030072" w:rsidTr="00FD61E9">
        <w:trPr>
          <w:trHeight w:val="807"/>
        </w:trPr>
        <w:tc>
          <w:tcPr>
            <w:tcW w:type="dxa" w:w="2297"/>
          </w:tcPr>
          <w:p w:rsidP="00E2548C" w:rsidR="0015051E" w:rsidRDefault="00E2548C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Сроки реализ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ции муниц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пальной </w:t>
            </w:r>
          </w:p>
          <w:p w:rsidP="00E2548C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type="dxa" w:w="7079"/>
          </w:tcPr>
          <w:p w:rsidP="0015051E" w:rsidR="00E2548C" w:rsidRDefault="002454FA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2023</w:t>
            </w:r>
            <w:r w:rsidR="00CB1618" w:rsidRPr="0003007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E2548C" w:rsidRPr="00030072">
              <w:rPr>
                <w:rFonts w:ascii="Times New Roman" w:cs="Times New Roman" w:hAnsi="Times New Roman"/>
                <w:sz w:val="30"/>
                <w:szCs w:val="30"/>
              </w:rPr>
              <w:t>2030 годы</w:t>
            </w:r>
          </w:p>
        </w:tc>
      </w:tr>
      <w:tr w:rsidR="00E2548C" w:rsidRPr="00030072" w:rsidTr="00CB1618">
        <w:trPr>
          <w:trHeight w:val="1667"/>
        </w:trPr>
        <w:tc>
          <w:tcPr>
            <w:tcW w:type="dxa" w:w="2297"/>
            <w:tcBorders>
              <w:bottom w:color="auto" w:space="0" w:sz="4" w:val="single"/>
            </w:tcBorders>
          </w:tcPr>
          <w:p w:rsidP="00E2548C" w:rsidR="0015051E" w:rsidRDefault="00E2548C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Целевой </w:t>
            </w:r>
          </w:p>
          <w:p w:rsidP="00E2548C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индикатор</w:t>
            </w:r>
          </w:p>
        </w:tc>
        <w:tc>
          <w:tcPr>
            <w:tcW w:type="dxa" w:w="7079"/>
            <w:tcBorders>
              <w:bottom w:color="auto" w:space="0" w:sz="4" w:val="single"/>
            </w:tcBorders>
          </w:tcPr>
          <w:p w:rsidP="0015051E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удельный вес граждан, фактически пользующихся дополнительными мерами социальной поддержки, </w:t>
            </w:r>
            <w:r w:rsidR="00CB1618"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          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от общего числа граждан, имеющих право на допо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л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нительные меры социальной поддержки и обрати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шихся за их получением</w:t>
            </w:r>
          </w:p>
        </w:tc>
      </w:tr>
      <w:tr w:rsidR="00E2548C" w:rsidRPr="00030072" w:rsidTr="00BF323F">
        <w:tblPrEx>
          <w:tblBorders>
            <w:insideH w:val="nil"/>
          </w:tblBorders>
        </w:tblPrEx>
        <w:trPr>
          <w:trHeight w:val="1692"/>
        </w:trPr>
        <w:tc>
          <w:tcPr>
            <w:tcW w:type="dxa" w:w="2297"/>
            <w:tcBorders>
              <w:top w:color="auto" w:space="0" w:sz="4" w:val="single"/>
              <w:bottom w:color="auto" w:space="0" w:sz="4" w:val="single"/>
            </w:tcBorders>
          </w:tcPr>
          <w:p w:rsidP="00E2548C" w:rsidR="0015051E" w:rsidRDefault="00E2548C" w:rsidRPr="0015051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Объемы</w:t>
            </w:r>
            <w:proofErr w:type="spellEnd"/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E2548C" w:rsidR="0015051E" w:rsidRDefault="00E2548C" w:rsidRPr="0015051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бюджетных </w:t>
            </w:r>
          </w:p>
          <w:p w:rsidP="00E2548C" w:rsidR="00E2548C" w:rsidRDefault="00E2548C" w:rsidRPr="0015051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ассиг</w:t>
            </w:r>
            <w:r w:rsidR="002454FA" w:rsidRPr="00030072">
              <w:rPr>
                <w:rFonts w:ascii="Times New Roman" w:cs="Times New Roman" w:hAnsi="Times New Roman"/>
                <w:sz w:val="30"/>
                <w:szCs w:val="30"/>
              </w:rPr>
              <w:t>нований муниципальной п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рограммы</w:t>
            </w:r>
          </w:p>
        </w:tc>
        <w:tc>
          <w:tcPr>
            <w:tcW w:type="dxa" w:w="7079"/>
            <w:tcBorders>
              <w:top w:color="auto" w:space="0" w:sz="4" w:val="single"/>
              <w:bottom w:color="auto" w:space="0" w:sz="4" w:val="single"/>
            </w:tcBorders>
          </w:tcPr>
          <w:p w:rsidP="0015051E" w:rsidR="00E2548C" w:rsidRDefault="00E2548C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 xml:space="preserve">объем бюджетных ассигнований на реализацию </w:t>
            </w:r>
            <w:r w:rsidR="00CB1618" w:rsidRPr="00030072">
              <w:rPr>
                <w:rFonts w:cs="Times New Roman"/>
                <w:bCs/>
                <w:iCs/>
                <w:szCs w:val="30"/>
              </w:rPr>
              <w:t xml:space="preserve">           </w:t>
            </w:r>
            <w:r w:rsidRPr="00030072">
              <w:rPr>
                <w:rFonts w:cs="Times New Roman"/>
                <w:bCs/>
                <w:iCs/>
                <w:szCs w:val="30"/>
              </w:rPr>
              <w:t>муниципа</w:t>
            </w:r>
            <w:r w:rsidR="002454FA" w:rsidRPr="00030072">
              <w:rPr>
                <w:rFonts w:cs="Times New Roman"/>
                <w:bCs/>
                <w:iCs/>
                <w:szCs w:val="30"/>
              </w:rPr>
              <w:t>льной программы на 2023</w:t>
            </w:r>
            <w:r w:rsidR="00CB1618" w:rsidRPr="00030072">
              <w:rPr>
                <w:rFonts w:cs="Times New Roman"/>
                <w:bCs/>
                <w:iCs/>
                <w:szCs w:val="30"/>
              </w:rPr>
              <w:t>–</w:t>
            </w:r>
            <w:r w:rsidRPr="00030072">
              <w:rPr>
                <w:rFonts w:cs="Times New Roman"/>
                <w:bCs/>
                <w:iCs/>
                <w:szCs w:val="30"/>
              </w:rPr>
              <w:t>202</w:t>
            </w:r>
            <w:r w:rsidR="00BF323F" w:rsidRPr="00030072">
              <w:rPr>
                <w:rFonts w:cs="Times New Roman"/>
                <w:bCs/>
                <w:iCs/>
                <w:szCs w:val="30"/>
              </w:rPr>
              <w:t>8</w:t>
            </w:r>
            <w:r w:rsidRPr="00030072">
              <w:rPr>
                <w:rFonts w:cs="Times New Roman"/>
                <w:bCs/>
                <w:iCs/>
                <w:szCs w:val="30"/>
              </w:rPr>
              <w:t xml:space="preserve"> годы – </w:t>
            </w:r>
          </w:p>
          <w:p w:rsidP="0015051E" w:rsidR="002E460B" w:rsidRDefault="006F7057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3 516 634,79</w:t>
            </w:r>
            <w:r w:rsidR="00294225" w:rsidRPr="00030072">
              <w:rPr>
                <w:rFonts w:cs="Times New Roman"/>
                <w:bCs/>
                <w:iCs/>
                <w:szCs w:val="30"/>
              </w:rPr>
              <w:t xml:space="preserve"> </w:t>
            </w:r>
            <w:r w:rsidR="002E460B" w:rsidRPr="00030072">
              <w:rPr>
                <w:rFonts w:cs="Times New Roman"/>
                <w:bCs/>
                <w:iCs/>
                <w:szCs w:val="30"/>
              </w:rPr>
              <w:t>тыс. рублей, в том числе:</w:t>
            </w:r>
          </w:p>
          <w:p w:rsidP="0015051E" w:rsidR="002E460B" w:rsidRDefault="002E460B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 xml:space="preserve">2023 год – 427 654,54 тыс. рублей; </w:t>
            </w:r>
          </w:p>
          <w:p w:rsidP="0015051E" w:rsidR="002E460B" w:rsidRDefault="002E460B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2024 год – 624 144,44 тыс. рублей;</w:t>
            </w:r>
          </w:p>
          <w:p w:rsidP="0015051E" w:rsidR="002E460B" w:rsidRDefault="002E460B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2025 год – 615 800,29 тыс. рублей;</w:t>
            </w:r>
          </w:p>
          <w:p w:rsidP="0015051E" w:rsidR="002E460B" w:rsidRDefault="002E460B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 xml:space="preserve">2026 год – </w:t>
            </w:r>
            <w:r w:rsidR="006F7057" w:rsidRPr="00030072">
              <w:rPr>
                <w:rFonts w:cs="Times New Roman"/>
                <w:bCs/>
                <w:iCs/>
                <w:szCs w:val="30"/>
              </w:rPr>
              <w:t>639 924,71</w:t>
            </w:r>
            <w:r w:rsidR="00294225" w:rsidRPr="00030072">
              <w:rPr>
                <w:rFonts w:cs="Times New Roman"/>
                <w:bCs/>
                <w:iCs/>
                <w:szCs w:val="30"/>
              </w:rPr>
              <w:t xml:space="preserve"> </w:t>
            </w:r>
            <w:r w:rsidRPr="00030072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P="0015051E" w:rsidR="002E460B" w:rsidRDefault="002E460B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 xml:space="preserve">2027 год – </w:t>
            </w:r>
            <w:r w:rsidR="006F7057" w:rsidRPr="00030072">
              <w:rPr>
                <w:rFonts w:cs="Times New Roman"/>
                <w:bCs/>
                <w:iCs/>
                <w:szCs w:val="30"/>
              </w:rPr>
              <w:t>612 256,17</w:t>
            </w:r>
            <w:r w:rsidR="00294225" w:rsidRPr="00030072">
              <w:rPr>
                <w:rFonts w:cs="Times New Roman"/>
                <w:bCs/>
                <w:iCs/>
                <w:szCs w:val="30"/>
              </w:rPr>
              <w:t xml:space="preserve"> </w:t>
            </w:r>
            <w:r w:rsidRPr="00030072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P="0015051E" w:rsidR="00BF323F" w:rsidRDefault="00BF323F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 xml:space="preserve">2028 год – </w:t>
            </w:r>
            <w:r w:rsidR="006F7057" w:rsidRPr="00030072">
              <w:rPr>
                <w:rFonts w:cs="Times New Roman"/>
                <w:bCs/>
                <w:iCs/>
                <w:szCs w:val="30"/>
              </w:rPr>
              <w:t>596 854,64</w:t>
            </w:r>
            <w:r w:rsidR="00294225" w:rsidRPr="00030072">
              <w:rPr>
                <w:rFonts w:cs="Times New Roman"/>
                <w:bCs/>
                <w:iCs/>
                <w:szCs w:val="30"/>
              </w:rPr>
              <w:t xml:space="preserve"> </w:t>
            </w:r>
            <w:r w:rsidRPr="00030072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P="0015051E" w:rsidR="00E2548C" w:rsidRDefault="00E2548C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в том числе по источникам финансирования:</w:t>
            </w:r>
          </w:p>
          <w:p w:rsidP="0015051E" w:rsidR="00E2548C" w:rsidRDefault="00E2548C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средства федерального бюджета:</w:t>
            </w:r>
          </w:p>
          <w:p w:rsidP="0015051E" w:rsidR="002E460B" w:rsidRDefault="002E460B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2023 год – 5 076,93 тыс. рублей;</w:t>
            </w:r>
          </w:p>
          <w:p w:rsidP="0015051E" w:rsidR="002E460B" w:rsidRDefault="002E460B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2024 год – 4 033,78 тыс. рублей;</w:t>
            </w:r>
          </w:p>
          <w:p w:rsidP="0015051E" w:rsidR="002E460B" w:rsidRDefault="002E460B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2025 год – 3 674,74 тыс. рублей;</w:t>
            </w:r>
          </w:p>
          <w:p w:rsidP="0015051E" w:rsidR="002E460B" w:rsidRDefault="002E460B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 xml:space="preserve">2026 год – </w:t>
            </w:r>
            <w:r w:rsidR="00FF0878" w:rsidRPr="00030072">
              <w:rPr>
                <w:rFonts w:cs="Times New Roman"/>
                <w:bCs/>
                <w:iCs/>
                <w:szCs w:val="30"/>
              </w:rPr>
              <w:t xml:space="preserve">3 197,45 </w:t>
            </w:r>
            <w:r w:rsidRPr="00030072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P="0015051E" w:rsidR="002E460B" w:rsidRDefault="002E460B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2027 год – 3 174,20 тыс. рублей;</w:t>
            </w:r>
          </w:p>
          <w:p w:rsidP="0015051E" w:rsidR="00BF323F" w:rsidRDefault="00BF323F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 xml:space="preserve">2028 год – </w:t>
            </w:r>
            <w:r w:rsidR="00FF0878" w:rsidRPr="00030072">
              <w:rPr>
                <w:rFonts w:cs="Times New Roman"/>
                <w:bCs/>
                <w:iCs/>
                <w:szCs w:val="30"/>
              </w:rPr>
              <w:t>0,00</w:t>
            </w:r>
            <w:r w:rsidRPr="00030072">
              <w:rPr>
                <w:rFonts w:cs="Times New Roman"/>
                <w:bCs/>
                <w:iCs/>
                <w:szCs w:val="30"/>
              </w:rPr>
              <w:t xml:space="preserve"> тыс. рублей;</w:t>
            </w:r>
          </w:p>
          <w:p w:rsidP="0015051E" w:rsidR="00E2548C" w:rsidRDefault="00E2548C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средства краевого бюджета:</w:t>
            </w:r>
          </w:p>
          <w:p w:rsidP="0015051E" w:rsidR="002E460B" w:rsidRDefault="002E460B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2023 год – 14 449,34 тыс. рублей;</w:t>
            </w:r>
          </w:p>
          <w:p w:rsidP="0015051E" w:rsidR="002E460B" w:rsidRDefault="002E460B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2024 год – 12 675,74 тыс. рублей;</w:t>
            </w:r>
          </w:p>
          <w:p w:rsidP="0015051E" w:rsidR="002E460B" w:rsidRDefault="002E460B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lastRenderedPageBreak/>
              <w:t>2025 год – 12 123,60 тыс. рублей;</w:t>
            </w:r>
          </w:p>
          <w:p w:rsidP="0015051E" w:rsidR="002E460B" w:rsidRDefault="002E460B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2026 год – 12 062,62 тыс. рублей;</w:t>
            </w:r>
          </w:p>
          <w:p w:rsidP="0015051E" w:rsidR="00C6024C" w:rsidRDefault="002E460B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2027 год – 12 227,33 тыс. рублей;</w:t>
            </w:r>
          </w:p>
          <w:p w:rsidP="0015051E" w:rsidR="00BF323F" w:rsidRDefault="00BF323F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 xml:space="preserve">2028 год – </w:t>
            </w:r>
            <w:r w:rsidR="00FF0878" w:rsidRPr="00030072">
              <w:rPr>
                <w:rFonts w:cs="Times New Roman"/>
                <w:bCs/>
                <w:iCs/>
                <w:szCs w:val="30"/>
              </w:rPr>
              <w:t>0,00</w:t>
            </w:r>
            <w:r w:rsidRPr="00030072">
              <w:rPr>
                <w:rFonts w:cs="Times New Roman"/>
                <w:bCs/>
                <w:iCs/>
                <w:szCs w:val="30"/>
              </w:rPr>
              <w:t xml:space="preserve"> тыс. рублей;</w:t>
            </w:r>
          </w:p>
          <w:p w:rsidP="0015051E" w:rsidR="00E2548C" w:rsidRDefault="00E2548C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средства бюджета города:</w:t>
            </w:r>
          </w:p>
          <w:p w:rsidP="0015051E" w:rsidR="002E460B" w:rsidRDefault="002E460B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2023 год – 408 128,27 тыс. рублей;</w:t>
            </w:r>
          </w:p>
          <w:p w:rsidP="0015051E" w:rsidR="002E460B" w:rsidRDefault="002E460B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2024 год – 607 434,92 тыс. рублей;</w:t>
            </w:r>
          </w:p>
          <w:p w:rsidP="0015051E" w:rsidR="002E460B" w:rsidRDefault="002E460B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2025 год – 600 001,95 тыс. рублей;</w:t>
            </w:r>
          </w:p>
          <w:p w:rsidP="0015051E" w:rsidR="002E460B" w:rsidRDefault="002E460B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 xml:space="preserve">2026 год – </w:t>
            </w:r>
            <w:r w:rsidR="006F7057" w:rsidRPr="00030072">
              <w:rPr>
                <w:rFonts w:cs="Times New Roman"/>
                <w:bCs/>
                <w:iCs/>
                <w:szCs w:val="30"/>
              </w:rPr>
              <w:t xml:space="preserve">624 664,64 </w:t>
            </w:r>
            <w:r w:rsidRPr="00030072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P="0015051E" w:rsidR="002E460B" w:rsidRDefault="002E460B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 xml:space="preserve">2027 год – </w:t>
            </w:r>
            <w:r w:rsidR="006F7057" w:rsidRPr="00030072">
              <w:rPr>
                <w:rFonts w:cs="Times New Roman"/>
                <w:bCs/>
                <w:iCs/>
                <w:szCs w:val="30"/>
              </w:rPr>
              <w:t>596 854,64</w:t>
            </w:r>
            <w:r w:rsidR="00294225" w:rsidRPr="00030072">
              <w:rPr>
                <w:rFonts w:cs="Times New Roman"/>
                <w:bCs/>
                <w:iCs/>
                <w:szCs w:val="30"/>
              </w:rPr>
              <w:t xml:space="preserve"> </w:t>
            </w:r>
            <w:r w:rsidRPr="00030072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P="0015051E" w:rsidR="00BF323F" w:rsidRDefault="00BF323F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 xml:space="preserve">2028 год – </w:t>
            </w:r>
            <w:r w:rsidR="006F7057" w:rsidRPr="00030072">
              <w:rPr>
                <w:rFonts w:cs="Times New Roman"/>
                <w:bCs/>
                <w:iCs/>
                <w:szCs w:val="30"/>
              </w:rPr>
              <w:t>596 854,64</w:t>
            </w:r>
            <w:r w:rsidR="00294225" w:rsidRPr="00030072">
              <w:rPr>
                <w:rFonts w:cs="Times New Roman"/>
                <w:bCs/>
                <w:iCs/>
                <w:szCs w:val="30"/>
              </w:rPr>
              <w:t xml:space="preserve"> </w:t>
            </w:r>
            <w:r w:rsidRPr="00030072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P="0015051E" w:rsidR="00E2548C" w:rsidRDefault="00E2548C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общий объем финансирования:</w:t>
            </w:r>
          </w:p>
          <w:p w:rsidP="0015051E" w:rsidR="002E460B" w:rsidRDefault="006438EE" w:rsidRPr="00030072">
            <w:pPr>
              <w:spacing w:line="233" w:lineRule="auto"/>
              <w:rPr>
                <w:rFonts w:cs="Times New Roman"/>
                <w:bCs/>
                <w:iCs/>
                <w:szCs w:val="30"/>
              </w:rPr>
            </w:pPr>
            <w:hyperlink w:anchor="P361">
              <w:r w:rsidR="00E2548C" w:rsidRPr="00030072">
                <w:rPr>
                  <w:rFonts w:cs="Times New Roman"/>
                  <w:bCs/>
                  <w:iCs/>
                  <w:szCs w:val="30"/>
                </w:rPr>
                <w:t>подпрограммы 1</w:t>
              </w:r>
            </w:hyperlink>
            <w:r w:rsidR="00CB1618" w:rsidRPr="00030072">
              <w:rPr>
                <w:rFonts w:cs="Times New Roman"/>
                <w:bCs/>
                <w:iCs/>
                <w:szCs w:val="30"/>
              </w:rPr>
              <w:t xml:space="preserve"> </w:t>
            </w:r>
            <w:r w:rsidR="0015051E">
              <w:rPr>
                <w:rFonts w:cs="Times New Roman"/>
                <w:bCs/>
                <w:iCs/>
                <w:szCs w:val="30"/>
              </w:rPr>
              <w:t>«</w:t>
            </w:r>
            <w:r w:rsidR="00E2548C" w:rsidRPr="00030072">
              <w:rPr>
                <w:rFonts w:cs="Times New Roman"/>
                <w:bCs/>
                <w:iCs/>
                <w:szCs w:val="30"/>
              </w:rPr>
              <w:t>Обеспечение решения вопросов соци</w:t>
            </w:r>
            <w:r w:rsidR="00CB1618" w:rsidRPr="00030072">
              <w:rPr>
                <w:rFonts w:cs="Times New Roman"/>
                <w:bCs/>
                <w:iCs/>
                <w:szCs w:val="30"/>
              </w:rPr>
              <w:t>альной поддержки граждан</w:t>
            </w:r>
            <w:r w:rsidR="0015051E">
              <w:rPr>
                <w:rFonts w:cs="Times New Roman"/>
                <w:bCs/>
                <w:iCs/>
                <w:szCs w:val="30"/>
              </w:rPr>
              <w:t>»</w:t>
            </w:r>
            <w:r w:rsidR="00E2548C" w:rsidRPr="00030072">
              <w:rPr>
                <w:rFonts w:cs="Times New Roman"/>
                <w:bCs/>
                <w:iCs/>
                <w:szCs w:val="30"/>
              </w:rPr>
              <w:t xml:space="preserve"> за </w:t>
            </w:r>
            <w:proofErr w:type="spellStart"/>
            <w:r w:rsidR="00E2548C" w:rsidRPr="00030072">
              <w:rPr>
                <w:rFonts w:cs="Times New Roman"/>
                <w:bCs/>
                <w:iCs/>
                <w:szCs w:val="30"/>
              </w:rPr>
              <w:t>счет</w:t>
            </w:r>
            <w:proofErr w:type="spellEnd"/>
            <w:r w:rsidR="00E2548C" w:rsidRPr="00030072">
              <w:rPr>
                <w:rFonts w:cs="Times New Roman"/>
                <w:bCs/>
                <w:iCs/>
                <w:szCs w:val="30"/>
              </w:rPr>
              <w:t xml:space="preserve"> средств бюджета города – </w:t>
            </w:r>
            <w:r w:rsidR="006F7057" w:rsidRPr="00030072">
              <w:rPr>
                <w:rFonts w:cs="Times New Roman"/>
                <w:bCs/>
                <w:iCs/>
                <w:szCs w:val="30"/>
              </w:rPr>
              <w:t>527 606,89</w:t>
            </w:r>
            <w:r w:rsidR="00FF0878" w:rsidRPr="00030072">
              <w:rPr>
                <w:rFonts w:cs="Times New Roman"/>
                <w:bCs/>
                <w:iCs/>
                <w:szCs w:val="30"/>
              </w:rPr>
              <w:t xml:space="preserve"> </w:t>
            </w:r>
            <w:r w:rsidR="002E460B" w:rsidRPr="00030072">
              <w:rPr>
                <w:rFonts w:cs="Times New Roman"/>
                <w:bCs/>
                <w:iCs/>
                <w:szCs w:val="30"/>
              </w:rPr>
              <w:t>тыс. рублей, в том           числе:</w:t>
            </w:r>
          </w:p>
          <w:p w:rsidP="0015051E" w:rsidR="002E460B" w:rsidRDefault="002E460B" w:rsidRPr="00030072">
            <w:pPr>
              <w:spacing w:line="233" w:lineRule="auto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2023 год – 73 999,06 тыс. рублей;</w:t>
            </w:r>
          </w:p>
          <w:p w:rsidP="0015051E" w:rsidR="002E460B" w:rsidRDefault="002E460B" w:rsidRPr="00030072">
            <w:pPr>
              <w:spacing w:line="233" w:lineRule="auto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2024 год – 82 887,83 тыс. рублей;</w:t>
            </w:r>
          </w:p>
          <w:p w:rsidP="0015051E" w:rsidR="002E460B" w:rsidRDefault="002E460B" w:rsidRPr="00030072">
            <w:pPr>
              <w:spacing w:line="233" w:lineRule="auto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2025 год – 88 380,00 тыс. рублей;</w:t>
            </w:r>
          </w:p>
          <w:p w:rsidP="0015051E" w:rsidR="002E460B" w:rsidRDefault="002E460B" w:rsidRPr="00030072">
            <w:pPr>
              <w:spacing w:line="233" w:lineRule="auto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 xml:space="preserve">2026 год – </w:t>
            </w:r>
            <w:r w:rsidR="006F7057" w:rsidRPr="00030072">
              <w:rPr>
                <w:rFonts w:cs="Times New Roman"/>
                <w:bCs/>
                <w:iCs/>
                <w:szCs w:val="30"/>
              </w:rPr>
              <w:t>94 760,00</w:t>
            </w:r>
            <w:r w:rsidRPr="00030072">
              <w:rPr>
                <w:rFonts w:cs="Times New Roman"/>
                <w:bCs/>
                <w:iCs/>
                <w:szCs w:val="30"/>
              </w:rPr>
              <w:t xml:space="preserve"> тыс. рублей;</w:t>
            </w:r>
          </w:p>
          <w:p w:rsidP="0015051E" w:rsidR="002E460B" w:rsidRDefault="002E460B" w:rsidRPr="00030072">
            <w:pPr>
              <w:spacing w:line="233" w:lineRule="auto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 xml:space="preserve">2027 год – </w:t>
            </w:r>
            <w:r w:rsidR="006F7057" w:rsidRPr="00030072">
              <w:rPr>
                <w:rFonts w:cs="Times New Roman"/>
                <w:bCs/>
                <w:iCs/>
                <w:szCs w:val="30"/>
              </w:rPr>
              <w:t>93 790,00</w:t>
            </w:r>
            <w:r w:rsidRPr="00030072">
              <w:rPr>
                <w:rFonts w:cs="Times New Roman"/>
                <w:bCs/>
                <w:iCs/>
                <w:szCs w:val="30"/>
              </w:rPr>
              <w:t xml:space="preserve"> тыс. рублей;</w:t>
            </w:r>
          </w:p>
          <w:p w:rsidP="0015051E" w:rsidR="00BF323F" w:rsidRDefault="00BF323F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 xml:space="preserve">2028 год – </w:t>
            </w:r>
            <w:r w:rsidR="006F7057" w:rsidRPr="00030072">
              <w:rPr>
                <w:rFonts w:cs="Times New Roman"/>
                <w:bCs/>
                <w:iCs/>
                <w:szCs w:val="30"/>
              </w:rPr>
              <w:t xml:space="preserve">93 790,00 </w:t>
            </w:r>
            <w:r w:rsidRPr="00030072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P="0015051E" w:rsidR="00534D26" w:rsidRDefault="006438EE" w:rsidRPr="00030072">
            <w:pPr>
              <w:rPr>
                <w:rFonts w:cs="Times New Roman"/>
                <w:bCs/>
                <w:iCs/>
                <w:szCs w:val="30"/>
              </w:rPr>
            </w:pPr>
            <w:hyperlink w:anchor="P458">
              <w:r w:rsidR="00E2548C" w:rsidRPr="00030072">
                <w:rPr>
                  <w:rFonts w:cs="Times New Roman"/>
                  <w:bCs/>
                  <w:iCs/>
                  <w:szCs w:val="30"/>
                </w:rPr>
                <w:t>подпрограммы 2</w:t>
              </w:r>
            </w:hyperlink>
            <w:r w:rsidR="00CB1618" w:rsidRPr="00030072">
              <w:rPr>
                <w:rFonts w:cs="Times New Roman"/>
                <w:bCs/>
                <w:iCs/>
                <w:szCs w:val="30"/>
              </w:rPr>
              <w:t xml:space="preserve"> </w:t>
            </w:r>
            <w:r w:rsidR="0015051E">
              <w:rPr>
                <w:rFonts w:cs="Times New Roman"/>
                <w:bCs/>
                <w:iCs/>
                <w:szCs w:val="30"/>
              </w:rPr>
              <w:t>«</w:t>
            </w:r>
            <w:r w:rsidR="00E2548C" w:rsidRPr="00030072">
              <w:rPr>
                <w:rFonts w:cs="Times New Roman"/>
                <w:bCs/>
                <w:iCs/>
                <w:szCs w:val="30"/>
              </w:rPr>
              <w:t xml:space="preserve">Усиление социальной </w:t>
            </w:r>
            <w:proofErr w:type="spellStart"/>
            <w:r w:rsidR="00E2548C" w:rsidRPr="00030072">
              <w:rPr>
                <w:rFonts w:cs="Times New Roman"/>
                <w:bCs/>
                <w:iCs/>
                <w:szCs w:val="30"/>
              </w:rPr>
              <w:t>защищенн</w:t>
            </w:r>
            <w:r w:rsidR="00E2548C" w:rsidRPr="00030072">
              <w:rPr>
                <w:rFonts w:cs="Times New Roman"/>
                <w:bCs/>
                <w:iCs/>
                <w:szCs w:val="30"/>
              </w:rPr>
              <w:t>о</w:t>
            </w:r>
            <w:r w:rsidR="00CB1618" w:rsidRPr="00030072">
              <w:rPr>
                <w:rFonts w:cs="Times New Roman"/>
                <w:bCs/>
                <w:iCs/>
                <w:szCs w:val="30"/>
              </w:rPr>
              <w:t>сти</w:t>
            </w:r>
            <w:proofErr w:type="spellEnd"/>
            <w:r w:rsidR="00CB1618" w:rsidRPr="00030072">
              <w:rPr>
                <w:rFonts w:cs="Times New Roman"/>
                <w:bCs/>
                <w:iCs/>
                <w:szCs w:val="30"/>
              </w:rPr>
              <w:t xml:space="preserve"> отдельных категорий граждан</w:t>
            </w:r>
            <w:r w:rsidR="0015051E">
              <w:rPr>
                <w:rFonts w:cs="Times New Roman"/>
                <w:bCs/>
                <w:iCs/>
                <w:szCs w:val="30"/>
              </w:rPr>
              <w:t>»</w:t>
            </w:r>
            <w:r w:rsidR="00E2548C" w:rsidRPr="00030072">
              <w:rPr>
                <w:rFonts w:cs="Times New Roman"/>
                <w:bCs/>
                <w:iCs/>
                <w:szCs w:val="30"/>
              </w:rPr>
              <w:t xml:space="preserve"> – </w:t>
            </w:r>
          </w:p>
          <w:p w:rsidP="0015051E" w:rsidR="002E460B" w:rsidRDefault="0067237F" w:rsidRPr="00030072">
            <w:pPr>
              <w:spacing w:line="233" w:lineRule="auto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 xml:space="preserve">2 989 027,90 </w:t>
            </w:r>
            <w:r w:rsidR="002E460B" w:rsidRPr="00030072">
              <w:rPr>
                <w:rFonts w:cs="Times New Roman"/>
                <w:bCs/>
                <w:iCs/>
                <w:szCs w:val="30"/>
              </w:rPr>
              <w:t>тыс. рублей, в том числе:</w:t>
            </w:r>
          </w:p>
          <w:p w:rsidP="0015051E" w:rsidR="002E460B" w:rsidRDefault="002E460B" w:rsidRPr="00030072">
            <w:pPr>
              <w:spacing w:line="233" w:lineRule="auto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2023 год – 353 655,48 тыс. рублей;</w:t>
            </w:r>
          </w:p>
          <w:p w:rsidP="0015051E" w:rsidR="002E460B" w:rsidRDefault="002E460B" w:rsidRPr="00030072">
            <w:pPr>
              <w:spacing w:line="233" w:lineRule="auto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2024 год – 541 256,61 тыс. рублей;</w:t>
            </w:r>
          </w:p>
          <w:p w:rsidP="0015051E" w:rsidR="002E460B" w:rsidRDefault="002E460B" w:rsidRPr="00030072">
            <w:pPr>
              <w:spacing w:line="233" w:lineRule="auto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2025 год – 527 420,29 тыс. рублей;</w:t>
            </w:r>
          </w:p>
          <w:p w:rsidP="0015051E" w:rsidR="002E460B" w:rsidRDefault="002E460B" w:rsidRPr="00030072">
            <w:pPr>
              <w:spacing w:line="233" w:lineRule="auto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 xml:space="preserve">2026 год – </w:t>
            </w:r>
            <w:r w:rsidR="00094ADB" w:rsidRPr="00030072">
              <w:rPr>
                <w:rFonts w:cs="Times New Roman"/>
                <w:bCs/>
                <w:iCs/>
                <w:szCs w:val="30"/>
              </w:rPr>
              <w:t xml:space="preserve">545 164,71 </w:t>
            </w:r>
            <w:r w:rsidRPr="00030072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P="0015051E" w:rsidR="002E460B" w:rsidRDefault="002E460B" w:rsidRPr="00030072">
            <w:pPr>
              <w:spacing w:line="233" w:lineRule="auto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 xml:space="preserve">2027 год – </w:t>
            </w:r>
            <w:r w:rsidR="0067237F" w:rsidRPr="00030072">
              <w:rPr>
                <w:rFonts w:cs="Times New Roman"/>
                <w:bCs/>
                <w:iCs/>
                <w:szCs w:val="30"/>
              </w:rPr>
              <w:t xml:space="preserve">518 466,17 </w:t>
            </w:r>
            <w:r w:rsidRPr="00030072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P="0015051E" w:rsidR="00BF323F" w:rsidRDefault="00BF323F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 xml:space="preserve">2028 год – </w:t>
            </w:r>
            <w:r w:rsidR="0067237F" w:rsidRPr="00030072">
              <w:rPr>
                <w:rFonts w:cs="Times New Roman"/>
                <w:bCs/>
                <w:iCs/>
                <w:szCs w:val="30"/>
              </w:rPr>
              <w:t>503 064,64</w:t>
            </w:r>
            <w:r w:rsidR="000C464F" w:rsidRPr="00030072">
              <w:rPr>
                <w:rFonts w:cs="Times New Roman"/>
                <w:bCs/>
                <w:iCs/>
                <w:szCs w:val="30"/>
              </w:rPr>
              <w:t xml:space="preserve"> </w:t>
            </w:r>
            <w:r w:rsidRPr="00030072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P="0015051E" w:rsidR="00E2548C" w:rsidRDefault="00E2548C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в том числе по источникам финансирования:</w:t>
            </w:r>
          </w:p>
          <w:p w:rsidP="0015051E" w:rsidR="00E2548C" w:rsidRDefault="00E2548C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средства федерального бюджета:</w:t>
            </w:r>
          </w:p>
          <w:p w:rsidP="0015051E" w:rsidR="002E460B" w:rsidRDefault="002E460B" w:rsidRPr="00030072">
            <w:pPr>
              <w:spacing w:line="233" w:lineRule="auto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2023 год – 5 076,93 тыс. рублей;</w:t>
            </w:r>
          </w:p>
          <w:p w:rsidP="0015051E" w:rsidR="002E460B" w:rsidRDefault="002E460B" w:rsidRPr="00030072">
            <w:pPr>
              <w:spacing w:line="233" w:lineRule="auto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2024 год – 4 033,78 тыс. рублей;</w:t>
            </w:r>
          </w:p>
          <w:p w:rsidP="0015051E" w:rsidR="002E460B" w:rsidRDefault="002E460B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2025 год – 3 674,74 тыс. рублей;</w:t>
            </w:r>
          </w:p>
          <w:p w:rsidP="0015051E" w:rsidR="00FF0878" w:rsidRDefault="002E460B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2026 год –</w:t>
            </w:r>
            <w:r w:rsidR="00094ADB" w:rsidRPr="00030072">
              <w:rPr>
                <w:rFonts w:cs="Times New Roman"/>
                <w:bCs/>
                <w:iCs/>
                <w:szCs w:val="30"/>
              </w:rPr>
              <w:t xml:space="preserve"> </w:t>
            </w:r>
            <w:r w:rsidR="00FF0878" w:rsidRPr="00030072">
              <w:rPr>
                <w:rFonts w:cs="Times New Roman"/>
                <w:bCs/>
                <w:iCs/>
                <w:szCs w:val="30"/>
              </w:rPr>
              <w:t>3 197,45 тыс. рублей;</w:t>
            </w:r>
          </w:p>
          <w:p w:rsidP="0015051E" w:rsidR="00FF0878" w:rsidRDefault="00FF0878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2027 год – 3 174,20 тыс. рублей;</w:t>
            </w:r>
          </w:p>
          <w:p w:rsidP="0015051E" w:rsidR="00FF0878" w:rsidRDefault="00FF0878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2028 год – 0,00 тыс. рублей;</w:t>
            </w:r>
          </w:p>
          <w:p w:rsidP="0015051E" w:rsidR="00E2548C" w:rsidRDefault="00E2548C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средства краевого бюджета:</w:t>
            </w:r>
          </w:p>
          <w:p w:rsidP="0015051E" w:rsidR="00DB4BDE" w:rsidRDefault="00DB4BDE" w:rsidRPr="00030072">
            <w:pPr>
              <w:spacing w:line="233" w:lineRule="auto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2023 год – 14 449,34 тыс. рублей;</w:t>
            </w:r>
          </w:p>
          <w:p w:rsidP="0015051E" w:rsidR="00DB4BDE" w:rsidRDefault="00DB4BDE" w:rsidRPr="00030072">
            <w:pPr>
              <w:spacing w:line="233" w:lineRule="auto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2024 год – 12 675,74 тыс. рублей;</w:t>
            </w:r>
          </w:p>
          <w:p w:rsidP="0015051E" w:rsidR="00DB4BDE" w:rsidRDefault="00DB4BDE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lastRenderedPageBreak/>
              <w:t>2025 год – 12 123,60 тыс. рублей;</w:t>
            </w:r>
          </w:p>
          <w:p w:rsidP="0015051E" w:rsidR="00FF0878" w:rsidRDefault="00DB4BDE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 xml:space="preserve">2026 год – </w:t>
            </w:r>
            <w:r w:rsidR="00FF0878" w:rsidRPr="00030072">
              <w:rPr>
                <w:rFonts w:cs="Times New Roman"/>
                <w:bCs/>
                <w:iCs/>
                <w:szCs w:val="30"/>
              </w:rPr>
              <w:t>12 062,62 тыс. рублей;</w:t>
            </w:r>
          </w:p>
          <w:p w:rsidP="0015051E" w:rsidR="00FF0878" w:rsidRDefault="00FF0878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2027 год – 12 227,33 тыс. рублей;</w:t>
            </w:r>
          </w:p>
          <w:p w:rsidP="0015051E" w:rsidR="00FF0878" w:rsidRDefault="00FF0878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2028 год – 0,00 тыс. рублей;</w:t>
            </w:r>
          </w:p>
          <w:p w:rsidP="0015051E" w:rsidR="00E2548C" w:rsidRDefault="00E2548C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средства бюджета города:</w:t>
            </w:r>
          </w:p>
          <w:p w:rsidP="0015051E" w:rsidR="00DB4BDE" w:rsidRDefault="00DB4BDE" w:rsidRPr="00030072">
            <w:pPr>
              <w:spacing w:line="233" w:lineRule="auto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2023 год – 334 129,21 тыс. рублей;</w:t>
            </w:r>
          </w:p>
          <w:p w:rsidP="0015051E" w:rsidR="00DB4BDE" w:rsidRDefault="00DB4BDE" w:rsidRPr="00030072">
            <w:pPr>
              <w:spacing w:line="233" w:lineRule="auto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2024 год – 524 547,09 тыс. рублей;</w:t>
            </w:r>
          </w:p>
          <w:p w:rsidP="0015051E" w:rsidR="00DB4BDE" w:rsidRDefault="00DB4BDE" w:rsidRPr="00030072">
            <w:pPr>
              <w:spacing w:line="233" w:lineRule="auto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2025 год – 511 621,95 тыс. рублей;</w:t>
            </w:r>
          </w:p>
          <w:p w:rsidP="0015051E" w:rsidR="00DB4BDE" w:rsidRDefault="00DB4BDE" w:rsidRPr="00030072">
            <w:pPr>
              <w:spacing w:line="233" w:lineRule="auto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 xml:space="preserve">2026 год – </w:t>
            </w:r>
            <w:r w:rsidR="00B85D39" w:rsidRPr="00030072">
              <w:rPr>
                <w:rFonts w:cs="Times New Roman"/>
                <w:bCs/>
                <w:iCs/>
                <w:szCs w:val="30"/>
              </w:rPr>
              <w:t>529 904,64</w:t>
            </w:r>
            <w:r w:rsidR="000335E3" w:rsidRPr="00030072">
              <w:rPr>
                <w:rFonts w:cs="Times New Roman"/>
                <w:bCs/>
                <w:iCs/>
                <w:szCs w:val="30"/>
              </w:rPr>
              <w:t xml:space="preserve"> </w:t>
            </w:r>
            <w:r w:rsidRPr="00030072">
              <w:rPr>
                <w:rFonts w:cs="Times New Roman"/>
                <w:bCs/>
                <w:iCs/>
                <w:szCs w:val="30"/>
              </w:rPr>
              <w:t>тыс. рублей;</w:t>
            </w:r>
          </w:p>
          <w:p w:rsidP="0015051E" w:rsidR="00DB4BDE" w:rsidRDefault="00DB4BDE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 xml:space="preserve">2027 год – </w:t>
            </w:r>
            <w:r w:rsidR="00B85D39" w:rsidRPr="00030072">
              <w:rPr>
                <w:rFonts w:cs="Times New Roman"/>
                <w:bCs/>
                <w:iCs/>
                <w:szCs w:val="30"/>
              </w:rPr>
              <w:t>503 064,64</w:t>
            </w:r>
            <w:r w:rsidR="00B264D4" w:rsidRPr="00030072">
              <w:rPr>
                <w:rFonts w:cs="Times New Roman"/>
                <w:bCs/>
                <w:iCs/>
                <w:szCs w:val="30"/>
              </w:rPr>
              <w:t xml:space="preserve"> </w:t>
            </w:r>
            <w:r w:rsidRPr="00030072">
              <w:rPr>
                <w:rFonts w:cs="Times New Roman"/>
                <w:bCs/>
                <w:iCs/>
                <w:szCs w:val="30"/>
              </w:rPr>
              <w:t xml:space="preserve">тыс. рублей; </w:t>
            </w:r>
          </w:p>
          <w:p w:rsidP="0015051E" w:rsidR="00BF323F" w:rsidRDefault="00BF323F" w:rsidRPr="00030072">
            <w:pPr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 xml:space="preserve">2028 год – </w:t>
            </w:r>
            <w:r w:rsidR="00B85D39" w:rsidRPr="00030072">
              <w:rPr>
                <w:rFonts w:cs="Times New Roman"/>
                <w:bCs/>
                <w:iCs/>
                <w:szCs w:val="30"/>
              </w:rPr>
              <w:t>503 064,64</w:t>
            </w:r>
            <w:r w:rsidR="000335E3" w:rsidRPr="00030072">
              <w:rPr>
                <w:rFonts w:cs="Times New Roman"/>
                <w:bCs/>
                <w:iCs/>
                <w:szCs w:val="30"/>
              </w:rPr>
              <w:t xml:space="preserve"> </w:t>
            </w:r>
            <w:r w:rsidR="007A21C7" w:rsidRPr="00030072">
              <w:rPr>
                <w:rFonts w:cs="Times New Roman"/>
                <w:bCs/>
                <w:iCs/>
                <w:szCs w:val="30"/>
              </w:rPr>
              <w:t>тыс. рублей</w:t>
            </w:r>
          </w:p>
        </w:tc>
      </w:tr>
    </w:tbl>
    <w:p w:rsidP="00CB1618" w:rsidR="00E2548C" w:rsidRDefault="00E2548C" w:rsidRPr="00030072">
      <w:pPr>
        <w:autoSpaceDE w:val="false"/>
        <w:autoSpaceDN w:val="false"/>
        <w:adjustRightInd w:val="false"/>
        <w:spacing w:line="192" w:lineRule="auto"/>
        <w:jc w:val="center"/>
        <w:rPr>
          <w:rFonts w:cs="Times New Roman" w:eastAsia="Times New Roman"/>
          <w:szCs w:val="30"/>
          <w:lang w:eastAsia="ru-RU"/>
        </w:rPr>
      </w:pPr>
    </w:p>
    <w:p w:rsidP="006C128D" w:rsidR="00CB1618" w:rsidRDefault="00E2548C" w:rsidRPr="00030072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 xml:space="preserve">I. Общая характеристика текущего </w:t>
      </w:r>
      <w:proofErr w:type="gramStart"/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состояния сферы социальной защиты населения города Красноярска</w:t>
      </w:r>
      <w:proofErr w:type="gramEnd"/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. Основные цели, задачи и сроки</w:t>
      </w:r>
    </w:p>
    <w:p w:rsidP="006C128D" w:rsidR="00E2548C" w:rsidRDefault="00E2548C" w:rsidRPr="00030072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реализации муниципальной программы</w:t>
      </w:r>
    </w:p>
    <w:p w:rsidP="006C128D" w:rsidR="00CB1618" w:rsidRDefault="00CB1618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Социальная поддержка населения представляет собой систему правовых, экономических, организационных и иных мер, гарантирова</w:t>
      </w:r>
      <w:r w:rsidRPr="00030072">
        <w:rPr>
          <w:rFonts w:ascii="Times New Roman" w:cs="Times New Roman" w:hAnsi="Times New Roman"/>
          <w:sz w:val="30"/>
          <w:szCs w:val="30"/>
        </w:rPr>
        <w:t>н</w:t>
      </w:r>
      <w:r w:rsidRPr="00030072">
        <w:rPr>
          <w:rFonts w:ascii="Times New Roman" w:cs="Times New Roman" w:hAnsi="Times New Roman"/>
          <w:sz w:val="30"/>
          <w:szCs w:val="30"/>
        </w:rPr>
        <w:t xml:space="preserve">ных государством отдельным категориям граждан. Категории граждан </w:t>
      </w:r>
      <w:r w:rsidR="0015051E" w:rsidRPr="0015051E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получателей социальной поддержки, перечни мер социальной поддер</w:t>
      </w:r>
      <w:r w:rsidRPr="00030072">
        <w:rPr>
          <w:rFonts w:ascii="Times New Roman" w:cs="Times New Roman" w:hAnsi="Times New Roman"/>
          <w:sz w:val="30"/>
          <w:szCs w:val="30"/>
        </w:rPr>
        <w:t>ж</w:t>
      </w:r>
      <w:r w:rsidRPr="00030072">
        <w:rPr>
          <w:rFonts w:ascii="Times New Roman" w:cs="Times New Roman" w:hAnsi="Times New Roman"/>
          <w:sz w:val="30"/>
          <w:szCs w:val="30"/>
        </w:rPr>
        <w:t>ки, а также условия их предоставления определены федеральным</w:t>
      </w:r>
      <w:r w:rsidR="0015051E" w:rsidRPr="0015051E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законодательством, законодательством Красноярского края, правовыми актами города Красноярска.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Государственная политика Российской Федерации в области соц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альной поддержки граждан формируется в соответствии с положениями Конституции Российской Федерации, в которой определено, что в Ро</w:t>
      </w:r>
      <w:r w:rsidRPr="00030072">
        <w:rPr>
          <w:rFonts w:ascii="Times New Roman" w:cs="Times New Roman" w:hAnsi="Times New Roman"/>
          <w:sz w:val="30"/>
          <w:szCs w:val="30"/>
        </w:rPr>
        <w:t>с</w:t>
      </w:r>
      <w:r w:rsidRPr="00030072">
        <w:rPr>
          <w:rFonts w:ascii="Times New Roman" w:cs="Times New Roman" w:hAnsi="Times New Roman"/>
          <w:sz w:val="30"/>
          <w:szCs w:val="30"/>
        </w:rPr>
        <w:t>сийской Федерации обеспечивается государственная поддержка семьи, материнства, отцовства и детства, инвалидов и пожилых граждан.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Действующая система социальной защиты граждан базируется</w:t>
      </w:r>
      <w:r w:rsidR="0015051E" w:rsidRPr="0015051E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на ряде принципиальных положений, в том числе: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заявительный принцип предоставления мер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социальной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под</w:t>
      </w:r>
      <w:r w:rsidR="0015051E" w:rsidRPr="0015051E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держки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безусловная гарантированность исполнения принятых обяз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тельств по предоставлению мер социальной поддержки, недопущение снижения уровня и ухудшения условий их предоставления.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Субъектами взаимоотношений муниципальной системы социал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>ной поддержки населения в городе являются: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граждане и семьи </w:t>
      </w:r>
      <w:r w:rsidR="0015051E" w:rsidRPr="0015051E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получатели мер социальной поддержки;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>управление социальной защиты населения администрации города, реализующее полномочия органов местного самоуправления по пред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ставлению дополнительных мер социальной поддержки для отдельных категорий граждан, обеспечивающее доступность и повышение кач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ства предоставления дополнительных мер социальной поддержки нас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lastRenderedPageBreak/>
        <w:t>лению, участвующее в создании условий по обеспечению беспрепя</w:t>
      </w:r>
      <w:r w:rsidRPr="00030072">
        <w:rPr>
          <w:rFonts w:ascii="Times New Roman" w:cs="Times New Roman" w:hAnsi="Times New Roman"/>
          <w:sz w:val="30"/>
          <w:szCs w:val="30"/>
        </w:rPr>
        <w:t>т</w:t>
      </w:r>
      <w:r w:rsidRPr="00030072">
        <w:rPr>
          <w:rFonts w:ascii="Times New Roman" w:cs="Times New Roman" w:hAnsi="Times New Roman"/>
          <w:sz w:val="30"/>
          <w:szCs w:val="30"/>
        </w:rPr>
        <w:t>ственного доступа инвалидов и других маломобильных граждан к об</w:t>
      </w:r>
      <w:r w:rsidRPr="00030072">
        <w:rPr>
          <w:rFonts w:ascii="Times New Roman" w:cs="Times New Roman" w:hAnsi="Times New Roman"/>
          <w:sz w:val="30"/>
          <w:szCs w:val="30"/>
        </w:rPr>
        <w:t>ъ</w:t>
      </w:r>
      <w:r w:rsidRPr="00030072">
        <w:rPr>
          <w:rFonts w:ascii="Times New Roman" w:cs="Times New Roman" w:hAnsi="Times New Roman"/>
          <w:sz w:val="30"/>
          <w:szCs w:val="30"/>
        </w:rPr>
        <w:t xml:space="preserve">ектам социальной, инженерной и транспортной инфраструктуры </w:t>
      </w:r>
      <w:r w:rsidR="0015051E" w:rsidRPr="0015051E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030072">
        <w:rPr>
          <w:rFonts w:ascii="Times New Roman" w:cs="Times New Roman" w:hAnsi="Times New Roman"/>
          <w:sz w:val="30"/>
          <w:szCs w:val="30"/>
        </w:rPr>
        <w:t>и предоставляемым в них услугам в соответствии с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действующим зак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нодательством</w:t>
      </w:r>
      <w:r w:rsidR="00F3223A" w:rsidRPr="00030072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="00F3223A" w:rsidRPr="00030072">
        <w:rPr>
          <w:rFonts w:ascii="Times New Roman" w:cs="Times New Roman" w:hAnsi="Times New Roman"/>
          <w:sz w:val="30"/>
          <w:szCs w:val="30"/>
        </w:rPr>
        <w:t>обеспечивающее</w:t>
      </w:r>
      <w:proofErr w:type="gramEnd"/>
      <w:r w:rsidR="00F3223A" w:rsidRPr="00030072">
        <w:rPr>
          <w:rFonts w:ascii="Times New Roman" w:cs="Times New Roman" w:hAnsi="Times New Roman"/>
          <w:sz w:val="30"/>
          <w:szCs w:val="30"/>
        </w:rPr>
        <w:t xml:space="preserve"> законность, информационную откр</w:t>
      </w:r>
      <w:r w:rsidR="00F3223A" w:rsidRPr="00030072">
        <w:rPr>
          <w:rFonts w:ascii="Times New Roman" w:cs="Times New Roman" w:hAnsi="Times New Roman"/>
          <w:sz w:val="30"/>
          <w:szCs w:val="30"/>
        </w:rPr>
        <w:t>ы</w:t>
      </w:r>
      <w:r w:rsidR="00F3223A" w:rsidRPr="00030072">
        <w:rPr>
          <w:rFonts w:ascii="Times New Roman" w:cs="Times New Roman" w:hAnsi="Times New Roman"/>
          <w:sz w:val="30"/>
          <w:szCs w:val="30"/>
        </w:rPr>
        <w:t>тость в деятельности,  профилактику межнациональных (межэтнич</w:t>
      </w:r>
      <w:r w:rsidR="00F3223A" w:rsidRPr="00030072">
        <w:rPr>
          <w:rFonts w:ascii="Times New Roman" w:cs="Times New Roman" w:hAnsi="Times New Roman"/>
          <w:sz w:val="30"/>
          <w:szCs w:val="30"/>
        </w:rPr>
        <w:t>е</w:t>
      </w:r>
      <w:r w:rsidR="00F3223A" w:rsidRPr="00030072">
        <w:rPr>
          <w:rFonts w:ascii="Times New Roman" w:cs="Times New Roman" w:hAnsi="Times New Roman"/>
          <w:sz w:val="30"/>
          <w:szCs w:val="30"/>
        </w:rPr>
        <w:t>ских) конфликтов в пределах компетенции.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муниципальное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казенное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учреждение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 xml:space="preserve">Центр предоставления </w:t>
      </w:r>
      <w:r w:rsidR="0015051E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>мер социальной поддержки жителям города Красноярска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 (</w:t>
      </w:r>
      <w:r w:rsidR="0015051E">
        <w:rPr>
          <w:rFonts w:ascii="Times New Roman" w:cs="Times New Roman" w:hAnsi="Times New Roman"/>
          <w:sz w:val="30"/>
          <w:szCs w:val="30"/>
        </w:rPr>
        <w:t xml:space="preserve">далее </w:t>
      </w:r>
      <w:proofErr w:type="gramStart"/>
      <w:r w:rsidR="0015051E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>м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униципальное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казенное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учреждение), реализующее полномочия орг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нов местного самоуправления в сфере дополнительных мер социальной поддержки населению города Красноярска, участвующее в работе </w:t>
      </w:r>
      <w:r w:rsidR="0015051E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030072">
        <w:rPr>
          <w:rFonts w:ascii="Times New Roman" w:cs="Times New Roman" w:hAnsi="Times New Roman"/>
          <w:sz w:val="30"/>
          <w:szCs w:val="30"/>
        </w:rPr>
        <w:t>по обеспечению беспрепятственного доступа инвалидов и других мал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мобильных граждан к объектам социальной, инженерной и транспор</w:t>
      </w:r>
      <w:r w:rsidRPr="00030072">
        <w:rPr>
          <w:rFonts w:ascii="Times New Roman" w:cs="Times New Roman" w:hAnsi="Times New Roman"/>
          <w:sz w:val="30"/>
          <w:szCs w:val="30"/>
        </w:rPr>
        <w:t>т</w:t>
      </w:r>
      <w:r w:rsidRPr="00030072">
        <w:rPr>
          <w:rFonts w:ascii="Times New Roman" w:cs="Times New Roman" w:hAnsi="Times New Roman"/>
          <w:sz w:val="30"/>
          <w:szCs w:val="30"/>
        </w:rPr>
        <w:t>ной инфраструктуры и предоставляемым в них услугам, а также выпо</w:t>
      </w:r>
      <w:r w:rsidRPr="00030072">
        <w:rPr>
          <w:rFonts w:ascii="Times New Roman" w:cs="Times New Roman" w:hAnsi="Times New Roman"/>
          <w:sz w:val="30"/>
          <w:szCs w:val="30"/>
        </w:rPr>
        <w:t>л</w:t>
      </w:r>
      <w:r w:rsidRPr="00030072">
        <w:rPr>
          <w:rFonts w:ascii="Times New Roman" w:cs="Times New Roman" w:hAnsi="Times New Roman"/>
          <w:sz w:val="30"/>
          <w:szCs w:val="30"/>
        </w:rPr>
        <w:t xml:space="preserve">няющее функции по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приему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от граждан документов и заявлений</w:t>
      </w:r>
      <w:r w:rsidR="0015051E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о назначении дополнительных мер социальной поддержки, ведению </w:t>
      </w:r>
      <w:r w:rsidR="0015051E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30072">
        <w:rPr>
          <w:rFonts w:ascii="Times New Roman" w:cs="Times New Roman" w:hAnsi="Times New Roman"/>
          <w:sz w:val="30"/>
          <w:szCs w:val="30"/>
        </w:rPr>
        <w:t>базы данных получателей дополнительных мер социальной поддержки, принятию решений о предоставлении (об отказе в предоставлении)</w:t>
      </w:r>
      <w:r w:rsidR="0015051E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дополнительных мер социальной поддержки и социальной помощи, </w:t>
      </w:r>
      <w:r w:rsidR="0015051E">
        <w:rPr>
          <w:rFonts w:ascii="Times New Roman" w:cs="Times New Roman" w:hAnsi="Times New Roman"/>
          <w:sz w:val="30"/>
          <w:szCs w:val="30"/>
        </w:rPr>
        <w:t xml:space="preserve">        </w:t>
      </w:r>
      <w:r w:rsidRPr="00030072">
        <w:rPr>
          <w:rFonts w:ascii="Times New Roman" w:cs="Times New Roman" w:hAnsi="Times New Roman"/>
          <w:sz w:val="30"/>
          <w:szCs w:val="30"/>
        </w:rPr>
        <w:t>уведомлению граждан о принятом решении;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межведомственные координационные органы (комиссии, советы).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Потребность граждан в мерах социальной поддержки формируется с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учетом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действия ряда объективных факторов, носящих: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общецивилизационный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, международный характер </w:t>
      </w:r>
      <w:r w:rsidR="0015051E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демографич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ских (сокращение рождаемости, увеличение продолжительности жи</w:t>
      </w:r>
      <w:r w:rsidRPr="00030072">
        <w:rPr>
          <w:rFonts w:ascii="Times New Roman" w:cs="Times New Roman" w:hAnsi="Times New Roman"/>
          <w:sz w:val="30"/>
          <w:szCs w:val="30"/>
        </w:rPr>
        <w:t>з</w:t>
      </w:r>
      <w:r w:rsidRPr="00030072">
        <w:rPr>
          <w:rFonts w:ascii="Times New Roman" w:cs="Times New Roman" w:hAnsi="Times New Roman"/>
          <w:sz w:val="30"/>
          <w:szCs w:val="30"/>
        </w:rPr>
        <w:t>ни), социальных (трансформация института семьи, бедность, безработ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 xml:space="preserve">ца, наркомания) и экологических факторов (загрязнение окружающей среды и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ее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влияние на состояние здоровья населения);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национальный характер </w:t>
      </w:r>
      <w:r w:rsidR="00046149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социально-экономических (уровень</w:t>
      </w:r>
      <w:r w:rsidR="00046149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и темпы экономического развития, занятость и доходы населения, с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стояние государственных финансов, условия и охрана труда, уровень образования и профессиональной квалификации работников, состояние социальной инфраструктуры), социально-психологических (трудовая мотивация) и иных факторов;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региональный характер в связи с действием природно-климатических факторов, территориальных различий уровней развития социальной инфраструктуры;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локальный характер в связи с возникновением различного рода чрезвычайных ситуаций природного, техногенного и иного характера, имеющих территориальные и временные границы, и необходимостью преодоления их последствий для населения.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lastRenderedPageBreak/>
        <w:t>Назначение и предоставление дополнительных мер социальной поддержки носит заявительный характер, предусматривающий обращ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ние гражданина или его законного представителя в письменной </w:t>
      </w:r>
      <w:r w:rsidR="00046149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30072">
        <w:rPr>
          <w:rFonts w:ascii="Times New Roman" w:cs="Times New Roman" w:hAnsi="Times New Roman"/>
          <w:sz w:val="30"/>
          <w:szCs w:val="30"/>
        </w:rPr>
        <w:t>или электронной форме в управление социальной защиты населения г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 xml:space="preserve">рода Красноярска, муниципальное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казенное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учреждение или мн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гофункциональные центры предоставления муниципальных услуг.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Назначение и предоставление дополнительных мер социальной поддержки дифференцируется с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учетом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особенностей категории пол</w:t>
      </w:r>
      <w:r w:rsidRPr="00030072">
        <w:rPr>
          <w:rFonts w:ascii="Times New Roman" w:cs="Times New Roman" w:hAnsi="Times New Roman"/>
          <w:sz w:val="30"/>
          <w:szCs w:val="30"/>
        </w:rPr>
        <w:t>у</w:t>
      </w:r>
      <w:r w:rsidRPr="00030072">
        <w:rPr>
          <w:rFonts w:ascii="Times New Roman" w:cs="Times New Roman" w:hAnsi="Times New Roman"/>
          <w:sz w:val="30"/>
          <w:szCs w:val="30"/>
        </w:rPr>
        <w:t>чателей, в том числе: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1) в связи с трудной жизненной ситуацией </w:t>
      </w:r>
      <w:r w:rsidR="00046149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инвалидностью,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м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лообеспеченностью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, отсутствием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определенного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места жительства</w:t>
      </w:r>
      <w:r w:rsidR="00046149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и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определенных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занятий, негативными последствиями чрезвычайных ситуаций, катастроф природного и техногенного характера и другими причинами;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2) в связи с необходимостью решения приоритетных общегос</w:t>
      </w:r>
      <w:r w:rsidRPr="00030072">
        <w:rPr>
          <w:rFonts w:ascii="Times New Roman" w:cs="Times New Roman" w:hAnsi="Times New Roman"/>
          <w:sz w:val="30"/>
          <w:szCs w:val="30"/>
        </w:rPr>
        <w:t>у</w:t>
      </w:r>
      <w:r w:rsidRPr="00030072">
        <w:rPr>
          <w:rFonts w:ascii="Times New Roman" w:cs="Times New Roman" w:hAnsi="Times New Roman"/>
          <w:sz w:val="30"/>
          <w:szCs w:val="30"/>
        </w:rPr>
        <w:t xml:space="preserve">дарственных задач </w:t>
      </w:r>
      <w:r w:rsidR="00046149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поддержка старшего поколения, стимулирование рождаемости (семьи с детьми, в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т.ч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. многодетные).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Красноярск </w:t>
      </w:r>
      <w:r w:rsidR="00046149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современный, динамично развивающийся город. </w:t>
      </w:r>
      <w:r w:rsidR="00046149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030072">
        <w:rPr>
          <w:rFonts w:ascii="Times New Roman" w:cs="Times New Roman" w:hAnsi="Times New Roman"/>
          <w:sz w:val="30"/>
          <w:szCs w:val="30"/>
        </w:rPr>
        <w:t>По численности постоянно проживающего населения с 2012 года Кра</w:t>
      </w:r>
      <w:r w:rsidRPr="00030072">
        <w:rPr>
          <w:rFonts w:ascii="Times New Roman" w:cs="Times New Roman" w:hAnsi="Times New Roman"/>
          <w:sz w:val="30"/>
          <w:szCs w:val="30"/>
        </w:rPr>
        <w:t>с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ноярск официально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включен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в список городов-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миллионников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>По данным статистики на 01.01.2023 численность населения гор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да составляет 1</w:t>
      </w:r>
      <w:r w:rsidR="00046149">
        <w:rPr>
          <w:rFonts w:ascii="Times New Roman" w:cs="Times New Roman" w:hAnsi="Times New Roman"/>
          <w:sz w:val="30"/>
          <w:szCs w:val="30"/>
        </w:rPr>
        <w:t> </w:t>
      </w:r>
      <w:r w:rsidRPr="00030072">
        <w:rPr>
          <w:rFonts w:ascii="Times New Roman" w:cs="Times New Roman" w:hAnsi="Times New Roman"/>
          <w:sz w:val="30"/>
          <w:szCs w:val="30"/>
        </w:rPr>
        <w:t>197</w:t>
      </w:r>
      <w:r w:rsidR="00046149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659 человек, среднегодовая численность за 2022 год 1</w:t>
      </w:r>
      <w:r w:rsidR="00046149">
        <w:rPr>
          <w:rFonts w:ascii="Times New Roman" w:cs="Times New Roman" w:hAnsi="Times New Roman"/>
          <w:sz w:val="30"/>
          <w:szCs w:val="30"/>
        </w:rPr>
        <w:t> </w:t>
      </w:r>
      <w:r w:rsidRPr="00030072">
        <w:rPr>
          <w:rFonts w:ascii="Times New Roman" w:cs="Times New Roman" w:hAnsi="Times New Roman"/>
          <w:sz w:val="30"/>
          <w:szCs w:val="30"/>
        </w:rPr>
        <w:t>195</w:t>
      </w:r>
      <w:r w:rsidR="00046149">
        <w:rPr>
          <w:rFonts w:ascii="Times New Roman" w:cs="Times New Roman" w:hAnsi="Times New Roman"/>
          <w:sz w:val="30"/>
          <w:szCs w:val="30"/>
        </w:rPr>
        <w:t> </w:t>
      </w:r>
      <w:r w:rsidRPr="00030072">
        <w:rPr>
          <w:rFonts w:ascii="Times New Roman" w:cs="Times New Roman" w:hAnsi="Times New Roman"/>
          <w:sz w:val="30"/>
          <w:szCs w:val="30"/>
        </w:rPr>
        <w:t>758 человек, на 01.01.2024 численность населения города</w:t>
      </w:r>
      <w:r w:rsidR="00046149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составляет 1</w:t>
      </w:r>
      <w:r w:rsidR="00046149">
        <w:rPr>
          <w:rFonts w:ascii="Times New Roman" w:cs="Times New Roman" w:hAnsi="Times New Roman"/>
          <w:sz w:val="30"/>
          <w:szCs w:val="30"/>
        </w:rPr>
        <w:t> </w:t>
      </w:r>
      <w:r w:rsidRPr="00030072">
        <w:rPr>
          <w:rFonts w:ascii="Times New Roman" w:cs="Times New Roman" w:hAnsi="Times New Roman"/>
          <w:sz w:val="30"/>
          <w:szCs w:val="30"/>
        </w:rPr>
        <w:t>206</w:t>
      </w:r>
      <w:r w:rsidR="00046149">
        <w:rPr>
          <w:rFonts w:ascii="Times New Roman" w:cs="Times New Roman" w:hAnsi="Times New Roman"/>
          <w:sz w:val="30"/>
          <w:szCs w:val="30"/>
        </w:rPr>
        <w:t> </w:t>
      </w:r>
      <w:r w:rsidRPr="00030072">
        <w:rPr>
          <w:rFonts w:ascii="Times New Roman" w:cs="Times New Roman" w:hAnsi="Times New Roman"/>
          <w:sz w:val="30"/>
          <w:szCs w:val="30"/>
        </w:rPr>
        <w:t>237 человек, среднегодовая численность за 2023 год 1</w:t>
      </w:r>
      <w:r w:rsidR="00046149">
        <w:rPr>
          <w:rFonts w:ascii="Times New Roman" w:cs="Times New Roman" w:hAnsi="Times New Roman"/>
          <w:sz w:val="30"/>
          <w:szCs w:val="30"/>
        </w:rPr>
        <w:t> </w:t>
      </w:r>
      <w:r w:rsidRPr="00030072">
        <w:rPr>
          <w:rFonts w:ascii="Times New Roman" w:cs="Times New Roman" w:hAnsi="Times New Roman"/>
          <w:sz w:val="30"/>
          <w:szCs w:val="30"/>
        </w:rPr>
        <w:t>201</w:t>
      </w:r>
      <w:r w:rsidR="00046149">
        <w:rPr>
          <w:rFonts w:ascii="Times New Roman" w:cs="Times New Roman" w:hAnsi="Times New Roman"/>
          <w:sz w:val="30"/>
          <w:szCs w:val="30"/>
        </w:rPr>
        <w:t> </w:t>
      </w:r>
      <w:r w:rsidRPr="00030072">
        <w:rPr>
          <w:rFonts w:ascii="Times New Roman" w:cs="Times New Roman" w:hAnsi="Times New Roman"/>
          <w:sz w:val="30"/>
          <w:szCs w:val="30"/>
        </w:rPr>
        <w:t xml:space="preserve">948 человек, </w:t>
      </w:r>
      <w:r w:rsidR="003078C4" w:rsidRPr="00030072">
        <w:rPr>
          <w:rFonts w:ascii="Times New Roman" w:cs="Times New Roman" w:hAnsi="Times New Roman"/>
          <w:sz w:val="30"/>
          <w:szCs w:val="30"/>
        </w:rPr>
        <w:t xml:space="preserve">на 01.01.2025 численность населения города </w:t>
      </w:r>
      <w:r w:rsidR="00046149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3078C4" w:rsidRPr="00030072">
        <w:rPr>
          <w:rFonts w:ascii="Times New Roman" w:cs="Times New Roman" w:hAnsi="Times New Roman"/>
          <w:sz w:val="30"/>
          <w:szCs w:val="30"/>
        </w:rPr>
        <w:t>составляет 1</w:t>
      </w:r>
      <w:r w:rsidR="00046149">
        <w:rPr>
          <w:rFonts w:ascii="Times New Roman" w:cs="Times New Roman" w:hAnsi="Times New Roman"/>
          <w:sz w:val="30"/>
          <w:szCs w:val="30"/>
        </w:rPr>
        <w:t> </w:t>
      </w:r>
      <w:r w:rsidR="003078C4" w:rsidRPr="00030072">
        <w:rPr>
          <w:rFonts w:ascii="Times New Roman" w:cs="Times New Roman" w:hAnsi="Times New Roman"/>
          <w:sz w:val="30"/>
          <w:szCs w:val="30"/>
        </w:rPr>
        <w:t>212</w:t>
      </w:r>
      <w:r w:rsidR="00046149">
        <w:rPr>
          <w:rFonts w:ascii="Times New Roman" w:cs="Times New Roman" w:hAnsi="Times New Roman"/>
          <w:sz w:val="30"/>
          <w:szCs w:val="30"/>
        </w:rPr>
        <w:t> </w:t>
      </w:r>
      <w:r w:rsidR="003078C4" w:rsidRPr="00030072">
        <w:rPr>
          <w:rFonts w:ascii="Times New Roman" w:cs="Times New Roman" w:hAnsi="Times New Roman"/>
          <w:sz w:val="30"/>
          <w:szCs w:val="30"/>
        </w:rPr>
        <w:t xml:space="preserve">581 человек, среднегодовая численность за 2024 год </w:t>
      </w:r>
      <w:r w:rsidR="00046149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3078C4" w:rsidRPr="00030072">
        <w:rPr>
          <w:rFonts w:ascii="Times New Roman" w:cs="Times New Roman" w:hAnsi="Times New Roman"/>
          <w:sz w:val="30"/>
          <w:szCs w:val="30"/>
        </w:rPr>
        <w:t>1</w:t>
      </w:r>
      <w:r w:rsidR="00046149">
        <w:rPr>
          <w:rFonts w:ascii="Times New Roman" w:cs="Times New Roman" w:hAnsi="Times New Roman"/>
          <w:sz w:val="30"/>
          <w:szCs w:val="30"/>
        </w:rPr>
        <w:t> </w:t>
      </w:r>
      <w:r w:rsidR="003078C4" w:rsidRPr="00030072">
        <w:rPr>
          <w:rFonts w:ascii="Times New Roman" w:cs="Times New Roman" w:hAnsi="Times New Roman"/>
          <w:sz w:val="30"/>
          <w:szCs w:val="30"/>
        </w:rPr>
        <w:t>209</w:t>
      </w:r>
      <w:r w:rsidR="00046149">
        <w:rPr>
          <w:rFonts w:ascii="Times New Roman" w:cs="Times New Roman" w:hAnsi="Times New Roman"/>
          <w:sz w:val="30"/>
          <w:szCs w:val="30"/>
        </w:rPr>
        <w:t> </w:t>
      </w:r>
      <w:r w:rsidR="003078C4" w:rsidRPr="00030072">
        <w:rPr>
          <w:rFonts w:ascii="Times New Roman" w:cs="Times New Roman" w:hAnsi="Times New Roman"/>
          <w:sz w:val="30"/>
          <w:szCs w:val="30"/>
        </w:rPr>
        <w:t>409 человек</w:t>
      </w:r>
      <w:proofErr w:type="gramEnd"/>
      <w:r w:rsidR="003078C4" w:rsidRPr="00030072">
        <w:rPr>
          <w:rFonts w:ascii="Times New Roman" w:cs="Times New Roman" w:hAnsi="Times New Roman"/>
          <w:sz w:val="30"/>
          <w:szCs w:val="30"/>
        </w:rPr>
        <w:t xml:space="preserve">, </w:t>
      </w:r>
      <w:r w:rsidRPr="00030072">
        <w:rPr>
          <w:rFonts w:ascii="Times New Roman" w:cs="Times New Roman" w:hAnsi="Times New Roman"/>
          <w:sz w:val="30"/>
          <w:szCs w:val="30"/>
        </w:rPr>
        <w:t xml:space="preserve">таким образом, за период </w:t>
      </w:r>
      <w:r w:rsidR="00046149">
        <w:rPr>
          <w:rFonts w:ascii="Times New Roman" w:cs="Times New Roman" w:hAnsi="Times New Roman"/>
          <w:sz w:val="30"/>
          <w:szCs w:val="30"/>
        </w:rPr>
        <w:t xml:space="preserve">2022–2024 </w:t>
      </w:r>
      <w:r w:rsidRPr="00030072">
        <w:rPr>
          <w:rFonts w:ascii="Times New Roman" w:cs="Times New Roman" w:hAnsi="Times New Roman"/>
          <w:sz w:val="30"/>
          <w:szCs w:val="30"/>
        </w:rPr>
        <w:t>годов числе</w:t>
      </w:r>
      <w:r w:rsidRPr="00030072">
        <w:rPr>
          <w:rFonts w:ascii="Times New Roman" w:cs="Times New Roman" w:hAnsi="Times New Roman"/>
          <w:sz w:val="30"/>
          <w:szCs w:val="30"/>
        </w:rPr>
        <w:t>н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ность населения и среднегодовая численность увеличились на </w:t>
      </w:r>
      <w:r w:rsidR="00871A50" w:rsidRPr="00030072">
        <w:rPr>
          <w:rFonts w:ascii="Times New Roman" w:cs="Times New Roman" w:hAnsi="Times New Roman"/>
          <w:sz w:val="30"/>
          <w:szCs w:val="30"/>
        </w:rPr>
        <w:t>1,1</w:t>
      </w:r>
      <w:r w:rsidRPr="00030072">
        <w:rPr>
          <w:rFonts w:ascii="Times New Roman" w:cs="Times New Roman" w:hAnsi="Times New Roman"/>
          <w:sz w:val="30"/>
          <w:szCs w:val="30"/>
        </w:rPr>
        <w:t>%.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 xml:space="preserve">По данным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отчетной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информации и данным автоматизированной системы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Меры социальной поддержки жителям города Красноярска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, обеспечивающей автоматизацию процессов предоставления социальной поддержки населению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путем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формирования единой базы данных </w:t>
      </w:r>
      <w:r w:rsidR="00046149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>в масштабах города, правом на получение дополнительных мер соц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альной поддержки и социальной помощи в 2022 году воспользовалось 78</w:t>
      </w:r>
      <w:r w:rsidR="00584676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503 жителя города Красноярска (численность получателей, фактич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ски пользующихся мерами социальной поддержки за 2022 год возросла на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7,3% к 2021 году</w:t>
      </w:r>
      <w:r w:rsidR="00584676">
        <w:rPr>
          <w:rFonts w:ascii="Times New Roman" w:cs="Times New Roman" w:hAnsi="Times New Roman"/>
          <w:sz w:val="30"/>
          <w:szCs w:val="30"/>
        </w:rPr>
        <w:t xml:space="preserve">, </w:t>
      </w:r>
      <w:r w:rsidRPr="00030072">
        <w:rPr>
          <w:rFonts w:ascii="Times New Roman" w:cs="Times New Roman" w:hAnsi="Times New Roman"/>
          <w:sz w:val="30"/>
          <w:szCs w:val="30"/>
        </w:rPr>
        <w:t xml:space="preserve">по состоянию на 01.01.2022 </w:t>
      </w:r>
      <w:r w:rsidR="00046149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73</w:t>
      </w:r>
      <w:r w:rsidR="00584676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 xml:space="preserve">177 человек, </w:t>
      </w:r>
      <w:r w:rsidR="00046149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по состоянию на 01.01.2023 </w:t>
      </w:r>
      <w:r w:rsidR="00046149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78</w:t>
      </w:r>
      <w:r w:rsidR="00046149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503 человека), в 2022 году количество получателей дополнительных мер социальной поддержки увеличилось на 7,3%</w:t>
      </w:r>
      <w:r w:rsidR="00463267" w:rsidRPr="00030072">
        <w:rPr>
          <w:rFonts w:ascii="Times New Roman" w:cs="Times New Roman" w:hAnsi="Times New Roman"/>
          <w:sz w:val="30"/>
          <w:szCs w:val="30"/>
        </w:rPr>
        <w:t xml:space="preserve"> и составило</w:t>
      </w:r>
      <w:r w:rsidRPr="00030072">
        <w:rPr>
          <w:rFonts w:ascii="Times New Roman" w:cs="Times New Roman" w:hAnsi="Times New Roman"/>
          <w:sz w:val="30"/>
          <w:szCs w:val="30"/>
        </w:rPr>
        <w:t xml:space="preserve"> 78</w:t>
      </w:r>
      <w:r w:rsidR="00046149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503 человека, в 2023 году количество получат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лей дополнительных мер социальной поддержки увеличилось на 7,1%</w:t>
      </w:r>
      <w:r w:rsidR="00463267"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046149">
        <w:rPr>
          <w:rFonts w:ascii="Times New Roman" w:cs="Times New Roman" w:hAnsi="Times New Roman"/>
          <w:sz w:val="30"/>
          <w:szCs w:val="30"/>
        </w:rPr>
        <w:t>–</w:t>
      </w:r>
      <w:r w:rsidR="00463267" w:rsidRPr="00030072">
        <w:rPr>
          <w:rFonts w:ascii="Times New Roman" w:cs="Times New Roman" w:hAnsi="Times New Roman"/>
          <w:sz w:val="30"/>
          <w:szCs w:val="30"/>
        </w:rPr>
        <w:t xml:space="preserve"> 84</w:t>
      </w:r>
      <w:r w:rsidR="00046149">
        <w:rPr>
          <w:rFonts w:ascii="Times New Roman" w:cs="Times New Roman" w:hAnsi="Times New Roman"/>
          <w:sz w:val="30"/>
          <w:szCs w:val="30"/>
        </w:rPr>
        <w:t xml:space="preserve"> </w:t>
      </w:r>
      <w:r w:rsidR="00463267" w:rsidRPr="00030072">
        <w:rPr>
          <w:rFonts w:ascii="Times New Roman" w:cs="Times New Roman" w:hAnsi="Times New Roman"/>
          <w:sz w:val="30"/>
          <w:szCs w:val="30"/>
        </w:rPr>
        <w:t xml:space="preserve">084 человека, в 2024 году количество получателей дополнительных </w:t>
      </w:r>
      <w:r w:rsidR="00463267" w:rsidRPr="00030072">
        <w:rPr>
          <w:rFonts w:ascii="Times New Roman" w:cs="Times New Roman" w:hAnsi="Times New Roman"/>
          <w:sz w:val="30"/>
          <w:szCs w:val="30"/>
        </w:rPr>
        <w:lastRenderedPageBreak/>
        <w:t>мер социальной поддержк</w:t>
      </w:r>
      <w:r w:rsidR="00046149">
        <w:rPr>
          <w:rFonts w:ascii="Times New Roman" w:cs="Times New Roman" w:hAnsi="Times New Roman"/>
          <w:sz w:val="30"/>
          <w:szCs w:val="30"/>
        </w:rPr>
        <w:t>и сократилось</w:t>
      </w:r>
      <w:proofErr w:type="gramEnd"/>
      <w:r w:rsidR="00046149">
        <w:rPr>
          <w:rFonts w:ascii="Times New Roman" w:cs="Times New Roman" w:hAnsi="Times New Roman"/>
          <w:sz w:val="30"/>
          <w:szCs w:val="30"/>
        </w:rPr>
        <w:t xml:space="preserve"> 9,7% и составило </w:t>
      </w:r>
      <w:r w:rsidR="00463267" w:rsidRPr="00030072">
        <w:rPr>
          <w:rFonts w:ascii="Times New Roman" w:cs="Times New Roman" w:hAnsi="Times New Roman"/>
          <w:sz w:val="30"/>
          <w:szCs w:val="30"/>
        </w:rPr>
        <w:t>75</w:t>
      </w:r>
      <w:r w:rsidR="00046149">
        <w:rPr>
          <w:rFonts w:ascii="Times New Roman" w:cs="Times New Roman" w:hAnsi="Times New Roman"/>
          <w:sz w:val="30"/>
          <w:szCs w:val="30"/>
        </w:rPr>
        <w:t xml:space="preserve"> 940 </w:t>
      </w:r>
      <w:r w:rsidR="00463267" w:rsidRPr="00030072">
        <w:rPr>
          <w:rFonts w:ascii="Times New Roman" w:cs="Times New Roman" w:hAnsi="Times New Roman"/>
          <w:sz w:val="30"/>
          <w:szCs w:val="30"/>
        </w:rPr>
        <w:t>жит</w:t>
      </w:r>
      <w:r w:rsidR="00463267" w:rsidRPr="00030072">
        <w:rPr>
          <w:rFonts w:ascii="Times New Roman" w:cs="Times New Roman" w:hAnsi="Times New Roman"/>
          <w:sz w:val="30"/>
          <w:szCs w:val="30"/>
        </w:rPr>
        <w:t>е</w:t>
      </w:r>
      <w:r w:rsidR="00463267" w:rsidRPr="00030072">
        <w:rPr>
          <w:rFonts w:ascii="Times New Roman" w:cs="Times New Roman" w:hAnsi="Times New Roman"/>
          <w:sz w:val="30"/>
          <w:szCs w:val="30"/>
        </w:rPr>
        <w:t xml:space="preserve">лей города Красноярска. 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 xml:space="preserve">Адресная материальная помощь за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счет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средств бюджета города оказана гражданам при посещении бань, гражданам, находящимся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в трудной жизненной ситуации, детям-инвалидам, инвалидам-колясочникам, одиноким матерям при рождении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ребенка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, многодетным семьям, имеющим 5 и более детей, детям из многодетных семей, гра</w:t>
      </w:r>
      <w:r w:rsidRPr="00030072">
        <w:rPr>
          <w:rFonts w:ascii="Times New Roman" w:cs="Times New Roman" w:hAnsi="Times New Roman"/>
          <w:sz w:val="30"/>
          <w:szCs w:val="30"/>
        </w:rPr>
        <w:t>ж</w:t>
      </w:r>
      <w:r w:rsidRPr="00030072">
        <w:rPr>
          <w:rFonts w:ascii="Times New Roman" w:cs="Times New Roman" w:hAnsi="Times New Roman"/>
          <w:sz w:val="30"/>
          <w:szCs w:val="30"/>
        </w:rPr>
        <w:t xml:space="preserve">данам в связи с юбилейной датой (90, 95, 100 и далее каждые 5 лет), вдовам, вдовцам, детям участников Великой Отечественной войны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030072">
        <w:rPr>
          <w:rFonts w:ascii="Times New Roman" w:cs="Times New Roman" w:hAnsi="Times New Roman"/>
          <w:sz w:val="30"/>
          <w:szCs w:val="30"/>
        </w:rPr>
        <w:t>на обустройство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могил, одиноко проживающим пенсионерам, нужда</w:t>
      </w:r>
      <w:r w:rsidRPr="00030072">
        <w:rPr>
          <w:rFonts w:ascii="Times New Roman" w:cs="Times New Roman" w:hAnsi="Times New Roman"/>
          <w:sz w:val="30"/>
          <w:szCs w:val="30"/>
        </w:rPr>
        <w:t>ю</w:t>
      </w:r>
      <w:r w:rsidRPr="00030072">
        <w:rPr>
          <w:rFonts w:ascii="Times New Roman" w:cs="Times New Roman" w:hAnsi="Times New Roman"/>
          <w:sz w:val="30"/>
          <w:szCs w:val="30"/>
        </w:rPr>
        <w:t xml:space="preserve">щимся в ремонте жилья, родным детям,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усыновленным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удочеренным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) детям,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приемным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или подопечным детям в возрасте до 18 лет (в отдел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>ных случаях до 23 лет) лиц, принимающих участие в специальной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военной операции, по месту жительства которых нет сведений о месте их пребывания, </w:t>
      </w:r>
      <w:r w:rsidR="009F3163" w:rsidRPr="00030072">
        <w:rPr>
          <w:rFonts w:ascii="Times New Roman" w:cs="Times New Roman" w:hAnsi="Times New Roman"/>
          <w:sz w:val="30"/>
          <w:szCs w:val="30"/>
        </w:rPr>
        <w:t xml:space="preserve">родным детям, </w:t>
      </w:r>
      <w:proofErr w:type="spellStart"/>
      <w:r w:rsidR="009F3163" w:rsidRPr="00030072">
        <w:rPr>
          <w:rFonts w:ascii="Times New Roman" w:cs="Times New Roman" w:hAnsi="Times New Roman"/>
          <w:sz w:val="30"/>
          <w:szCs w:val="30"/>
        </w:rPr>
        <w:t>усыновленным</w:t>
      </w:r>
      <w:proofErr w:type="spellEnd"/>
      <w:r w:rsidR="009F3163" w:rsidRPr="00030072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="009F3163" w:rsidRPr="00030072">
        <w:rPr>
          <w:rFonts w:ascii="Times New Roman" w:cs="Times New Roman" w:hAnsi="Times New Roman"/>
          <w:sz w:val="30"/>
          <w:szCs w:val="30"/>
        </w:rPr>
        <w:t>удочеренным</w:t>
      </w:r>
      <w:proofErr w:type="spellEnd"/>
      <w:r w:rsidR="009F3163" w:rsidRPr="00030072">
        <w:rPr>
          <w:rFonts w:ascii="Times New Roman" w:cs="Times New Roman" w:hAnsi="Times New Roman"/>
          <w:sz w:val="30"/>
          <w:szCs w:val="30"/>
        </w:rPr>
        <w:t xml:space="preserve">) детям, </w:t>
      </w:r>
      <w:proofErr w:type="spellStart"/>
      <w:r w:rsidR="009F3163" w:rsidRPr="00030072">
        <w:rPr>
          <w:rFonts w:ascii="Times New Roman" w:cs="Times New Roman" w:hAnsi="Times New Roman"/>
          <w:sz w:val="30"/>
          <w:szCs w:val="30"/>
        </w:rPr>
        <w:t>приемным</w:t>
      </w:r>
      <w:proofErr w:type="spellEnd"/>
      <w:r w:rsidR="009F3163" w:rsidRPr="00030072">
        <w:rPr>
          <w:rFonts w:ascii="Times New Roman" w:cs="Times New Roman" w:hAnsi="Times New Roman"/>
          <w:sz w:val="30"/>
          <w:szCs w:val="30"/>
        </w:rPr>
        <w:t xml:space="preserve"> или подопечным детям в возрасте от 0 до 3</w:t>
      </w:r>
      <w:proofErr w:type="gramEnd"/>
      <w:r w:rsidR="009F3163" w:rsidRPr="00030072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9F3163" w:rsidRPr="00030072">
        <w:rPr>
          <w:rFonts w:ascii="Times New Roman" w:cs="Times New Roman" w:hAnsi="Times New Roman"/>
          <w:sz w:val="30"/>
          <w:szCs w:val="30"/>
        </w:rPr>
        <w:t>лет лиц, прин</w:t>
      </w:r>
      <w:r w:rsidR="009F3163" w:rsidRPr="00030072">
        <w:rPr>
          <w:rFonts w:ascii="Times New Roman" w:cs="Times New Roman" w:hAnsi="Times New Roman"/>
          <w:sz w:val="30"/>
          <w:szCs w:val="30"/>
        </w:rPr>
        <w:t>и</w:t>
      </w:r>
      <w:r w:rsidR="009F3163" w:rsidRPr="00030072">
        <w:rPr>
          <w:rFonts w:ascii="Times New Roman" w:cs="Times New Roman" w:hAnsi="Times New Roman"/>
          <w:sz w:val="30"/>
          <w:szCs w:val="30"/>
        </w:rPr>
        <w:t xml:space="preserve">мающих (принимавших) участие в специальной военной операции, </w:t>
      </w:r>
      <w:r w:rsidRPr="00030072">
        <w:rPr>
          <w:rFonts w:ascii="Times New Roman" w:cs="Times New Roman" w:hAnsi="Times New Roman"/>
          <w:sz w:val="30"/>
          <w:szCs w:val="30"/>
        </w:rPr>
        <w:t>предоставлены новогодние подарки детям от 3 до 7 лет, находящимся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в трудной жизненной ситуации, оказаны услуги по бесплатному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030072">
        <w:rPr>
          <w:rFonts w:ascii="Times New Roman" w:cs="Times New Roman" w:hAnsi="Times New Roman"/>
          <w:sz w:val="30"/>
          <w:szCs w:val="30"/>
        </w:rPr>
        <w:t>обеспечению молочными продуктами питания родителям (законным представителям) отдельных категорий детей, обеспечены новогодними подарками дети в возрасте от 6 лет 6 месяцев до 11 лет и получающих начальное общее образование в форме семейного образования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="002E1088" w:rsidRPr="00030072">
        <w:rPr>
          <w:rFonts w:ascii="Times New Roman" w:cs="Times New Roman" w:hAnsi="Times New Roman"/>
          <w:sz w:val="30"/>
          <w:szCs w:val="30"/>
        </w:rPr>
        <w:t>отдел</w:t>
      </w:r>
      <w:r w:rsidR="002E1088" w:rsidRPr="00030072">
        <w:rPr>
          <w:rFonts w:ascii="Times New Roman" w:cs="Times New Roman" w:hAnsi="Times New Roman"/>
          <w:sz w:val="30"/>
          <w:szCs w:val="30"/>
        </w:rPr>
        <w:t>ь</w:t>
      </w:r>
      <w:r w:rsidR="002E1088" w:rsidRPr="00030072">
        <w:rPr>
          <w:rFonts w:ascii="Times New Roman" w:cs="Times New Roman" w:hAnsi="Times New Roman"/>
          <w:sz w:val="30"/>
          <w:szCs w:val="30"/>
        </w:rPr>
        <w:t xml:space="preserve">ным категориям граждан в виде частичной компенсации стоимости электроэнергии, используемой для отопления, </w:t>
      </w:r>
      <w:r w:rsidRPr="00030072">
        <w:rPr>
          <w:rFonts w:ascii="Times New Roman" w:cs="Times New Roman" w:hAnsi="Times New Roman"/>
          <w:sz w:val="30"/>
          <w:szCs w:val="30"/>
        </w:rPr>
        <w:t>оказаны услуги по орг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низации оздоровления и отдыха в летний период в детском оздоров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 xml:space="preserve">тельном лагере санаторного типа, расположенном на побережье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Черн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го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моря (Краснодарский край, город-курорт Геленджик).</w:t>
      </w:r>
      <w:proofErr w:type="gramEnd"/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>Предоставлены ежемесячная и ежегодная единовременная дене</w:t>
      </w:r>
      <w:r w:rsidRPr="00030072">
        <w:rPr>
          <w:rFonts w:ascii="Times New Roman" w:cs="Times New Roman" w:hAnsi="Times New Roman"/>
          <w:sz w:val="30"/>
          <w:szCs w:val="30"/>
        </w:rPr>
        <w:t>ж</w:t>
      </w:r>
      <w:r w:rsidRPr="00030072">
        <w:rPr>
          <w:rFonts w:ascii="Times New Roman" w:cs="Times New Roman" w:hAnsi="Times New Roman"/>
          <w:sz w:val="30"/>
          <w:szCs w:val="30"/>
        </w:rPr>
        <w:t xml:space="preserve">ные выплаты лицам, удостоенным звания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Почетный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гражданин города Красноярска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, организована бесплатная подписка на газету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Городские новости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 для пенсионеров по старости, инвалидов, малоимущих гра</w:t>
      </w:r>
      <w:r w:rsidRPr="00030072">
        <w:rPr>
          <w:rFonts w:ascii="Times New Roman" w:cs="Times New Roman" w:hAnsi="Times New Roman"/>
          <w:sz w:val="30"/>
          <w:szCs w:val="30"/>
        </w:rPr>
        <w:t>ж</w:t>
      </w:r>
      <w:r w:rsidRPr="00030072">
        <w:rPr>
          <w:rFonts w:ascii="Times New Roman" w:cs="Times New Roman" w:hAnsi="Times New Roman"/>
          <w:sz w:val="30"/>
          <w:szCs w:val="30"/>
        </w:rPr>
        <w:t>дан, оказаны услуги по доставке специализированным и неспециализ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рованным автотранспортом к социально значимым объектам, местам проведения досуга, отдыха и обратно участникам (инвалидам) Великой Отечественной войны, а также инвалидам, имеющим ограничения в п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редвижении, в том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числе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инвалидам-колясочникам.</w:t>
      </w:r>
    </w:p>
    <w:p w:rsidP="0015051E" w:rsidR="005B4F31" w:rsidRDefault="005B4F31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Отмечается увеличение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численности получателей дополнительных мер социальной поддержки отдельных категорий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граждан, фактически пользующихся правом на предоставление дополнительных мер соц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альной поддержки граждан, в том числе:</w:t>
      </w:r>
    </w:p>
    <w:p w:rsidP="0015051E" w:rsidR="00783411" w:rsidRDefault="005B4F31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за период </w:t>
      </w:r>
      <w:r w:rsidR="00783411" w:rsidRPr="00030072">
        <w:rPr>
          <w:rFonts w:ascii="Times New Roman" w:cs="Times New Roman" w:hAnsi="Times New Roman"/>
          <w:sz w:val="30"/>
          <w:szCs w:val="30"/>
        </w:rPr>
        <w:t>с 01.01.2023 по 01.01.2024:</w:t>
      </w:r>
    </w:p>
    <w:p w:rsidP="00584676" w:rsidR="00783411" w:rsidRDefault="00783411" w:rsidRPr="0003007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lastRenderedPageBreak/>
        <w:t>одиноко проживающих пенсионеров или семей граждан, наход</w:t>
      </w:r>
      <w:r w:rsidRPr="00030072">
        <w:rPr>
          <w:rFonts w:ascii="Times New Roman" w:cs="Times New Roman" w:hAnsi="Times New Roman"/>
          <w:sz w:val="30"/>
          <w:szCs w:val="30"/>
        </w:rPr>
        <w:t>я</w:t>
      </w:r>
      <w:r w:rsidRPr="00030072">
        <w:rPr>
          <w:rFonts w:ascii="Times New Roman" w:cs="Times New Roman" w:hAnsi="Times New Roman"/>
          <w:sz w:val="30"/>
          <w:szCs w:val="30"/>
        </w:rPr>
        <w:t>щихся в трудной жизненной ситуации, в 2022 году на 19,6% (10</w:t>
      </w:r>
      <w:r w:rsidR="001F5988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081 п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лучатель по состоянию на 01.01.2023), в 2023 году на 38% (13</w:t>
      </w:r>
      <w:r w:rsidR="001F5988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913 пол</w:t>
      </w:r>
      <w:r w:rsidRPr="00030072">
        <w:rPr>
          <w:rFonts w:ascii="Times New Roman" w:cs="Times New Roman" w:hAnsi="Times New Roman"/>
          <w:sz w:val="30"/>
          <w:szCs w:val="30"/>
        </w:rPr>
        <w:t>у</w:t>
      </w:r>
      <w:r w:rsidRPr="00030072">
        <w:rPr>
          <w:rFonts w:ascii="Times New Roman" w:cs="Times New Roman" w:hAnsi="Times New Roman"/>
          <w:sz w:val="30"/>
          <w:szCs w:val="30"/>
        </w:rPr>
        <w:t xml:space="preserve">чателей по состоянию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на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01.01.2024);</w:t>
      </w:r>
    </w:p>
    <w:p w:rsidP="00584676" w:rsidR="00783411" w:rsidRDefault="00783411" w:rsidRPr="0003007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одиноко проживающих пенсионеров, а также семей пенсионеров, в составе семьи которых отсутствуют трудоспособные граждане, ну</w:t>
      </w:r>
      <w:r w:rsidRPr="00030072">
        <w:rPr>
          <w:rFonts w:ascii="Times New Roman" w:cs="Times New Roman" w:hAnsi="Times New Roman"/>
          <w:sz w:val="30"/>
          <w:szCs w:val="30"/>
        </w:rPr>
        <w:t>ж</w:t>
      </w:r>
      <w:r w:rsidRPr="00030072">
        <w:rPr>
          <w:rFonts w:ascii="Times New Roman" w:cs="Times New Roman" w:hAnsi="Times New Roman"/>
          <w:sz w:val="30"/>
          <w:szCs w:val="30"/>
        </w:rPr>
        <w:t>дающихся в ремонте жилья в 2023 году на 34,6% (с 1</w:t>
      </w:r>
      <w:r w:rsidR="001F5988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014 получателей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в 2022 году до 2</w:t>
      </w:r>
      <w:r w:rsidR="001F5988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 xml:space="preserve">379 получателей по состоянию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на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01.01.2024);</w:t>
      </w:r>
    </w:p>
    <w:p w:rsidP="00584676" w:rsidR="00783411" w:rsidRDefault="00783411" w:rsidRPr="0003007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детей из многодетных семей, имеющих доход, не превышающий 1,5-кратную величину прожиточного минимума, в 2023 году на 3,9%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(с 10</w:t>
      </w:r>
      <w:r w:rsidR="001F5988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059 детей в 2022 году до 10</w:t>
      </w:r>
      <w:r w:rsidR="001F5988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 xml:space="preserve">448 детей по состоянию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на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01.01.2024);</w:t>
      </w:r>
    </w:p>
    <w:p w:rsidP="00584676" w:rsidR="00783411" w:rsidRDefault="00783411" w:rsidRPr="0003007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вдов, вдовцов, детей, нуждающихся в обустройстве могил </w:t>
      </w:r>
      <w:r w:rsidR="00584676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030072">
        <w:rPr>
          <w:rFonts w:ascii="Times New Roman" w:cs="Times New Roman" w:hAnsi="Times New Roman"/>
          <w:sz w:val="30"/>
          <w:szCs w:val="30"/>
        </w:rPr>
        <w:t>умер</w:t>
      </w:r>
      <w:r w:rsidR="00584676">
        <w:rPr>
          <w:rFonts w:ascii="Times New Roman" w:cs="Times New Roman" w:hAnsi="Times New Roman"/>
          <w:sz w:val="30"/>
          <w:szCs w:val="30"/>
        </w:rPr>
        <w:t>ших участников Великой Отечественной войны</w:t>
      </w:r>
      <w:r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1F5988">
        <w:rPr>
          <w:rFonts w:ascii="Times New Roman" w:cs="Times New Roman" w:hAnsi="Times New Roman"/>
          <w:sz w:val="30"/>
          <w:szCs w:val="30"/>
        </w:rPr>
        <w:t xml:space="preserve">1941–1945 </w:t>
      </w:r>
      <w:r w:rsidRPr="00030072">
        <w:rPr>
          <w:rFonts w:ascii="Times New Roman" w:cs="Times New Roman" w:hAnsi="Times New Roman"/>
          <w:sz w:val="30"/>
          <w:szCs w:val="30"/>
        </w:rPr>
        <w:t xml:space="preserve">гг. </w:t>
      </w:r>
      <w:r w:rsidR="00584676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030072">
        <w:rPr>
          <w:rFonts w:ascii="Times New Roman" w:cs="Times New Roman" w:hAnsi="Times New Roman"/>
          <w:sz w:val="30"/>
          <w:szCs w:val="30"/>
        </w:rPr>
        <w:t>в 2023 году на 34,6% (с 1</w:t>
      </w:r>
      <w:r w:rsidR="001F5988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014 получателей</w:t>
      </w:r>
      <w:r w:rsidR="001F5988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в 2022 году до 2</w:t>
      </w:r>
      <w:r w:rsidR="001F5988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379 получ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 xml:space="preserve">телей по состоянию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на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01.01.2024).</w:t>
      </w:r>
    </w:p>
    <w:p w:rsidP="00584676" w:rsidR="00AF08B5" w:rsidRDefault="005B4F31" w:rsidRPr="0003007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з</w:t>
      </w:r>
      <w:r w:rsidR="00AF08B5" w:rsidRPr="00030072">
        <w:rPr>
          <w:rFonts w:ascii="Times New Roman" w:cs="Times New Roman" w:hAnsi="Times New Roman"/>
          <w:sz w:val="30"/>
          <w:szCs w:val="30"/>
        </w:rPr>
        <w:t>а период с 01.01.202</w:t>
      </w:r>
      <w:r w:rsidR="00783411" w:rsidRPr="00030072">
        <w:rPr>
          <w:rFonts w:ascii="Times New Roman" w:cs="Times New Roman" w:hAnsi="Times New Roman"/>
          <w:sz w:val="30"/>
          <w:szCs w:val="30"/>
        </w:rPr>
        <w:t>3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по 01.01.202</w:t>
      </w:r>
      <w:r w:rsidR="00783411" w:rsidRPr="00030072">
        <w:rPr>
          <w:rFonts w:ascii="Times New Roman" w:cs="Times New Roman" w:hAnsi="Times New Roman"/>
          <w:sz w:val="30"/>
          <w:szCs w:val="30"/>
        </w:rPr>
        <w:t>5</w:t>
      </w:r>
      <w:r w:rsidR="00AF08B5" w:rsidRPr="00030072">
        <w:rPr>
          <w:rFonts w:ascii="Times New Roman" w:cs="Times New Roman" w:hAnsi="Times New Roman"/>
          <w:sz w:val="30"/>
          <w:szCs w:val="30"/>
        </w:rPr>
        <w:t>:</w:t>
      </w:r>
    </w:p>
    <w:p w:rsidP="00584676" w:rsidR="00AF08B5" w:rsidRDefault="00AF08B5" w:rsidRPr="0003007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>участников (инвалидов) Великой Отечественной войны, инвал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дов, имеющих ограничения в передвижении, в том числе инвалидов-колясочников, пользующихся услугами специализированного и несп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 xml:space="preserve">циализированного автотранспорта, </w:t>
      </w:r>
      <w:r w:rsidR="00783411" w:rsidRPr="00030072">
        <w:rPr>
          <w:rFonts w:ascii="Times New Roman" w:cs="Times New Roman" w:hAnsi="Times New Roman"/>
          <w:sz w:val="30"/>
          <w:szCs w:val="30"/>
        </w:rPr>
        <w:t xml:space="preserve">в </w:t>
      </w:r>
      <w:r w:rsidRPr="00030072">
        <w:rPr>
          <w:rFonts w:ascii="Times New Roman" w:cs="Times New Roman" w:hAnsi="Times New Roman"/>
          <w:sz w:val="30"/>
          <w:szCs w:val="30"/>
        </w:rPr>
        <w:t xml:space="preserve"> 2023 году на 12,6% по отношению к 2022 году (1</w:t>
      </w:r>
      <w:r w:rsidR="001F5988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470 человек по состоянию на 01.01.2024)</w:t>
      </w:r>
      <w:r w:rsidR="00BB6BDA" w:rsidRPr="00030072">
        <w:rPr>
          <w:rFonts w:ascii="Times New Roman" w:cs="Times New Roman" w:hAnsi="Times New Roman"/>
          <w:sz w:val="30"/>
          <w:szCs w:val="30"/>
        </w:rPr>
        <w:t xml:space="preserve"> в 2024 году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BB6BDA" w:rsidRPr="00030072">
        <w:rPr>
          <w:rFonts w:ascii="Times New Roman" w:cs="Times New Roman" w:hAnsi="Times New Roman"/>
          <w:sz w:val="30"/>
          <w:szCs w:val="30"/>
        </w:rPr>
        <w:t>на 19,1% по отношению к 2023 году (1</w:t>
      </w:r>
      <w:r w:rsidR="00584676">
        <w:rPr>
          <w:rFonts w:ascii="Times New Roman" w:cs="Times New Roman" w:hAnsi="Times New Roman"/>
          <w:sz w:val="30"/>
          <w:szCs w:val="30"/>
        </w:rPr>
        <w:t> </w:t>
      </w:r>
      <w:r w:rsidR="00BB6BDA" w:rsidRPr="00030072">
        <w:rPr>
          <w:rFonts w:ascii="Times New Roman" w:cs="Times New Roman" w:hAnsi="Times New Roman"/>
          <w:sz w:val="30"/>
          <w:szCs w:val="30"/>
        </w:rPr>
        <w:t xml:space="preserve">751 человек по состоянию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BB6BDA" w:rsidRPr="00030072">
        <w:rPr>
          <w:rFonts w:ascii="Times New Roman" w:cs="Times New Roman" w:hAnsi="Times New Roman"/>
          <w:sz w:val="30"/>
          <w:szCs w:val="30"/>
        </w:rPr>
        <w:t>на 01.01.2025);</w:t>
      </w:r>
      <w:proofErr w:type="gramEnd"/>
    </w:p>
    <w:p w:rsidP="00584676" w:rsidR="00AF08B5" w:rsidRDefault="00AF08B5" w:rsidRPr="0003007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многодетных семей, имеющих 5 и более детей, в 2022 году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>на 14,2% (с 226 семей в 2021 году до 258 семей по состоянию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на 01.01.2023), в 2023 году на 13,6% (293 семьи по состоянию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030072">
        <w:rPr>
          <w:rFonts w:ascii="Times New Roman" w:cs="Times New Roman" w:hAnsi="Times New Roman"/>
          <w:sz w:val="30"/>
          <w:szCs w:val="30"/>
        </w:rPr>
        <w:t>на 01.01.2024)</w:t>
      </w:r>
      <w:r w:rsidR="00F36DAC" w:rsidRPr="00030072">
        <w:rPr>
          <w:rFonts w:ascii="Times New Roman" w:cs="Times New Roman" w:hAnsi="Times New Roman"/>
          <w:sz w:val="30"/>
          <w:szCs w:val="30"/>
        </w:rPr>
        <w:t xml:space="preserve">, в 2024 году </w:t>
      </w:r>
      <w:proofErr w:type="gramStart"/>
      <w:r w:rsidR="00F36DAC" w:rsidRPr="00030072">
        <w:rPr>
          <w:rFonts w:ascii="Times New Roman" w:cs="Times New Roman" w:hAnsi="Times New Roman"/>
          <w:sz w:val="30"/>
          <w:szCs w:val="30"/>
        </w:rPr>
        <w:t>на</w:t>
      </w:r>
      <w:proofErr w:type="gramEnd"/>
      <w:r w:rsidR="00F36DAC" w:rsidRPr="00030072">
        <w:rPr>
          <w:rFonts w:ascii="Times New Roman" w:cs="Times New Roman" w:hAnsi="Times New Roman"/>
          <w:sz w:val="30"/>
          <w:szCs w:val="30"/>
        </w:rPr>
        <w:t xml:space="preserve"> 5,5% (309 семей по состоянию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F36DAC" w:rsidRPr="00030072">
        <w:rPr>
          <w:rFonts w:ascii="Times New Roman" w:cs="Times New Roman" w:hAnsi="Times New Roman"/>
          <w:sz w:val="30"/>
          <w:szCs w:val="30"/>
        </w:rPr>
        <w:t>на 01.01.2025)</w:t>
      </w:r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584676" w:rsidR="005B4F31" w:rsidRDefault="005B4F31" w:rsidRPr="0003007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за период с 01.01.2024 по 01.01.2025:</w:t>
      </w:r>
    </w:p>
    <w:p w:rsidP="00584676" w:rsidR="005B4F31" w:rsidRDefault="005B4F31" w:rsidRPr="0003007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граждан, </w:t>
      </w:r>
      <w:r w:rsidR="00CE5B0B" w:rsidRPr="00030072">
        <w:rPr>
          <w:rFonts w:ascii="Times New Roman" w:cs="Times New Roman" w:hAnsi="Times New Roman"/>
          <w:sz w:val="30"/>
          <w:szCs w:val="30"/>
        </w:rPr>
        <w:t xml:space="preserve">получателей единовременной адресной материальной помощи </w:t>
      </w:r>
      <w:r w:rsidRPr="00030072">
        <w:rPr>
          <w:rFonts w:ascii="Times New Roman" w:cs="Times New Roman" w:hAnsi="Times New Roman"/>
          <w:sz w:val="30"/>
          <w:szCs w:val="30"/>
        </w:rPr>
        <w:t>в связи с юбилейной датой (90, 95, 100 и далее каждые 5 лет)</w:t>
      </w:r>
      <w:r w:rsidR="00CE5B0B"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</w:t>
      </w:r>
      <w:r w:rsidR="00CE5B0B" w:rsidRPr="00030072">
        <w:rPr>
          <w:rFonts w:ascii="Times New Roman" w:cs="Times New Roman" w:hAnsi="Times New Roman"/>
          <w:sz w:val="30"/>
          <w:szCs w:val="30"/>
        </w:rPr>
        <w:t>в 2024 году на 10,2% (с 1</w:t>
      </w:r>
      <w:r w:rsidR="001F5988">
        <w:rPr>
          <w:rFonts w:ascii="Times New Roman" w:cs="Times New Roman" w:hAnsi="Times New Roman"/>
          <w:sz w:val="30"/>
          <w:szCs w:val="30"/>
        </w:rPr>
        <w:t xml:space="preserve"> </w:t>
      </w:r>
      <w:r w:rsidR="00CE5B0B" w:rsidRPr="00030072">
        <w:rPr>
          <w:rFonts w:ascii="Times New Roman" w:cs="Times New Roman" w:hAnsi="Times New Roman"/>
          <w:sz w:val="30"/>
          <w:szCs w:val="30"/>
        </w:rPr>
        <w:t>023 граждан в 2023 году до 1</w:t>
      </w:r>
      <w:r w:rsidR="001F5988">
        <w:rPr>
          <w:rFonts w:ascii="Times New Roman" w:cs="Times New Roman" w:hAnsi="Times New Roman"/>
          <w:sz w:val="30"/>
          <w:szCs w:val="30"/>
        </w:rPr>
        <w:t xml:space="preserve"> </w:t>
      </w:r>
      <w:r w:rsidR="00CE5B0B" w:rsidRPr="00030072">
        <w:rPr>
          <w:rFonts w:ascii="Times New Roman" w:cs="Times New Roman" w:hAnsi="Times New Roman"/>
          <w:sz w:val="30"/>
          <w:szCs w:val="30"/>
        </w:rPr>
        <w:t xml:space="preserve">127 граждан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CE5B0B" w:rsidRPr="00030072">
        <w:rPr>
          <w:rFonts w:ascii="Times New Roman" w:cs="Times New Roman" w:hAnsi="Times New Roman"/>
          <w:sz w:val="30"/>
          <w:szCs w:val="30"/>
        </w:rPr>
        <w:t xml:space="preserve">по состоянию </w:t>
      </w:r>
      <w:proofErr w:type="gramStart"/>
      <w:r w:rsidR="00CE5B0B" w:rsidRPr="00030072">
        <w:rPr>
          <w:rFonts w:ascii="Times New Roman" w:cs="Times New Roman" w:hAnsi="Times New Roman"/>
          <w:sz w:val="30"/>
          <w:szCs w:val="30"/>
        </w:rPr>
        <w:t>на</w:t>
      </w:r>
      <w:proofErr w:type="gramEnd"/>
      <w:r w:rsidR="00CE5B0B" w:rsidRPr="00030072">
        <w:rPr>
          <w:rFonts w:ascii="Times New Roman" w:cs="Times New Roman" w:hAnsi="Times New Roman"/>
          <w:sz w:val="30"/>
          <w:szCs w:val="30"/>
        </w:rPr>
        <w:t xml:space="preserve"> 01.01.2025);</w:t>
      </w:r>
    </w:p>
    <w:p w:rsidP="00584676" w:rsidR="005B4F31" w:rsidRDefault="005B4F31" w:rsidRPr="0003007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инвалид</w:t>
      </w:r>
      <w:r w:rsidR="00CE5B0B" w:rsidRPr="00030072">
        <w:rPr>
          <w:rFonts w:ascii="Times New Roman" w:cs="Times New Roman" w:hAnsi="Times New Roman"/>
          <w:sz w:val="30"/>
          <w:szCs w:val="30"/>
        </w:rPr>
        <w:t>ов</w:t>
      </w:r>
      <w:r w:rsidRPr="00030072">
        <w:rPr>
          <w:rFonts w:ascii="Times New Roman" w:cs="Times New Roman" w:hAnsi="Times New Roman"/>
          <w:sz w:val="30"/>
          <w:szCs w:val="30"/>
        </w:rPr>
        <w:t>-колясочник</w:t>
      </w:r>
      <w:r w:rsidR="00CE5B0B" w:rsidRPr="00030072">
        <w:rPr>
          <w:rFonts w:ascii="Times New Roman" w:cs="Times New Roman" w:hAnsi="Times New Roman"/>
          <w:sz w:val="30"/>
          <w:szCs w:val="30"/>
        </w:rPr>
        <w:t>ов</w:t>
      </w:r>
      <w:r w:rsidRPr="00030072">
        <w:rPr>
          <w:rFonts w:ascii="Times New Roman" w:cs="Times New Roman" w:hAnsi="Times New Roman"/>
          <w:sz w:val="30"/>
          <w:szCs w:val="30"/>
        </w:rPr>
        <w:t>, нуждающи</w:t>
      </w:r>
      <w:r w:rsidR="00CE5B0B" w:rsidRPr="00030072">
        <w:rPr>
          <w:rFonts w:ascii="Times New Roman" w:cs="Times New Roman" w:hAnsi="Times New Roman"/>
          <w:sz w:val="30"/>
          <w:szCs w:val="30"/>
        </w:rPr>
        <w:t>х</w:t>
      </w:r>
      <w:r w:rsidRPr="00030072">
        <w:rPr>
          <w:rFonts w:ascii="Times New Roman" w:cs="Times New Roman" w:hAnsi="Times New Roman"/>
          <w:sz w:val="30"/>
          <w:szCs w:val="30"/>
        </w:rPr>
        <w:t>ся в преодолении препя</w:t>
      </w:r>
      <w:r w:rsidRPr="00030072">
        <w:rPr>
          <w:rFonts w:ascii="Times New Roman" w:cs="Times New Roman" w:hAnsi="Times New Roman"/>
          <w:sz w:val="30"/>
          <w:szCs w:val="30"/>
        </w:rPr>
        <w:t>т</w:t>
      </w:r>
      <w:r w:rsidRPr="00030072">
        <w:rPr>
          <w:rFonts w:ascii="Times New Roman" w:cs="Times New Roman" w:hAnsi="Times New Roman"/>
          <w:sz w:val="30"/>
          <w:szCs w:val="30"/>
        </w:rPr>
        <w:t xml:space="preserve">ствий при выходе (входе) из многоквартирных жилых домов, </w:t>
      </w:r>
      <w:r w:rsidR="00CE5B0B" w:rsidRPr="00030072">
        <w:rPr>
          <w:rFonts w:ascii="Times New Roman" w:cs="Times New Roman" w:hAnsi="Times New Roman"/>
          <w:sz w:val="30"/>
          <w:szCs w:val="30"/>
        </w:rPr>
        <w:t>в 2024 г</w:t>
      </w:r>
      <w:r w:rsidR="00CE5B0B" w:rsidRPr="00030072">
        <w:rPr>
          <w:rFonts w:ascii="Times New Roman" w:cs="Times New Roman" w:hAnsi="Times New Roman"/>
          <w:sz w:val="30"/>
          <w:szCs w:val="30"/>
        </w:rPr>
        <w:t>о</w:t>
      </w:r>
      <w:r w:rsidR="00CE5B0B" w:rsidRPr="00030072">
        <w:rPr>
          <w:rFonts w:ascii="Times New Roman" w:cs="Times New Roman" w:hAnsi="Times New Roman"/>
          <w:sz w:val="30"/>
          <w:szCs w:val="30"/>
        </w:rPr>
        <w:t>ду на 3,6% (с 1</w:t>
      </w:r>
      <w:r w:rsidR="001F5988">
        <w:rPr>
          <w:rFonts w:ascii="Times New Roman" w:cs="Times New Roman" w:hAnsi="Times New Roman"/>
          <w:sz w:val="30"/>
          <w:szCs w:val="30"/>
        </w:rPr>
        <w:t xml:space="preserve"> </w:t>
      </w:r>
      <w:r w:rsidR="00CE5B0B" w:rsidRPr="00030072">
        <w:rPr>
          <w:rFonts w:ascii="Times New Roman" w:cs="Times New Roman" w:hAnsi="Times New Roman"/>
          <w:sz w:val="30"/>
          <w:szCs w:val="30"/>
        </w:rPr>
        <w:t>749 граждан в 2023 году до 1</w:t>
      </w:r>
      <w:r w:rsidR="001F5988">
        <w:rPr>
          <w:rFonts w:ascii="Times New Roman" w:cs="Times New Roman" w:hAnsi="Times New Roman"/>
          <w:sz w:val="30"/>
          <w:szCs w:val="30"/>
        </w:rPr>
        <w:t xml:space="preserve"> </w:t>
      </w:r>
      <w:r w:rsidR="00CE5B0B" w:rsidRPr="00030072">
        <w:rPr>
          <w:rFonts w:ascii="Times New Roman" w:cs="Times New Roman" w:hAnsi="Times New Roman"/>
          <w:sz w:val="30"/>
          <w:szCs w:val="30"/>
        </w:rPr>
        <w:t xml:space="preserve">812 граждан по состоянию </w:t>
      </w:r>
      <w:proofErr w:type="gramStart"/>
      <w:r w:rsidR="00CE5B0B" w:rsidRPr="00030072">
        <w:rPr>
          <w:rFonts w:ascii="Times New Roman" w:cs="Times New Roman" w:hAnsi="Times New Roman"/>
          <w:sz w:val="30"/>
          <w:szCs w:val="30"/>
        </w:rPr>
        <w:t>на</w:t>
      </w:r>
      <w:proofErr w:type="gramEnd"/>
      <w:r w:rsidR="00CE5B0B" w:rsidRPr="00030072">
        <w:rPr>
          <w:rFonts w:ascii="Times New Roman" w:cs="Times New Roman" w:hAnsi="Times New Roman"/>
          <w:sz w:val="30"/>
          <w:szCs w:val="30"/>
        </w:rPr>
        <w:t xml:space="preserve"> 01.01.2025)</w:t>
      </w:r>
      <w:r w:rsidR="00584676">
        <w:rPr>
          <w:rFonts w:ascii="Times New Roman" w:cs="Times New Roman" w:hAnsi="Times New Roman"/>
          <w:sz w:val="30"/>
          <w:szCs w:val="30"/>
        </w:rPr>
        <w:t>;</w:t>
      </w:r>
    </w:p>
    <w:p w:rsidP="00584676" w:rsidR="005B4F31" w:rsidRDefault="005B4F31" w:rsidRPr="0003007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лиц, удостоенных звания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Почетный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гражданин города Красноя</w:t>
      </w:r>
      <w:r w:rsidRPr="00030072">
        <w:rPr>
          <w:rFonts w:ascii="Times New Roman" w:cs="Times New Roman" w:hAnsi="Times New Roman"/>
          <w:sz w:val="30"/>
          <w:szCs w:val="30"/>
        </w:rPr>
        <w:t>р</w:t>
      </w:r>
      <w:r w:rsidRPr="00030072">
        <w:rPr>
          <w:rFonts w:ascii="Times New Roman" w:cs="Times New Roman" w:hAnsi="Times New Roman"/>
          <w:sz w:val="30"/>
          <w:szCs w:val="30"/>
        </w:rPr>
        <w:t>ска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 в 202</w:t>
      </w:r>
      <w:r w:rsidR="00CE5B0B" w:rsidRPr="00030072">
        <w:rPr>
          <w:rFonts w:ascii="Times New Roman" w:cs="Times New Roman" w:hAnsi="Times New Roman"/>
          <w:sz w:val="30"/>
          <w:szCs w:val="30"/>
        </w:rPr>
        <w:t>4</w:t>
      </w:r>
      <w:r w:rsidRPr="00030072">
        <w:rPr>
          <w:rFonts w:ascii="Times New Roman" w:cs="Times New Roman" w:hAnsi="Times New Roman"/>
          <w:sz w:val="30"/>
          <w:szCs w:val="30"/>
        </w:rPr>
        <w:t xml:space="preserve"> году на </w:t>
      </w:r>
      <w:r w:rsidR="00CE5B0B" w:rsidRPr="00030072">
        <w:rPr>
          <w:rFonts w:ascii="Times New Roman" w:cs="Times New Roman" w:hAnsi="Times New Roman"/>
          <w:sz w:val="30"/>
          <w:szCs w:val="30"/>
        </w:rPr>
        <w:t>10,7</w:t>
      </w:r>
      <w:r w:rsidRPr="00030072">
        <w:rPr>
          <w:rFonts w:ascii="Times New Roman" w:cs="Times New Roman" w:hAnsi="Times New Roman"/>
          <w:sz w:val="30"/>
          <w:szCs w:val="30"/>
        </w:rPr>
        <w:t xml:space="preserve">% (с </w:t>
      </w:r>
      <w:r w:rsidR="00CE5B0B" w:rsidRPr="00030072">
        <w:rPr>
          <w:rFonts w:ascii="Times New Roman" w:cs="Times New Roman" w:hAnsi="Times New Roman"/>
          <w:sz w:val="30"/>
          <w:szCs w:val="30"/>
        </w:rPr>
        <w:t>28</w:t>
      </w:r>
      <w:r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CE5B0B" w:rsidRPr="00030072">
        <w:rPr>
          <w:rFonts w:ascii="Times New Roman" w:cs="Times New Roman" w:hAnsi="Times New Roman"/>
          <w:sz w:val="30"/>
          <w:szCs w:val="30"/>
        </w:rPr>
        <w:t>граждан</w:t>
      </w:r>
      <w:r w:rsidRPr="00030072">
        <w:rPr>
          <w:rFonts w:ascii="Times New Roman" w:cs="Times New Roman" w:hAnsi="Times New Roman"/>
          <w:sz w:val="30"/>
          <w:szCs w:val="30"/>
        </w:rPr>
        <w:t xml:space="preserve"> в 202</w:t>
      </w:r>
      <w:r w:rsidR="00CE5B0B" w:rsidRPr="00030072">
        <w:rPr>
          <w:rFonts w:ascii="Times New Roman" w:cs="Times New Roman" w:hAnsi="Times New Roman"/>
          <w:sz w:val="30"/>
          <w:szCs w:val="30"/>
        </w:rPr>
        <w:t>3</w:t>
      </w:r>
      <w:r w:rsidRPr="00030072">
        <w:rPr>
          <w:rFonts w:ascii="Times New Roman" w:cs="Times New Roman" w:hAnsi="Times New Roman"/>
          <w:sz w:val="30"/>
          <w:szCs w:val="30"/>
        </w:rPr>
        <w:t xml:space="preserve"> году до </w:t>
      </w:r>
      <w:r w:rsidR="00CE5B0B" w:rsidRPr="00030072">
        <w:rPr>
          <w:rFonts w:ascii="Times New Roman" w:cs="Times New Roman" w:hAnsi="Times New Roman"/>
          <w:sz w:val="30"/>
          <w:szCs w:val="30"/>
        </w:rPr>
        <w:t>31 гражданина</w:t>
      </w:r>
      <w:r w:rsidRPr="00030072">
        <w:rPr>
          <w:rFonts w:ascii="Times New Roman" w:cs="Times New Roman" w:hAnsi="Times New Roman"/>
          <w:sz w:val="30"/>
          <w:szCs w:val="30"/>
        </w:rPr>
        <w:t xml:space="preserve"> по состоянию </w:t>
      </w:r>
      <w:proofErr w:type="gramStart"/>
      <w:r w:rsidR="00CE5B0B" w:rsidRPr="00030072">
        <w:rPr>
          <w:rFonts w:ascii="Times New Roman" w:cs="Times New Roman" w:hAnsi="Times New Roman"/>
          <w:sz w:val="30"/>
          <w:szCs w:val="30"/>
        </w:rPr>
        <w:t>на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01.01.202</w:t>
      </w:r>
      <w:r w:rsidR="00CE5B0B" w:rsidRPr="00030072">
        <w:rPr>
          <w:rFonts w:ascii="Times New Roman" w:cs="Times New Roman" w:hAnsi="Times New Roman"/>
          <w:sz w:val="30"/>
          <w:szCs w:val="30"/>
        </w:rPr>
        <w:t>5</w:t>
      </w:r>
      <w:r w:rsidRPr="00030072">
        <w:rPr>
          <w:rFonts w:ascii="Times New Roman" w:cs="Times New Roman" w:hAnsi="Times New Roman"/>
          <w:sz w:val="30"/>
          <w:szCs w:val="30"/>
        </w:rPr>
        <w:t>)</w:t>
      </w:r>
      <w:r w:rsidR="00CE5B0B" w:rsidRPr="00030072">
        <w:rPr>
          <w:rFonts w:ascii="Times New Roman" w:cs="Times New Roman" w:hAnsi="Times New Roman"/>
          <w:sz w:val="30"/>
          <w:szCs w:val="30"/>
        </w:rPr>
        <w:t>;</w:t>
      </w:r>
    </w:p>
    <w:p w:rsidP="00584676" w:rsidR="00A654EB" w:rsidRDefault="005B4F31" w:rsidRPr="0003007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детей</w:t>
      </w:r>
      <w:r w:rsidR="00A654EB" w:rsidRPr="00030072">
        <w:rPr>
          <w:rFonts w:ascii="Times New Roman" w:cs="Times New Roman" w:hAnsi="Times New Roman"/>
          <w:sz w:val="30"/>
          <w:szCs w:val="30"/>
        </w:rPr>
        <w:t xml:space="preserve">, получателей </w:t>
      </w:r>
      <w:r w:rsidRPr="00030072">
        <w:rPr>
          <w:rFonts w:ascii="Times New Roman" w:cs="Times New Roman" w:hAnsi="Times New Roman"/>
          <w:sz w:val="30"/>
          <w:szCs w:val="30"/>
        </w:rPr>
        <w:t xml:space="preserve"> услуги по бесплатному обеспечению моло</w:t>
      </w:r>
      <w:r w:rsidRPr="00030072">
        <w:rPr>
          <w:rFonts w:ascii="Times New Roman" w:cs="Times New Roman" w:hAnsi="Times New Roman"/>
          <w:sz w:val="30"/>
          <w:szCs w:val="30"/>
        </w:rPr>
        <w:t>ч</w:t>
      </w:r>
      <w:r w:rsidRPr="00030072">
        <w:rPr>
          <w:rFonts w:ascii="Times New Roman" w:cs="Times New Roman" w:hAnsi="Times New Roman"/>
          <w:sz w:val="30"/>
          <w:szCs w:val="30"/>
        </w:rPr>
        <w:t>ными продуктами питания</w:t>
      </w:r>
      <w:r w:rsidR="00A654EB" w:rsidRPr="00030072">
        <w:rPr>
          <w:rFonts w:ascii="Times New Roman" w:cs="Times New Roman" w:hAnsi="Times New Roman"/>
          <w:sz w:val="30"/>
          <w:szCs w:val="30"/>
        </w:rPr>
        <w:t xml:space="preserve"> в 2024 году на 77,6% (с 1</w:t>
      </w:r>
      <w:r w:rsidR="001F5988">
        <w:rPr>
          <w:rFonts w:ascii="Times New Roman" w:cs="Times New Roman" w:hAnsi="Times New Roman"/>
          <w:sz w:val="30"/>
          <w:szCs w:val="30"/>
        </w:rPr>
        <w:t xml:space="preserve"> </w:t>
      </w:r>
      <w:r w:rsidR="00A654EB" w:rsidRPr="00030072">
        <w:rPr>
          <w:rFonts w:ascii="Times New Roman" w:cs="Times New Roman" w:hAnsi="Times New Roman"/>
          <w:sz w:val="30"/>
          <w:szCs w:val="30"/>
        </w:rPr>
        <w:t>449 детей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A654EB" w:rsidRPr="00030072">
        <w:rPr>
          <w:rFonts w:ascii="Times New Roman" w:cs="Times New Roman" w:hAnsi="Times New Roman"/>
          <w:sz w:val="30"/>
          <w:szCs w:val="30"/>
        </w:rPr>
        <w:t>в 2023 году до 2</w:t>
      </w:r>
      <w:r w:rsidR="001F5988">
        <w:rPr>
          <w:rFonts w:ascii="Times New Roman" w:cs="Times New Roman" w:hAnsi="Times New Roman"/>
          <w:sz w:val="30"/>
          <w:szCs w:val="30"/>
        </w:rPr>
        <w:t xml:space="preserve"> </w:t>
      </w:r>
      <w:r w:rsidR="00A654EB" w:rsidRPr="00030072">
        <w:rPr>
          <w:rFonts w:ascii="Times New Roman" w:cs="Times New Roman" w:hAnsi="Times New Roman"/>
          <w:sz w:val="30"/>
          <w:szCs w:val="30"/>
        </w:rPr>
        <w:t xml:space="preserve">573 </w:t>
      </w:r>
      <w:proofErr w:type="spellStart"/>
      <w:r w:rsidR="00A654EB" w:rsidRPr="00030072">
        <w:rPr>
          <w:rFonts w:ascii="Times New Roman" w:cs="Times New Roman" w:hAnsi="Times New Roman"/>
          <w:sz w:val="30"/>
          <w:szCs w:val="30"/>
        </w:rPr>
        <w:t>ребенка</w:t>
      </w:r>
      <w:proofErr w:type="spellEnd"/>
      <w:r w:rsidR="00A654EB" w:rsidRPr="00030072">
        <w:rPr>
          <w:rFonts w:ascii="Times New Roman" w:cs="Times New Roman" w:hAnsi="Times New Roman"/>
          <w:sz w:val="30"/>
          <w:szCs w:val="30"/>
        </w:rPr>
        <w:t xml:space="preserve"> по состоянию </w:t>
      </w:r>
      <w:proofErr w:type="gramStart"/>
      <w:r w:rsidR="00A654EB" w:rsidRPr="00030072">
        <w:rPr>
          <w:rFonts w:ascii="Times New Roman" w:cs="Times New Roman" w:hAnsi="Times New Roman"/>
          <w:sz w:val="30"/>
          <w:szCs w:val="30"/>
        </w:rPr>
        <w:t>на</w:t>
      </w:r>
      <w:proofErr w:type="gramEnd"/>
      <w:r w:rsidR="00A654EB" w:rsidRPr="00030072">
        <w:rPr>
          <w:rFonts w:ascii="Times New Roman" w:cs="Times New Roman" w:hAnsi="Times New Roman"/>
          <w:sz w:val="30"/>
          <w:szCs w:val="30"/>
        </w:rPr>
        <w:t xml:space="preserve"> 01.01.2025)</w:t>
      </w:r>
      <w:r w:rsidR="00584676">
        <w:rPr>
          <w:rFonts w:ascii="Times New Roman" w:cs="Times New Roman" w:hAnsi="Times New Roman"/>
          <w:sz w:val="30"/>
          <w:szCs w:val="30"/>
        </w:rPr>
        <w:t>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lastRenderedPageBreak/>
        <w:t>Вместе с тем в демографическом составе населения города прео</w:t>
      </w:r>
      <w:r w:rsidRPr="00030072">
        <w:rPr>
          <w:rFonts w:ascii="Times New Roman" w:cs="Times New Roman" w:hAnsi="Times New Roman"/>
          <w:sz w:val="30"/>
          <w:szCs w:val="30"/>
        </w:rPr>
        <w:t>б</w:t>
      </w:r>
      <w:r w:rsidRPr="00030072">
        <w:rPr>
          <w:rFonts w:ascii="Times New Roman" w:cs="Times New Roman" w:hAnsi="Times New Roman"/>
          <w:sz w:val="30"/>
          <w:szCs w:val="30"/>
        </w:rPr>
        <w:t xml:space="preserve">ладают граждане старшего поколения.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 xml:space="preserve">За период с 01.01.2022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030072">
        <w:rPr>
          <w:rFonts w:ascii="Times New Roman" w:cs="Times New Roman" w:hAnsi="Times New Roman"/>
          <w:sz w:val="30"/>
          <w:szCs w:val="30"/>
        </w:rPr>
        <w:t>по 01.01.202</w:t>
      </w:r>
      <w:r w:rsidR="00A654EB" w:rsidRPr="00030072">
        <w:rPr>
          <w:rFonts w:ascii="Times New Roman" w:cs="Times New Roman" w:hAnsi="Times New Roman"/>
          <w:sz w:val="30"/>
          <w:szCs w:val="30"/>
        </w:rPr>
        <w:t>5</w:t>
      </w:r>
      <w:r w:rsidRPr="00030072">
        <w:rPr>
          <w:rFonts w:ascii="Times New Roman" w:cs="Times New Roman" w:hAnsi="Times New Roman"/>
          <w:sz w:val="30"/>
          <w:szCs w:val="30"/>
        </w:rPr>
        <w:t xml:space="preserve"> прослеживается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четкая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тенденция по увеличению доли пенсионеров (в том числе инвалидов), получивших дополнительные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меры социальной поддержки адресно, от общего числа пенсионеров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>(в том числе инвалидов), получивших дополнительные меры социал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ной поддержки, с 69,0% в 2021 году до </w:t>
      </w:r>
      <w:r w:rsidR="00A654EB" w:rsidRPr="00030072">
        <w:rPr>
          <w:rFonts w:ascii="Times New Roman" w:cs="Times New Roman" w:hAnsi="Times New Roman"/>
          <w:sz w:val="30"/>
          <w:szCs w:val="30"/>
        </w:rPr>
        <w:t>88,16</w:t>
      </w:r>
      <w:r w:rsidRPr="00030072">
        <w:rPr>
          <w:rFonts w:ascii="Times New Roman" w:cs="Times New Roman" w:hAnsi="Times New Roman"/>
          <w:sz w:val="30"/>
          <w:szCs w:val="30"/>
        </w:rPr>
        <w:t>% на 01.01.202</w:t>
      </w:r>
      <w:r w:rsidR="00A654EB" w:rsidRPr="00030072">
        <w:rPr>
          <w:rFonts w:ascii="Times New Roman" w:cs="Times New Roman" w:hAnsi="Times New Roman"/>
          <w:sz w:val="30"/>
          <w:szCs w:val="30"/>
        </w:rPr>
        <w:t>4</w:t>
      </w:r>
      <w:r w:rsidRPr="00030072">
        <w:rPr>
          <w:rFonts w:ascii="Times New Roman" w:cs="Times New Roman" w:hAnsi="Times New Roman"/>
          <w:sz w:val="30"/>
          <w:szCs w:val="30"/>
        </w:rPr>
        <w:t>, в 202</w:t>
      </w:r>
      <w:r w:rsidR="00A654EB" w:rsidRPr="00030072">
        <w:rPr>
          <w:rFonts w:ascii="Times New Roman" w:cs="Times New Roman" w:hAnsi="Times New Roman"/>
          <w:sz w:val="30"/>
          <w:szCs w:val="30"/>
        </w:rPr>
        <w:t>4</w:t>
      </w:r>
      <w:r w:rsidRPr="00030072">
        <w:rPr>
          <w:rFonts w:ascii="Times New Roman" w:cs="Times New Roman" w:hAnsi="Times New Roman"/>
          <w:sz w:val="30"/>
          <w:szCs w:val="30"/>
        </w:rPr>
        <w:t xml:space="preserve"> г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 xml:space="preserve">ду их доля </w:t>
      </w:r>
      <w:r w:rsidR="00A654EB" w:rsidRPr="00030072">
        <w:rPr>
          <w:rFonts w:ascii="Times New Roman" w:cs="Times New Roman" w:hAnsi="Times New Roman"/>
          <w:sz w:val="30"/>
          <w:szCs w:val="30"/>
        </w:rPr>
        <w:t>составила</w:t>
      </w:r>
      <w:r w:rsidRPr="00030072">
        <w:rPr>
          <w:rFonts w:ascii="Times New Roman" w:cs="Times New Roman" w:hAnsi="Times New Roman"/>
          <w:sz w:val="30"/>
          <w:szCs w:val="30"/>
        </w:rPr>
        <w:t xml:space="preserve"> до </w:t>
      </w:r>
      <w:r w:rsidR="00A654EB" w:rsidRPr="00030072">
        <w:rPr>
          <w:rFonts w:ascii="Times New Roman" w:cs="Times New Roman" w:hAnsi="Times New Roman"/>
          <w:sz w:val="30"/>
          <w:szCs w:val="30"/>
        </w:rPr>
        <w:t>82,84</w:t>
      </w:r>
      <w:r w:rsidRPr="00030072">
        <w:rPr>
          <w:rFonts w:ascii="Times New Roman" w:cs="Times New Roman" w:hAnsi="Times New Roman"/>
          <w:sz w:val="30"/>
          <w:szCs w:val="30"/>
        </w:rPr>
        <w:t>% к общему числу пенсионеров (в том числе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инвалидов), получивших меры социальной поддержки.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Все меры социальной поддержки востребованы населением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030072">
        <w:rPr>
          <w:rFonts w:ascii="Times New Roman" w:cs="Times New Roman" w:hAnsi="Times New Roman"/>
          <w:sz w:val="30"/>
          <w:szCs w:val="30"/>
        </w:rPr>
        <w:t>и предоставляются в рамках реализации мероприятий настоящей мун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ципальной программы.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Актуальным вопросом в области социальной защиты населения города является усиление социальной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защищенности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граждан старшего поколения, а также инвалидов, семей с несовершеннолетними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030072">
        <w:rPr>
          <w:rFonts w:ascii="Times New Roman" w:cs="Times New Roman" w:hAnsi="Times New Roman"/>
          <w:sz w:val="30"/>
          <w:szCs w:val="30"/>
        </w:rPr>
        <w:t>детьми.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Характерными чертами жизни граждан пожилого возраста и инв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лидов старше 18 лет являются неудовлетворительное состояние здор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вья, недостаточное материальное обеспечение, дефицит общения. Зн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 xml:space="preserve">чительная часть граждан данной категории в современных социально-экономических условиях испытывает уязвимость, социальную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нево</w:t>
      </w:r>
      <w:r w:rsidRPr="00030072">
        <w:rPr>
          <w:rFonts w:ascii="Times New Roman" w:cs="Times New Roman" w:hAnsi="Times New Roman"/>
          <w:sz w:val="30"/>
          <w:szCs w:val="30"/>
        </w:rPr>
        <w:t>с</w:t>
      </w:r>
      <w:r w:rsidRPr="00030072">
        <w:rPr>
          <w:rFonts w:ascii="Times New Roman" w:cs="Times New Roman" w:hAnsi="Times New Roman"/>
          <w:sz w:val="30"/>
          <w:szCs w:val="30"/>
        </w:rPr>
        <w:t>требованность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. Данные обстоятельства обуславливают необходимость принятия мер, направленных на усиление социальной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защищенности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граждан пожилого возраста, граждан, имеющих инвалидность, развитие их собственных ресурсов, включение их в трудовую деятельность, рост социальной активности и создание условий для их активного участия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в жизни современного общества.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Среди основных проблем, с которыми сталкиваются семьи с дет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 xml:space="preserve">ми, особенно неполные семьи и семьи с детьми-инвалидами, </w:t>
      </w:r>
      <w:r w:rsidR="001F5988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мал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обеспеченность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, невозможность преодоления трудной жизненной сит</w:t>
      </w:r>
      <w:r w:rsidRPr="00030072">
        <w:rPr>
          <w:rFonts w:ascii="Times New Roman" w:cs="Times New Roman" w:hAnsi="Times New Roman"/>
          <w:sz w:val="30"/>
          <w:szCs w:val="30"/>
        </w:rPr>
        <w:t>у</w:t>
      </w:r>
      <w:r w:rsidRPr="00030072">
        <w:rPr>
          <w:rFonts w:ascii="Times New Roman" w:cs="Times New Roman" w:hAnsi="Times New Roman"/>
          <w:sz w:val="30"/>
          <w:szCs w:val="30"/>
        </w:rPr>
        <w:t>ации. Как следствие, в семьях с детьми наблюдается социальное небл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гополучие, потребность в получении помощи.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 xml:space="preserve">Следует отметить, что согласно статье 20 Федерального закона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от 06.10.2003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131-ФЗ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Об общих принципах организации местного самоуправления в Российской Федерации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, статье 36 Федерального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закона от 20.03.2025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33-ФЗ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Об общих принципах организации мес</w:t>
      </w:r>
      <w:r w:rsidRPr="00030072">
        <w:rPr>
          <w:rFonts w:ascii="Times New Roman" w:cs="Times New Roman" w:hAnsi="Times New Roman"/>
          <w:sz w:val="30"/>
          <w:szCs w:val="30"/>
        </w:rPr>
        <w:t>т</w:t>
      </w:r>
      <w:r w:rsidRPr="00030072">
        <w:rPr>
          <w:rFonts w:ascii="Times New Roman" w:cs="Times New Roman" w:hAnsi="Times New Roman"/>
          <w:sz w:val="30"/>
          <w:szCs w:val="30"/>
        </w:rPr>
        <w:t>ного самоуправления в единой системе публичной власти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 органы местного самоуправления вправе устанавливать за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счет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средств бюдж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та муниципального образования дополнительные меры социальной поддержки и социальной помощи для отдельных категорий граждан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.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30072">
        <w:rPr>
          <w:rFonts w:ascii="Times New Roman" w:cs="Times New Roman" w:hAnsi="Times New Roman"/>
          <w:sz w:val="30"/>
          <w:szCs w:val="30"/>
        </w:rPr>
        <w:t>В городе Красноярске право органов местного самоуправления на уст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новление дополнительных мер социальной поддержки и социальной </w:t>
      </w:r>
      <w:r w:rsidRPr="00030072">
        <w:rPr>
          <w:rFonts w:ascii="Times New Roman" w:cs="Times New Roman" w:hAnsi="Times New Roman"/>
          <w:sz w:val="30"/>
          <w:szCs w:val="30"/>
        </w:rPr>
        <w:lastRenderedPageBreak/>
        <w:t>помощи для отдельных категорий граждан реализовано в соответствии</w:t>
      </w:r>
      <w:r w:rsidR="001F5988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 xml:space="preserve"> с решением Красноярского городского Совета депутатов от 20.11.2007 № В-357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 дополнительных мерах социальной поддержки и социал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>ной помощи для отдельных категорий граждан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. Согласно постановл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нию Главы города от 28.06.2006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587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 xml:space="preserve">Об утверждении общего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030072">
        <w:rPr>
          <w:rFonts w:ascii="Times New Roman" w:cs="Times New Roman" w:hAnsi="Times New Roman"/>
          <w:sz w:val="30"/>
          <w:szCs w:val="30"/>
        </w:rPr>
        <w:t>реестра отдельных категорий граждан, имеющих право на дополнител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 xml:space="preserve">ные меры социальной поддержки за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счет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средств бюджета города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утвержден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реестр отдельных категорий граждан, имеющих право на д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 xml:space="preserve">полнительные меры социальной поддержки за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счет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средств местного бюджета. Дополнительные меры социальной поддержки немногочи</w:t>
      </w:r>
      <w:r w:rsidRPr="00030072">
        <w:rPr>
          <w:rFonts w:ascii="Times New Roman" w:cs="Times New Roman" w:hAnsi="Times New Roman"/>
          <w:sz w:val="30"/>
          <w:szCs w:val="30"/>
        </w:rPr>
        <w:t>с</w:t>
      </w:r>
      <w:r w:rsidRPr="00030072">
        <w:rPr>
          <w:rFonts w:ascii="Times New Roman" w:cs="Times New Roman" w:hAnsi="Times New Roman"/>
          <w:sz w:val="30"/>
          <w:szCs w:val="30"/>
        </w:rPr>
        <w:t>ленны, но эффективны и позволяют оперативно оказывать помощь тем категориям граждан, острая нуждаемость которых не может быть уд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 xml:space="preserve">влетворена в полном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объеме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за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счет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мер поддержки, предоставляемых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в соответствии с федеральными и краевыми законами.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Дополнительные меры социальной поддержки с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учетом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особенн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стей контингента получателей предоставляются: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в денежном выражении: адресная материальная помощь, компе</w:t>
      </w:r>
      <w:r w:rsidRPr="00030072">
        <w:rPr>
          <w:rFonts w:ascii="Times New Roman" w:cs="Times New Roman" w:hAnsi="Times New Roman"/>
          <w:sz w:val="30"/>
          <w:szCs w:val="30"/>
        </w:rPr>
        <w:t>н</w:t>
      </w:r>
      <w:r w:rsidRPr="00030072">
        <w:rPr>
          <w:rFonts w:ascii="Times New Roman" w:cs="Times New Roman" w:hAnsi="Times New Roman"/>
          <w:sz w:val="30"/>
          <w:szCs w:val="30"/>
        </w:rPr>
        <w:t>сационные выплаты, ежемесячные выплаты, единовременные выплаты (ежегодные, разовые, приуроченные к знаменательным датам);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в натуральном выражении: бесплатная подписка на газету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Горо</w:t>
      </w:r>
      <w:r w:rsidRPr="00030072">
        <w:rPr>
          <w:rFonts w:ascii="Times New Roman" w:cs="Times New Roman" w:hAnsi="Times New Roman"/>
          <w:sz w:val="30"/>
          <w:szCs w:val="30"/>
        </w:rPr>
        <w:t>д</w:t>
      </w:r>
      <w:r w:rsidRPr="00030072">
        <w:rPr>
          <w:rFonts w:ascii="Times New Roman" w:cs="Times New Roman" w:hAnsi="Times New Roman"/>
          <w:sz w:val="30"/>
          <w:szCs w:val="30"/>
        </w:rPr>
        <w:t>ские новости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;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бесплатная доставка специализированным и неспециал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зированным автотранспортом к социально значимым объектам, местам проведения досуга, отдыха и обратно, для отдельной категории детей организация оздоровления и отдыха в летний период в детском оздор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 xml:space="preserve">вительном лагере санаторного типа, расположенном на побережье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Черного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моря (Краснодарский край, город-курорт Геленджик), орган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зация новогодних мероприятий для оказания социальной помощи детям в возрасте от 3 до 7 лет (не посещающим общеобразовательные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 xml:space="preserve">учреждения) из семей, находящихся в трудной жизненной ситуации, вызванной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малообеспеченностью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, социально опасным положением, включая поставку с доставкой конфет и кондитерских изделий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(наборов), оказание родителям (законным представителям) отдельных категорий детей услуги по бесплатному обеспечению молочными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30072">
        <w:rPr>
          <w:rFonts w:ascii="Times New Roman" w:cs="Times New Roman" w:hAnsi="Times New Roman"/>
          <w:sz w:val="30"/>
          <w:szCs w:val="30"/>
        </w:rPr>
        <w:t>продуктами питания, обеспечение новогодними подарками детей в во</w:t>
      </w:r>
      <w:r w:rsidRPr="00030072">
        <w:rPr>
          <w:rFonts w:ascii="Times New Roman" w:cs="Times New Roman" w:hAnsi="Times New Roman"/>
          <w:sz w:val="30"/>
          <w:szCs w:val="30"/>
        </w:rPr>
        <w:t>з</w:t>
      </w:r>
      <w:r w:rsidRPr="00030072">
        <w:rPr>
          <w:rFonts w:ascii="Times New Roman" w:cs="Times New Roman" w:hAnsi="Times New Roman"/>
          <w:sz w:val="30"/>
          <w:szCs w:val="30"/>
        </w:rPr>
        <w:t>расте от 6 лет</w:t>
      </w:r>
      <w:r w:rsidR="001F5988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6 месяцев до 11 лет и получающих начальное общее обр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зование в форме семейного образования, приобретение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извещателей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дымовых автономных отдельным категориям граждан в целях оснащ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ния ими жилых помещений.</w:t>
      </w:r>
    </w:p>
    <w:p w:rsidP="0015051E" w:rsidR="00AF08B5" w:rsidRDefault="00AF08B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В настоящее время в городе реализуются адресный и категориал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>ный подходы к предоставлению гражданам дополнительных мер соц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альной поддержки и социальной помощи.</w:t>
      </w:r>
    </w:p>
    <w:p w:rsidP="0015051E" w:rsidR="001F5988" w:rsidRDefault="001F5988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lastRenderedPageBreak/>
        <w:t>На протяжении ряда лет проводится работа по систематизации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и совершенствованию нормативных правовых актов города, в том числе с целью усиления принципа адресности.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С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учетом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особенностей социально-экономического развития гор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 xml:space="preserve">да и потребностей различных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слоев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населения решение о расширении форм и видов мер поддержки и социальной помощи для отдельных к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тегорий граждан может приниматься как на стадии формирования пр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гноза бюджета, так и в ходе исполнения бюджета в текущем финанс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вом году.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Ежегодно управлением определяются основные приоритетные направления деятельности, которые включают в себя комплекс мер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и действий, направленных на сдерживание социальной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напряженности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, сохранение социальной стабильности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путем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назначения и качественн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 xml:space="preserve">го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предоставления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дополнительных мер социальной поддержки гражд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нам на основе принципа адресности и дифференцированного подхода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30072">
        <w:rPr>
          <w:rFonts w:ascii="Times New Roman" w:cs="Times New Roman" w:hAnsi="Times New Roman"/>
          <w:sz w:val="30"/>
          <w:szCs w:val="30"/>
        </w:rPr>
        <w:t>к определению форм и видов социальной поддержки.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>Основные направления муниципальной программы ориентиров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ны на выполнение задач, поставленных Президентом Российской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Федерации в ежегодном Послании Федеральному Собранию Росси</w:t>
      </w:r>
      <w:r w:rsidRPr="00030072">
        <w:rPr>
          <w:rFonts w:ascii="Times New Roman" w:cs="Times New Roman" w:hAnsi="Times New Roman"/>
          <w:sz w:val="30"/>
          <w:szCs w:val="30"/>
        </w:rPr>
        <w:t>й</w:t>
      </w:r>
      <w:r w:rsidRPr="00030072">
        <w:rPr>
          <w:rFonts w:ascii="Times New Roman" w:cs="Times New Roman" w:hAnsi="Times New Roman"/>
          <w:sz w:val="30"/>
          <w:szCs w:val="30"/>
        </w:rPr>
        <w:t>ской Федерации; указов и решений, принятых Президентом Российской Федерации и Правительством Российской Федерации; параметров соц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 xml:space="preserve">ально-экономического развития края и положений,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закрепленных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в плане приоритетных направлений деятельности отрасли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Социальная политика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, разработанном министерством социальной политики Кра</w:t>
      </w:r>
      <w:r w:rsidRPr="00030072">
        <w:rPr>
          <w:rFonts w:ascii="Times New Roman" w:cs="Times New Roman" w:hAnsi="Times New Roman"/>
          <w:sz w:val="30"/>
          <w:szCs w:val="30"/>
        </w:rPr>
        <w:t>с</w:t>
      </w:r>
      <w:r w:rsidRPr="00030072">
        <w:rPr>
          <w:rFonts w:ascii="Times New Roman" w:cs="Times New Roman" w:hAnsi="Times New Roman"/>
          <w:sz w:val="30"/>
          <w:szCs w:val="30"/>
        </w:rPr>
        <w:t>ноярского края;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стратегии социально-экономического развития города Красноярска до 2030 года, поручений Главы города.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 xml:space="preserve">Так, во исполнение Указов Президента Российской Федерации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от 07.05.2018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204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 национальных целях и стратегических задачах развития Российской Федерации на период до 2024 года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, от 07.05.2024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309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 xml:space="preserve">О национальных целях развития Российской Федерации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030072">
        <w:rPr>
          <w:rFonts w:ascii="Times New Roman" w:cs="Times New Roman" w:hAnsi="Times New Roman"/>
          <w:sz w:val="30"/>
          <w:szCs w:val="30"/>
        </w:rPr>
        <w:t>на период до 2030 года и на перспективу до 2036 года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 основные направления муниципальной программы ориентированы на решение следующих национальных целей развития,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отраженных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в Указах:</w:t>
      </w:r>
      <w:proofErr w:type="gramEnd"/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комфортная и безопасная среда для жизни;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сохранение населения, здоровье и благополучие людей;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цифровая трансформация.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 xml:space="preserve">В соответствии со стратегией социально-экономического развития города Красноярска до 2030 года муниципальная программа направлена на решение задачи 5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Обеспечить развитие социальной поддержки населения на основе внедрения новых социальных технологий и д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ступность (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безбарьерность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) городской среды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 стратегической цели уровня 2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Обеспечить развитие современной социокультурной инфр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lastRenderedPageBreak/>
        <w:t>структуры, необходимой для непрерывного роста качества жизни гор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жан в соответствии с передовым российским и общемировым опытом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 в рамках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стратегической цели первого уровня 1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Столичный уровень качества жизни: развитие человеческого капитала и успешная реализ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ция потенциала талантливых, предприимчивых и креативных горожан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Для достижения стратегических целей в области социальной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030072">
        <w:rPr>
          <w:rFonts w:ascii="Times New Roman" w:cs="Times New Roman" w:hAnsi="Times New Roman"/>
          <w:sz w:val="30"/>
          <w:szCs w:val="30"/>
        </w:rPr>
        <w:t>защиты в прогнозном периоде предполагается 2 направления деятел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>ности, в том числе: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направление 1 </w:t>
      </w:r>
      <w:r w:rsidR="001F5988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повышение эффективности социальной помощи нуждающимся гражданам за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счет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усиления адресного подхода и вне</w:t>
      </w:r>
      <w:r w:rsidRPr="00030072">
        <w:rPr>
          <w:rFonts w:ascii="Times New Roman" w:cs="Times New Roman" w:hAnsi="Times New Roman"/>
          <w:sz w:val="30"/>
          <w:szCs w:val="30"/>
        </w:rPr>
        <w:t>д</w:t>
      </w:r>
      <w:r w:rsidRPr="00030072">
        <w:rPr>
          <w:rFonts w:ascii="Times New Roman" w:cs="Times New Roman" w:hAnsi="Times New Roman"/>
          <w:sz w:val="30"/>
          <w:szCs w:val="30"/>
        </w:rPr>
        <w:t>рения современных технологий;</w:t>
      </w:r>
    </w:p>
    <w:p w:rsidP="0015051E" w:rsidR="00364294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 xml:space="preserve">направление 2 </w:t>
      </w:r>
      <w:r w:rsidR="001F5988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участие в создании условий для обеспечения бе</w:t>
      </w:r>
      <w:r w:rsidRPr="00030072">
        <w:rPr>
          <w:rFonts w:ascii="Times New Roman" w:cs="Times New Roman" w:hAnsi="Times New Roman"/>
          <w:sz w:val="30"/>
          <w:szCs w:val="30"/>
        </w:rPr>
        <w:t>с</w:t>
      </w:r>
      <w:r w:rsidRPr="00030072">
        <w:rPr>
          <w:rFonts w:ascii="Times New Roman" w:cs="Times New Roman" w:hAnsi="Times New Roman"/>
          <w:sz w:val="30"/>
          <w:szCs w:val="30"/>
        </w:rPr>
        <w:t xml:space="preserve">препятственного доступа инвалидов и других маломобильных граждан к объектам социальной, инженерной и транспортной инфраструктуры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>и предоставляемым в них услугам, а также повышение качества мер с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 xml:space="preserve">циальной поддержки, в том числе за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счет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актуализации и расширения перечня услуг, внедрение новых социальных технологий, направлений работы и сервисов, направленных на достижение целей национальных проектов,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утвержденных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Указами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Президента Российской Федерации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от 07.05.2018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204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 национальных целях и стратегических задачах развития Российской Федерации на период до 2024 года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, от 07.05.2024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309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 национальных целях развития Российской Федерации на п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риод до 2030 года и на перспективу до 2036 года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.</w:t>
      </w:r>
      <w:r w:rsidR="00364294" w:rsidRPr="00030072">
        <w:rPr>
          <w:rFonts w:ascii="Times New Roman" w:cs="Times New Roman" w:hAnsi="Times New Roman"/>
          <w:sz w:val="30"/>
          <w:szCs w:val="30"/>
        </w:rPr>
        <w:t xml:space="preserve"> 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В рамках реализации направления 1 предполагается мониторинг предоставляемых дополнительных мер социальной поддержки; анализ их эффективности, усиление адресности предоставления, мониторинг соответствия предоставляемых дополнительных мер социальной по</w:t>
      </w:r>
      <w:r w:rsidRPr="00030072">
        <w:rPr>
          <w:rFonts w:ascii="Times New Roman" w:cs="Times New Roman" w:hAnsi="Times New Roman"/>
          <w:sz w:val="30"/>
          <w:szCs w:val="30"/>
        </w:rPr>
        <w:t>д</w:t>
      </w:r>
      <w:r w:rsidRPr="00030072">
        <w:rPr>
          <w:rFonts w:ascii="Times New Roman" w:cs="Times New Roman" w:hAnsi="Times New Roman"/>
          <w:sz w:val="30"/>
          <w:szCs w:val="30"/>
        </w:rPr>
        <w:t>держки действующим и вновь вводимым мерам социальной поддержки на федеральном и региональном уровнях.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В рамках реализации направления 2 предполагается: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объединение ресурсов государственных, муниципальных, общ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ственных организаций, благотворительных фондов и организаций час</w:t>
      </w:r>
      <w:r w:rsidRPr="00030072">
        <w:rPr>
          <w:rFonts w:ascii="Times New Roman" w:cs="Times New Roman" w:hAnsi="Times New Roman"/>
          <w:sz w:val="30"/>
          <w:szCs w:val="30"/>
        </w:rPr>
        <w:t>т</w:t>
      </w:r>
      <w:r w:rsidRPr="00030072">
        <w:rPr>
          <w:rFonts w:ascii="Times New Roman" w:cs="Times New Roman" w:hAnsi="Times New Roman"/>
          <w:sz w:val="30"/>
          <w:szCs w:val="30"/>
        </w:rPr>
        <w:t>ных форм собственности к решению вопросов формирования униве</w:t>
      </w:r>
      <w:r w:rsidRPr="00030072">
        <w:rPr>
          <w:rFonts w:ascii="Times New Roman" w:cs="Times New Roman" w:hAnsi="Times New Roman"/>
          <w:sz w:val="30"/>
          <w:szCs w:val="30"/>
        </w:rPr>
        <w:t>р</w:t>
      </w:r>
      <w:r w:rsidRPr="00030072">
        <w:rPr>
          <w:rFonts w:ascii="Times New Roman" w:cs="Times New Roman" w:hAnsi="Times New Roman"/>
          <w:sz w:val="30"/>
          <w:szCs w:val="30"/>
        </w:rPr>
        <w:t>сальной городской среды, в том числе посредством реализации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совместных социальных проектов и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проведения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городских социально значимых событий;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анализ и мониторинг объектов городской инфраструктуры, кач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ства услуг в приоритетных сферах жизнедеятельности инвалидов и др</w:t>
      </w:r>
      <w:r w:rsidRPr="00030072">
        <w:rPr>
          <w:rFonts w:ascii="Times New Roman" w:cs="Times New Roman" w:hAnsi="Times New Roman"/>
          <w:sz w:val="30"/>
          <w:szCs w:val="30"/>
        </w:rPr>
        <w:t>у</w:t>
      </w:r>
      <w:r w:rsidRPr="00030072">
        <w:rPr>
          <w:rFonts w:ascii="Times New Roman" w:cs="Times New Roman" w:hAnsi="Times New Roman"/>
          <w:sz w:val="30"/>
          <w:szCs w:val="30"/>
        </w:rPr>
        <w:t xml:space="preserve">гих маломобильных групп населения, мониторинг успешных практик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>в области формирования универсальной городской среды других реги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нов Российской Федерации, формирование городского реестра досту</w:t>
      </w:r>
      <w:r w:rsidRPr="00030072">
        <w:rPr>
          <w:rFonts w:ascii="Times New Roman" w:cs="Times New Roman" w:hAnsi="Times New Roman"/>
          <w:sz w:val="30"/>
          <w:szCs w:val="30"/>
        </w:rPr>
        <w:t>п</w:t>
      </w:r>
      <w:r w:rsidRPr="00030072">
        <w:rPr>
          <w:rFonts w:ascii="Times New Roman" w:cs="Times New Roman" w:hAnsi="Times New Roman"/>
          <w:sz w:val="30"/>
          <w:szCs w:val="30"/>
        </w:rPr>
        <w:t>ных сервисов, услуг, организаций и учреждений, привлечения субъе</w:t>
      </w:r>
      <w:r w:rsidRPr="00030072">
        <w:rPr>
          <w:rFonts w:ascii="Times New Roman" w:cs="Times New Roman" w:hAnsi="Times New Roman"/>
          <w:sz w:val="30"/>
          <w:szCs w:val="30"/>
        </w:rPr>
        <w:t>к</w:t>
      </w:r>
      <w:r w:rsidRPr="00030072">
        <w:rPr>
          <w:rFonts w:ascii="Times New Roman" w:cs="Times New Roman" w:hAnsi="Times New Roman"/>
          <w:sz w:val="30"/>
          <w:szCs w:val="30"/>
        </w:rPr>
        <w:lastRenderedPageBreak/>
        <w:t xml:space="preserve">тов всех форм собственности, развитие инновационных технологий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030072">
        <w:rPr>
          <w:rFonts w:ascii="Times New Roman" w:cs="Times New Roman" w:hAnsi="Times New Roman"/>
          <w:sz w:val="30"/>
          <w:szCs w:val="30"/>
        </w:rPr>
        <w:t>и сервисов.</w:t>
      </w:r>
      <w:r w:rsidR="001F5988">
        <w:rPr>
          <w:rFonts w:ascii="Times New Roman" w:cs="Times New Roman" w:hAnsi="Times New Roman"/>
          <w:sz w:val="30"/>
          <w:szCs w:val="30"/>
        </w:rPr>
        <w:t xml:space="preserve"> 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Целью муниципальной программы является создание благоприя</w:t>
      </w:r>
      <w:r w:rsidRPr="00030072">
        <w:rPr>
          <w:rFonts w:ascii="Times New Roman" w:cs="Times New Roman" w:hAnsi="Times New Roman"/>
          <w:sz w:val="30"/>
          <w:szCs w:val="30"/>
        </w:rPr>
        <w:t>т</w:t>
      </w:r>
      <w:r w:rsidRPr="00030072">
        <w:rPr>
          <w:rFonts w:ascii="Times New Roman" w:cs="Times New Roman" w:hAnsi="Times New Roman"/>
          <w:sz w:val="30"/>
          <w:szCs w:val="30"/>
        </w:rPr>
        <w:t xml:space="preserve">ных условий для развития жизненного потенциала отдельных категорий граждан, что соответствует приоритетам муниципальной политики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>в сфере социальной поддержки населения.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Для достижения поставленной цели необходимо решение след</w:t>
      </w:r>
      <w:r w:rsidRPr="00030072">
        <w:rPr>
          <w:rFonts w:ascii="Times New Roman" w:cs="Times New Roman" w:hAnsi="Times New Roman"/>
          <w:sz w:val="30"/>
          <w:szCs w:val="30"/>
        </w:rPr>
        <w:t>у</w:t>
      </w:r>
      <w:r w:rsidRPr="00030072">
        <w:rPr>
          <w:rFonts w:ascii="Times New Roman" w:cs="Times New Roman" w:hAnsi="Times New Roman"/>
          <w:sz w:val="30"/>
          <w:szCs w:val="30"/>
        </w:rPr>
        <w:t>ющих задач: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качественное исполнение полномочий органов местного сам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управления по назначению и предоставлению дополнительных мер с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циальной поддержки и социальной помощи для отдельных категорий граждан, семей с детьми;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содействие улучшению качества жизни отдельных категорий граждан, в том числе за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счет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участия в формировании универсальной городской среды;</w:t>
      </w:r>
    </w:p>
    <w:p w:rsidP="0015051E" w:rsidR="00370D03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повышение эффективности социальной поддержки и социальной помощи с использованием принципа адресности</w:t>
      </w:r>
      <w:r w:rsidR="00FB29E2" w:rsidRPr="00030072">
        <w:rPr>
          <w:rFonts w:ascii="Times New Roman" w:cs="Times New Roman" w:hAnsi="Times New Roman"/>
          <w:sz w:val="30"/>
          <w:szCs w:val="30"/>
        </w:rPr>
        <w:t>.</w:t>
      </w:r>
    </w:p>
    <w:p w:rsidP="001F5988" w:rsidR="00AF08B5" w:rsidRDefault="00AF08B5" w:rsidRPr="00030072">
      <w:pPr>
        <w:pStyle w:val="ConsPlusNormal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Исполнителями мероприятий муниципальной программы являю</w:t>
      </w:r>
      <w:r w:rsidRPr="00030072">
        <w:rPr>
          <w:rFonts w:ascii="Times New Roman" w:cs="Times New Roman" w:hAnsi="Times New Roman"/>
          <w:sz w:val="30"/>
          <w:szCs w:val="30"/>
        </w:rPr>
        <w:t>т</w:t>
      </w:r>
      <w:r w:rsidRPr="00030072">
        <w:rPr>
          <w:rFonts w:ascii="Times New Roman" w:cs="Times New Roman" w:hAnsi="Times New Roman"/>
          <w:sz w:val="30"/>
          <w:szCs w:val="30"/>
        </w:rPr>
        <w:t xml:space="preserve">ся управление, </w:t>
      </w:r>
      <w:r w:rsidR="003C775E" w:rsidRPr="00030072">
        <w:rPr>
          <w:rFonts w:ascii="Times New Roman" w:cs="Times New Roman" w:hAnsi="Times New Roman"/>
          <w:sz w:val="30"/>
          <w:szCs w:val="30"/>
        </w:rPr>
        <w:t xml:space="preserve">управление </w:t>
      </w:r>
      <w:proofErr w:type="spellStart"/>
      <w:r w:rsidR="003C775E" w:rsidRPr="00030072">
        <w:rPr>
          <w:rFonts w:ascii="Times New Roman" w:cs="Times New Roman" w:hAnsi="Times New Roman"/>
          <w:sz w:val="30"/>
          <w:szCs w:val="30"/>
        </w:rPr>
        <w:t>учета</w:t>
      </w:r>
      <w:proofErr w:type="spellEnd"/>
      <w:r w:rsidR="003C775E" w:rsidRPr="00030072">
        <w:rPr>
          <w:rFonts w:ascii="Times New Roman" w:cs="Times New Roman" w:hAnsi="Times New Roman"/>
          <w:sz w:val="30"/>
          <w:szCs w:val="30"/>
        </w:rPr>
        <w:t xml:space="preserve"> и реализации жилищной политики а</w:t>
      </w:r>
      <w:r w:rsidR="003C775E" w:rsidRPr="00030072">
        <w:rPr>
          <w:rFonts w:ascii="Times New Roman" w:cs="Times New Roman" w:hAnsi="Times New Roman"/>
          <w:sz w:val="30"/>
          <w:szCs w:val="30"/>
        </w:rPr>
        <w:t>д</w:t>
      </w:r>
      <w:r w:rsidR="003C775E" w:rsidRPr="00030072">
        <w:rPr>
          <w:rFonts w:ascii="Times New Roman" w:cs="Times New Roman" w:hAnsi="Times New Roman"/>
          <w:sz w:val="30"/>
          <w:szCs w:val="30"/>
        </w:rPr>
        <w:t>министрации города Красноярска; главное управление по гражданской обороне, чрезвычайным ситуациям и пожарной безопасности админ</w:t>
      </w:r>
      <w:r w:rsidR="003C775E" w:rsidRPr="00030072">
        <w:rPr>
          <w:rFonts w:ascii="Times New Roman" w:cs="Times New Roman" w:hAnsi="Times New Roman"/>
          <w:sz w:val="30"/>
          <w:szCs w:val="30"/>
        </w:rPr>
        <w:t>и</w:t>
      </w:r>
      <w:r w:rsidR="003C775E" w:rsidRPr="00030072">
        <w:rPr>
          <w:rFonts w:ascii="Times New Roman" w:cs="Times New Roman" w:hAnsi="Times New Roman"/>
          <w:sz w:val="30"/>
          <w:szCs w:val="30"/>
        </w:rPr>
        <w:t xml:space="preserve">страции города в </w:t>
      </w:r>
      <w:r w:rsidR="0015051E">
        <w:rPr>
          <w:rFonts w:ascii="Times New Roman" w:cs="Times New Roman" w:hAnsi="Times New Roman"/>
          <w:sz w:val="30"/>
          <w:szCs w:val="30"/>
        </w:rPr>
        <w:t xml:space="preserve">2023–2025 </w:t>
      </w:r>
      <w:r w:rsidR="003C775E" w:rsidRPr="00030072">
        <w:rPr>
          <w:rFonts w:ascii="Times New Roman" w:cs="Times New Roman" w:hAnsi="Times New Roman"/>
          <w:sz w:val="30"/>
          <w:szCs w:val="30"/>
        </w:rPr>
        <w:t xml:space="preserve">годах; администрация </w:t>
      </w:r>
      <w:proofErr w:type="spellStart"/>
      <w:r w:rsidR="003C775E" w:rsidRPr="00030072">
        <w:rPr>
          <w:rFonts w:ascii="Times New Roman" w:cs="Times New Roman" w:hAnsi="Times New Roman"/>
          <w:sz w:val="30"/>
          <w:szCs w:val="30"/>
        </w:rPr>
        <w:t>поселка</w:t>
      </w:r>
      <w:proofErr w:type="spellEnd"/>
      <w:r w:rsidR="003C775E" w:rsidRPr="00030072">
        <w:rPr>
          <w:rFonts w:ascii="Times New Roman" w:cs="Times New Roman" w:hAnsi="Times New Roman"/>
          <w:sz w:val="30"/>
          <w:szCs w:val="30"/>
        </w:rPr>
        <w:t xml:space="preserve"> Березовка Березовского района Красноярского края; администрация </w:t>
      </w:r>
      <w:proofErr w:type="spellStart"/>
      <w:r w:rsidR="003C775E" w:rsidRPr="00030072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="003C775E" w:rsidRPr="00030072">
        <w:rPr>
          <w:rFonts w:ascii="Times New Roman" w:cs="Times New Roman" w:hAnsi="Times New Roman"/>
          <w:sz w:val="30"/>
          <w:szCs w:val="30"/>
        </w:rPr>
        <w:t xml:space="preserve"> сельсовета </w:t>
      </w:r>
      <w:proofErr w:type="spellStart"/>
      <w:r w:rsidR="003C775E" w:rsidRPr="00030072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="003C775E" w:rsidRPr="00030072">
        <w:rPr>
          <w:rFonts w:ascii="Times New Roman" w:cs="Times New Roman" w:hAnsi="Times New Roman"/>
          <w:sz w:val="30"/>
          <w:szCs w:val="30"/>
        </w:rPr>
        <w:t xml:space="preserve"> района Красноярского края; </w:t>
      </w:r>
      <w:r w:rsidR="005D747E" w:rsidRPr="00030072">
        <w:rPr>
          <w:rFonts w:ascii="Times New Roman" w:cs="Times New Roman" w:hAnsi="Times New Roman"/>
          <w:sz w:val="30"/>
          <w:szCs w:val="30"/>
        </w:rPr>
        <w:t xml:space="preserve">муниципальное </w:t>
      </w:r>
      <w:proofErr w:type="spellStart"/>
      <w:r w:rsidR="005D747E" w:rsidRPr="00030072">
        <w:rPr>
          <w:rFonts w:ascii="Times New Roman" w:cs="Times New Roman" w:hAnsi="Times New Roman"/>
          <w:sz w:val="30"/>
          <w:szCs w:val="30"/>
        </w:rPr>
        <w:t>казенное</w:t>
      </w:r>
      <w:proofErr w:type="spellEnd"/>
      <w:r w:rsidR="005D747E" w:rsidRPr="00030072">
        <w:rPr>
          <w:rFonts w:ascii="Times New Roman" w:cs="Times New Roman" w:hAnsi="Times New Roman"/>
          <w:sz w:val="30"/>
          <w:szCs w:val="30"/>
        </w:rPr>
        <w:t xml:space="preserve"> учреждение Администрация </w:t>
      </w:r>
      <w:proofErr w:type="spellStart"/>
      <w:r w:rsidR="005D747E" w:rsidRPr="00030072">
        <w:rPr>
          <w:rFonts w:ascii="Times New Roman" w:cs="Times New Roman" w:hAnsi="Times New Roman"/>
          <w:sz w:val="30"/>
          <w:szCs w:val="30"/>
        </w:rPr>
        <w:t>Солонцовского</w:t>
      </w:r>
      <w:proofErr w:type="spellEnd"/>
      <w:r w:rsidR="005D747E" w:rsidRPr="00030072">
        <w:rPr>
          <w:rFonts w:ascii="Times New Roman" w:cs="Times New Roman" w:hAnsi="Times New Roman"/>
          <w:sz w:val="30"/>
          <w:szCs w:val="30"/>
        </w:rPr>
        <w:t xml:space="preserve"> сельсовета</w:t>
      </w:r>
      <w:r w:rsidR="003C775E"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и муниципальное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казенное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учреждение, осуществляющие назначение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30072">
        <w:rPr>
          <w:rFonts w:ascii="Times New Roman" w:cs="Times New Roman" w:hAnsi="Times New Roman"/>
          <w:sz w:val="30"/>
          <w:szCs w:val="30"/>
        </w:rPr>
        <w:t>и предоставление дополнительных мер социальной поддержки и соц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альной помощи для отдельных категорий граждан.</w:t>
      </w:r>
    </w:p>
    <w:p w:rsidP="0015051E" w:rsidR="00372E29" w:rsidRDefault="00372E29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В целях исполнения положений Закона Красноярского края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от 15.05.2025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9-3914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 xml:space="preserve">О территориальной организации местного 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030072">
        <w:rPr>
          <w:rFonts w:ascii="Times New Roman" w:cs="Times New Roman" w:hAnsi="Times New Roman"/>
          <w:sz w:val="30"/>
          <w:szCs w:val="30"/>
        </w:rPr>
        <w:t>самоуправления в Красноярском крае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 муниципальная программа</w:t>
      </w:r>
      <w:r w:rsidR="001F5988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дополняется следующими соисполнителями: администрация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поселка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Березовка Березовского района Красноярского края; администрация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сельсовета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района Красноярского края; </w:t>
      </w:r>
      <w:r w:rsidR="005D747E" w:rsidRPr="00030072">
        <w:rPr>
          <w:rFonts w:ascii="Times New Roman" w:cs="Times New Roman" w:hAnsi="Times New Roman"/>
          <w:sz w:val="30"/>
          <w:szCs w:val="30"/>
        </w:rPr>
        <w:t xml:space="preserve">муниципальное </w:t>
      </w:r>
      <w:proofErr w:type="spellStart"/>
      <w:r w:rsidR="005D747E" w:rsidRPr="00030072">
        <w:rPr>
          <w:rFonts w:ascii="Times New Roman" w:cs="Times New Roman" w:hAnsi="Times New Roman"/>
          <w:sz w:val="30"/>
          <w:szCs w:val="30"/>
        </w:rPr>
        <w:t>казенное</w:t>
      </w:r>
      <w:proofErr w:type="spellEnd"/>
      <w:r w:rsidR="005D747E" w:rsidRPr="00030072">
        <w:rPr>
          <w:rFonts w:ascii="Times New Roman" w:cs="Times New Roman" w:hAnsi="Times New Roman"/>
          <w:sz w:val="30"/>
          <w:szCs w:val="30"/>
        </w:rPr>
        <w:t xml:space="preserve"> учреждение Администрация </w:t>
      </w:r>
      <w:proofErr w:type="spellStart"/>
      <w:r w:rsidR="005D747E" w:rsidRPr="00030072">
        <w:rPr>
          <w:rFonts w:ascii="Times New Roman" w:cs="Times New Roman" w:hAnsi="Times New Roman"/>
          <w:sz w:val="30"/>
          <w:szCs w:val="30"/>
        </w:rPr>
        <w:t>Солонцовского</w:t>
      </w:r>
      <w:proofErr w:type="spellEnd"/>
      <w:r w:rsidR="005D747E" w:rsidRPr="00030072">
        <w:rPr>
          <w:rFonts w:ascii="Times New Roman" w:cs="Times New Roman" w:hAnsi="Times New Roman"/>
          <w:sz w:val="30"/>
          <w:szCs w:val="30"/>
        </w:rPr>
        <w:t xml:space="preserve"> сельсовета</w:t>
      </w:r>
      <w:r w:rsidRPr="00030072">
        <w:rPr>
          <w:rFonts w:ascii="Times New Roman" w:cs="Times New Roman" w:hAnsi="Times New Roman"/>
          <w:sz w:val="30"/>
          <w:szCs w:val="30"/>
        </w:rPr>
        <w:t>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Основными задачами управления являются: усиление адресности предоставления дополнительных мер социальной поддержки и социал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>ной помощи населению; назначение и предоставление дополнительных мер социальной поддержки, направленных на повышение качества жи</w:t>
      </w:r>
      <w:r w:rsidRPr="00030072">
        <w:rPr>
          <w:rFonts w:ascii="Times New Roman" w:cs="Times New Roman" w:hAnsi="Times New Roman"/>
          <w:sz w:val="30"/>
          <w:szCs w:val="30"/>
        </w:rPr>
        <w:t>з</w:t>
      </w:r>
      <w:r w:rsidRPr="00030072">
        <w:rPr>
          <w:rFonts w:ascii="Times New Roman" w:cs="Times New Roman" w:hAnsi="Times New Roman"/>
          <w:sz w:val="30"/>
          <w:szCs w:val="30"/>
        </w:rPr>
        <w:t>ни отдельных категорий граждан; координация деятельности муниц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 xml:space="preserve">пального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казенного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учреждения.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lastRenderedPageBreak/>
        <w:t>Управление проводит системную работу: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по развитию механизмов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партнерства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с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коммерческими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орга</w:t>
      </w:r>
      <w:r w:rsidR="007439EF">
        <w:rPr>
          <w:rFonts w:ascii="Times New Roman" w:cs="Times New Roman" w:hAnsi="Times New Roman"/>
          <w:sz w:val="30"/>
          <w:szCs w:val="30"/>
        </w:rPr>
        <w:t>-</w:t>
      </w:r>
      <w:r w:rsidRPr="00030072">
        <w:rPr>
          <w:rFonts w:ascii="Times New Roman" w:cs="Times New Roman" w:hAnsi="Times New Roman"/>
          <w:sz w:val="30"/>
          <w:szCs w:val="30"/>
        </w:rPr>
        <w:t>низациями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(поддержка, стимулирование проектной деятельности </w:t>
      </w:r>
      <w:r w:rsidR="007439EF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030072">
        <w:rPr>
          <w:rFonts w:ascii="Times New Roman" w:cs="Times New Roman" w:hAnsi="Times New Roman"/>
          <w:sz w:val="30"/>
          <w:szCs w:val="30"/>
        </w:rPr>
        <w:t>и другое);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по участию в формировании универсальной городской среды, комфортной и доступной для всех граждан, в обеспечении доступности социальных услуг и в развитии инклюзивной культуры в городском</w:t>
      </w:r>
      <w:r w:rsidR="007439EF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сообществе (информирование и включение маломобильных жителей </w:t>
      </w:r>
      <w:r w:rsidR="007439EF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030072">
        <w:rPr>
          <w:rFonts w:ascii="Times New Roman" w:cs="Times New Roman" w:hAnsi="Times New Roman"/>
          <w:sz w:val="30"/>
          <w:szCs w:val="30"/>
        </w:rPr>
        <w:t>в социокультурную жизнь города);</w:t>
      </w:r>
    </w:p>
    <w:p w:rsidP="0015051E" w:rsidR="00162342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по расширению межведомственного сотрудничества и взаимоде</w:t>
      </w:r>
      <w:r w:rsidRPr="00030072">
        <w:rPr>
          <w:rFonts w:ascii="Times New Roman" w:cs="Times New Roman" w:hAnsi="Times New Roman"/>
          <w:sz w:val="30"/>
          <w:szCs w:val="30"/>
        </w:rPr>
        <w:t>й</w:t>
      </w:r>
      <w:r w:rsidRPr="00030072">
        <w:rPr>
          <w:rFonts w:ascii="Times New Roman" w:cs="Times New Roman" w:hAnsi="Times New Roman"/>
          <w:sz w:val="30"/>
          <w:szCs w:val="30"/>
        </w:rPr>
        <w:t>ствия с отраслями социальной сферы в целях привлечения граждан п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жилого возраста, инвалидов, семей с детьми к участию в мероприятиях</w:t>
      </w:r>
    </w:p>
    <w:p w:rsidP="0015051E" w:rsidR="00AF08B5" w:rsidRDefault="00FB29E2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п</w:t>
      </w:r>
      <w:r w:rsidR="00162342" w:rsidRPr="00030072">
        <w:rPr>
          <w:rFonts w:ascii="Times New Roman" w:cs="Times New Roman" w:hAnsi="Times New Roman"/>
          <w:sz w:val="30"/>
          <w:szCs w:val="30"/>
        </w:rPr>
        <w:t>о внедрению механизмов цифровой трансформации</w:t>
      </w:r>
      <w:r w:rsidR="00AF08B5" w:rsidRPr="00030072">
        <w:rPr>
          <w:rFonts w:ascii="Times New Roman" w:cs="Times New Roman" w:hAnsi="Times New Roman"/>
          <w:sz w:val="30"/>
          <w:szCs w:val="30"/>
        </w:rPr>
        <w:t>.</w:t>
      </w:r>
    </w:p>
    <w:p w:rsidP="0015051E" w:rsidR="00FB29E2" w:rsidRDefault="00FB29E2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Для всех дополнительных мер социальной поддержки, предоста</w:t>
      </w:r>
      <w:r w:rsidRPr="00030072">
        <w:rPr>
          <w:rFonts w:ascii="Times New Roman" w:cs="Times New Roman" w:hAnsi="Times New Roman"/>
          <w:sz w:val="30"/>
          <w:szCs w:val="30"/>
        </w:rPr>
        <w:t>в</w:t>
      </w:r>
      <w:r w:rsidRPr="00030072">
        <w:rPr>
          <w:rFonts w:ascii="Times New Roman" w:cs="Times New Roman" w:hAnsi="Times New Roman"/>
          <w:sz w:val="30"/>
          <w:szCs w:val="30"/>
        </w:rPr>
        <w:t xml:space="preserve">ляемых управлением и муниципальным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казенным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учреждением</w:t>
      </w:r>
      <w:r w:rsidR="00584676">
        <w:rPr>
          <w:rFonts w:ascii="Times New Roman" w:cs="Times New Roman" w:hAnsi="Times New Roman"/>
          <w:sz w:val="30"/>
          <w:szCs w:val="30"/>
        </w:rPr>
        <w:t>,</w:t>
      </w:r>
      <w:r w:rsidRPr="00030072">
        <w:rPr>
          <w:rFonts w:ascii="Times New Roman" w:cs="Times New Roman" w:hAnsi="Times New Roman"/>
          <w:sz w:val="30"/>
          <w:szCs w:val="30"/>
        </w:rPr>
        <w:t xml:space="preserve"> пред</w:t>
      </w:r>
      <w:r w:rsidRPr="00030072">
        <w:rPr>
          <w:rFonts w:ascii="Times New Roman" w:cs="Times New Roman" w:hAnsi="Times New Roman"/>
          <w:sz w:val="30"/>
          <w:szCs w:val="30"/>
        </w:rPr>
        <w:t>у</w:t>
      </w:r>
      <w:r w:rsidRPr="00030072">
        <w:rPr>
          <w:rFonts w:ascii="Times New Roman" w:cs="Times New Roman" w:hAnsi="Times New Roman"/>
          <w:sz w:val="30"/>
          <w:szCs w:val="30"/>
        </w:rPr>
        <w:t>смотрена возможность подачи документов в электронной форме.</w:t>
      </w:r>
    </w:p>
    <w:p w:rsidP="0015051E" w:rsidR="00FB29E2" w:rsidRDefault="00FB29E2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Внедрено СМС</w:t>
      </w:r>
      <w:r w:rsidR="00584676">
        <w:rPr>
          <w:rFonts w:ascii="Times New Roman" w:cs="Times New Roman" w:hAnsi="Times New Roman"/>
          <w:sz w:val="30"/>
          <w:szCs w:val="30"/>
        </w:rPr>
        <w:t>-</w:t>
      </w:r>
      <w:r w:rsidRPr="00030072">
        <w:rPr>
          <w:rFonts w:ascii="Times New Roman" w:cs="Times New Roman" w:hAnsi="Times New Roman"/>
          <w:sz w:val="30"/>
          <w:szCs w:val="30"/>
        </w:rPr>
        <w:t xml:space="preserve">оповещение о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принятых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положительных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реше</w:t>
      </w:r>
      <w:r w:rsidR="007439EF">
        <w:rPr>
          <w:rFonts w:ascii="Times New Roman" w:cs="Times New Roman" w:hAnsi="Times New Roman"/>
          <w:sz w:val="30"/>
          <w:szCs w:val="30"/>
        </w:rPr>
        <w:t>-</w:t>
      </w:r>
      <w:r w:rsidRPr="00030072">
        <w:rPr>
          <w:rFonts w:ascii="Times New Roman" w:cs="Times New Roman" w:hAnsi="Times New Roman"/>
          <w:sz w:val="30"/>
          <w:szCs w:val="30"/>
        </w:rPr>
        <w:t>ниях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.</w:t>
      </w:r>
    </w:p>
    <w:p w:rsidP="0015051E" w:rsidR="00FB29E2" w:rsidRDefault="00FB29E2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Информация обо всех предоставляемых </w:t>
      </w:r>
      <w:r w:rsidR="00D82493" w:rsidRPr="00030072">
        <w:rPr>
          <w:rFonts w:ascii="Times New Roman" w:cs="Times New Roman" w:hAnsi="Times New Roman"/>
          <w:sz w:val="30"/>
          <w:szCs w:val="30"/>
        </w:rPr>
        <w:t>дополнительных мер с</w:t>
      </w:r>
      <w:r w:rsidR="00D82493" w:rsidRPr="00030072">
        <w:rPr>
          <w:rFonts w:ascii="Times New Roman" w:cs="Times New Roman" w:hAnsi="Times New Roman"/>
          <w:sz w:val="30"/>
          <w:szCs w:val="30"/>
        </w:rPr>
        <w:t>о</w:t>
      </w:r>
      <w:r w:rsidR="00D82493" w:rsidRPr="00030072">
        <w:rPr>
          <w:rFonts w:ascii="Times New Roman" w:cs="Times New Roman" w:hAnsi="Times New Roman"/>
          <w:sz w:val="30"/>
          <w:szCs w:val="30"/>
        </w:rPr>
        <w:t xml:space="preserve">циальной поддержки </w:t>
      </w:r>
      <w:r w:rsidRPr="00030072">
        <w:rPr>
          <w:rFonts w:ascii="Times New Roman" w:cs="Times New Roman" w:hAnsi="Times New Roman"/>
          <w:sz w:val="30"/>
          <w:szCs w:val="30"/>
        </w:rPr>
        <w:t>размещается на официальном сайте администр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 xml:space="preserve">ции города, на страницах социальной сети </w:t>
      </w:r>
      <w:proofErr w:type="spellStart"/>
      <w:r w:rsidR="00584676">
        <w:rPr>
          <w:rFonts w:ascii="Times New Roman" w:cs="Times New Roman" w:hAnsi="Times New Roman"/>
          <w:sz w:val="30"/>
          <w:szCs w:val="30"/>
        </w:rPr>
        <w:t>В</w:t>
      </w:r>
      <w:r w:rsidRPr="00030072">
        <w:rPr>
          <w:rFonts w:ascii="Times New Roman" w:cs="Times New Roman" w:hAnsi="Times New Roman"/>
          <w:sz w:val="30"/>
          <w:szCs w:val="30"/>
        </w:rPr>
        <w:t>Контакте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.</w:t>
      </w:r>
    </w:p>
    <w:p w:rsidP="0015051E" w:rsidR="00FB29E2" w:rsidRDefault="00FB29E2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Все документы, находящиеся в распоряжении органов (организ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ций), предоставляющих (участвующих в предоставлении) госуда</w:t>
      </w:r>
      <w:r w:rsidRPr="00030072">
        <w:rPr>
          <w:rFonts w:ascii="Times New Roman" w:cs="Times New Roman" w:hAnsi="Times New Roman"/>
          <w:sz w:val="30"/>
          <w:szCs w:val="30"/>
        </w:rPr>
        <w:t>р</w:t>
      </w:r>
      <w:r w:rsidRPr="00030072">
        <w:rPr>
          <w:rFonts w:ascii="Times New Roman" w:cs="Times New Roman" w:hAnsi="Times New Roman"/>
          <w:sz w:val="30"/>
          <w:szCs w:val="30"/>
        </w:rPr>
        <w:t>ственны</w:t>
      </w:r>
      <w:r w:rsidR="00584676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 xml:space="preserve"> и муниципальны</w:t>
      </w:r>
      <w:r w:rsidR="00584676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 xml:space="preserve"> услуг</w:t>
      </w:r>
      <w:r w:rsidR="00584676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, запрашиваются в порядке межв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домственного информационного взаимодействия.</w:t>
      </w:r>
    </w:p>
    <w:p w:rsidP="0015051E" w:rsidR="00FB29E2" w:rsidRDefault="00FB29E2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Все обращения регистрируются в системе электронного докуме</w:t>
      </w:r>
      <w:r w:rsidRPr="00030072">
        <w:rPr>
          <w:rFonts w:ascii="Times New Roman" w:cs="Times New Roman" w:hAnsi="Times New Roman"/>
          <w:sz w:val="30"/>
          <w:szCs w:val="30"/>
        </w:rPr>
        <w:t>н</w:t>
      </w:r>
      <w:r w:rsidRPr="00030072">
        <w:rPr>
          <w:rFonts w:ascii="Times New Roman" w:cs="Times New Roman" w:hAnsi="Times New Roman"/>
          <w:sz w:val="30"/>
          <w:szCs w:val="30"/>
        </w:rPr>
        <w:t>тооборота администрации города.</w:t>
      </w:r>
    </w:p>
    <w:p w:rsidP="0015051E" w:rsidR="00FB29E2" w:rsidRDefault="00FB29E2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Электронные дела (карточки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учета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) заявителя формируются в а</w:t>
      </w:r>
      <w:r w:rsidRPr="00030072">
        <w:rPr>
          <w:rFonts w:ascii="Times New Roman" w:cs="Times New Roman" w:hAnsi="Times New Roman"/>
          <w:sz w:val="30"/>
          <w:szCs w:val="30"/>
        </w:rPr>
        <w:t>в</w:t>
      </w:r>
      <w:r w:rsidRPr="00030072">
        <w:rPr>
          <w:rFonts w:ascii="Times New Roman" w:cs="Times New Roman" w:hAnsi="Times New Roman"/>
          <w:sz w:val="30"/>
          <w:szCs w:val="30"/>
        </w:rPr>
        <w:t xml:space="preserve">томатизированной системе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Меры социальной поддержки жителям г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рода Красноярска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Управлением и муниципальным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казенным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учреждением на пост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янной основе осуществляется системная работа, не требующая фина</w:t>
      </w:r>
      <w:r w:rsidRPr="00030072">
        <w:rPr>
          <w:rFonts w:ascii="Times New Roman" w:cs="Times New Roman" w:hAnsi="Times New Roman"/>
          <w:sz w:val="30"/>
          <w:szCs w:val="30"/>
        </w:rPr>
        <w:t>н</w:t>
      </w:r>
      <w:r w:rsidRPr="00030072">
        <w:rPr>
          <w:rFonts w:ascii="Times New Roman" w:cs="Times New Roman" w:hAnsi="Times New Roman"/>
          <w:sz w:val="30"/>
          <w:szCs w:val="30"/>
        </w:rPr>
        <w:t>совых затрат, в рамках межведомственного сотрудничества и взаим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действия с отраслями:</w:t>
      </w:r>
    </w:p>
    <w:p w:rsidP="0015051E" w:rsidR="00AF08B5" w:rsidRDefault="0015051E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>Образование</w:t>
      </w:r>
      <w:r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в части: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организации совместных конференций, семинаров по сопрово</w:t>
      </w:r>
      <w:r w:rsidRPr="00030072">
        <w:rPr>
          <w:rFonts w:ascii="Times New Roman" w:cs="Times New Roman" w:hAnsi="Times New Roman"/>
          <w:sz w:val="30"/>
          <w:szCs w:val="30"/>
        </w:rPr>
        <w:t>ж</w:t>
      </w:r>
      <w:r w:rsidRPr="00030072">
        <w:rPr>
          <w:rFonts w:ascii="Times New Roman" w:cs="Times New Roman" w:hAnsi="Times New Roman"/>
          <w:sz w:val="30"/>
          <w:szCs w:val="30"/>
        </w:rPr>
        <w:t xml:space="preserve">дению детей с особыми образовательными потребностями,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нахо</w:t>
      </w:r>
      <w:r w:rsidR="007439EF">
        <w:rPr>
          <w:rFonts w:ascii="Times New Roman" w:cs="Times New Roman" w:hAnsi="Times New Roman"/>
          <w:sz w:val="30"/>
          <w:szCs w:val="30"/>
        </w:rPr>
        <w:t>-</w:t>
      </w:r>
      <w:r w:rsidRPr="00030072">
        <w:rPr>
          <w:rFonts w:ascii="Times New Roman" w:cs="Times New Roman" w:hAnsi="Times New Roman"/>
          <w:sz w:val="30"/>
          <w:szCs w:val="30"/>
        </w:rPr>
        <w:t>дящихся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в трудной жизненной ситуации и социально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опасном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поло</w:t>
      </w:r>
      <w:r w:rsidR="007439EF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жении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реализации мероприятия по предоставлению, доставке и пересы</w:t>
      </w:r>
      <w:r w:rsidRPr="00030072">
        <w:rPr>
          <w:rFonts w:ascii="Times New Roman" w:cs="Times New Roman" w:hAnsi="Times New Roman"/>
          <w:sz w:val="30"/>
          <w:szCs w:val="30"/>
        </w:rPr>
        <w:t>л</w:t>
      </w:r>
      <w:r w:rsidRPr="00030072">
        <w:rPr>
          <w:rFonts w:ascii="Times New Roman" w:cs="Times New Roman" w:hAnsi="Times New Roman"/>
          <w:sz w:val="30"/>
          <w:szCs w:val="30"/>
        </w:rPr>
        <w:t xml:space="preserve">ке дополнительной меры социальной поддержки в виде ежемесячной денежной выплаты родителям (законным представителям) детей, </w:t>
      </w:r>
      <w:r w:rsidR="007439EF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030072">
        <w:rPr>
          <w:rFonts w:ascii="Times New Roman" w:cs="Times New Roman" w:hAnsi="Times New Roman"/>
          <w:sz w:val="30"/>
          <w:szCs w:val="30"/>
        </w:rPr>
        <w:lastRenderedPageBreak/>
        <w:t xml:space="preserve">поставленных на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учет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для определения в муниципальные дошкольные образовательные организации и снятых по заявлению родителей (зако</w:t>
      </w:r>
      <w:r w:rsidRPr="00030072">
        <w:rPr>
          <w:rFonts w:ascii="Times New Roman" w:cs="Times New Roman" w:hAnsi="Times New Roman"/>
          <w:sz w:val="30"/>
          <w:szCs w:val="30"/>
        </w:rPr>
        <w:t>н</w:t>
      </w:r>
      <w:r w:rsidRPr="00030072">
        <w:rPr>
          <w:rFonts w:ascii="Times New Roman" w:cs="Times New Roman" w:hAnsi="Times New Roman"/>
          <w:sz w:val="30"/>
          <w:szCs w:val="30"/>
        </w:rPr>
        <w:t xml:space="preserve">ных представителей) с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учета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15051E" w:rsidR="00AF08B5" w:rsidRDefault="0015051E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>Физическая культура и спорт</w:t>
      </w:r>
      <w:r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в части организации и проведения физкультурно-оздоровительной работы, спортивных праздников с </w:t>
      </w:r>
      <w:proofErr w:type="spellStart"/>
      <w:proofErr w:type="gramStart"/>
      <w:r w:rsidR="00AF08B5" w:rsidRPr="00030072">
        <w:rPr>
          <w:rFonts w:ascii="Times New Roman" w:cs="Times New Roman" w:hAnsi="Times New Roman"/>
          <w:sz w:val="30"/>
          <w:szCs w:val="30"/>
        </w:rPr>
        <w:t>граж</w:t>
      </w:r>
      <w:r w:rsidR="007439EF">
        <w:rPr>
          <w:rFonts w:ascii="Times New Roman" w:cs="Times New Roman" w:hAnsi="Times New Roman"/>
          <w:sz w:val="30"/>
          <w:szCs w:val="30"/>
        </w:rPr>
        <w:t>-</w:t>
      </w:r>
      <w:r w:rsidR="00AF08B5" w:rsidRPr="00030072">
        <w:rPr>
          <w:rFonts w:ascii="Times New Roman" w:cs="Times New Roman" w:hAnsi="Times New Roman"/>
          <w:sz w:val="30"/>
          <w:szCs w:val="30"/>
        </w:rPr>
        <w:t>данами</w:t>
      </w:r>
      <w:proofErr w:type="spellEnd"/>
      <w:proofErr w:type="gramEnd"/>
      <w:r w:rsidR="00AF08B5" w:rsidRPr="00030072">
        <w:rPr>
          <w:rFonts w:ascii="Times New Roman" w:cs="Times New Roman" w:hAnsi="Times New Roman"/>
          <w:sz w:val="30"/>
          <w:szCs w:val="30"/>
        </w:rPr>
        <w:t xml:space="preserve"> старшего поколения, семьями с детьми, инвалидами;</w:t>
      </w:r>
    </w:p>
    <w:p w:rsidP="0015051E" w:rsidR="00AF08B5" w:rsidRDefault="0015051E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>Культура</w:t>
      </w:r>
      <w:r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в части организации и проведения: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торжественных праздничных мероприятий,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посвященных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памя</w:t>
      </w:r>
      <w:r w:rsidRPr="00030072">
        <w:rPr>
          <w:rFonts w:ascii="Times New Roman" w:cs="Times New Roman" w:hAnsi="Times New Roman"/>
          <w:sz w:val="30"/>
          <w:szCs w:val="30"/>
        </w:rPr>
        <w:t>т</w:t>
      </w:r>
      <w:r w:rsidRPr="00030072">
        <w:rPr>
          <w:rFonts w:ascii="Times New Roman" w:cs="Times New Roman" w:hAnsi="Times New Roman"/>
          <w:sz w:val="30"/>
          <w:szCs w:val="30"/>
        </w:rPr>
        <w:t>ным датам;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досуговых мероприятий для граждан старшего поколения;</w:t>
      </w:r>
    </w:p>
    <w:p w:rsidP="0015051E" w:rsidR="00AF08B5" w:rsidRDefault="0015051E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="00AF08B5" w:rsidRPr="00030072">
        <w:rPr>
          <w:rFonts w:ascii="Times New Roman" w:cs="Times New Roman" w:hAnsi="Times New Roman"/>
          <w:sz w:val="30"/>
          <w:szCs w:val="30"/>
        </w:rPr>
        <w:t>Молодежная</w:t>
      </w:r>
      <w:proofErr w:type="spellEnd"/>
      <w:r w:rsidR="00AF08B5" w:rsidRPr="00030072">
        <w:rPr>
          <w:rFonts w:ascii="Times New Roman" w:cs="Times New Roman" w:hAnsi="Times New Roman"/>
          <w:sz w:val="30"/>
          <w:szCs w:val="30"/>
        </w:rPr>
        <w:t xml:space="preserve"> политика</w:t>
      </w:r>
      <w:r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в части: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организации обучения граждан старшего поколения основам ко</w:t>
      </w:r>
      <w:r w:rsidRPr="00030072">
        <w:rPr>
          <w:rFonts w:ascii="Times New Roman" w:cs="Times New Roman" w:hAnsi="Times New Roman"/>
          <w:sz w:val="30"/>
          <w:szCs w:val="30"/>
        </w:rPr>
        <w:t>м</w:t>
      </w:r>
      <w:r w:rsidRPr="00030072">
        <w:rPr>
          <w:rFonts w:ascii="Times New Roman" w:cs="Times New Roman" w:hAnsi="Times New Roman"/>
          <w:sz w:val="30"/>
          <w:szCs w:val="30"/>
        </w:rPr>
        <w:t xml:space="preserve">пьютерной грамотности, владения современными информационными технологиями, другие совместные мероприятия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молодежи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и старшего поколения;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участия детей-инвалидов в Трудовом отряде Главы города.</w:t>
      </w:r>
    </w:p>
    <w:p w:rsidP="0015051E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Таким образом, реализация комплекса мероприятий муниципал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ной программы позволит в целом обеспечить достижение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ее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цели, </w:t>
      </w:r>
      <w:r w:rsidR="007439EF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а также будет содействовать профилактике социальной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напряженности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в городе.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C128D" w:rsidR="00E56E6D" w:rsidRDefault="00E56E6D" w:rsidRPr="00030072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II. Перечень подпрограмм, краткое описание</w:t>
      </w:r>
    </w:p>
    <w:p w:rsidP="006C128D" w:rsidR="00E56E6D" w:rsidRDefault="00E56E6D" w:rsidRPr="00030072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мероприятий подпрограмм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Для достижения цели и решения поставленных задач муниципал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>ная программа включает две подпрограммы: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подпрограмма 1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Обеспечение решения вопросов социальной поддержки граждан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подпрограмма 2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 xml:space="preserve">Усиление социальной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защищенности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отдельных категорий граждан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.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Для каждой подпрограммы сформулированы цели, задачи, показ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тели результативности, определены их значения и механизмы реализ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ции.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Подпрограмма 1 ориентирована на обеспечение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деятельности с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стемы социальной защиты населения города Красноярска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и содействие в формировании универсальной городской среды.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В рамках подпрограммы реализуются 2 мероприятия, направле</w:t>
      </w:r>
      <w:r w:rsidRPr="00030072">
        <w:rPr>
          <w:rFonts w:ascii="Times New Roman" w:cs="Times New Roman" w:hAnsi="Times New Roman"/>
          <w:sz w:val="30"/>
          <w:szCs w:val="30"/>
        </w:rPr>
        <w:t>н</w:t>
      </w:r>
      <w:r w:rsidRPr="00030072">
        <w:rPr>
          <w:rFonts w:ascii="Times New Roman" w:cs="Times New Roman" w:hAnsi="Times New Roman"/>
          <w:sz w:val="30"/>
          <w:szCs w:val="30"/>
        </w:rPr>
        <w:t>ные на решение основных задач: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качественное исполнение полномочий органов местного сам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 xml:space="preserve">управления по назначению дополнительных мер социальной поддержки и социальной помощи для отдельных категорий граждан, семей </w:t>
      </w:r>
      <w:r w:rsidR="007439EF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030072">
        <w:rPr>
          <w:rFonts w:ascii="Times New Roman" w:cs="Times New Roman" w:hAnsi="Times New Roman"/>
          <w:sz w:val="30"/>
          <w:szCs w:val="30"/>
        </w:rPr>
        <w:t>с детьми;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lastRenderedPageBreak/>
        <w:t xml:space="preserve">содействие улучшению качества жизни отдельных категорий граждан, в том числе за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счет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участия в формировании универсальной городской среды.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Подпрограмма 2 направлена на качественное исполнение полн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мочий органов местного самоуправления по предоставлению дополн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тельных мер социальной поддержки и социальной помощи, повышение эффективности предоставления социальной поддержки и социальной помощи.</w:t>
      </w:r>
    </w:p>
    <w:p w:rsidP="006C128D" w:rsidR="004648E2" w:rsidRDefault="004648E2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В рамках подпрограммы в 2024 году реализовано 25 мероприятий, в 2025 году планируется к реализации 27 мероприятий</w:t>
      </w:r>
      <w:r w:rsidR="00B84D23" w:rsidRPr="00030072">
        <w:rPr>
          <w:rFonts w:ascii="Times New Roman" w:cs="Times New Roman" w:hAnsi="Times New Roman"/>
          <w:sz w:val="30"/>
          <w:szCs w:val="30"/>
        </w:rPr>
        <w:t xml:space="preserve">, </w:t>
      </w:r>
      <w:r w:rsidR="001A70B4" w:rsidRPr="00030072">
        <w:rPr>
          <w:rFonts w:ascii="Times New Roman" w:cs="Times New Roman" w:hAnsi="Times New Roman"/>
          <w:sz w:val="30"/>
          <w:szCs w:val="30"/>
        </w:rPr>
        <w:t>в 2026</w:t>
      </w:r>
      <w:r w:rsidR="007439EF">
        <w:rPr>
          <w:rFonts w:ascii="Times New Roman" w:cs="Times New Roman" w:hAnsi="Times New Roman"/>
          <w:sz w:val="30"/>
          <w:szCs w:val="30"/>
        </w:rPr>
        <w:t xml:space="preserve"> 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2</w:t>
      </w:r>
      <w:r w:rsidR="002F1485" w:rsidRPr="00030072">
        <w:rPr>
          <w:rFonts w:ascii="Times New Roman" w:cs="Times New Roman" w:hAnsi="Times New Roman"/>
          <w:sz w:val="30"/>
          <w:szCs w:val="30"/>
        </w:rPr>
        <w:t>7</w:t>
      </w:r>
      <w:r w:rsidRPr="00030072">
        <w:rPr>
          <w:rFonts w:ascii="Times New Roman" w:cs="Times New Roman" w:hAnsi="Times New Roman"/>
          <w:sz w:val="30"/>
          <w:szCs w:val="30"/>
        </w:rPr>
        <w:t xml:space="preserve"> м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роприятий,</w:t>
      </w:r>
      <w:r w:rsidR="00B84D23" w:rsidRPr="00030072">
        <w:rPr>
          <w:rFonts w:ascii="Times New Roman" w:cs="Times New Roman" w:hAnsi="Times New Roman"/>
          <w:sz w:val="30"/>
          <w:szCs w:val="30"/>
        </w:rPr>
        <w:t xml:space="preserve"> 2027–2028 годах</w:t>
      </w:r>
      <w:r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B84D23" w:rsidRPr="00030072">
        <w:rPr>
          <w:rFonts w:ascii="Times New Roman" w:cs="Times New Roman" w:hAnsi="Times New Roman"/>
          <w:sz w:val="30"/>
          <w:szCs w:val="30"/>
        </w:rPr>
        <w:t>планируется к реализации 2</w:t>
      </w:r>
      <w:r w:rsidR="002F1485" w:rsidRPr="00030072">
        <w:rPr>
          <w:rFonts w:ascii="Times New Roman" w:cs="Times New Roman" w:hAnsi="Times New Roman"/>
          <w:sz w:val="30"/>
          <w:szCs w:val="30"/>
        </w:rPr>
        <w:t>5</w:t>
      </w:r>
      <w:r w:rsidR="00B84D23" w:rsidRPr="00030072">
        <w:rPr>
          <w:rFonts w:ascii="Times New Roman" w:cs="Times New Roman" w:hAnsi="Times New Roman"/>
          <w:sz w:val="30"/>
          <w:szCs w:val="30"/>
        </w:rPr>
        <w:t xml:space="preserve"> мероприяти</w:t>
      </w:r>
      <w:r w:rsidR="00434480" w:rsidRPr="00030072">
        <w:rPr>
          <w:rFonts w:ascii="Times New Roman" w:cs="Times New Roman" w:hAnsi="Times New Roman"/>
          <w:sz w:val="30"/>
          <w:szCs w:val="30"/>
        </w:rPr>
        <w:t>й</w:t>
      </w:r>
      <w:r w:rsidR="00B84D23" w:rsidRPr="00030072">
        <w:rPr>
          <w:rFonts w:ascii="Times New Roman" w:cs="Times New Roman" w:hAnsi="Times New Roman"/>
          <w:sz w:val="30"/>
          <w:szCs w:val="30"/>
        </w:rPr>
        <w:t xml:space="preserve">, </w:t>
      </w:r>
      <w:r w:rsidRPr="00030072">
        <w:rPr>
          <w:rFonts w:ascii="Times New Roman" w:cs="Times New Roman" w:hAnsi="Times New Roman"/>
          <w:sz w:val="30"/>
          <w:szCs w:val="30"/>
        </w:rPr>
        <w:t>направленных  на решение задачи по усилению адресности предоста</w:t>
      </w:r>
      <w:r w:rsidRPr="00030072">
        <w:rPr>
          <w:rFonts w:ascii="Times New Roman" w:cs="Times New Roman" w:hAnsi="Times New Roman"/>
          <w:sz w:val="30"/>
          <w:szCs w:val="30"/>
        </w:rPr>
        <w:t>в</w:t>
      </w:r>
      <w:r w:rsidRPr="00030072">
        <w:rPr>
          <w:rFonts w:ascii="Times New Roman" w:cs="Times New Roman" w:hAnsi="Times New Roman"/>
          <w:sz w:val="30"/>
          <w:szCs w:val="30"/>
        </w:rPr>
        <w:t>ления дополнительных мер социальной поддержки и социальной пом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щи</w:t>
      </w:r>
      <w:r w:rsidR="00B84D23" w:rsidRPr="00030072">
        <w:rPr>
          <w:rFonts w:ascii="Times New Roman" w:cs="Times New Roman" w:hAnsi="Times New Roman"/>
          <w:sz w:val="30"/>
          <w:szCs w:val="30"/>
        </w:rPr>
        <w:t>, ежегодно</w:t>
      </w:r>
      <w:r w:rsidR="001A70B4" w:rsidRPr="00030072">
        <w:rPr>
          <w:rFonts w:ascii="Times New Roman" w:cs="Times New Roman" w:hAnsi="Times New Roman"/>
          <w:sz w:val="30"/>
          <w:szCs w:val="30"/>
        </w:rPr>
        <w:t>.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Реализация мероприятий подпрограмм в комплексе призвана обеспечить достижение цели и решение задач муниципальной програ</w:t>
      </w:r>
      <w:r w:rsidRPr="00030072">
        <w:rPr>
          <w:rFonts w:ascii="Times New Roman" w:cs="Times New Roman" w:hAnsi="Times New Roman"/>
          <w:sz w:val="30"/>
          <w:szCs w:val="30"/>
        </w:rPr>
        <w:t>м</w:t>
      </w:r>
      <w:r w:rsidRPr="00030072">
        <w:rPr>
          <w:rFonts w:ascii="Times New Roman" w:cs="Times New Roman" w:hAnsi="Times New Roman"/>
          <w:sz w:val="30"/>
          <w:szCs w:val="30"/>
        </w:rPr>
        <w:t>мы, способствовать достижению следующих социально-экономических результатов: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своевременное и в полном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объеме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исполнение принятых обяз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тельств по предоставлению дополнительных мер социальной поддер</w:t>
      </w:r>
      <w:r w:rsidRPr="00030072">
        <w:rPr>
          <w:rFonts w:ascii="Times New Roman" w:cs="Times New Roman" w:hAnsi="Times New Roman"/>
          <w:sz w:val="30"/>
          <w:szCs w:val="30"/>
        </w:rPr>
        <w:t>ж</w:t>
      </w:r>
      <w:r w:rsidRPr="00030072">
        <w:rPr>
          <w:rFonts w:ascii="Times New Roman" w:cs="Times New Roman" w:hAnsi="Times New Roman"/>
          <w:sz w:val="30"/>
          <w:szCs w:val="30"/>
        </w:rPr>
        <w:t xml:space="preserve">ки </w:t>
      </w:r>
      <w:r w:rsidR="007439EF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снижение социальной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напряженности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, повышение качества жизни граждан (семей);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создание благоприятных условий для функционирования инстит</w:t>
      </w:r>
      <w:r w:rsidRPr="00030072">
        <w:rPr>
          <w:rFonts w:ascii="Times New Roman" w:cs="Times New Roman" w:hAnsi="Times New Roman"/>
          <w:sz w:val="30"/>
          <w:szCs w:val="30"/>
        </w:rPr>
        <w:t>у</w:t>
      </w:r>
      <w:r w:rsidRPr="00030072">
        <w:rPr>
          <w:rFonts w:ascii="Times New Roman" w:cs="Times New Roman" w:hAnsi="Times New Roman"/>
          <w:sz w:val="30"/>
          <w:szCs w:val="30"/>
        </w:rPr>
        <w:t xml:space="preserve">та семьи, рождения детей </w:t>
      </w:r>
      <w:r w:rsidR="00584676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улучшение демографической ситуации </w:t>
      </w:r>
      <w:r w:rsidR="007439EF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30072">
        <w:rPr>
          <w:rFonts w:ascii="Times New Roman" w:cs="Times New Roman" w:hAnsi="Times New Roman"/>
          <w:sz w:val="30"/>
          <w:szCs w:val="30"/>
        </w:rPr>
        <w:t>в городе;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формирование универсальной городской среды.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Перечень мероприятий подпрограмм с ожидаемыми непосре</w:t>
      </w:r>
      <w:r w:rsidRPr="00030072">
        <w:rPr>
          <w:rFonts w:ascii="Times New Roman" w:cs="Times New Roman" w:hAnsi="Times New Roman"/>
          <w:sz w:val="30"/>
          <w:szCs w:val="30"/>
        </w:rPr>
        <w:t>д</w:t>
      </w:r>
      <w:r w:rsidRPr="00030072">
        <w:rPr>
          <w:rFonts w:ascii="Times New Roman" w:cs="Times New Roman" w:hAnsi="Times New Roman"/>
          <w:sz w:val="30"/>
          <w:szCs w:val="30"/>
        </w:rPr>
        <w:t>ственными результатами от их реализации и сроками их реализации представлен в приложении 1 к настоящей муниципальной программе.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439EF" w:rsidR="00E56E6D" w:rsidRDefault="00E56E6D" w:rsidRPr="00030072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 xml:space="preserve">III. Перечень нормативных правовых актов, которые необходимы </w:t>
      </w:r>
    </w:p>
    <w:p w:rsidP="007439EF" w:rsidR="00E56E6D" w:rsidRDefault="00E56E6D" w:rsidRPr="00030072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 xml:space="preserve">для реализации мероприятий муниципальной программы, </w:t>
      </w:r>
    </w:p>
    <w:p w:rsidP="007439EF" w:rsidR="00AF08B5" w:rsidRDefault="00E56E6D" w:rsidRPr="00030072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bCs/>
          <w:sz w:val="30"/>
          <w:szCs w:val="30"/>
        </w:rPr>
        <w:t>подпрограмм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Муниципальная программа содержит основные меры правового регулирования в области социальной поддержки граждан города Кра</w:t>
      </w:r>
      <w:r w:rsidRPr="00030072">
        <w:rPr>
          <w:rFonts w:ascii="Times New Roman" w:cs="Times New Roman" w:hAnsi="Times New Roman"/>
          <w:sz w:val="30"/>
          <w:szCs w:val="30"/>
        </w:rPr>
        <w:t>с</w:t>
      </w:r>
      <w:r w:rsidRPr="00030072">
        <w:rPr>
          <w:rFonts w:ascii="Times New Roman" w:cs="Times New Roman" w:hAnsi="Times New Roman"/>
          <w:sz w:val="30"/>
          <w:szCs w:val="30"/>
        </w:rPr>
        <w:t>ноярска, установленные законодательством Российской Федерации, Красноярского края, нормативными правовыми актами города Красн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ярска, необходимые для достижения цели, конечных результатов мун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ципальной программы.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Условия и порядок исполнения принятых обязательств, пред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ставления гражданам дополнительных мер социальной поддержки и с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lastRenderedPageBreak/>
        <w:t>циальной помощи определены правовыми актами города Красн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о</w:t>
      </w:r>
      <w:r w:rsidR="007439EF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7439EF">
        <w:rPr>
          <w:rFonts w:ascii="Times New Roman" w:cs="Times New Roman" w:hAnsi="Times New Roman"/>
          <w:sz w:val="30"/>
          <w:szCs w:val="30"/>
        </w:rPr>
        <w:t xml:space="preserve">                  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ярска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.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Организация городских социально значимых мероприятий ос</w:t>
      </w:r>
      <w:r w:rsidRPr="00030072">
        <w:rPr>
          <w:rFonts w:ascii="Times New Roman" w:cs="Times New Roman" w:hAnsi="Times New Roman"/>
          <w:sz w:val="30"/>
          <w:szCs w:val="30"/>
        </w:rPr>
        <w:t>у</w:t>
      </w:r>
      <w:r w:rsidRPr="00030072">
        <w:rPr>
          <w:rFonts w:ascii="Times New Roman" w:cs="Times New Roman" w:hAnsi="Times New Roman"/>
          <w:sz w:val="30"/>
          <w:szCs w:val="30"/>
        </w:rPr>
        <w:t>ществляется в соответствии с законодательством Российской Федер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ции о контрактной системе в сфере закупок товаров, работ, услуг для обеспечения государственных и муниципальных нужд, а также иными правовыми актами, регулирующими закупки товаров, работ и услуг.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Мероприятия подпрограммы 1 реализуются в соответствии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с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>: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Конвенцией ООН о правах инвалидов от 13.12.2006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61/106;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Федеральным законом от 21.12.1994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69-ФЗ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 xml:space="preserve">О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пожарной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бе</w:t>
      </w:r>
      <w:r w:rsidR="00584676">
        <w:rPr>
          <w:rFonts w:ascii="Times New Roman" w:cs="Times New Roman" w:hAnsi="Times New Roman"/>
          <w:sz w:val="30"/>
          <w:szCs w:val="30"/>
        </w:rPr>
        <w:t>-</w:t>
      </w:r>
      <w:r w:rsidRPr="00030072">
        <w:rPr>
          <w:rFonts w:ascii="Times New Roman" w:cs="Times New Roman" w:hAnsi="Times New Roman"/>
          <w:sz w:val="30"/>
          <w:szCs w:val="30"/>
        </w:rPr>
        <w:t>зопасности</w:t>
      </w:r>
      <w:proofErr w:type="spellEnd"/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Федеральным законом от 24.11.1995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181-ФЗ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 социальной з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щите инвалидов в Российской Федерации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Федеральным законом от 06.10.2003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131-ФЗ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Об общих при</w:t>
      </w:r>
      <w:r w:rsidRPr="00030072">
        <w:rPr>
          <w:rFonts w:ascii="Times New Roman" w:cs="Times New Roman" w:hAnsi="Times New Roman"/>
          <w:sz w:val="30"/>
          <w:szCs w:val="30"/>
        </w:rPr>
        <w:t>н</w:t>
      </w:r>
      <w:r w:rsidRPr="00030072">
        <w:rPr>
          <w:rFonts w:ascii="Times New Roman" w:cs="Times New Roman" w:hAnsi="Times New Roman"/>
          <w:sz w:val="30"/>
          <w:szCs w:val="30"/>
        </w:rPr>
        <w:t>ципах организации местного самоуправления в Российской Федер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ции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BF59F4" w:rsidR="00BF59F4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Федеральным законом от 06.03.2006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35-ФЗ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 противодействии терроризму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;</w:t>
      </w:r>
      <w:r w:rsidR="00BF59F4" w:rsidRPr="00030072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F59F4" w:rsidR="00BF59F4" w:rsidRDefault="00BF59F4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Федеральным законом от 20.03.2025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33-ФЗ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Об общих принц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пах организации местного самоуправления в единой системе публичной власти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Указом Президента Российской Федерации от 02.07.2021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400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 xml:space="preserve">О </w:t>
      </w:r>
      <w:r w:rsidR="00584676">
        <w:rPr>
          <w:rFonts w:ascii="Times New Roman" w:cs="Times New Roman" w:hAnsi="Times New Roman"/>
          <w:sz w:val="30"/>
          <w:szCs w:val="30"/>
        </w:rPr>
        <w:t>С</w:t>
      </w:r>
      <w:r w:rsidRPr="00030072">
        <w:rPr>
          <w:rFonts w:ascii="Times New Roman" w:cs="Times New Roman" w:hAnsi="Times New Roman"/>
          <w:sz w:val="30"/>
          <w:szCs w:val="30"/>
        </w:rPr>
        <w:t>тратегии национальной безопасности Российской Федерации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7439EF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аспоряжением Правительства Российской Федерации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от 23.03.2019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510-р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Об утверждении </w:t>
      </w:r>
      <w:proofErr w:type="gramStart"/>
      <w:r w:rsidR="00AF08B5" w:rsidRPr="00030072">
        <w:rPr>
          <w:rFonts w:ascii="Times New Roman" w:cs="Times New Roman" w:hAnsi="Times New Roman"/>
          <w:sz w:val="30"/>
          <w:szCs w:val="30"/>
        </w:rPr>
        <w:t>методики формирования и</w:t>
      </w:r>
      <w:r w:rsidR="00AF08B5" w:rsidRPr="00030072">
        <w:rPr>
          <w:rFonts w:ascii="Times New Roman" w:cs="Times New Roman" w:hAnsi="Times New Roman"/>
          <w:sz w:val="30"/>
          <w:szCs w:val="30"/>
        </w:rPr>
        <w:t>н</w:t>
      </w:r>
      <w:r w:rsidR="00AF08B5" w:rsidRPr="00030072">
        <w:rPr>
          <w:rFonts w:ascii="Times New Roman" w:cs="Times New Roman" w:hAnsi="Times New Roman"/>
          <w:sz w:val="30"/>
          <w:szCs w:val="30"/>
        </w:rPr>
        <w:t>декса качества городской среды</w:t>
      </w:r>
      <w:proofErr w:type="gramEnd"/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58467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ешением Красноярского городского Совета депутатов </w:t>
      </w:r>
      <w:r w:rsidR="007439EF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от 18.06.2019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3-42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>О стратегии социально-экономического развития города Красноярска до 2030 года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.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Мероприятия подпрограммы 2 реализуются в соответствии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с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>: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Федеральным законом от 06.10.2003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131-ФЗ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Об общих при</w:t>
      </w:r>
      <w:r w:rsidRPr="00030072">
        <w:rPr>
          <w:rFonts w:ascii="Times New Roman" w:cs="Times New Roman" w:hAnsi="Times New Roman"/>
          <w:sz w:val="30"/>
          <w:szCs w:val="30"/>
        </w:rPr>
        <w:t>н</w:t>
      </w:r>
      <w:r w:rsidRPr="00030072">
        <w:rPr>
          <w:rFonts w:ascii="Times New Roman" w:cs="Times New Roman" w:hAnsi="Times New Roman"/>
          <w:sz w:val="30"/>
          <w:szCs w:val="30"/>
        </w:rPr>
        <w:t>ципах организации местного самоуправления в Российской Федер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ции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Федеральным законом от 20.03.2025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33-ФЗ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Об общих принц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пах организации местного самоуправления в единой системе публичной власти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Указом Президента Российской Федерации от 09.10.2007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1351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Об утверждении Концепции демографической политики Российской Федерации на период до 2025 года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Указом Президента Российской Федерации от 07.05.2012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597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 xml:space="preserve">О мероприятиях по реализации государственной социальной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поли</w:t>
      </w:r>
      <w:r w:rsidR="007439EF">
        <w:rPr>
          <w:rFonts w:ascii="Times New Roman" w:cs="Times New Roman" w:hAnsi="Times New Roman"/>
          <w:sz w:val="30"/>
          <w:szCs w:val="30"/>
        </w:rPr>
        <w:t>-</w:t>
      </w:r>
      <w:r w:rsidRPr="00030072">
        <w:rPr>
          <w:rFonts w:ascii="Times New Roman" w:cs="Times New Roman" w:hAnsi="Times New Roman"/>
          <w:sz w:val="30"/>
          <w:szCs w:val="30"/>
        </w:rPr>
        <w:t>тики</w:t>
      </w:r>
      <w:proofErr w:type="gramEnd"/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lastRenderedPageBreak/>
        <w:t xml:space="preserve">Указом Президента Российской Федерации от 07.05.2018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204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 национальных целях и стратегических задачах развития Российской Федерации на период до 2024 года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Указом Президента Российской Федерации от 07.05.2024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309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 xml:space="preserve">О национальных целях развития Российской Федерации на период </w:t>
      </w:r>
      <w:r w:rsidR="007439EF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030072">
        <w:rPr>
          <w:rFonts w:ascii="Times New Roman" w:cs="Times New Roman" w:hAnsi="Times New Roman"/>
          <w:sz w:val="30"/>
          <w:szCs w:val="30"/>
        </w:rPr>
        <w:t>до 2030 года и на перспективу до 2036 года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2024C4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остановлением Правительства Российской Федерации </w:t>
      </w:r>
      <w:r w:rsidR="007439EF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от 17.12.2010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1050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>О реализации отдельных мероприятий госуда</w:t>
      </w:r>
      <w:r w:rsidR="00AF08B5" w:rsidRPr="00030072">
        <w:rPr>
          <w:rFonts w:ascii="Times New Roman" w:cs="Times New Roman" w:hAnsi="Times New Roman"/>
          <w:sz w:val="30"/>
          <w:szCs w:val="30"/>
        </w:rPr>
        <w:t>р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ственной программы Российской Федерации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Обеспечение доступным и комфортным </w:t>
      </w:r>
      <w:proofErr w:type="spellStart"/>
      <w:r w:rsidR="00AF08B5" w:rsidRPr="00030072">
        <w:rPr>
          <w:rFonts w:ascii="Times New Roman" w:cs="Times New Roman" w:hAnsi="Times New Roman"/>
          <w:sz w:val="30"/>
          <w:szCs w:val="30"/>
        </w:rPr>
        <w:t>жильем</w:t>
      </w:r>
      <w:proofErr w:type="spellEnd"/>
      <w:r w:rsidR="00AF08B5" w:rsidRPr="00030072">
        <w:rPr>
          <w:rFonts w:ascii="Times New Roman" w:cs="Times New Roman" w:hAnsi="Times New Roman"/>
          <w:sz w:val="30"/>
          <w:szCs w:val="30"/>
        </w:rPr>
        <w:t xml:space="preserve"> и коммунальными услугами граждан Российской Федерации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поручением Президента Российской Федерации от 31.05.2012 </w:t>
      </w:r>
      <w:r w:rsidR="007439EF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Пр-1438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 поздравлении юбиляров, участников Великой Отеч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ственной войны, которым исполняется 90, 95 и 100 лет, с вручением персональных поздравлений Президента Российской Федерации и це</w:t>
      </w:r>
      <w:r w:rsidRPr="00030072">
        <w:rPr>
          <w:rFonts w:ascii="Times New Roman" w:cs="Times New Roman" w:hAnsi="Times New Roman"/>
          <w:sz w:val="30"/>
          <w:szCs w:val="30"/>
        </w:rPr>
        <w:t>н</w:t>
      </w:r>
      <w:r w:rsidRPr="00030072">
        <w:rPr>
          <w:rFonts w:ascii="Times New Roman" w:cs="Times New Roman" w:hAnsi="Times New Roman"/>
          <w:sz w:val="30"/>
          <w:szCs w:val="30"/>
        </w:rPr>
        <w:t>ных подарков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974F01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постановлением </w:t>
      </w:r>
      <w:r w:rsidR="00BC65D3" w:rsidRPr="00030072">
        <w:rPr>
          <w:rFonts w:ascii="Times New Roman" w:cs="Times New Roman" w:hAnsi="Times New Roman"/>
          <w:sz w:val="30"/>
          <w:szCs w:val="30"/>
        </w:rPr>
        <w:t xml:space="preserve">Правительства Красноярского края от 30.09.2013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BC65D3" w:rsidRPr="00030072">
        <w:rPr>
          <w:rFonts w:ascii="Times New Roman" w:cs="Times New Roman" w:hAnsi="Times New Roman"/>
          <w:sz w:val="30"/>
          <w:szCs w:val="30"/>
        </w:rPr>
        <w:t xml:space="preserve"> 514-п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BC65D3" w:rsidRPr="00030072">
        <w:rPr>
          <w:rFonts w:ascii="Times New Roman" w:cs="Times New Roman" w:hAnsi="Times New Roman"/>
          <w:sz w:val="30"/>
          <w:szCs w:val="30"/>
        </w:rPr>
        <w:t xml:space="preserve">Об утверждении государственной программы Красноярского края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BC65D3" w:rsidRPr="00030072">
        <w:rPr>
          <w:rFonts w:ascii="Times New Roman" w:cs="Times New Roman" w:hAnsi="Times New Roman"/>
          <w:sz w:val="30"/>
          <w:szCs w:val="30"/>
        </w:rPr>
        <w:t xml:space="preserve">Создание условий для обеспечения </w:t>
      </w:r>
      <w:proofErr w:type="spellStart"/>
      <w:r w:rsidR="00BC65D3" w:rsidRPr="00030072">
        <w:rPr>
          <w:rFonts w:ascii="Times New Roman" w:cs="Times New Roman" w:hAnsi="Times New Roman"/>
          <w:sz w:val="30"/>
          <w:szCs w:val="30"/>
        </w:rPr>
        <w:t>жильем</w:t>
      </w:r>
      <w:proofErr w:type="spellEnd"/>
      <w:r w:rsidR="00BC65D3" w:rsidRPr="00030072">
        <w:rPr>
          <w:rFonts w:ascii="Times New Roman" w:cs="Times New Roman" w:hAnsi="Times New Roman"/>
          <w:sz w:val="30"/>
          <w:szCs w:val="30"/>
        </w:rPr>
        <w:t xml:space="preserve"> граждан и формир</w:t>
      </w:r>
      <w:r w:rsidR="00BC65D3" w:rsidRPr="00030072">
        <w:rPr>
          <w:rFonts w:ascii="Times New Roman" w:cs="Times New Roman" w:hAnsi="Times New Roman"/>
          <w:sz w:val="30"/>
          <w:szCs w:val="30"/>
        </w:rPr>
        <w:t>о</w:t>
      </w:r>
      <w:r w:rsidR="00BC65D3" w:rsidRPr="00030072">
        <w:rPr>
          <w:rFonts w:ascii="Times New Roman" w:cs="Times New Roman" w:hAnsi="Times New Roman"/>
          <w:sz w:val="30"/>
          <w:szCs w:val="30"/>
        </w:rPr>
        <w:t>вание комфортной городской среды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214D2A" w:rsidRDefault="00214D2A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Законом Красноярского края от 15.05.2025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9-3914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 террит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риальной организации местного самоуправления в Красноярском крае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58467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ешением Красноярского городского Совета депутатов </w:t>
      </w:r>
      <w:r w:rsidR="007439EF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от 20.11.2007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В-357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>О дополнительных мерах социальной поддер</w:t>
      </w:r>
      <w:r w:rsidR="00AF08B5" w:rsidRPr="00030072">
        <w:rPr>
          <w:rFonts w:ascii="Times New Roman" w:cs="Times New Roman" w:hAnsi="Times New Roman"/>
          <w:sz w:val="30"/>
          <w:szCs w:val="30"/>
        </w:rPr>
        <w:t>ж</w:t>
      </w:r>
      <w:r w:rsidR="00AF08B5" w:rsidRPr="00030072">
        <w:rPr>
          <w:rFonts w:ascii="Times New Roman" w:cs="Times New Roman" w:hAnsi="Times New Roman"/>
          <w:sz w:val="30"/>
          <w:szCs w:val="30"/>
        </w:rPr>
        <w:t>ки и социальной помощи для отдельных категорий граждан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E145A2" w:rsidRDefault="0058467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ешением </w:t>
      </w:r>
      <w:r w:rsidR="00BC65D3" w:rsidRPr="00030072">
        <w:rPr>
          <w:rFonts w:ascii="Times New Roman" w:cs="Times New Roman" w:hAnsi="Times New Roman"/>
          <w:sz w:val="30"/>
          <w:szCs w:val="30"/>
        </w:rPr>
        <w:t xml:space="preserve">Красноярского городского Совета депутатов </w:t>
      </w:r>
      <w:r w:rsidR="007439EF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BC65D3" w:rsidRPr="00030072">
        <w:rPr>
          <w:rFonts w:ascii="Times New Roman" w:cs="Times New Roman" w:hAnsi="Times New Roman"/>
          <w:sz w:val="30"/>
          <w:szCs w:val="30"/>
        </w:rPr>
        <w:t xml:space="preserve">от 09.06.2008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BC65D3" w:rsidRPr="00030072">
        <w:rPr>
          <w:rFonts w:ascii="Times New Roman" w:cs="Times New Roman" w:hAnsi="Times New Roman"/>
          <w:sz w:val="30"/>
          <w:szCs w:val="30"/>
        </w:rPr>
        <w:t xml:space="preserve"> 2-26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BC65D3" w:rsidRPr="00030072">
        <w:rPr>
          <w:rFonts w:ascii="Times New Roman" w:cs="Times New Roman" w:hAnsi="Times New Roman"/>
          <w:sz w:val="30"/>
          <w:szCs w:val="30"/>
        </w:rPr>
        <w:t>О пенсионном обеспечении муниципальных сл</w:t>
      </w:r>
      <w:r w:rsidR="00BC65D3" w:rsidRPr="00030072">
        <w:rPr>
          <w:rFonts w:ascii="Times New Roman" w:cs="Times New Roman" w:hAnsi="Times New Roman"/>
          <w:sz w:val="30"/>
          <w:szCs w:val="30"/>
        </w:rPr>
        <w:t>у</w:t>
      </w:r>
      <w:r w:rsidR="00BC65D3" w:rsidRPr="00030072">
        <w:rPr>
          <w:rFonts w:ascii="Times New Roman" w:cs="Times New Roman" w:hAnsi="Times New Roman"/>
          <w:sz w:val="30"/>
          <w:szCs w:val="30"/>
        </w:rPr>
        <w:t>жащих в городе Красноярске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0A495B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58467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ешением Красноярского городского Совета депутатов </w:t>
      </w:r>
      <w:r w:rsidR="007439EF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от 22.12.2008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В-67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>Об утверждении Положения о порядке выплаты пенсии за выслугу лет лицам, замещавшим муниципальные должности</w:t>
      </w:r>
      <w:r w:rsidR="002024C4">
        <w:rPr>
          <w:rFonts w:ascii="Times New Roman" w:cs="Times New Roman" w:hAnsi="Times New Roman"/>
          <w:sz w:val="30"/>
          <w:szCs w:val="30"/>
        </w:rPr>
        <w:t xml:space="preserve">        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в городе Красноярске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58467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ешением Красноярского городского Совета депутатов </w:t>
      </w:r>
      <w:r w:rsidR="007439EF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от 11.10.2012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В-327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>О предоставлении дополнительных мер соц</w:t>
      </w:r>
      <w:r w:rsidR="00AF08B5" w:rsidRPr="00030072">
        <w:rPr>
          <w:rFonts w:ascii="Times New Roman" w:cs="Times New Roman" w:hAnsi="Times New Roman"/>
          <w:sz w:val="30"/>
          <w:szCs w:val="30"/>
        </w:rPr>
        <w:t>и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альной поддержки в виде бесплатной подписки на газету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>Городские новости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отдельным категориям граждан и признании </w:t>
      </w:r>
      <w:proofErr w:type="gramStart"/>
      <w:r w:rsidR="00AF08B5" w:rsidRPr="00030072">
        <w:rPr>
          <w:rFonts w:ascii="Times New Roman" w:cs="Times New Roman" w:hAnsi="Times New Roman"/>
          <w:sz w:val="30"/>
          <w:szCs w:val="30"/>
        </w:rPr>
        <w:t>утратившими</w:t>
      </w:r>
      <w:proofErr w:type="gramEnd"/>
      <w:r w:rsidR="007439EF">
        <w:rPr>
          <w:rFonts w:ascii="Times New Roman" w:cs="Times New Roman" w:hAnsi="Times New Roman"/>
          <w:sz w:val="30"/>
          <w:szCs w:val="30"/>
        </w:rPr>
        <w:t xml:space="preserve">      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силу отдельных </w:t>
      </w:r>
      <w:r>
        <w:rPr>
          <w:rFonts w:ascii="Times New Roman" w:cs="Times New Roman" w:hAnsi="Times New Roman"/>
          <w:sz w:val="30"/>
          <w:szCs w:val="30"/>
        </w:rPr>
        <w:t>р</w:t>
      </w:r>
      <w:r w:rsidR="00AF08B5" w:rsidRPr="00030072">
        <w:rPr>
          <w:rFonts w:ascii="Times New Roman" w:cs="Times New Roman" w:hAnsi="Times New Roman"/>
          <w:sz w:val="30"/>
          <w:szCs w:val="30"/>
        </w:rPr>
        <w:t>ешений Красноярского городского Совета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58467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ешением </w:t>
      </w:r>
      <w:r w:rsidR="00662DBF" w:rsidRPr="00030072">
        <w:rPr>
          <w:rFonts w:ascii="Times New Roman" w:cs="Times New Roman" w:hAnsi="Times New Roman"/>
          <w:sz w:val="30"/>
          <w:szCs w:val="30"/>
        </w:rPr>
        <w:t xml:space="preserve">Красноярского городского Совета депутатов </w:t>
      </w:r>
      <w:r w:rsidR="007439EF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662DBF" w:rsidRPr="00030072">
        <w:rPr>
          <w:rFonts w:ascii="Times New Roman" w:cs="Times New Roman" w:hAnsi="Times New Roman"/>
          <w:sz w:val="30"/>
          <w:szCs w:val="30"/>
        </w:rPr>
        <w:t xml:space="preserve">от 29.01.2013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662DBF" w:rsidRPr="00030072">
        <w:rPr>
          <w:rFonts w:ascii="Times New Roman" w:cs="Times New Roman" w:hAnsi="Times New Roman"/>
          <w:sz w:val="30"/>
          <w:szCs w:val="30"/>
        </w:rPr>
        <w:t xml:space="preserve"> В-349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662DBF" w:rsidRPr="00030072">
        <w:rPr>
          <w:rFonts w:ascii="Times New Roman" w:cs="Times New Roman" w:hAnsi="Times New Roman"/>
          <w:sz w:val="30"/>
          <w:szCs w:val="30"/>
        </w:rPr>
        <w:t xml:space="preserve">О </w:t>
      </w:r>
      <w:proofErr w:type="spellStart"/>
      <w:r w:rsidR="00662DBF" w:rsidRPr="00030072">
        <w:rPr>
          <w:rFonts w:ascii="Times New Roman" w:cs="Times New Roman" w:hAnsi="Times New Roman"/>
          <w:sz w:val="30"/>
          <w:szCs w:val="30"/>
        </w:rPr>
        <w:t>почетном</w:t>
      </w:r>
      <w:proofErr w:type="spellEnd"/>
      <w:r w:rsidR="00662DBF" w:rsidRPr="00030072">
        <w:rPr>
          <w:rFonts w:ascii="Times New Roman" w:cs="Times New Roman" w:hAnsi="Times New Roman"/>
          <w:sz w:val="30"/>
          <w:szCs w:val="30"/>
        </w:rPr>
        <w:t xml:space="preserve"> звании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="00662DBF" w:rsidRPr="00030072">
        <w:rPr>
          <w:rFonts w:ascii="Times New Roman" w:cs="Times New Roman" w:hAnsi="Times New Roman"/>
          <w:sz w:val="30"/>
          <w:szCs w:val="30"/>
        </w:rPr>
        <w:t>Почетный</w:t>
      </w:r>
      <w:proofErr w:type="spellEnd"/>
      <w:r w:rsidR="00662DBF" w:rsidRPr="00030072">
        <w:rPr>
          <w:rFonts w:ascii="Times New Roman" w:cs="Times New Roman" w:hAnsi="Times New Roman"/>
          <w:sz w:val="30"/>
          <w:szCs w:val="30"/>
        </w:rPr>
        <w:t xml:space="preserve"> гражданин</w:t>
      </w:r>
      <w:r w:rsidR="002024C4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662DBF" w:rsidRPr="00030072">
        <w:rPr>
          <w:rFonts w:ascii="Times New Roman" w:cs="Times New Roman" w:hAnsi="Times New Roman"/>
          <w:sz w:val="30"/>
          <w:szCs w:val="30"/>
        </w:rPr>
        <w:t xml:space="preserve"> города Красноярска, </w:t>
      </w:r>
      <w:proofErr w:type="spellStart"/>
      <w:r w:rsidR="00662DBF" w:rsidRPr="00030072">
        <w:rPr>
          <w:rFonts w:ascii="Times New Roman" w:cs="Times New Roman" w:hAnsi="Times New Roman"/>
          <w:sz w:val="30"/>
          <w:szCs w:val="30"/>
        </w:rPr>
        <w:t>почетном</w:t>
      </w:r>
      <w:proofErr w:type="spellEnd"/>
      <w:r w:rsidR="00662DBF" w:rsidRPr="00030072">
        <w:rPr>
          <w:rFonts w:ascii="Times New Roman" w:cs="Times New Roman" w:hAnsi="Times New Roman"/>
          <w:sz w:val="30"/>
          <w:szCs w:val="30"/>
        </w:rPr>
        <w:t xml:space="preserve"> звании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="00662DBF" w:rsidRPr="00030072">
        <w:rPr>
          <w:rFonts w:ascii="Times New Roman" w:cs="Times New Roman" w:hAnsi="Times New Roman"/>
          <w:sz w:val="30"/>
          <w:szCs w:val="30"/>
        </w:rPr>
        <w:t>Почетный</w:t>
      </w:r>
      <w:proofErr w:type="spellEnd"/>
      <w:r w:rsidR="00662DBF" w:rsidRPr="00030072">
        <w:rPr>
          <w:rFonts w:ascii="Times New Roman" w:cs="Times New Roman" w:hAnsi="Times New Roman"/>
          <w:sz w:val="30"/>
          <w:szCs w:val="30"/>
        </w:rPr>
        <w:t xml:space="preserve"> ветеран города Кра</w:t>
      </w:r>
      <w:r w:rsidR="00662DBF" w:rsidRPr="00030072">
        <w:rPr>
          <w:rFonts w:ascii="Times New Roman" w:cs="Times New Roman" w:hAnsi="Times New Roman"/>
          <w:sz w:val="30"/>
          <w:szCs w:val="30"/>
        </w:rPr>
        <w:t>с</w:t>
      </w:r>
      <w:r w:rsidR="00662DBF" w:rsidRPr="00030072">
        <w:rPr>
          <w:rFonts w:ascii="Times New Roman" w:cs="Times New Roman" w:hAnsi="Times New Roman"/>
          <w:sz w:val="30"/>
          <w:szCs w:val="30"/>
        </w:rPr>
        <w:t>ноярска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662DBF" w:rsidRPr="00030072">
        <w:rPr>
          <w:rFonts w:ascii="Times New Roman" w:cs="Times New Roman" w:hAnsi="Times New Roman"/>
          <w:sz w:val="30"/>
          <w:szCs w:val="30"/>
        </w:rPr>
        <w:t xml:space="preserve">, знаке отличия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662DBF" w:rsidRPr="00030072">
        <w:rPr>
          <w:rFonts w:ascii="Times New Roman" w:cs="Times New Roman" w:hAnsi="Times New Roman"/>
          <w:sz w:val="30"/>
          <w:szCs w:val="30"/>
        </w:rPr>
        <w:t>За заслуги перед городом Красноярском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662DBF"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2024C4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662DBF" w:rsidRPr="00030072">
        <w:rPr>
          <w:rFonts w:ascii="Times New Roman" w:cs="Times New Roman" w:hAnsi="Times New Roman"/>
          <w:sz w:val="30"/>
          <w:szCs w:val="30"/>
        </w:rPr>
        <w:t>и иных формах поощрения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58467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р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ешением Красноярского городского Совета депутатов </w:t>
      </w:r>
      <w:r w:rsidR="002024C4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от 18.06.2019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3-42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>О стратегии социально-экономического развития города Красноярска до 2030 года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2024C4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остановлением Главы города от 23.06.2006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543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>О порядке предоставления ежемесячной денежной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AF08B5" w:rsidRPr="00030072">
        <w:rPr>
          <w:rFonts w:ascii="Times New Roman" w:cs="Times New Roman" w:hAnsi="Times New Roman"/>
          <w:sz w:val="30"/>
          <w:szCs w:val="30"/>
        </w:rPr>
        <w:t>выплаты и ежегодной един</w:t>
      </w:r>
      <w:r w:rsidR="00AF08B5" w:rsidRPr="00030072">
        <w:rPr>
          <w:rFonts w:ascii="Times New Roman" w:cs="Times New Roman" w:hAnsi="Times New Roman"/>
          <w:sz w:val="30"/>
          <w:szCs w:val="30"/>
        </w:rPr>
        <w:t>о</w:t>
      </w:r>
      <w:r w:rsidR="00AF08B5" w:rsidRPr="00030072">
        <w:rPr>
          <w:rFonts w:ascii="Times New Roman" w:cs="Times New Roman" w:hAnsi="Times New Roman"/>
          <w:sz w:val="30"/>
          <w:szCs w:val="30"/>
        </w:rPr>
        <w:t>временной денежной выплаты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2024C4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остановлением Главы города от 28.06.2006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587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>Об утвержд</w:t>
      </w:r>
      <w:r w:rsidR="00AF08B5" w:rsidRPr="00030072">
        <w:rPr>
          <w:rFonts w:ascii="Times New Roman" w:cs="Times New Roman" w:hAnsi="Times New Roman"/>
          <w:sz w:val="30"/>
          <w:szCs w:val="30"/>
        </w:rPr>
        <w:t>е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нии общего реестра отдельных категорий граждан, имеющих право </w:t>
      </w:r>
      <w:r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на дополнительные меры социальной поддержки за </w:t>
      </w:r>
      <w:proofErr w:type="spellStart"/>
      <w:r w:rsidR="00AF08B5" w:rsidRPr="00030072">
        <w:rPr>
          <w:rFonts w:ascii="Times New Roman" w:cs="Times New Roman" w:hAnsi="Times New Roman"/>
          <w:sz w:val="30"/>
          <w:szCs w:val="30"/>
        </w:rPr>
        <w:t>счет</w:t>
      </w:r>
      <w:proofErr w:type="spellEnd"/>
      <w:r w:rsidR="00AF08B5" w:rsidRPr="00030072">
        <w:rPr>
          <w:rFonts w:ascii="Times New Roman" w:cs="Times New Roman" w:hAnsi="Times New Roman"/>
          <w:sz w:val="30"/>
          <w:szCs w:val="30"/>
        </w:rPr>
        <w:t xml:space="preserve"> средств бю</w:t>
      </w:r>
      <w:r w:rsidR="00AF08B5" w:rsidRPr="00030072">
        <w:rPr>
          <w:rFonts w:ascii="Times New Roman" w:cs="Times New Roman" w:hAnsi="Times New Roman"/>
          <w:sz w:val="30"/>
          <w:szCs w:val="30"/>
        </w:rPr>
        <w:t>д</w:t>
      </w:r>
      <w:r w:rsidR="00AF08B5" w:rsidRPr="00030072">
        <w:rPr>
          <w:rFonts w:ascii="Times New Roman" w:cs="Times New Roman" w:hAnsi="Times New Roman"/>
          <w:sz w:val="30"/>
          <w:szCs w:val="30"/>
        </w:rPr>
        <w:t>жета города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2024C4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остановлением Главы города от 28.11.2007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679 </w:t>
      </w:r>
      <w:r w:rsidR="00584676">
        <w:rPr>
          <w:rFonts w:ascii="Times New Roman" w:cs="Times New Roman" w:hAnsi="Times New Roman"/>
          <w:sz w:val="30"/>
          <w:szCs w:val="30"/>
        </w:rPr>
        <w:t>«О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предоста</w:t>
      </w:r>
      <w:r w:rsidR="00AF08B5" w:rsidRPr="00030072">
        <w:rPr>
          <w:rFonts w:ascii="Times New Roman" w:cs="Times New Roman" w:hAnsi="Times New Roman"/>
          <w:sz w:val="30"/>
          <w:szCs w:val="30"/>
        </w:rPr>
        <w:t>в</w:t>
      </w:r>
      <w:r w:rsidR="00AF08B5" w:rsidRPr="00030072">
        <w:rPr>
          <w:rFonts w:ascii="Times New Roman" w:cs="Times New Roman" w:hAnsi="Times New Roman"/>
          <w:sz w:val="30"/>
          <w:szCs w:val="30"/>
        </w:rPr>
        <w:t>лени</w:t>
      </w:r>
      <w:r w:rsidR="00584676">
        <w:rPr>
          <w:rFonts w:ascii="Times New Roman" w:cs="Times New Roman" w:hAnsi="Times New Roman"/>
          <w:sz w:val="30"/>
          <w:szCs w:val="30"/>
        </w:rPr>
        <w:t>и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отдельным категориям граждан дополнительных мер социальной поддержки при посещении бань</w:t>
      </w:r>
      <w:r w:rsidR="00584676">
        <w:rPr>
          <w:rFonts w:ascii="Times New Roman" w:cs="Times New Roman" w:hAnsi="Times New Roman"/>
          <w:sz w:val="30"/>
          <w:szCs w:val="30"/>
        </w:rPr>
        <w:t xml:space="preserve"> в виде адресной материальной             помощи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2024C4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25.01.2012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>
        <w:rPr>
          <w:rFonts w:ascii="Times New Roman" w:cs="Times New Roman" w:hAnsi="Times New Roman"/>
          <w:sz w:val="30"/>
          <w:szCs w:val="30"/>
        </w:rPr>
        <w:t> 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27 </w:t>
      </w:r>
      <w:r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>Об утверждении Положения о порядке оказания дополнительных мер социальной поддержки для отдельных категорий граждан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2024C4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28344E" w:rsidRPr="00030072">
        <w:rPr>
          <w:rFonts w:ascii="Times New Roman" w:cs="Times New Roman" w:hAnsi="Times New Roman"/>
          <w:sz w:val="30"/>
          <w:szCs w:val="30"/>
        </w:rPr>
        <w:t>остановлением администрации г</w:t>
      </w:r>
      <w:r w:rsidR="00691209" w:rsidRPr="00030072">
        <w:rPr>
          <w:rFonts w:ascii="Times New Roman" w:cs="Times New Roman" w:hAnsi="Times New Roman"/>
          <w:sz w:val="30"/>
          <w:szCs w:val="30"/>
        </w:rPr>
        <w:t>орода</w:t>
      </w:r>
      <w:r w:rsidR="0028344E" w:rsidRPr="00030072">
        <w:rPr>
          <w:rFonts w:ascii="Times New Roman" w:cs="Times New Roman" w:hAnsi="Times New Roman"/>
          <w:sz w:val="30"/>
          <w:szCs w:val="30"/>
        </w:rPr>
        <w:t xml:space="preserve"> от 01.03.2012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28344E" w:rsidRPr="00030072">
        <w:rPr>
          <w:rFonts w:ascii="Times New Roman" w:cs="Times New Roman" w:hAnsi="Times New Roman"/>
          <w:sz w:val="30"/>
          <w:szCs w:val="30"/>
        </w:rPr>
        <w:t xml:space="preserve"> 86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28344E" w:rsidRPr="00030072">
        <w:rPr>
          <w:rFonts w:ascii="Times New Roman" w:cs="Times New Roman" w:hAnsi="Times New Roman"/>
          <w:sz w:val="30"/>
          <w:szCs w:val="30"/>
        </w:rPr>
        <w:t>О п</w:t>
      </w:r>
      <w:r w:rsidR="0028344E" w:rsidRPr="00030072">
        <w:rPr>
          <w:rFonts w:ascii="Times New Roman" w:cs="Times New Roman" w:hAnsi="Times New Roman"/>
          <w:sz w:val="30"/>
          <w:szCs w:val="30"/>
        </w:rPr>
        <w:t>о</w:t>
      </w:r>
      <w:r w:rsidR="0028344E" w:rsidRPr="00030072">
        <w:rPr>
          <w:rFonts w:ascii="Times New Roman" w:cs="Times New Roman" w:hAnsi="Times New Roman"/>
          <w:sz w:val="30"/>
          <w:szCs w:val="30"/>
        </w:rPr>
        <w:t xml:space="preserve">рядке реализации мероприятия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28344E" w:rsidRPr="00030072">
        <w:rPr>
          <w:rFonts w:ascii="Times New Roman" w:cs="Times New Roman" w:hAnsi="Times New Roman"/>
          <w:sz w:val="30"/>
          <w:szCs w:val="30"/>
        </w:rPr>
        <w:t>Предоставление социальных выплат молодым семьям на приобретение (строительство) жилья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28344E" w:rsidRPr="00030072">
        <w:rPr>
          <w:rFonts w:ascii="Times New Roman" w:cs="Times New Roman" w:hAnsi="Times New Roman"/>
          <w:sz w:val="30"/>
          <w:szCs w:val="30"/>
        </w:rPr>
        <w:t xml:space="preserve"> подпрогра</w:t>
      </w:r>
      <w:r w:rsidR="0028344E" w:rsidRPr="00030072">
        <w:rPr>
          <w:rFonts w:ascii="Times New Roman" w:cs="Times New Roman" w:hAnsi="Times New Roman"/>
          <w:sz w:val="30"/>
          <w:szCs w:val="30"/>
        </w:rPr>
        <w:t>м</w:t>
      </w:r>
      <w:r w:rsidR="0028344E" w:rsidRPr="00030072">
        <w:rPr>
          <w:rFonts w:ascii="Times New Roman" w:cs="Times New Roman" w:hAnsi="Times New Roman"/>
          <w:sz w:val="30"/>
          <w:szCs w:val="30"/>
        </w:rPr>
        <w:t xml:space="preserve">мы 2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28344E" w:rsidRPr="00030072">
        <w:rPr>
          <w:rFonts w:ascii="Times New Roman" w:cs="Times New Roman" w:hAnsi="Times New Roman"/>
          <w:sz w:val="30"/>
          <w:szCs w:val="30"/>
        </w:rPr>
        <w:t xml:space="preserve">Усиление социальной </w:t>
      </w:r>
      <w:proofErr w:type="spellStart"/>
      <w:r w:rsidR="0028344E" w:rsidRPr="00030072">
        <w:rPr>
          <w:rFonts w:ascii="Times New Roman" w:cs="Times New Roman" w:hAnsi="Times New Roman"/>
          <w:sz w:val="30"/>
          <w:szCs w:val="30"/>
        </w:rPr>
        <w:t>защищенности</w:t>
      </w:r>
      <w:proofErr w:type="spellEnd"/>
      <w:r w:rsidR="0028344E" w:rsidRPr="00030072">
        <w:rPr>
          <w:rFonts w:ascii="Times New Roman" w:cs="Times New Roman" w:hAnsi="Times New Roman"/>
          <w:sz w:val="30"/>
          <w:szCs w:val="30"/>
        </w:rPr>
        <w:t xml:space="preserve"> отдельных категорий гра</w:t>
      </w:r>
      <w:r w:rsidR="0028344E" w:rsidRPr="00030072">
        <w:rPr>
          <w:rFonts w:ascii="Times New Roman" w:cs="Times New Roman" w:hAnsi="Times New Roman"/>
          <w:sz w:val="30"/>
          <w:szCs w:val="30"/>
        </w:rPr>
        <w:t>ж</w:t>
      </w:r>
      <w:r w:rsidR="0028344E" w:rsidRPr="00030072">
        <w:rPr>
          <w:rFonts w:ascii="Times New Roman" w:cs="Times New Roman" w:hAnsi="Times New Roman"/>
          <w:sz w:val="30"/>
          <w:szCs w:val="30"/>
        </w:rPr>
        <w:t>дан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28344E" w:rsidRPr="00030072">
        <w:rPr>
          <w:rFonts w:ascii="Times New Roman" w:cs="Times New Roman" w:hAnsi="Times New Roman"/>
          <w:sz w:val="30"/>
          <w:szCs w:val="30"/>
        </w:rPr>
        <w:t xml:space="preserve"> муниципальной программы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28344E" w:rsidRPr="00030072">
        <w:rPr>
          <w:rFonts w:ascii="Times New Roman" w:cs="Times New Roman" w:hAnsi="Times New Roman"/>
          <w:sz w:val="30"/>
          <w:szCs w:val="30"/>
        </w:rPr>
        <w:t>Социальная поддержка населения</w:t>
      </w:r>
      <w:r>
        <w:rPr>
          <w:rFonts w:ascii="Times New Roman" w:cs="Times New Roman" w:hAnsi="Times New Roman"/>
          <w:sz w:val="30"/>
          <w:szCs w:val="30"/>
        </w:rPr>
        <w:t xml:space="preserve">      </w:t>
      </w:r>
      <w:r w:rsidR="0028344E" w:rsidRPr="00030072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28344E" w:rsidRPr="00030072">
        <w:rPr>
          <w:rFonts w:ascii="Times New Roman" w:cs="Times New Roman" w:hAnsi="Times New Roman"/>
          <w:sz w:val="30"/>
          <w:szCs w:val="30"/>
        </w:rPr>
        <w:t xml:space="preserve"> в части предоставления социальных выплат мол</w:t>
      </w:r>
      <w:r w:rsidR="0028344E" w:rsidRPr="00030072">
        <w:rPr>
          <w:rFonts w:ascii="Times New Roman" w:cs="Times New Roman" w:hAnsi="Times New Roman"/>
          <w:sz w:val="30"/>
          <w:szCs w:val="30"/>
        </w:rPr>
        <w:t>о</w:t>
      </w:r>
      <w:r w:rsidR="0028344E" w:rsidRPr="00030072">
        <w:rPr>
          <w:rFonts w:ascii="Times New Roman" w:cs="Times New Roman" w:hAnsi="Times New Roman"/>
          <w:sz w:val="30"/>
          <w:szCs w:val="30"/>
        </w:rPr>
        <w:t>дым семьям на приобретение или строительство жилья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2024C4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18.12.2012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631 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>Об утверждении Положения о порядке предоставления дополнител</w:t>
      </w:r>
      <w:r w:rsidR="00AF08B5" w:rsidRPr="00030072">
        <w:rPr>
          <w:rFonts w:ascii="Times New Roman" w:cs="Times New Roman" w:hAnsi="Times New Roman"/>
          <w:sz w:val="30"/>
          <w:szCs w:val="30"/>
        </w:rPr>
        <w:t>ь</w:t>
      </w:r>
      <w:r w:rsidR="00AF08B5" w:rsidRPr="00030072">
        <w:rPr>
          <w:rFonts w:ascii="Times New Roman" w:cs="Times New Roman" w:hAnsi="Times New Roman"/>
          <w:sz w:val="30"/>
          <w:szCs w:val="30"/>
        </w:rPr>
        <w:t>ной меры социальной поддержки в виде оформления бесплатной по</w:t>
      </w:r>
      <w:r w:rsidR="00AF08B5" w:rsidRPr="00030072">
        <w:rPr>
          <w:rFonts w:ascii="Times New Roman" w:cs="Times New Roman" w:hAnsi="Times New Roman"/>
          <w:sz w:val="30"/>
          <w:szCs w:val="30"/>
        </w:rPr>
        <w:t>д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писки на газету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>Городские новости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отдельным категориям граждан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2024C4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18.03.2020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>
        <w:rPr>
          <w:rFonts w:ascii="Times New Roman" w:cs="Times New Roman" w:hAnsi="Times New Roman"/>
          <w:sz w:val="30"/>
          <w:szCs w:val="30"/>
        </w:rPr>
        <w:t> 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177 </w:t>
      </w:r>
      <w:r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>О дополнительной мере социальной поддержки в виде оказания инв</w:t>
      </w:r>
      <w:r w:rsidR="00AF08B5" w:rsidRPr="00030072">
        <w:rPr>
          <w:rFonts w:ascii="Times New Roman" w:cs="Times New Roman" w:hAnsi="Times New Roman"/>
          <w:sz w:val="30"/>
          <w:szCs w:val="30"/>
        </w:rPr>
        <w:t>а</w:t>
      </w:r>
      <w:r w:rsidR="00AF08B5" w:rsidRPr="00030072">
        <w:rPr>
          <w:rFonts w:ascii="Times New Roman" w:cs="Times New Roman" w:hAnsi="Times New Roman"/>
          <w:sz w:val="30"/>
          <w:szCs w:val="30"/>
        </w:rPr>
        <w:t>лидам, имеющим ограничения способности к передвижению второй</w:t>
      </w:r>
      <w:r>
        <w:rPr>
          <w:rFonts w:ascii="Times New Roman" w:cs="Times New Roman" w:hAnsi="Times New Roman"/>
          <w:sz w:val="30"/>
          <w:szCs w:val="30"/>
        </w:rPr>
        <w:t xml:space="preserve">  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или третьей степени и использующим для перемещения кресло-коляску либо нуждающимся в перевозке специализированным автотранспортом, услуги по доставке специализированным автотранспортом к социально значимым объектам, местам проведения досуга, отдыха и обратно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2024C4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18.03.2020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>
        <w:rPr>
          <w:rFonts w:ascii="Times New Roman" w:cs="Times New Roman" w:hAnsi="Times New Roman"/>
          <w:sz w:val="30"/>
          <w:szCs w:val="30"/>
        </w:rPr>
        <w:t> </w:t>
      </w:r>
      <w:r w:rsidR="00AF08B5" w:rsidRPr="00030072">
        <w:rPr>
          <w:rFonts w:ascii="Times New Roman" w:cs="Times New Roman" w:hAnsi="Times New Roman"/>
          <w:sz w:val="30"/>
          <w:szCs w:val="30"/>
        </w:rPr>
        <w:t>178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>О дополнительной мере социальной поддержки в виде оказания учас</w:t>
      </w:r>
      <w:r w:rsidR="00AF08B5" w:rsidRPr="00030072">
        <w:rPr>
          <w:rFonts w:ascii="Times New Roman" w:cs="Times New Roman" w:hAnsi="Times New Roman"/>
          <w:sz w:val="30"/>
          <w:szCs w:val="30"/>
        </w:rPr>
        <w:t>т</w:t>
      </w:r>
      <w:r w:rsidR="00AF08B5" w:rsidRPr="00030072">
        <w:rPr>
          <w:rFonts w:ascii="Times New Roman" w:cs="Times New Roman" w:hAnsi="Times New Roman"/>
          <w:sz w:val="30"/>
          <w:szCs w:val="30"/>
        </w:rPr>
        <w:t>никам (инвалидам) Великой Отечественной войны, а также инвалидам, имеющим ограничения способности к передвижению второй или трет</w:t>
      </w:r>
      <w:r w:rsidR="00AF08B5" w:rsidRPr="00030072">
        <w:rPr>
          <w:rFonts w:ascii="Times New Roman" w:cs="Times New Roman" w:hAnsi="Times New Roman"/>
          <w:sz w:val="30"/>
          <w:szCs w:val="30"/>
        </w:rPr>
        <w:t>ь</w:t>
      </w:r>
      <w:r w:rsidR="00AF08B5" w:rsidRPr="00030072">
        <w:rPr>
          <w:rFonts w:ascii="Times New Roman" w:cs="Times New Roman" w:hAnsi="Times New Roman"/>
          <w:sz w:val="30"/>
          <w:szCs w:val="30"/>
        </w:rPr>
        <w:t>ей степени, услуги по доставке неспециализированным автотранспо</w:t>
      </w:r>
      <w:r w:rsidR="00AF08B5" w:rsidRPr="00030072">
        <w:rPr>
          <w:rFonts w:ascii="Times New Roman" w:cs="Times New Roman" w:hAnsi="Times New Roman"/>
          <w:sz w:val="30"/>
          <w:szCs w:val="30"/>
        </w:rPr>
        <w:t>р</w:t>
      </w:r>
      <w:r w:rsidR="00AF08B5" w:rsidRPr="00030072">
        <w:rPr>
          <w:rFonts w:ascii="Times New Roman" w:cs="Times New Roman" w:hAnsi="Times New Roman"/>
          <w:sz w:val="30"/>
          <w:szCs w:val="30"/>
        </w:rPr>
        <w:t>том к социально значимым объектам, местам проведения досуга, отдыха и обратно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2024C4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11.08.2021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590</w:t>
      </w:r>
      <w:r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 порядке организации новогодних мероприятий для детей в возрасте от 3 до 7 лет (не посещающих образовательные учреждения) из семей, находящихся в трудной жизненной ситуации, вызванной </w:t>
      </w:r>
      <w:proofErr w:type="spellStart"/>
      <w:r w:rsidR="00AF08B5" w:rsidRPr="00030072">
        <w:rPr>
          <w:rFonts w:ascii="Times New Roman" w:cs="Times New Roman" w:hAnsi="Times New Roman"/>
          <w:sz w:val="30"/>
          <w:szCs w:val="30"/>
        </w:rPr>
        <w:t>малообесп</w:t>
      </w:r>
      <w:r w:rsidR="00AF08B5" w:rsidRPr="00030072">
        <w:rPr>
          <w:rFonts w:ascii="Times New Roman" w:cs="Times New Roman" w:hAnsi="Times New Roman"/>
          <w:sz w:val="30"/>
          <w:szCs w:val="30"/>
        </w:rPr>
        <w:t>е</w:t>
      </w:r>
      <w:r w:rsidR="00AF08B5" w:rsidRPr="00030072">
        <w:rPr>
          <w:rFonts w:ascii="Times New Roman" w:cs="Times New Roman" w:hAnsi="Times New Roman"/>
          <w:sz w:val="30"/>
          <w:szCs w:val="30"/>
        </w:rPr>
        <w:t>ченностью</w:t>
      </w:r>
      <w:proofErr w:type="spellEnd"/>
      <w:r w:rsidR="00AF08B5" w:rsidRPr="00030072">
        <w:rPr>
          <w:rFonts w:ascii="Times New Roman" w:cs="Times New Roman" w:hAnsi="Times New Roman"/>
          <w:sz w:val="30"/>
          <w:szCs w:val="30"/>
        </w:rPr>
        <w:t>, социально опасным положением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2024C4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21.02.2023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117</w:t>
      </w:r>
      <w:r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>О дополнительной мере социальной поддержки в виде оказания род</w:t>
      </w:r>
      <w:r w:rsidR="00AF08B5" w:rsidRPr="00030072">
        <w:rPr>
          <w:rFonts w:ascii="Times New Roman" w:cs="Times New Roman" w:hAnsi="Times New Roman"/>
          <w:sz w:val="30"/>
          <w:szCs w:val="30"/>
        </w:rPr>
        <w:t>и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телям (законным представителям) отдельных категорий детей услуги </w:t>
      </w:r>
      <w:r>
        <w:rPr>
          <w:rFonts w:ascii="Times New Roman" w:cs="Times New Roman" w:hAnsi="Times New Roman"/>
          <w:sz w:val="30"/>
          <w:szCs w:val="30"/>
        </w:rPr>
        <w:t xml:space="preserve">   </w:t>
      </w:r>
      <w:r w:rsidR="00AF08B5" w:rsidRPr="00030072">
        <w:rPr>
          <w:rFonts w:ascii="Times New Roman" w:cs="Times New Roman" w:hAnsi="Times New Roman"/>
          <w:sz w:val="30"/>
          <w:szCs w:val="30"/>
        </w:rPr>
        <w:t>по бесплатному обеспечению молочными продуктами питания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2024C4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0A495B" w:rsidRPr="00030072">
        <w:rPr>
          <w:rFonts w:ascii="Times New Roman" w:cs="Times New Roman" w:hAnsi="Times New Roman"/>
          <w:sz w:val="30"/>
          <w:szCs w:val="30"/>
        </w:rPr>
        <w:t xml:space="preserve">остановление </w:t>
      </w:r>
      <w:r w:rsidR="0028344E" w:rsidRPr="00030072">
        <w:rPr>
          <w:rFonts w:ascii="Times New Roman" w:cs="Times New Roman" w:hAnsi="Times New Roman"/>
          <w:sz w:val="30"/>
          <w:szCs w:val="30"/>
        </w:rPr>
        <w:t>администрации г</w:t>
      </w:r>
      <w:r w:rsidR="00E17681" w:rsidRPr="00030072">
        <w:rPr>
          <w:rFonts w:ascii="Times New Roman" w:cs="Times New Roman" w:hAnsi="Times New Roman"/>
          <w:sz w:val="30"/>
          <w:szCs w:val="30"/>
        </w:rPr>
        <w:t>орода</w:t>
      </w:r>
      <w:r w:rsidR="0028344E" w:rsidRPr="00030072">
        <w:rPr>
          <w:rFonts w:ascii="Times New Roman" w:cs="Times New Roman" w:hAnsi="Times New Roman"/>
          <w:sz w:val="30"/>
          <w:szCs w:val="30"/>
        </w:rPr>
        <w:t xml:space="preserve"> от 01.08.2023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28344E" w:rsidRPr="00030072">
        <w:rPr>
          <w:rFonts w:ascii="Times New Roman" w:cs="Times New Roman" w:hAnsi="Times New Roman"/>
          <w:sz w:val="30"/>
          <w:szCs w:val="30"/>
        </w:rPr>
        <w:t xml:space="preserve"> 554 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28344E" w:rsidRPr="00030072">
        <w:rPr>
          <w:rFonts w:ascii="Times New Roman" w:cs="Times New Roman" w:hAnsi="Times New Roman"/>
          <w:sz w:val="30"/>
          <w:szCs w:val="30"/>
        </w:rPr>
        <w:t xml:space="preserve">О дополнительной мере социальной поддержки в 2024 году в виде обеспечения отдельных категорий граждан </w:t>
      </w:r>
      <w:proofErr w:type="spellStart"/>
      <w:r w:rsidR="0028344E" w:rsidRPr="00030072">
        <w:rPr>
          <w:rFonts w:ascii="Times New Roman" w:cs="Times New Roman" w:hAnsi="Times New Roman"/>
          <w:sz w:val="30"/>
          <w:szCs w:val="30"/>
        </w:rPr>
        <w:t>извещателями</w:t>
      </w:r>
      <w:proofErr w:type="spellEnd"/>
      <w:r w:rsidR="0028344E" w:rsidRPr="00030072">
        <w:rPr>
          <w:rFonts w:ascii="Times New Roman" w:cs="Times New Roman" w:hAnsi="Times New Roman"/>
          <w:sz w:val="30"/>
          <w:szCs w:val="30"/>
        </w:rPr>
        <w:t xml:space="preserve"> дымовыми автономными, </w:t>
      </w:r>
      <w:proofErr w:type="spellStart"/>
      <w:r w:rsidR="0028344E" w:rsidRPr="00030072">
        <w:rPr>
          <w:rFonts w:ascii="Times New Roman" w:cs="Times New Roman" w:hAnsi="Times New Roman"/>
          <w:sz w:val="30"/>
          <w:szCs w:val="30"/>
        </w:rPr>
        <w:t>приобретенными</w:t>
      </w:r>
      <w:proofErr w:type="spellEnd"/>
      <w:r w:rsidR="0028344E" w:rsidRPr="00030072">
        <w:rPr>
          <w:rFonts w:ascii="Times New Roman" w:cs="Times New Roman" w:hAnsi="Times New Roman"/>
          <w:sz w:val="30"/>
          <w:szCs w:val="30"/>
        </w:rPr>
        <w:t xml:space="preserve"> в 2023 году, в целях оснащения ими жилых помещений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2024C4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28.09.2023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725 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>Об установлении дополнительной меры социальной поддержки в виде обеспечения новогодними подарками детей в возрасте от 6 лет 6 мес</w:t>
      </w:r>
      <w:r w:rsidR="00AF08B5" w:rsidRPr="00030072">
        <w:rPr>
          <w:rFonts w:ascii="Times New Roman" w:cs="Times New Roman" w:hAnsi="Times New Roman"/>
          <w:sz w:val="30"/>
          <w:szCs w:val="30"/>
        </w:rPr>
        <w:t>я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цев до 11 лет и получающих начальное общее образование в форме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AF08B5" w:rsidRPr="00030072">
        <w:rPr>
          <w:rFonts w:ascii="Times New Roman" w:cs="Times New Roman" w:hAnsi="Times New Roman"/>
          <w:sz w:val="30"/>
          <w:szCs w:val="30"/>
        </w:rPr>
        <w:t>семейного образования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2024C4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30.11.2023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949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>О дополнительной мере социальной поддержки отдельным категориям граждан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2024C4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01.03.2024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162 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>О дополнительной мере социальной поддержки отдельной категории детей в виде услуги по организации оздоровления и отдыха в летний период в детском оздоровительном лагере санаторного типа, распол</w:t>
      </w:r>
      <w:r w:rsidR="00AF08B5" w:rsidRPr="00030072">
        <w:rPr>
          <w:rFonts w:ascii="Times New Roman" w:cs="Times New Roman" w:hAnsi="Times New Roman"/>
          <w:sz w:val="30"/>
          <w:szCs w:val="30"/>
        </w:rPr>
        <w:t>о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женном на побережье </w:t>
      </w:r>
      <w:proofErr w:type="spellStart"/>
      <w:r w:rsidR="00AF08B5" w:rsidRPr="00030072">
        <w:rPr>
          <w:rFonts w:ascii="Times New Roman" w:cs="Times New Roman" w:hAnsi="Times New Roman"/>
          <w:sz w:val="30"/>
          <w:szCs w:val="30"/>
        </w:rPr>
        <w:t>Черного</w:t>
      </w:r>
      <w:proofErr w:type="spellEnd"/>
      <w:r w:rsidR="00AF08B5" w:rsidRPr="00030072">
        <w:rPr>
          <w:rFonts w:ascii="Times New Roman" w:cs="Times New Roman" w:hAnsi="Times New Roman"/>
          <w:sz w:val="30"/>
          <w:szCs w:val="30"/>
        </w:rPr>
        <w:t xml:space="preserve"> моря (Краснодарский край, город-курорт Геленджик)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2024C4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21.06.2024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583 </w:t>
      </w:r>
      <w:r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>О дополнительной мере социальной поддержки отдельной категории граждан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AF08B5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2024C4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17.12.2024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1188 </w:t>
      </w:r>
      <w:r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 дополнительной мере социальной поддержки родным детям, </w:t>
      </w:r>
      <w:proofErr w:type="spellStart"/>
      <w:r w:rsidR="00AF08B5" w:rsidRPr="00030072">
        <w:rPr>
          <w:rFonts w:ascii="Times New Roman" w:cs="Times New Roman" w:hAnsi="Times New Roman"/>
          <w:sz w:val="30"/>
          <w:szCs w:val="30"/>
        </w:rPr>
        <w:t>ус</w:t>
      </w:r>
      <w:r w:rsidR="00AF08B5" w:rsidRPr="00030072">
        <w:rPr>
          <w:rFonts w:ascii="Times New Roman" w:cs="Times New Roman" w:hAnsi="Times New Roman"/>
          <w:sz w:val="30"/>
          <w:szCs w:val="30"/>
        </w:rPr>
        <w:t>ы</w:t>
      </w:r>
      <w:r w:rsidR="00AF08B5" w:rsidRPr="00030072">
        <w:rPr>
          <w:rFonts w:ascii="Times New Roman" w:cs="Times New Roman" w:hAnsi="Times New Roman"/>
          <w:sz w:val="30"/>
          <w:szCs w:val="30"/>
        </w:rPr>
        <w:t>новленным</w:t>
      </w:r>
      <w:proofErr w:type="spellEnd"/>
      <w:r w:rsidR="00AF08B5" w:rsidRPr="00030072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="00AF08B5" w:rsidRPr="00030072">
        <w:rPr>
          <w:rFonts w:ascii="Times New Roman" w:cs="Times New Roman" w:hAnsi="Times New Roman"/>
          <w:sz w:val="30"/>
          <w:szCs w:val="30"/>
        </w:rPr>
        <w:t>удочеренным</w:t>
      </w:r>
      <w:proofErr w:type="spellEnd"/>
      <w:r w:rsidR="00AF08B5" w:rsidRPr="00030072">
        <w:rPr>
          <w:rFonts w:ascii="Times New Roman" w:cs="Times New Roman" w:hAnsi="Times New Roman"/>
          <w:sz w:val="30"/>
          <w:szCs w:val="30"/>
        </w:rPr>
        <w:t xml:space="preserve">) детям, </w:t>
      </w:r>
      <w:proofErr w:type="spellStart"/>
      <w:r w:rsidR="00AF08B5" w:rsidRPr="00030072">
        <w:rPr>
          <w:rFonts w:ascii="Times New Roman" w:cs="Times New Roman" w:hAnsi="Times New Roman"/>
          <w:sz w:val="30"/>
          <w:szCs w:val="30"/>
        </w:rPr>
        <w:t>приемным</w:t>
      </w:r>
      <w:proofErr w:type="spellEnd"/>
      <w:r w:rsidR="00AF08B5" w:rsidRPr="00030072">
        <w:rPr>
          <w:rFonts w:ascii="Times New Roman" w:cs="Times New Roman" w:hAnsi="Times New Roman"/>
          <w:sz w:val="30"/>
          <w:szCs w:val="30"/>
        </w:rPr>
        <w:t xml:space="preserve"> или подопечным детям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в возрасте от 0 до 3 лет лиц, принимающих (принимавших) участие </w:t>
      </w:r>
      <w:r>
        <w:rPr>
          <w:rFonts w:ascii="Times New Roman" w:cs="Times New Roman" w:hAnsi="Times New Roman"/>
          <w:sz w:val="30"/>
          <w:szCs w:val="30"/>
        </w:rPr>
        <w:t xml:space="preserve">           </w:t>
      </w:r>
      <w:r w:rsidR="00AF08B5" w:rsidRPr="00030072">
        <w:rPr>
          <w:rFonts w:ascii="Times New Roman" w:cs="Times New Roman" w:hAnsi="Times New Roman"/>
          <w:sz w:val="30"/>
          <w:szCs w:val="30"/>
        </w:rPr>
        <w:t>в специальной военной операции, в виде единовременной адресной м</w:t>
      </w:r>
      <w:r w:rsidR="00AF08B5" w:rsidRPr="00030072">
        <w:rPr>
          <w:rFonts w:ascii="Times New Roman" w:cs="Times New Roman" w:hAnsi="Times New Roman"/>
          <w:sz w:val="30"/>
          <w:szCs w:val="30"/>
        </w:rPr>
        <w:t>а</w:t>
      </w:r>
      <w:r w:rsidR="00AF08B5" w:rsidRPr="00030072">
        <w:rPr>
          <w:rFonts w:ascii="Times New Roman" w:cs="Times New Roman" w:hAnsi="Times New Roman"/>
          <w:sz w:val="30"/>
          <w:szCs w:val="30"/>
        </w:rPr>
        <w:t>териальной помощи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394EC6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2024C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17.03.2025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195</w:t>
      </w:r>
      <w:r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AF08B5" w:rsidRPr="00030072">
        <w:rPr>
          <w:rFonts w:ascii="Times New Roman" w:cs="Times New Roman" w:hAnsi="Times New Roman"/>
          <w:sz w:val="30"/>
          <w:szCs w:val="30"/>
        </w:rPr>
        <w:t xml:space="preserve">О дополнительной мере социальной поддержки в 2025 году в виде приобретения автономных дымовых пожарных </w:t>
      </w:r>
      <w:proofErr w:type="spellStart"/>
      <w:r w:rsidR="00AF08B5" w:rsidRPr="00030072">
        <w:rPr>
          <w:rFonts w:ascii="Times New Roman" w:cs="Times New Roman" w:hAnsi="Times New Roman"/>
          <w:sz w:val="30"/>
          <w:szCs w:val="30"/>
        </w:rPr>
        <w:t>извещателей</w:t>
      </w:r>
      <w:proofErr w:type="spellEnd"/>
      <w:r w:rsidR="00AF08B5" w:rsidRPr="00030072">
        <w:rPr>
          <w:rFonts w:ascii="Times New Roman" w:cs="Times New Roman" w:hAnsi="Times New Roman"/>
          <w:sz w:val="30"/>
          <w:szCs w:val="30"/>
        </w:rPr>
        <w:t xml:space="preserve"> отдельным категориям граждан в целях оснащения ими жилых помещений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394EC6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2024C4" w:rsidRDefault="002024C4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43EE0" w:rsidR="00443EE0" w:rsidRDefault="002024C4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</w:t>
      </w:r>
      <w:r w:rsidR="00443EE0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</w:t>
      </w:r>
      <w:r w:rsidR="00584676">
        <w:rPr>
          <w:rFonts w:ascii="Times New Roman" w:cs="Times New Roman" w:hAnsi="Times New Roman"/>
          <w:sz w:val="30"/>
          <w:szCs w:val="30"/>
        </w:rPr>
        <w:t xml:space="preserve">11.11.2025 </w:t>
      </w:r>
      <w:r w:rsidR="00443EE0" w:rsidRPr="00030072">
        <w:rPr>
          <w:rFonts w:ascii="Times New Roman" w:cs="Times New Roman" w:hAnsi="Times New Roman"/>
          <w:sz w:val="30"/>
          <w:szCs w:val="30"/>
        </w:rPr>
        <w:t xml:space="preserve">№ </w:t>
      </w:r>
      <w:r w:rsidR="00584676">
        <w:rPr>
          <w:rFonts w:ascii="Times New Roman" w:cs="Times New Roman" w:hAnsi="Times New Roman"/>
          <w:sz w:val="30"/>
          <w:szCs w:val="30"/>
        </w:rPr>
        <w:t xml:space="preserve">935                  </w:t>
      </w:r>
      <w:r w:rsidR="00443EE0"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443EE0" w:rsidRPr="00030072">
        <w:rPr>
          <w:rFonts w:ascii="Times New Roman" w:cs="Times New Roman" w:hAnsi="Times New Roman"/>
          <w:sz w:val="30"/>
          <w:szCs w:val="30"/>
        </w:rPr>
        <w:t>О дополнительной мере социальной поддержки в виде единовреме</w:t>
      </w:r>
      <w:r w:rsidR="00443EE0" w:rsidRPr="00030072">
        <w:rPr>
          <w:rFonts w:ascii="Times New Roman" w:cs="Times New Roman" w:hAnsi="Times New Roman"/>
          <w:sz w:val="30"/>
          <w:szCs w:val="30"/>
        </w:rPr>
        <w:t>н</w:t>
      </w:r>
      <w:r w:rsidR="00443EE0" w:rsidRPr="00030072">
        <w:rPr>
          <w:rFonts w:ascii="Times New Roman" w:cs="Times New Roman" w:hAnsi="Times New Roman"/>
          <w:sz w:val="30"/>
          <w:szCs w:val="30"/>
        </w:rPr>
        <w:t>ной адресной материальной помощи многодетным гражданам, пол</w:t>
      </w:r>
      <w:r w:rsidR="00443EE0" w:rsidRPr="00030072">
        <w:rPr>
          <w:rFonts w:ascii="Times New Roman" w:cs="Times New Roman" w:hAnsi="Times New Roman"/>
          <w:sz w:val="30"/>
          <w:szCs w:val="30"/>
        </w:rPr>
        <w:t>у</w:t>
      </w:r>
      <w:r w:rsidR="00443EE0" w:rsidRPr="00030072">
        <w:rPr>
          <w:rFonts w:ascii="Times New Roman" w:cs="Times New Roman" w:hAnsi="Times New Roman"/>
          <w:sz w:val="30"/>
          <w:szCs w:val="30"/>
        </w:rPr>
        <w:t>чившим земельный сертификат в соответствии с Законом Красноярск</w:t>
      </w:r>
      <w:r w:rsidR="00443EE0" w:rsidRPr="00030072">
        <w:rPr>
          <w:rFonts w:ascii="Times New Roman" w:cs="Times New Roman" w:hAnsi="Times New Roman"/>
          <w:sz w:val="30"/>
          <w:szCs w:val="30"/>
        </w:rPr>
        <w:t>о</w:t>
      </w:r>
      <w:r w:rsidR="00443EE0" w:rsidRPr="00030072">
        <w:rPr>
          <w:rFonts w:ascii="Times New Roman" w:cs="Times New Roman" w:hAnsi="Times New Roman"/>
          <w:sz w:val="30"/>
          <w:szCs w:val="30"/>
        </w:rPr>
        <w:t xml:space="preserve">го края от 06.10.2022 № 4-1118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443EE0" w:rsidRPr="00030072">
        <w:rPr>
          <w:rFonts w:ascii="Times New Roman" w:cs="Times New Roman" w:hAnsi="Times New Roman"/>
          <w:sz w:val="30"/>
          <w:szCs w:val="30"/>
        </w:rPr>
        <w:t>О социальных выплатах многодетным гражданам на приобретение земельного участка и улучшение жили</w:t>
      </w:r>
      <w:r w:rsidR="00443EE0" w:rsidRPr="00030072">
        <w:rPr>
          <w:rFonts w:ascii="Times New Roman" w:cs="Times New Roman" w:hAnsi="Times New Roman"/>
          <w:sz w:val="30"/>
          <w:szCs w:val="30"/>
        </w:rPr>
        <w:t>щ</w:t>
      </w:r>
      <w:r w:rsidR="00443EE0" w:rsidRPr="00030072">
        <w:rPr>
          <w:rFonts w:ascii="Times New Roman" w:cs="Times New Roman" w:hAnsi="Times New Roman"/>
          <w:sz w:val="30"/>
          <w:szCs w:val="30"/>
        </w:rPr>
        <w:t>ных условий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443EE0" w:rsidRPr="00030072">
        <w:rPr>
          <w:rFonts w:ascii="Times New Roman" w:cs="Times New Roman" w:hAnsi="Times New Roman"/>
          <w:sz w:val="30"/>
          <w:szCs w:val="30"/>
        </w:rPr>
        <w:t>;</w:t>
      </w:r>
    </w:p>
    <w:p w:rsidP="00394EC6" w:rsidR="00394EC6" w:rsidRDefault="00702491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394EC6" w:rsidRPr="00030072">
        <w:rPr>
          <w:rFonts w:ascii="Times New Roman" w:cs="Times New Roman" w:hAnsi="Times New Roman"/>
          <w:sz w:val="30"/>
          <w:szCs w:val="30"/>
        </w:rPr>
        <w:t xml:space="preserve">ешением </w:t>
      </w:r>
      <w:proofErr w:type="spellStart"/>
      <w:r w:rsidR="00394EC6" w:rsidRPr="00030072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="00394EC6" w:rsidRPr="00030072">
        <w:rPr>
          <w:rFonts w:ascii="Times New Roman" w:cs="Times New Roman" w:hAnsi="Times New Roman"/>
          <w:sz w:val="30"/>
          <w:szCs w:val="30"/>
        </w:rPr>
        <w:t xml:space="preserve"> сель</w:t>
      </w:r>
      <w:r w:rsidR="0032112E" w:rsidRPr="00030072">
        <w:rPr>
          <w:rFonts w:ascii="Times New Roman" w:cs="Times New Roman" w:hAnsi="Times New Roman"/>
          <w:sz w:val="30"/>
          <w:szCs w:val="30"/>
        </w:rPr>
        <w:t>ского С</w:t>
      </w:r>
      <w:r w:rsidR="00394EC6" w:rsidRPr="00030072">
        <w:rPr>
          <w:rFonts w:ascii="Times New Roman" w:cs="Times New Roman" w:hAnsi="Times New Roman"/>
          <w:sz w:val="30"/>
          <w:szCs w:val="30"/>
        </w:rPr>
        <w:t>овета</w:t>
      </w:r>
      <w:r w:rsidR="0032112E" w:rsidRPr="00030072">
        <w:rPr>
          <w:rFonts w:ascii="Times New Roman" w:cs="Times New Roman" w:hAnsi="Times New Roman"/>
          <w:sz w:val="30"/>
          <w:szCs w:val="30"/>
        </w:rPr>
        <w:t xml:space="preserve"> депутатов</w:t>
      </w:r>
      <w:r w:rsidR="00394EC6" w:rsidRPr="00030072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394EC6" w:rsidRPr="00030072">
        <w:rPr>
          <w:rFonts w:ascii="Times New Roman" w:cs="Times New Roman" w:hAnsi="Times New Roman"/>
          <w:sz w:val="30"/>
          <w:szCs w:val="30"/>
        </w:rPr>
        <w:t>Емельяновск</w:t>
      </w:r>
      <w:r w:rsidR="00394EC6" w:rsidRPr="00030072">
        <w:rPr>
          <w:rFonts w:ascii="Times New Roman" w:cs="Times New Roman" w:hAnsi="Times New Roman"/>
          <w:sz w:val="30"/>
          <w:szCs w:val="30"/>
        </w:rPr>
        <w:t>о</w:t>
      </w:r>
      <w:r w:rsidR="00394EC6" w:rsidRPr="00030072">
        <w:rPr>
          <w:rFonts w:ascii="Times New Roman" w:cs="Times New Roman" w:hAnsi="Times New Roman"/>
          <w:sz w:val="30"/>
          <w:szCs w:val="30"/>
        </w:rPr>
        <w:t>го</w:t>
      </w:r>
      <w:proofErr w:type="spellEnd"/>
      <w:r w:rsidR="00394EC6" w:rsidRPr="00030072">
        <w:rPr>
          <w:rFonts w:ascii="Times New Roman" w:cs="Times New Roman" w:hAnsi="Times New Roman"/>
          <w:sz w:val="30"/>
          <w:szCs w:val="30"/>
        </w:rPr>
        <w:t xml:space="preserve"> района Красноярского края от 12.09.2018 № 31-119р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394EC6" w:rsidRPr="00030072">
        <w:rPr>
          <w:rFonts w:ascii="Times New Roman" w:cs="Times New Roman" w:hAnsi="Times New Roman"/>
          <w:sz w:val="30"/>
          <w:szCs w:val="30"/>
        </w:rPr>
        <w:t>Об утвержд</w:t>
      </w:r>
      <w:r w:rsidR="00394EC6" w:rsidRPr="00030072">
        <w:rPr>
          <w:rFonts w:ascii="Times New Roman" w:cs="Times New Roman" w:hAnsi="Times New Roman"/>
          <w:sz w:val="30"/>
          <w:szCs w:val="30"/>
        </w:rPr>
        <w:t>е</w:t>
      </w:r>
      <w:r w:rsidR="00394EC6" w:rsidRPr="00030072">
        <w:rPr>
          <w:rFonts w:ascii="Times New Roman" w:cs="Times New Roman" w:hAnsi="Times New Roman"/>
          <w:sz w:val="30"/>
          <w:szCs w:val="30"/>
        </w:rPr>
        <w:t xml:space="preserve">нии Положения об условиях и порядке назначения и выплаты пенсии </w:t>
      </w:r>
      <w:r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394EC6" w:rsidRPr="00030072">
        <w:rPr>
          <w:rFonts w:ascii="Times New Roman" w:cs="Times New Roman" w:hAnsi="Times New Roman"/>
          <w:sz w:val="30"/>
          <w:szCs w:val="30"/>
        </w:rPr>
        <w:t xml:space="preserve">за выслугу лет лицам, замещавшим должности  муниципальной службы в </w:t>
      </w:r>
      <w:proofErr w:type="spellStart"/>
      <w:r w:rsidR="00394EC6" w:rsidRPr="00030072">
        <w:rPr>
          <w:rFonts w:ascii="Times New Roman" w:cs="Times New Roman" w:hAnsi="Times New Roman"/>
          <w:sz w:val="30"/>
          <w:szCs w:val="30"/>
        </w:rPr>
        <w:t>Мининском</w:t>
      </w:r>
      <w:proofErr w:type="spellEnd"/>
      <w:r w:rsidR="00394EC6" w:rsidRPr="00030072">
        <w:rPr>
          <w:rFonts w:ascii="Times New Roman" w:cs="Times New Roman" w:hAnsi="Times New Roman"/>
          <w:sz w:val="30"/>
          <w:szCs w:val="30"/>
        </w:rPr>
        <w:t xml:space="preserve"> сельсовете </w:t>
      </w:r>
      <w:proofErr w:type="spellStart"/>
      <w:r w:rsidR="00394EC6" w:rsidRPr="00030072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="00394EC6" w:rsidRPr="00030072">
        <w:rPr>
          <w:rFonts w:ascii="Times New Roman" w:cs="Times New Roman" w:hAnsi="Times New Roman"/>
          <w:sz w:val="30"/>
          <w:szCs w:val="30"/>
        </w:rPr>
        <w:t xml:space="preserve"> района Красноярского </w:t>
      </w:r>
      <w:r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394EC6" w:rsidRPr="00030072">
        <w:rPr>
          <w:rFonts w:ascii="Times New Roman" w:cs="Times New Roman" w:hAnsi="Times New Roman"/>
          <w:sz w:val="30"/>
          <w:szCs w:val="30"/>
        </w:rPr>
        <w:t>края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394EC6" w:rsidRPr="00030072">
        <w:rPr>
          <w:rFonts w:ascii="Times New Roman" w:cs="Times New Roman" w:hAnsi="Times New Roman"/>
          <w:sz w:val="30"/>
          <w:szCs w:val="30"/>
        </w:rPr>
        <w:t>;</w:t>
      </w:r>
    </w:p>
    <w:p w:rsidP="00394EC6" w:rsidR="00394EC6" w:rsidRDefault="00702491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394EC6" w:rsidRPr="00030072">
        <w:rPr>
          <w:rFonts w:ascii="Times New Roman" w:cs="Times New Roman" w:hAnsi="Times New Roman"/>
          <w:sz w:val="30"/>
          <w:szCs w:val="30"/>
        </w:rPr>
        <w:t xml:space="preserve">ешением Березовского поселкового Совета депутатов </w:t>
      </w:r>
      <w:r w:rsidR="005635ED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394EC6" w:rsidRPr="00030072">
        <w:rPr>
          <w:rFonts w:ascii="Times New Roman" w:cs="Times New Roman" w:hAnsi="Times New Roman"/>
          <w:sz w:val="30"/>
          <w:szCs w:val="30"/>
        </w:rPr>
        <w:t xml:space="preserve">от 26.06.2023 № 31-5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394EC6" w:rsidRPr="00030072">
        <w:rPr>
          <w:rFonts w:ascii="Times New Roman" w:cs="Times New Roman" w:hAnsi="Times New Roman"/>
          <w:sz w:val="30"/>
          <w:szCs w:val="30"/>
        </w:rPr>
        <w:t xml:space="preserve">Об утверждении Положения о порядке выплаты пенсии за выслугу лет лицам, замещавшим должности муниципальной службы в муниципальном образовании </w:t>
      </w:r>
      <w:proofErr w:type="spellStart"/>
      <w:r w:rsidR="00394EC6" w:rsidRPr="00030072">
        <w:rPr>
          <w:rFonts w:ascii="Times New Roman" w:cs="Times New Roman" w:hAnsi="Times New Roman"/>
          <w:sz w:val="30"/>
          <w:szCs w:val="30"/>
        </w:rPr>
        <w:t>поселок</w:t>
      </w:r>
      <w:proofErr w:type="spellEnd"/>
      <w:r w:rsidR="00394EC6" w:rsidRPr="00030072">
        <w:rPr>
          <w:rFonts w:ascii="Times New Roman" w:cs="Times New Roman" w:hAnsi="Times New Roman"/>
          <w:sz w:val="30"/>
          <w:szCs w:val="30"/>
        </w:rPr>
        <w:t xml:space="preserve"> Березовка Березовского района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394EC6" w:rsidRPr="00030072">
        <w:rPr>
          <w:rFonts w:ascii="Times New Roman" w:cs="Times New Roman" w:hAnsi="Times New Roman"/>
          <w:sz w:val="30"/>
          <w:szCs w:val="30"/>
        </w:rPr>
        <w:t xml:space="preserve">; </w:t>
      </w:r>
    </w:p>
    <w:p w:rsidP="006C128D" w:rsidR="00250BC7" w:rsidRDefault="00702491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394EC6" w:rsidRPr="00030072">
        <w:rPr>
          <w:rFonts w:ascii="Times New Roman" w:cs="Times New Roman" w:hAnsi="Times New Roman"/>
          <w:sz w:val="30"/>
          <w:szCs w:val="30"/>
        </w:rPr>
        <w:t xml:space="preserve">ешением </w:t>
      </w:r>
      <w:proofErr w:type="spellStart"/>
      <w:r w:rsidR="00394EC6" w:rsidRPr="00030072">
        <w:rPr>
          <w:rFonts w:ascii="Times New Roman" w:cs="Times New Roman" w:hAnsi="Times New Roman"/>
          <w:sz w:val="30"/>
          <w:szCs w:val="30"/>
        </w:rPr>
        <w:t>Солонцовского</w:t>
      </w:r>
      <w:proofErr w:type="spellEnd"/>
      <w:r w:rsidR="00394EC6" w:rsidRPr="00030072">
        <w:rPr>
          <w:rFonts w:ascii="Times New Roman" w:cs="Times New Roman" w:hAnsi="Times New Roman"/>
          <w:sz w:val="30"/>
          <w:szCs w:val="30"/>
        </w:rPr>
        <w:t xml:space="preserve"> сель</w:t>
      </w:r>
      <w:r w:rsidR="0032112E" w:rsidRPr="00030072">
        <w:rPr>
          <w:rFonts w:ascii="Times New Roman" w:cs="Times New Roman" w:hAnsi="Times New Roman"/>
          <w:sz w:val="30"/>
          <w:szCs w:val="30"/>
        </w:rPr>
        <w:t>ского С</w:t>
      </w:r>
      <w:r w:rsidR="00394EC6" w:rsidRPr="00030072">
        <w:rPr>
          <w:rFonts w:ascii="Times New Roman" w:cs="Times New Roman" w:hAnsi="Times New Roman"/>
          <w:sz w:val="30"/>
          <w:szCs w:val="30"/>
        </w:rPr>
        <w:t>овета</w:t>
      </w:r>
      <w:r w:rsidR="0085463E" w:rsidRPr="00030072">
        <w:rPr>
          <w:rFonts w:ascii="Times New Roman" w:cs="Times New Roman" w:hAnsi="Times New Roman"/>
          <w:sz w:val="30"/>
          <w:szCs w:val="30"/>
        </w:rPr>
        <w:t xml:space="preserve"> депутатов</w:t>
      </w:r>
      <w:r w:rsidR="00394EC6" w:rsidRPr="00030072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394EC6" w:rsidRPr="00030072">
        <w:rPr>
          <w:rFonts w:ascii="Times New Roman" w:cs="Times New Roman" w:hAnsi="Times New Roman"/>
          <w:sz w:val="30"/>
          <w:szCs w:val="30"/>
        </w:rPr>
        <w:t>Емельяно</w:t>
      </w:r>
      <w:r w:rsidR="00394EC6" w:rsidRPr="00030072">
        <w:rPr>
          <w:rFonts w:ascii="Times New Roman" w:cs="Times New Roman" w:hAnsi="Times New Roman"/>
          <w:sz w:val="30"/>
          <w:szCs w:val="30"/>
        </w:rPr>
        <w:t>в</w:t>
      </w:r>
      <w:r w:rsidR="00394EC6" w:rsidRPr="00030072">
        <w:rPr>
          <w:rFonts w:ascii="Times New Roman" w:cs="Times New Roman" w:hAnsi="Times New Roman"/>
          <w:sz w:val="30"/>
          <w:szCs w:val="30"/>
        </w:rPr>
        <w:t>ского</w:t>
      </w:r>
      <w:proofErr w:type="spellEnd"/>
      <w:r w:rsidR="00394EC6" w:rsidRPr="00030072">
        <w:rPr>
          <w:rFonts w:ascii="Times New Roman" w:cs="Times New Roman" w:hAnsi="Times New Roman"/>
          <w:sz w:val="30"/>
          <w:szCs w:val="30"/>
        </w:rPr>
        <w:t xml:space="preserve"> района Красноярского края от 15.03.2018 № 30-97Р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394EC6" w:rsidRPr="00030072">
        <w:rPr>
          <w:rFonts w:ascii="Times New Roman" w:cs="Times New Roman" w:hAnsi="Times New Roman"/>
          <w:sz w:val="30"/>
          <w:szCs w:val="30"/>
        </w:rPr>
        <w:t>Об утве</w:t>
      </w:r>
      <w:r w:rsidR="00394EC6" w:rsidRPr="00030072">
        <w:rPr>
          <w:rFonts w:ascii="Times New Roman" w:cs="Times New Roman" w:hAnsi="Times New Roman"/>
          <w:sz w:val="30"/>
          <w:szCs w:val="30"/>
        </w:rPr>
        <w:t>р</w:t>
      </w:r>
      <w:r w:rsidR="00394EC6" w:rsidRPr="00030072">
        <w:rPr>
          <w:rFonts w:ascii="Times New Roman" w:cs="Times New Roman" w:hAnsi="Times New Roman"/>
          <w:sz w:val="30"/>
          <w:szCs w:val="30"/>
        </w:rPr>
        <w:t>ждении Положения об условиях и порядке назначения и выплаты пе</w:t>
      </w:r>
      <w:r w:rsidR="00394EC6" w:rsidRPr="00030072">
        <w:rPr>
          <w:rFonts w:ascii="Times New Roman" w:cs="Times New Roman" w:hAnsi="Times New Roman"/>
          <w:sz w:val="30"/>
          <w:szCs w:val="30"/>
        </w:rPr>
        <w:t>н</w:t>
      </w:r>
      <w:r w:rsidR="00394EC6" w:rsidRPr="00030072">
        <w:rPr>
          <w:rFonts w:ascii="Times New Roman" w:cs="Times New Roman" w:hAnsi="Times New Roman"/>
          <w:sz w:val="30"/>
          <w:szCs w:val="30"/>
        </w:rPr>
        <w:t xml:space="preserve">сии за выслугу лет лицам, замещавшим должности муниципальной службы в </w:t>
      </w:r>
      <w:proofErr w:type="spellStart"/>
      <w:r w:rsidR="00394EC6" w:rsidRPr="00030072">
        <w:rPr>
          <w:rFonts w:ascii="Times New Roman" w:cs="Times New Roman" w:hAnsi="Times New Roman"/>
          <w:sz w:val="30"/>
          <w:szCs w:val="30"/>
        </w:rPr>
        <w:t>Солонцовском</w:t>
      </w:r>
      <w:proofErr w:type="spellEnd"/>
      <w:r w:rsidR="00394EC6" w:rsidRPr="00030072">
        <w:rPr>
          <w:rFonts w:ascii="Times New Roman" w:cs="Times New Roman" w:hAnsi="Times New Roman"/>
          <w:sz w:val="30"/>
          <w:szCs w:val="30"/>
        </w:rPr>
        <w:t xml:space="preserve"> сельсовете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394EC6" w:rsidRPr="00030072">
        <w:rPr>
          <w:rFonts w:ascii="Times New Roman" w:cs="Times New Roman" w:hAnsi="Times New Roman"/>
          <w:sz w:val="30"/>
          <w:szCs w:val="30"/>
        </w:rPr>
        <w:t>.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При выполнении мероприятий настоящей муниципальной пр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граммы по мере необходимости ответственный исполнитель, соиспо</w:t>
      </w:r>
      <w:r w:rsidRPr="00030072">
        <w:rPr>
          <w:rFonts w:ascii="Times New Roman" w:cs="Times New Roman" w:hAnsi="Times New Roman"/>
          <w:sz w:val="30"/>
          <w:szCs w:val="30"/>
        </w:rPr>
        <w:t>л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нители вправе принимать (вносить изменения в действующие) правовые акты в соответствии с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закрепленными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за ними полномочиями.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635ED" w:rsidR="00D47789" w:rsidRDefault="00D47789" w:rsidRPr="00030072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IV. Перечень целевых индикаторов и показателей</w:t>
      </w:r>
    </w:p>
    <w:p w:rsidP="005635ED" w:rsidR="00AF08B5" w:rsidRDefault="00D47789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030072">
        <w:rPr>
          <w:rFonts w:ascii="Times New Roman" w:cs="Times New Roman" w:hAnsi="Times New Roman"/>
          <w:bCs/>
          <w:sz w:val="30"/>
          <w:szCs w:val="30"/>
        </w:rPr>
        <w:t>результативности муниципальной программы</w:t>
      </w:r>
    </w:p>
    <w:p w:rsidP="006C128D" w:rsidR="005635ED" w:rsidRDefault="005635ED" w:rsidRPr="00030072">
      <w:pPr>
        <w:pStyle w:val="ConsPlusNormal"/>
        <w:ind w:firstLine="709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Для осуществления мониторинга степени достижения цели и р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шения поставленных задач разработана система индикаторов, характ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ризующих достижение целей муниципальной программы, и показателей результативности, характеризующих решение задач в разрезе</w:t>
      </w:r>
      <w:r w:rsidR="005635ED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подпрограмм. Система индикаторов и показателей результативности включает: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плановые (прогнозируемые) значения по годам;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фактические значения за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отчетный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период (квартал, год).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Учитывая, что дополнительные меры социальной поддержки граждан города Красноярска предоставляются в течение года непр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рывно, муниципальная программа реализуется без деления на этапы.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lastRenderedPageBreak/>
        <w:t xml:space="preserve">Количественные значения индикатора муниципальной программы и показателей результативности в разрезе подпрограмм рассчитываются согласно Методике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расчета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и (или) измерения целевых индикаторов </w:t>
      </w:r>
      <w:r w:rsidR="005635ED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и показателей результативности муниципальной программы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Социал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>ная поддержка населения города Красноярска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утвержденной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702491">
        <w:rPr>
          <w:rFonts w:ascii="Times New Roman" w:cs="Times New Roman" w:hAnsi="Times New Roman"/>
          <w:sz w:val="30"/>
          <w:szCs w:val="30"/>
        </w:rPr>
        <w:t>р</w:t>
      </w:r>
      <w:r w:rsidRPr="00030072">
        <w:rPr>
          <w:rFonts w:ascii="Times New Roman" w:cs="Times New Roman" w:hAnsi="Times New Roman"/>
          <w:sz w:val="30"/>
          <w:szCs w:val="30"/>
        </w:rPr>
        <w:t>аспор</w:t>
      </w:r>
      <w:r w:rsidRPr="00030072">
        <w:rPr>
          <w:rFonts w:ascii="Times New Roman" w:cs="Times New Roman" w:hAnsi="Times New Roman"/>
          <w:sz w:val="30"/>
          <w:szCs w:val="30"/>
        </w:rPr>
        <w:t>я</w:t>
      </w:r>
      <w:r w:rsidRPr="00030072">
        <w:rPr>
          <w:rFonts w:ascii="Times New Roman" w:cs="Times New Roman" w:hAnsi="Times New Roman"/>
          <w:sz w:val="30"/>
          <w:szCs w:val="30"/>
        </w:rPr>
        <w:t xml:space="preserve">жением администрации города от 22.09.2020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17-соц.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Индикатором, позволяющим определить количественно выраже</w:t>
      </w:r>
      <w:r w:rsidRPr="00030072">
        <w:rPr>
          <w:rFonts w:ascii="Times New Roman" w:cs="Times New Roman" w:hAnsi="Times New Roman"/>
          <w:sz w:val="30"/>
          <w:szCs w:val="30"/>
        </w:rPr>
        <w:t>н</w:t>
      </w:r>
      <w:r w:rsidRPr="00030072">
        <w:rPr>
          <w:rFonts w:ascii="Times New Roman" w:cs="Times New Roman" w:hAnsi="Times New Roman"/>
          <w:sz w:val="30"/>
          <w:szCs w:val="30"/>
        </w:rPr>
        <w:t>ные характеристики достижения цели муниципальной программы, явл</w:t>
      </w:r>
      <w:r w:rsidRPr="00030072">
        <w:rPr>
          <w:rFonts w:ascii="Times New Roman" w:cs="Times New Roman" w:hAnsi="Times New Roman"/>
          <w:sz w:val="30"/>
          <w:szCs w:val="30"/>
        </w:rPr>
        <w:t>я</w:t>
      </w:r>
      <w:r w:rsidRPr="00030072">
        <w:rPr>
          <w:rFonts w:ascii="Times New Roman" w:cs="Times New Roman" w:hAnsi="Times New Roman"/>
          <w:sz w:val="30"/>
          <w:szCs w:val="30"/>
        </w:rPr>
        <w:t>ется удельный вес граждан, фактически пользующихся дополнительн</w:t>
      </w:r>
      <w:r w:rsidRPr="00030072">
        <w:rPr>
          <w:rFonts w:ascii="Times New Roman" w:cs="Times New Roman" w:hAnsi="Times New Roman"/>
          <w:sz w:val="30"/>
          <w:szCs w:val="30"/>
        </w:rPr>
        <w:t>ы</w:t>
      </w:r>
      <w:r w:rsidRPr="00030072">
        <w:rPr>
          <w:rFonts w:ascii="Times New Roman" w:cs="Times New Roman" w:hAnsi="Times New Roman"/>
          <w:sz w:val="30"/>
          <w:szCs w:val="30"/>
        </w:rPr>
        <w:t>ми мерами социальной поддержки, от общего числа граждан, имеющих право на дополнительные меры социальной поддержки и обратившихся за их получением.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Показателями результативности, позволяющими определить кол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чественно выраженные характеристики достижения задач муниципал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>ной программы в рамках подпрограмм, являются: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доля мероприятий, исполненных в рамках реализации проекта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Универсальная доступность городской среды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доля обоснованных жалоб на сроки и качество предоставления д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полнительных мер социальной поддержки от общего количества пост</w:t>
      </w:r>
      <w:r w:rsidRPr="00030072">
        <w:rPr>
          <w:rFonts w:ascii="Times New Roman" w:cs="Times New Roman" w:hAnsi="Times New Roman"/>
          <w:sz w:val="30"/>
          <w:szCs w:val="30"/>
        </w:rPr>
        <w:t>у</w:t>
      </w:r>
      <w:r w:rsidRPr="00030072">
        <w:rPr>
          <w:rFonts w:ascii="Times New Roman" w:cs="Times New Roman" w:hAnsi="Times New Roman"/>
          <w:sz w:val="30"/>
          <w:szCs w:val="30"/>
        </w:rPr>
        <w:t>пающих обращений;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доля детей (в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т.ч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. детей-инвалидов) в семьях, получивших допо</w:t>
      </w:r>
      <w:r w:rsidRPr="00030072">
        <w:rPr>
          <w:rFonts w:ascii="Times New Roman" w:cs="Times New Roman" w:hAnsi="Times New Roman"/>
          <w:sz w:val="30"/>
          <w:szCs w:val="30"/>
        </w:rPr>
        <w:t>л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нительные меры социальной поддержки адресно, от общего числа детей (в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т.ч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. детей-инвалидов), получивших дополнительные меры социал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>ной поддержки;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доля пенсионеров (в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т.ч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. инвалидов), получивших дополнительные меры социальной поддержки адресно, от общего числа пенсионеров </w:t>
      </w:r>
      <w:r w:rsidR="005635ED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(в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т.ч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. инвалидов), получивших дополнительные меры социальной по</w:t>
      </w:r>
      <w:r w:rsidRPr="00030072">
        <w:rPr>
          <w:rFonts w:ascii="Times New Roman" w:cs="Times New Roman" w:hAnsi="Times New Roman"/>
          <w:sz w:val="30"/>
          <w:szCs w:val="30"/>
        </w:rPr>
        <w:t>д</w:t>
      </w:r>
      <w:r w:rsidRPr="00030072">
        <w:rPr>
          <w:rFonts w:ascii="Times New Roman" w:cs="Times New Roman" w:hAnsi="Times New Roman"/>
          <w:sz w:val="30"/>
          <w:szCs w:val="30"/>
        </w:rPr>
        <w:t>держки;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уровень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удовлетворенности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получателей дополнительных мер </w:t>
      </w:r>
      <w:r w:rsidR="005635ED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030072">
        <w:rPr>
          <w:rFonts w:ascii="Times New Roman" w:cs="Times New Roman" w:hAnsi="Times New Roman"/>
          <w:sz w:val="30"/>
          <w:szCs w:val="30"/>
        </w:rPr>
        <w:t>социальной поддержки.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Согласно информации о составе и значениях индикатора и показ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телей результативности, представленной в приложении 2 к настоящей муниципальной программе, планируется, что в результате реализации муниципальной программы в прогнозном периоде ожидается рост двух показателей результативности 2, 3 подпрограммы 2: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 xml:space="preserve">доля пенсионеров (в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т.ч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. инвалидов), получивших дополнительные меры социальной поддержки адресно, от общего числа пенсионеров</w:t>
      </w:r>
      <w:r w:rsidR="005635ED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(в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т.ч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. инвалидов), получивших дополнительные меры социальной по</w:t>
      </w:r>
      <w:r w:rsidRPr="00030072">
        <w:rPr>
          <w:rFonts w:ascii="Times New Roman" w:cs="Times New Roman" w:hAnsi="Times New Roman"/>
          <w:sz w:val="30"/>
          <w:szCs w:val="30"/>
        </w:rPr>
        <w:t>д</w:t>
      </w:r>
      <w:r w:rsidRPr="00030072">
        <w:rPr>
          <w:rFonts w:ascii="Times New Roman" w:cs="Times New Roman" w:hAnsi="Times New Roman"/>
          <w:sz w:val="30"/>
          <w:szCs w:val="30"/>
        </w:rPr>
        <w:t>держки с 63,5% до 6</w:t>
      </w:r>
      <w:r w:rsidR="004202D1" w:rsidRPr="00030072">
        <w:rPr>
          <w:rFonts w:ascii="Times New Roman" w:cs="Times New Roman" w:hAnsi="Times New Roman"/>
          <w:sz w:val="30"/>
          <w:szCs w:val="30"/>
        </w:rPr>
        <w:t>5</w:t>
      </w:r>
      <w:r w:rsidR="00891B3D" w:rsidRPr="00030072">
        <w:rPr>
          <w:rFonts w:ascii="Times New Roman" w:cs="Times New Roman" w:hAnsi="Times New Roman"/>
          <w:sz w:val="30"/>
          <w:szCs w:val="30"/>
        </w:rPr>
        <w:t>,5</w:t>
      </w:r>
      <w:r w:rsidRPr="00030072">
        <w:rPr>
          <w:rFonts w:ascii="Times New Roman" w:cs="Times New Roman" w:hAnsi="Times New Roman"/>
          <w:sz w:val="30"/>
          <w:szCs w:val="30"/>
        </w:rPr>
        <w:t>%</w:t>
      </w:r>
      <w:r w:rsidR="001F541D" w:rsidRPr="00030072">
        <w:rPr>
          <w:rFonts w:ascii="Times New Roman" w:cs="Times New Roman" w:hAnsi="Times New Roman"/>
          <w:sz w:val="30"/>
          <w:szCs w:val="30"/>
        </w:rPr>
        <w:t xml:space="preserve"> в 2028 году и до 66,5% в 2030 году</w:t>
      </w:r>
      <w:r w:rsidRPr="00030072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6C128D" w:rsidR="00AF08B5" w:rsidRDefault="00AF08B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уровень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удовлетворенности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получателей дополнительных мер с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циальной поддержки с 95,5% до 98,5%</w:t>
      </w:r>
      <w:r w:rsidR="001F541D" w:rsidRPr="00030072">
        <w:rPr>
          <w:rFonts w:ascii="Times New Roman" w:cs="Times New Roman" w:hAnsi="Times New Roman"/>
          <w:sz w:val="30"/>
          <w:szCs w:val="30"/>
        </w:rPr>
        <w:t xml:space="preserve"> в 2030 году</w:t>
      </w:r>
      <w:r w:rsidRPr="00030072">
        <w:rPr>
          <w:rFonts w:ascii="Times New Roman" w:cs="Times New Roman" w:hAnsi="Times New Roman"/>
          <w:sz w:val="30"/>
          <w:szCs w:val="30"/>
        </w:rPr>
        <w:t>.</w:t>
      </w:r>
    </w:p>
    <w:p w:rsidP="006C128D" w:rsidR="005635ED" w:rsidRDefault="005635ED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lastRenderedPageBreak/>
        <w:t>В соответствии со стратегией социально-экономического развития города Красноярска до 2030 года целевой индикатор, показатели</w:t>
      </w:r>
      <w:r w:rsidR="005635E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результативности подпрограммы 1, показатель результативности 1 по</w:t>
      </w:r>
      <w:r w:rsidRPr="00030072">
        <w:rPr>
          <w:rFonts w:ascii="Times New Roman" w:cs="Times New Roman" w:hAnsi="Times New Roman"/>
          <w:sz w:val="30"/>
          <w:szCs w:val="30"/>
        </w:rPr>
        <w:t>д</w:t>
      </w:r>
      <w:r w:rsidRPr="00030072">
        <w:rPr>
          <w:rFonts w:ascii="Times New Roman" w:cs="Times New Roman" w:hAnsi="Times New Roman"/>
          <w:sz w:val="30"/>
          <w:szCs w:val="30"/>
        </w:rPr>
        <w:t>программы 2 остались без изменений.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C128D" w:rsidR="00D47789" w:rsidRDefault="00D47789" w:rsidRPr="00030072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 xml:space="preserve">V. Ресурсное обеспечение муниципальной программы за </w:t>
      </w:r>
      <w:proofErr w:type="spellStart"/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счет</w:t>
      </w:r>
      <w:proofErr w:type="spellEnd"/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 xml:space="preserve"> средств бюджета города, вышестоящих бюджетов и внебюджетных </w:t>
      </w:r>
    </w:p>
    <w:p w:rsidP="006C128D" w:rsidR="00D47789" w:rsidRDefault="00D47789" w:rsidRPr="00030072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источников</w:t>
      </w: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C128D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Расходы за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счет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средств бюджета города, вышестоящих бюджетов на реализацию настоящей муниципальной программы составляют</w:t>
      </w:r>
      <w:r w:rsidR="005635ED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3E0A6A" w:rsidRPr="00030072">
        <w:rPr>
          <w:rFonts w:ascii="Times New Roman" w:cs="Times New Roman" w:eastAsiaTheme="minorHAnsi" w:hAnsi="Times New Roman"/>
          <w:bCs/>
          <w:iCs/>
          <w:sz w:val="30"/>
          <w:szCs w:val="30"/>
          <w:lang w:eastAsia="en-US"/>
        </w:rPr>
        <w:t>3 516 634,79</w:t>
      </w:r>
      <w:r w:rsidR="001D3EC3" w:rsidRPr="00030072">
        <w:rPr>
          <w:rFonts w:ascii="Times New Roman" w:cs="Times New Roman" w:eastAsiaTheme="minorHAnsi" w:hAnsi="Times New Roman"/>
          <w:bCs/>
          <w:iCs/>
          <w:sz w:val="30"/>
          <w:szCs w:val="30"/>
          <w:lang w:eastAsia="en-US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 xml:space="preserve">тыс. рублей по главному распорядителю бюджетных средств </w:t>
      </w:r>
      <w:r w:rsidR="005635ED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администрации города Красноярска, в том числе:</w:t>
      </w:r>
    </w:p>
    <w:p w:rsidP="003E0A6A" w:rsidR="003E0A6A" w:rsidRDefault="003E0A6A" w:rsidRPr="00030072">
      <w:pPr>
        <w:pStyle w:val="ConsPlusNormal"/>
        <w:ind w:firstLine="709"/>
        <w:jc w:val="both"/>
        <w:rPr>
          <w:rFonts w:ascii="Times New Roman" w:cs="Times New Roman" w:eastAsiaTheme="minorHAnsi" w:hAnsi="Times New Roman"/>
          <w:bCs/>
          <w:iCs/>
          <w:sz w:val="30"/>
          <w:szCs w:val="30"/>
          <w:lang w:eastAsia="en-US"/>
        </w:rPr>
      </w:pPr>
      <w:r w:rsidRPr="00030072">
        <w:rPr>
          <w:rFonts w:ascii="Times New Roman" w:cs="Times New Roman" w:eastAsiaTheme="minorHAnsi" w:hAnsi="Times New Roman"/>
          <w:bCs/>
          <w:iCs/>
          <w:sz w:val="30"/>
          <w:szCs w:val="30"/>
          <w:lang w:eastAsia="en-US"/>
        </w:rPr>
        <w:t xml:space="preserve">2023 год – 427 654,54 тыс. рублей; </w:t>
      </w:r>
    </w:p>
    <w:p w:rsidP="003E0A6A" w:rsidR="003E0A6A" w:rsidRDefault="003E0A6A" w:rsidRPr="00030072">
      <w:pPr>
        <w:pStyle w:val="ConsPlusNormal"/>
        <w:ind w:firstLine="709"/>
        <w:jc w:val="both"/>
        <w:rPr>
          <w:rFonts w:ascii="Times New Roman" w:cs="Times New Roman" w:eastAsiaTheme="minorHAnsi" w:hAnsi="Times New Roman"/>
          <w:bCs/>
          <w:iCs/>
          <w:sz w:val="30"/>
          <w:szCs w:val="30"/>
          <w:lang w:eastAsia="en-US"/>
        </w:rPr>
      </w:pPr>
      <w:r w:rsidRPr="00030072">
        <w:rPr>
          <w:rFonts w:ascii="Times New Roman" w:cs="Times New Roman" w:eastAsiaTheme="minorHAnsi" w:hAnsi="Times New Roman"/>
          <w:bCs/>
          <w:iCs/>
          <w:sz w:val="30"/>
          <w:szCs w:val="30"/>
          <w:lang w:eastAsia="en-US"/>
        </w:rPr>
        <w:t>2024 год – 624 144,44 тыс. рублей;</w:t>
      </w:r>
    </w:p>
    <w:p w:rsidP="003E0A6A" w:rsidR="003E0A6A" w:rsidRDefault="003E0A6A" w:rsidRPr="00030072">
      <w:pPr>
        <w:pStyle w:val="ConsPlusNormal"/>
        <w:ind w:firstLine="709"/>
        <w:jc w:val="both"/>
        <w:rPr>
          <w:rFonts w:ascii="Times New Roman" w:cs="Times New Roman" w:eastAsiaTheme="minorHAnsi" w:hAnsi="Times New Roman"/>
          <w:bCs/>
          <w:iCs/>
          <w:sz w:val="30"/>
          <w:szCs w:val="30"/>
          <w:lang w:eastAsia="en-US"/>
        </w:rPr>
      </w:pPr>
      <w:r w:rsidRPr="00030072">
        <w:rPr>
          <w:rFonts w:ascii="Times New Roman" w:cs="Times New Roman" w:eastAsiaTheme="minorHAnsi" w:hAnsi="Times New Roman"/>
          <w:bCs/>
          <w:iCs/>
          <w:sz w:val="30"/>
          <w:szCs w:val="30"/>
          <w:lang w:eastAsia="en-US"/>
        </w:rPr>
        <w:t>2025 год – 615 800,29 тыс. рублей;</w:t>
      </w:r>
    </w:p>
    <w:p w:rsidP="003E0A6A" w:rsidR="003E0A6A" w:rsidRDefault="003E0A6A" w:rsidRPr="00030072">
      <w:pPr>
        <w:pStyle w:val="ConsPlusNormal"/>
        <w:ind w:firstLine="709"/>
        <w:jc w:val="both"/>
        <w:rPr>
          <w:rFonts w:ascii="Times New Roman" w:cs="Times New Roman" w:eastAsiaTheme="minorHAnsi" w:hAnsi="Times New Roman"/>
          <w:bCs/>
          <w:iCs/>
          <w:sz w:val="30"/>
          <w:szCs w:val="30"/>
          <w:lang w:eastAsia="en-US"/>
        </w:rPr>
      </w:pPr>
      <w:r w:rsidRPr="00030072">
        <w:rPr>
          <w:rFonts w:ascii="Times New Roman" w:cs="Times New Roman" w:eastAsiaTheme="minorHAnsi" w:hAnsi="Times New Roman"/>
          <w:bCs/>
          <w:iCs/>
          <w:sz w:val="30"/>
          <w:szCs w:val="30"/>
          <w:lang w:eastAsia="en-US"/>
        </w:rPr>
        <w:t>2026 год – 639 924,71 тыс. рублей;</w:t>
      </w:r>
    </w:p>
    <w:p w:rsidP="003E0A6A" w:rsidR="003E0A6A" w:rsidRDefault="003E0A6A" w:rsidRPr="00030072">
      <w:pPr>
        <w:pStyle w:val="ConsPlusNormal"/>
        <w:ind w:firstLine="709"/>
        <w:jc w:val="both"/>
        <w:rPr>
          <w:rFonts w:ascii="Times New Roman" w:cs="Times New Roman" w:eastAsiaTheme="minorHAnsi" w:hAnsi="Times New Roman"/>
          <w:bCs/>
          <w:iCs/>
          <w:sz w:val="30"/>
          <w:szCs w:val="30"/>
          <w:lang w:eastAsia="en-US"/>
        </w:rPr>
      </w:pPr>
      <w:r w:rsidRPr="00030072">
        <w:rPr>
          <w:rFonts w:ascii="Times New Roman" w:cs="Times New Roman" w:eastAsiaTheme="minorHAnsi" w:hAnsi="Times New Roman"/>
          <w:bCs/>
          <w:iCs/>
          <w:sz w:val="30"/>
          <w:szCs w:val="30"/>
          <w:lang w:eastAsia="en-US"/>
        </w:rPr>
        <w:t>2027 год – 612 256,17 тыс. рублей;</w:t>
      </w:r>
    </w:p>
    <w:p w:rsidP="003E0A6A" w:rsidR="003E0A6A" w:rsidRDefault="003E0A6A" w:rsidRPr="00030072">
      <w:pPr>
        <w:pStyle w:val="ConsPlusNormal"/>
        <w:ind w:firstLine="709"/>
        <w:jc w:val="both"/>
        <w:rPr>
          <w:rFonts w:ascii="Times New Roman" w:cs="Times New Roman" w:eastAsiaTheme="minorHAnsi" w:hAnsi="Times New Roman"/>
          <w:bCs/>
          <w:iCs/>
          <w:sz w:val="30"/>
          <w:szCs w:val="30"/>
          <w:lang w:eastAsia="en-US"/>
        </w:rPr>
      </w:pPr>
      <w:r w:rsidRPr="00030072">
        <w:rPr>
          <w:rFonts w:ascii="Times New Roman" w:cs="Times New Roman" w:eastAsiaTheme="minorHAnsi" w:hAnsi="Times New Roman"/>
          <w:bCs/>
          <w:iCs/>
          <w:sz w:val="30"/>
          <w:szCs w:val="30"/>
          <w:lang w:eastAsia="en-US"/>
        </w:rPr>
        <w:t>2028 год – 596 854,64 тыс. рублей</w:t>
      </w:r>
      <w:r w:rsidR="00702491">
        <w:rPr>
          <w:rFonts w:ascii="Times New Roman" w:cs="Times New Roman" w:eastAsiaTheme="minorHAnsi" w:hAnsi="Times New Roman"/>
          <w:bCs/>
          <w:iCs/>
          <w:sz w:val="30"/>
          <w:szCs w:val="30"/>
          <w:lang w:eastAsia="en-US"/>
        </w:rPr>
        <w:t>.</w:t>
      </w:r>
    </w:p>
    <w:p w:rsidP="003E0A6A" w:rsidR="00AF08B5" w:rsidRDefault="00AF08B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Информация о расходах на реализацию муниципальной програ</w:t>
      </w:r>
      <w:r w:rsidRPr="00030072">
        <w:rPr>
          <w:rFonts w:ascii="Times New Roman" w:cs="Times New Roman" w:hAnsi="Times New Roman"/>
          <w:sz w:val="30"/>
          <w:szCs w:val="30"/>
        </w:rPr>
        <w:t>м</w:t>
      </w:r>
      <w:r w:rsidRPr="00030072">
        <w:rPr>
          <w:rFonts w:ascii="Times New Roman" w:cs="Times New Roman" w:hAnsi="Times New Roman"/>
          <w:sz w:val="30"/>
          <w:szCs w:val="30"/>
        </w:rPr>
        <w:t>мы в разрезе подпрограмм (в том числе мероприятий) с расшифровкой по главным распорядителям средств бюджета (ответственным исполн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телям, соисполнителям), распределении по источникам финансирования по годам представлена в приложениях 3, 4 к настоящей муниципальной программе.</w:t>
      </w:r>
    </w:p>
    <w:p w:rsidP="008165E5" w:rsidR="00E2548C" w:rsidRDefault="00E2548C" w:rsidRPr="005635E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37CE1" w:rsidR="00E2548C" w:rsidRDefault="00E2548C" w:rsidRPr="00030072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VI. Подпрограммы муниципальной программы</w:t>
      </w:r>
    </w:p>
    <w:p w:rsidP="00937CE1" w:rsidR="00EF4559" w:rsidRDefault="00EF4559" w:rsidRPr="005635ED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bCs/>
          <w:sz w:val="30"/>
          <w:szCs w:val="30"/>
        </w:rPr>
      </w:pPr>
    </w:p>
    <w:p w:rsidP="00937CE1" w:rsidR="00E2548C" w:rsidRDefault="00E2548C" w:rsidRPr="00030072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b w:val="false"/>
          <w:bCs/>
          <w:sz w:val="30"/>
          <w:szCs w:val="30"/>
        </w:rPr>
      </w:pPr>
      <w:bookmarkStart w:id="7" w:name="P361"/>
      <w:bookmarkEnd w:id="7"/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Подпрограмма 1</w:t>
      </w:r>
    </w:p>
    <w:p w:rsidP="00937CE1" w:rsidR="00E2548C" w:rsidRDefault="0015051E" w:rsidRPr="00030072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/>
          <w:sz w:val="30"/>
          <w:szCs w:val="30"/>
        </w:rPr>
      </w:pPr>
      <w:r>
        <w:rPr>
          <w:rFonts w:ascii="Times New Roman" w:cs="Times New Roman" w:hAnsi="Times New Roman"/>
          <w:b w:val="false"/>
          <w:bCs/>
          <w:sz w:val="30"/>
          <w:szCs w:val="30"/>
        </w:rPr>
        <w:t>«</w:t>
      </w:r>
      <w:r w:rsidR="00E2548C" w:rsidRPr="00030072">
        <w:rPr>
          <w:rFonts w:ascii="Times New Roman" w:cs="Times New Roman" w:hAnsi="Times New Roman"/>
          <w:b w:val="false"/>
          <w:bCs/>
          <w:sz w:val="30"/>
          <w:szCs w:val="30"/>
        </w:rPr>
        <w:t>Обеспечение решения вопросов социаль</w:t>
      </w:r>
      <w:r w:rsidR="00937CE1" w:rsidRPr="00030072">
        <w:rPr>
          <w:rFonts w:ascii="Times New Roman" w:cs="Times New Roman" w:hAnsi="Times New Roman"/>
          <w:b w:val="false"/>
          <w:bCs/>
          <w:sz w:val="30"/>
          <w:szCs w:val="30"/>
        </w:rPr>
        <w:t>ной поддержки граждан</w:t>
      </w:r>
      <w:r>
        <w:rPr>
          <w:rFonts w:ascii="Times New Roman" w:cs="Times New Roman" w:hAnsi="Times New Roman"/>
          <w:b w:val="false"/>
          <w:bCs/>
          <w:sz w:val="30"/>
          <w:szCs w:val="30"/>
        </w:rPr>
        <w:t>»</w:t>
      </w:r>
    </w:p>
    <w:p w:rsidP="00937CE1" w:rsidR="00EF4559" w:rsidRDefault="00EF4559" w:rsidRPr="005635E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/>
          <w:sz w:val="30"/>
          <w:szCs w:val="30"/>
        </w:rPr>
      </w:pPr>
    </w:p>
    <w:p w:rsidP="00937CE1" w:rsidR="00E2548C" w:rsidRDefault="00E2548C" w:rsidRPr="00030072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Паспорт подпрограммы 1</w:t>
      </w:r>
    </w:p>
    <w:p w:rsidP="00937CE1" w:rsidR="00E2548C" w:rsidRDefault="00E2548C" w:rsidRPr="005635ED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bCs/>
          <w:sz w:val="30"/>
          <w:szCs w:val="30"/>
        </w:rPr>
      </w:pP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305"/>
        <w:gridCol w:w="7051"/>
      </w:tblGrid>
      <w:tr w:rsidR="00E2548C" w:rsidRPr="00030072" w:rsidTr="00937CE1">
        <w:trPr>
          <w:trHeight w:val="718"/>
        </w:trPr>
        <w:tc>
          <w:tcPr>
            <w:tcW w:type="dxa" w:w="2305"/>
          </w:tcPr>
          <w:p w:rsidP="00E2548C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type="dxa" w:w="7051"/>
          </w:tcPr>
          <w:p w:rsidP="00E2548C" w:rsidR="00E2548C" w:rsidRDefault="0015051E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E2548C" w:rsidRPr="00030072">
              <w:rPr>
                <w:rFonts w:ascii="Times New Roman" w:cs="Times New Roman" w:hAnsi="Times New Roman"/>
                <w:sz w:val="30"/>
                <w:szCs w:val="30"/>
              </w:rPr>
              <w:t>Обеспечение решения вопросов социальной по</w:t>
            </w:r>
            <w:r w:rsidR="00E2548C" w:rsidRPr="00030072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="00937CE1" w:rsidRPr="00030072">
              <w:rPr>
                <w:rFonts w:ascii="Times New Roman" w:cs="Times New Roman" w:hAnsi="Times New Roman"/>
                <w:sz w:val="30"/>
                <w:szCs w:val="30"/>
              </w:rPr>
              <w:t>держки граждан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  <w:tr w:rsidR="00E2548C" w:rsidRPr="00030072" w:rsidTr="00937CE1">
        <w:trPr>
          <w:trHeight w:val="1078"/>
        </w:trPr>
        <w:tc>
          <w:tcPr>
            <w:tcW w:type="dxa" w:w="2305"/>
          </w:tcPr>
          <w:p w:rsidP="00E2548C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Исполнители мероприятий подпрограммы</w:t>
            </w:r>
          </w:p>
        </w:tc>
        <w:tc>
          <w:tcPr>
            <w:tcW w:type="dxa" w:w="7051"/>
          </w:tcPr>
          <w:p w:rsidP="00E2548C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управление;</w:t>
            </w:r>
          </w:p>
          <w:p w:rsidP="00E2548C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муниципальное </w:t>
            </w:r>
            <w:proofErr w:type="spellStart"/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казенное</w:t>
            </w:r>
            <w:proofErr w:type="spellEnd"/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 учреждение</w:t>
            </w:r>
          </w:p>
        </w:tc>
      </w:tr>
      <w:tr w:rsidR="005635ED" w:rsidRPr="00030072" w:rsidTr="005635ED">
        <w:trPr>
          <w:trHeight w:val="416"/>
        </w:trPr>
        <w:tc>
          <w:tcPr>
            <w:tcW w:type="dxa" w:w="2305"/>
          </w:tcPr>
          <w:p w:rsidP="000A15A9" w:rsidR="005635ED" w:rsidRDefault="005635ED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Цели подпр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7051"/>
          </w:tcPr>
          <w:p w:rsidP="000A15A9" w:rsidR="005635ED" w:rsidRDefault="005635ED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качественное исполнение полномочий органов мес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ного самоуправления по назначению дополнител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ных мер социальной поддержки и социальной </w:t>
            </w:r>
          </w:p>
          <w:p w:rsidP="000A15A9" w:rsidR="005635ED" w:rsidRDefault="005635ED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помощи для отдельных категорий граждан, семей </w:t>
            </w:r>
          </w:p>
          <w:p w:rsidP="000A15A9" w:rsidR="005635ED" w:rsidRDefault="005635ED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с детьми;</w:t>
            </w:r>
          </w:p>
          <w:p w:rsidP="000A15A9" w:rsidR="005635ED" w:rsidRDefault="005635ED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содействие улучшению качества жизни отдельных 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категорий граждан, в том числе за </w:t>
            </w:r>
            <w:proofErr w:type="spellStart"/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счет</w:t>
            </w:r>
            <w:proofErr w:type="spellEnd"/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 участия </w:t>
            </w:r>
          </w:p>
          <w:p w:rsidP="000A15A9" w:rsidR="005635ED" w:rsidRDefault="005635ED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в формировании универсальной городской среды</w:t>
            </w:r>
          </w:p>
        </w:tc>
      </w:tr>
      <w:tr w:rsidR="00E2548C" w:rsidRPr="00030072" w:rsidTr="00937CE1">
        <w:trPr>
          <w:trHeight w:val="1078"/>
        </w:trPr>
        <w:tc>
          <w:tcPr>
            <w:tcW w:type="dxa" w:w="2305"/>
          </w:tcPr>
          <w:p w:rsidP="00E2548C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Задачи подпр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7051"/>
          </w:tcPr>
          <w:p w:rsidP="00E2548C" w:rsidR="004D452F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обеспечение деятельности системы социальной </w:t>
            </w:r>
          </w:p>
          <w:p w:rsidP="00E2548C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защиты населения города Красноярска;</w:t>
            </w:r>
          </w:p>
          <w:p w:rsidP="00E2548C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содействие в формировании универсальной горо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ской среды</w:t>
            </w:r>
          </w:p>
        </w:tc>
      </w:tr>
      <w:tr w:rsidR="00E2548C" w:rsidRPr="00030072" w:rsidTr="00937CE1">
        <w:trPr>
          <w:trHeight w:val="2150"/>
        </w:trPr>
        <w:tc>
          <w:tcPr>
            <w:tcW w:type="dxa" w:w="2305"/>
          </w:tcPr>
          <w:p w:rsidP="00E2548C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Показатели р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зультативности</w:t>
            </w:r>
          </w:p>
        </w:tc>
        <w:tc>
          <w:tcPr>
            <w:tcW w:type="dxa" w:w="7051"/>
          </w:tcPr>
          <w:p w:rsidP="00E2548C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доля обоснованных жалоб на сроки и качество предоставления дополнительных мер социальной поддержки от общего количества поступающих о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ращений</w:t>
            </w:r>
            <w:r w:rsidR="003D5A90" w:rsidRPr="00030072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2548C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доля мероприятий, исполненных в рамках реализ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4D452F"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ции проекта </w:t>
            </w:r>
            <w:r w:rsidR="0015051E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Универсальная доступность городской сре</w:t>
            </w:r>
            <w:r w:rsidR="004D452F" w:rsidRPr="00030072">
              <w:rPr>
                <w:rFonts w:ascii="Times New Roman" w:cs="Times New Roman" w:hAnsi="Times New Roman"/>
                <w:sz w:val="30"/>
                <w:szCs w:val="30"/>
              </w:rPr>
              <w:t>ды</w:t>
            </w:r>
            <w:r w:rsidR="0015051E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  <w:tr w:rsidR="00E2548C" w:rsidRPr="00030072" w:rsidTr="00937CE1">
        <w:trPr>
          <w:trHeight w:val="718"/>
        </w:trPr>
        <w:tc>
          <w:tcPr>
            <w:tcW w:type="dxa" w:w="2305"/>
            <w:tcBorders>
              <w:bottom w:color="auto" w:space="0" w:sz="4" w:val="single"/>
            </w:tcBorders>
          </w:tcPr>
          <w:p w:rsidP="00E2548C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Сроки реализ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ции подпр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7051"/>
            <w:tcBorders>
              <w:bottom w:color="auto" w:space="0" w:sz="4" w:val="single"/>
            </w:tcBorders>
            <w:shd w:color="auto" w:fill="auto" w:val="clear"/>
          </w:tcPr>
          <w:p w:rsidP="00E2548C" w:rsidR="00E2548C" w:rsidRDefault="004D452F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2023–</w:t>
            </w:r>
            <w:r w:rsidR="00E2548C" w:rsidRPr="00030072">
              <w:rPr>
                <w:rFonts w:ascii="Times New Roman" w:cs="Times New Roman" w:hAnsi="Times New Roman"/>
                <w:sz w:val="30"/>
                <w:szCs w:val="30"/>
              </w:rPr>
              <w:t>2030 годы</w:t>
            </w:r>
          </w:p>
        </w:tc>
      </w:tr>
      <w:tr w:rsidR="00E2548C" w:rsidRPr="00030072" w:rsidTr="00937CE1">
        <w:tblPrEx>
          <w:tblBorders>
            <w:insideH w:val="nil"/>
          </w:tblBorders>
        </w:tblPrEx>
        <w:trPr>
          <w:trHeight w:val="737"/>
        </w:trPr>
        <w:tc>
          <w:tcPr>
            <w:tcW w:type="dxa" w:w="2305"/>
            <w:tcBorders>
              <w:top w:color="auto" w:space="0" w:sz="4" w:val="single"/>
              <w:bottom w:color="auto" w:space="0" w:sz="4" w:val="single"/>
            </w:tcBorders>
          </w:tcPr>
          <w:p w:rsidP="00E2548C" w:rsidR="00E2548C" w:rsidRDefault="00E2548C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Объемы</w:t>
            </w:r>
            <w:proofErr w:type="spellEnd"/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 и и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точники фина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сирования по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type="dxa" w:w="7051"/>
            <w:tcBorders>
              <w:top w:color="auto" w:space="0" w:sz="4" w:val="single"/>
              <w:bottom w:color="auto" w:space="0" w:sz="4" w:val="single"/>
            </w:tcBorders>
          </w:tcPr>
          <w:p w:rsidP="00E2548C" w:rsidR="004D452F" w:rsidRDefault="00E2548C" w:rsidRPr="00030072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объем бюджетных ассигнований на реализацию </w:t>
            </w:r>
          </w:p>
          <w:p w:rsidP="00E2548C" w:rsidR="00F5195E" w:rsidRDefault="00E2548C" w:rsidRPr="00030072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под</w:t>
            </w:r>
            <w:r w:rsidR="004D452F" w:rsidRPr="00030072">
              <w:rPr>
                <w:rFonts w:ascii="Times New Roman" w:cs="Times New Roman" w:hAnsi="Times New Roman"/>
                <w:sz w:val="30"/>
                <w:szCs w:val="30"/>
              </w:rPr>
              <w:t>программы 1 на 2023–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202</w:t>
            </w:r>
            <w:r w:rsidR="00993A35" w:rsidRPr="00030072">
              <w:rPr>
                <w:rFonts w:ascii="Times New Roman" w:cs="Times New Roman" w:hAnsi="Times New Roman"/>
                <w:sz w:val="30"/>
                <w:szCs w:val="30"/>
              </w:rPr>
              <w:t>8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 годы составляет             </w:t>
            </w:r>
          </w:p>
          <w:p w:rsidP="00646C1C" w:rsidR="004D452F" w:rsidRDefault="003E0A6A" w:rsidRPr="00030072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527 606,89 </w:t>
            </w:r>
            <w:r w:rsidR="00EF5FEA"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548C"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тыс. рублей за </w:t>
            </w:r>
            <w:proofErr w:type="spellStart"/>
            <w:r w:rsidR="00E2548C" w:rsidRPr="00030072">
              <w:rPr>
                <w:rFonts w:ascii="Times New Roman" w:cs="Times New Roman" w:hAnsi="Times New Roman"/>
                <w:sz w:val="30"/>
                <w:szCs w:val="30"/>
              </w:rPr>
              <w:t>счет</w:t>
            </w:r>
            <w:proofErr w:type="spellEnd"/>
            <w:r w:rsidR="00E2548C"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 средств бюджета </w:t>
            </w:r>
          </w:p>
          <w:p w:rsidP="00646C1C" w:rsidR="00E2548C" w:rsidRDefault="00E2548C" w:rsidRPr="00030072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города, в том числе по годам:</w:t>
            </w:r>
          </w:p>
          <w:p w:rsidP="003E0A6A" w:rsidR="003E0A6A" w:rsidRDefault="003E0A6A" w:rsidRPr="00030072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2023 год – 73 999,06 тыс. рублей;</w:t>
            </w:r>
          </w:p>
          <w:p w:rsidP="003E0A6A" w:rsidR="003E0A6A" w:rsidRDefault="003E0A6A" w:rsidRPr="00030072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2024 год – 82 887,83 тыс. рублей;</w:t>
            </w:r>
          </w:p>
          <w:p w:rsidP="003E0A6A" w:rsidR="003E0A6A" w:rsidRDefault="003E0A6A" w:rsidRPr="00030072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2025 год – 88 380,00 тыс. рублей;</w:t>
            </w:r>
          </w:p>
          <w:p w:rsidP="003E0A6A" w:rsidR="003E0A6A" w:rsidRDefault="003E0A6A" w:rsidRPr="00030072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2026 год – 94 760,00 тыс. рублей;</w:t>
            </w:r>
          </w:p>
          <w:p w:rsidP="003E0A6A" w:rsidR="003E0A6A" w:rsidRDefault="003E0A6A" w:rsidRPr="00030072">
            <w:pPr>
              <w:spacing w:line="233" w:lineRule="auto"/>
              <w:jc w:val="both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2027 год – 93 790,00 тыс. рублей;</w:t>
            </w:r>
          </w:p>
          <w:p w:rsidP="001A70B4" w:rsidR="00861585" w:rsidRDefault="003E0A6A" w:rsidRPr="00030072">
            <w:pPr>
              <w:jc w:val="both"/>
              <w:rPr>
                <w:rFonts w:cs="Times New Roman"/>
                <w:bCs/>
                <w:iCs/>
                <w:szCs w:val="30"/>
              </w:rPr>
            </w:pPr>
            <w:r w:rsidRPr="00030072">
              <w:rPr>
                <w:rFonts w:cs="Times New Roman"/>
                <w:bCs/>
                <w:iCs/>
                <w:szCs w:val="30"/>
              </w:rPr>
              <w:t>2028 год – 93 790,00 тыс. рублей</w:t>
            </w:r>
          </w:p>
        </w:tc>
      </w:tr>
    </w:tbl>
    <w:p w:rsidP="00E2548C" w:rsidR="004D452F" w:rsidRDefault="004D452F" w:rsidRPr="00030072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bCs/>
          <w:sz w:val="30"/>
          <w:szCs w:val="30"/>
        </w:rPr>
      </w:pPr>
    </w:p>
    <w:p w:rsidP="005635ED" w:rsidR="00E2548C" w:rsidRDefault="00E2548C" w:rsidRPr="00030072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1. Постановка общегородской проблемы подпрограммы 1</w:t>
      </w:r>
    </w:p>
    <w:p w:rsidP="00993A35" w:rsidR="00EF4559" w:rsidRDefault="00EF4559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 xml:space="preserve">Мероприятия подпрограммы 1 направлены на предоставление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дополнительных мер социальной поддержки и социальной помощи для отдельных категорий граждан, которые осуществляются управлением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и муниципальным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казенным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учреждением, а также участие в создании условий по обеспечению беспрепятственного доступа инвалидов и др</w:t>
      </w:r>
      <w:r w:rsidRPr="00030072">
        <w:rPr>
          <w:rFonts w:ascii="Times New Roman" w:cs="Times New Roman" w:hAnsi="Times New Roman"/>
          <w:sz w:val="30"/>
          <w:szCs w:val="30"/>
        </w:rPr>
        <w:t>у</w:t>
      </w:r>
      <w:r w:rsidRPr="00030072">
        <w:rPr>
          <w:rFonts w:ascii="Times New Roman" w:cs="Times New Roman" w:hAnsi="Times New Roman"/>
          <w:sz w:val="30"/>
          <w:szCs w:val="30"/>
        </w:rPr>
        <w:t xml:space="preserve">гих маломобильных граждан к объектам социальной, инженерной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и транспортной инфраструктур, местам отдыха и предоставляемым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030072">
        <w:rPr>
          <w:rFonts w:ascii="Times New Roman" w:cs="Times New Roman" w:hAnsi="Times New Roman"/>
          <w:sz w:val="30"/>
          <w:szCs w:val="30"/>
        </w:rPr>
        <w:t>в них услугам.</w:t>
      </w:r>
      <w:proofErr w:type="gramEnd"/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>Формирование доступной среды для инвалидов и других малом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 xml:space="preserve">бильных групп населения, повышение уровня и качества их жизни: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повышение уровня доступности приоритетных объектов и качества услуг в приоритетных сферах жизнедеятельности инвалидов и других маломобильных групп населения за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счет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оснащения социально знач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lastRenderedPageBreak/>
        <w:t xml:space="preserve">мых объектов внешними пандусами, входными группами,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подъемными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устройствами и автономными лифтами, системами с дублирующими световыми устройствами, информационными табло с тактильной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>пространственно-рельефной информацией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и другим оборудованием, обустройства зон оказания услуг и прилегающих территорий; повыш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ние доступности и качества реабилитационных услуг для инвалидов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и детей-инвалидов; развитие социального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партнерства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с общественн</w:t>
      </w:r>
      <w:r w:rsidRPr="00030072">
        <w:rPr>
          <w:rFonts w:ascii="Times New Roman" w:cs="Times New Roman" w:hAnsi="Times New Roman"/>
          <w:sz w:val="30"/>
          <w:szCs w:val="30"/>
        </w:rPr>
        <w:t>ы</w:t>
      </w:r>
      <w:r w:rsidRPr="00030072">
        <w:rPr>
          <w:rFonts w:ascii="Times New Roman" w:cs="Times New Roman" w:hAnsi="Times New Roman"/>
          <w:sz w:val="30"/>
          <w:szCs w:val="30"/>
        </w:rPr>
        <w:t>ми организациями, создание института социального сопровождения с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мей, имеющих детей-инвалидов; повышение квалификации и методич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ское обеспечение специалистов учреждений, предоставляющих реаб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литационные услуги инвалидам и детям-инвалидам, развитие программ ранней помощи, направленных на предупреждение социального сиро</w:t>
      </w:r>
      <w:r w:rsidRPr="00030072">
        <w:rPr>
          <w:rFonts w:ascii="Times New Roman" w:cs="Times New Roman" w:hAnsi="Times New Roman"/>
          <w:sz w:val="30"/>
          <w:szCs w:val="30"/>
        </w:rPr>
        <w:t>т</w:t>
      </w:r>
      <w:r w:rsidRPr="00030072">
        <w:rPr>
          <w:rFonts w:ascii="Times New Roman" w:cs="Times New Roman" w:hAnsi="Times New Roman"/>
          <w:sz w:val="30"/>
          <w:szCs w:val="30"/>
        </w:rPr>
        <w:t xml:space="preserve">ства и поддержку семей, воспитывающих детей-инвалидов и детей группы риска, является одной из приоритетных задач. Важно учитывать потребности маломобильных граждан при планировании и реализации мероприятий, объединять ресурсы города для обеспечения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безбарьерн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сти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при предоставлении услуг, создавать условия для самореализации маломобильных граждан в городе.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Учитывая, что формирование доступной среды является обязанн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стью федеральных, региональных и местных органов власти, на терр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 xml:space="preserve">тории города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остается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актуальным и будет продолжаться решение в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просов формирования универсальной городской среды, развитие инн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вационных технологий и внедрение универсальных городских сервисов.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В рамках компетенции управления в ходе реализации программы по обеспечению доступности достигнуты следующие результаты: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предоставляется платная услуга по доставке специализированным автотранспортом к социально значимым местам по льготному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тарифу.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В ходе реализации национального проекта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4D0860" w:rsidRPr="00030072">
        <w:rPr>
          <w:rFonts w:ascii="Times New Roman" w:cs="Times New Roman" w:hAnsi="Times New Roman"/>
          <w:sz w:val="30"/>
          <w:szCs w:val="30"/>
        </w:rPr>
        <w:t xml:space="preserve">Инфраструктура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4D0860" w:rsidRPr="00030072">
        <w:rPr>
          <w:rFonts w:ascii="Times New Roman" w:cs="Times New Roman" w:hAnsi="Times New Roman"/>
          <w:sz w:val="30"/>
          <w:szCs w:val="30"/>
        </w:rPr>
        <w:t>для жизни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 к концу 202</w:t>
      </w:r>
      <w:r w:rsidR="00F548CA" w:rsidRPr="00030072">
        <w:rPr>
          <w:rFonts w:ascii="Times New Roman" w:cs="Times New Roman" w:hAnsi="Times New Roman"/>
          <w:sz w:val="30"/>
          <w:szCs w:val="30"/>
        </w:rPr>
        <w:t>5</w:t>
      </w:r>
      <w:r w:rsidRPr="00030072">
        <w:rPr>
          <w:rFonts w:ascii="Times New Roman" w:cs="Times New Roman" w:hAnsi="Times New Roman"/>
          <w:sz w:val="30"/>
          <w:szCs w:val="30"/>
        </w:rPr>
        <w:t xml:space="preserve"> года выполнены работы по благоустройству общественных территорий с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учетом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проведения мероприятий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030072">
        <w:rPr>
          <w:rFonts w:ascii="Times New Roman" w:cs="Times New Roman" w:hAnsi="Times New Roman"/>
          <w:sz w:val="30"/>
          <w:szCs w:val="30"/>
        </w:rPr>
        <w:t>по устройству доступности для маломобильных групп населения:</w:t>
      </w:r>
    </w:p>
    <w:p w:rsidP="00BE0ADF" w:rsidR="00BE0ADF" w:rsidRDefault="00702491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б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лагоустройство части набережной реки </w:t>
      </w:r>
      <w:proofErr w:type="spellStart"/>
      <w:r w:rsidR="00BE0ADF" w:rsidRPr="00030072">
        <w:rPr>
          <w:rFonts w:ascii="Times New Roman" w:cs="Times New Roman" w:hAnsi="Times New Roman"/>
          <w:sz w:val="30"/>
          <w:szCs w:val="30"/>
        </w:rPr>
        <w:t>Бугач</w:t>
      </w:r>
      <w:proofErr w:type="spellEnd"/>
      <w:r w:rsidR="00BE0ADF" w:rsidRPr="00030072">
        <w:rPr>
          <w:rFonts w:ascii="Times New Roman" w:cs="Times New Roman" w:hAnsi="Times New Roman"/>
          <w:sz w:val="30"/>
          <w:szCs w:val="30"/>
        </w:rPr>
        <w:t xml:space="preserve"> 2</w:t>
      </w:r>
      <w:r>
        <w:rPr>
          <w:rFonts w:ascii="Times New Roman" w:cs="Times New Roman" w:hAnsi="Times New Roman"/>
          <w:sz w:val="30"/>
          <w:szCs w:val="30"/>
        </w:rPr>
        <w:t>-й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 этап (набере</w:t>
      </w:r>
      <w:r w:rsidR="00BE0ADF" w:rsidRPr="00030072">
        <w:rPr>
          <w:rFonts w:ascii="Times New Roman" w:cs="Times New Roman" w:hAnsi="Times New Roman"/>
          <w:sz w:val="30"/>
          <w:szCs w:val="30"/>
        </w:rPr>
        <w:t>ж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ная р. </w:t>
      </w:r>
      <w:proofErr w:type="spellStart"/>
      <w:r w:rsidR="00BE0ADF" w:rsidRPr="00030072">
        <w:rPr>
          <w:rFonts w:ascii="Times New Roman" w:cs="Times New Roman" w:hAnsi="Times New Roman"/>
          <w:sz w:val="30"/>
          <w:szCs w:val="30"/>
        </w:rPr>
        <w:t>Бугач</w:t>
      </w:r>
      <w:proofErr w:type="spellEnd"/>
      <w:r w:rsidR="00BE0ADF" w:rsidRPr="00030072">
        <w:rPr>
          <w:rFonts w:ascii="Times New Roman" w:cs="Times New Roman" w:hAnsi="Times New Roman"/>
          <w:sz w:val="30"/>
          <w:szCs w:val="30"/>
        </w:rPr>
        <w:t xml:space="preserve"> от ул. </w:t>
      </w:r>
      <w:proofErr w:type="spellStart"/>
      <w:r w:rsidR="00BE0ADF" w:rsidRPr="00030072">
        <w:rPr>
          <w:rFonts w:ascii="Times New Roman" w:cs="Times New Roman" w:hAnsi="Times New Roman"/>
          <w:sz w:val="30"/>
          <w:szCs w:val="30"/>
        </w:rPr>
        <w:t>Маерчака</w:t>
      </w:r>
      <w:proofErr w:type="spellEnd"/>
      <w:r w:rsidR="00BE0ADF" w:rsidRPr="00030072">
        <w:rPr>
          <w:rFonts w:ascii="Times New Roman" w:cs="Times New Roman" w:hAnsi="Times New Roman"/>
          <w:sz w:val="30"/>
          <w:szCs w:val="30"/>
        </w:rPr>
        <w:t>, 52, стр. 1 (русло реки)</w:t>
      </w:r>
      <w:r>
        <w:rPr>
          <w:rFonts w:ascii="Times New Roman" w:cs="Times New Roman" w:hAnsi="Times New Roman"/>
          <w:sz w:val="30"/>
          <w:szCs w:val="30"/>
        </w:rPr>
        <w:t>,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 до ул. Камск</w:t>
      </w:r>
      <w:r>
        <w:rPr>
          <w:rFonts w:ascii="Times New Roman" w:cs="Times New Roman" w:hAnsi="Times New Roman"/>
          <w:sz w:val="30"/>
          <w:szCs w:val="30"/>
        </w:rPr>
        <w:t>ой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, 5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BE0ADF" w:rsidRPr="00030072">
        <w:rPr>
          <w:rFonts w:ascii="Times New Roman" w:cs="Times New Roman" w:hAnsi="Times New Roman"/>
          <w:sz w:val="30"/>
          <w:szCs w:val="30"/>
        </w:rPr>
        <w:t>(Железнодорожный район);</w:t>
      </w:r>
    </w:p>
    <w:p w:rsidP="00BE0ADF" w:rsidR="00BE0ADF" w:rsidRDefault="00702491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б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лагоустройство общественной территории </w:t>
      </w:r>
      <w:r w:rsidR="00FB32D9">
        <w:rPr>
          <w:rFonts w:ascii="Times New Roman" w:cs="Times New Roman" w:hAnsi="Times New Roman"/>
          <w:sz w:val="30"/>
          <w:szCs w:val="30"/>
        </w:rPr>
        <w:t xml:space="preserve">– 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набережная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по ул. </w:t>
      </w:r>
      <w:proofErr w:type="spellStart"/>
      <w:r w:rsidR="00BE0ADF" w:rsidRPr="00030072">
        <w:rPr>
          <w:rFonts w:ascii="Times New Roman" w:cs="Times New Roman" w:hAnsi="Times New Roman"/>
          <w:sz w:val="30"/>
          <w:szCs w:val="30"/>
        </w:rPr>
        <w:t>Вильского</w:t>
      </w:r>
      <w:proofErr w:type="spellEnd"/>
      <w:r w:rsidR="00BE0ADF" w:rsidRPr="00030072">
        <w:rPr>
          <w:rFonts w:ascii="Times New Roman" w:cs="Times New Roman" w:hAnsi="Times New Roman"/>
          <w:sz w:val="30"/>
          <w:szCs w:val="30"/>
        </w:rPr>
        <w:t>, 10</w:t>
      </w:r>
      <w:r w:rsidR="00E63C87">
        <w:rPr>
          <w:rFonts w:ascii="Times New Roman" w:cs="Times New Roman" w:hAnsi="Times New Roman"/>
          <w:sz w:val="30"/>
          <w:szCs w:val="30"/>
        </w:rPr>
        <w:t>–</w:t>
      </w:r>
      <w:r w:rsidR="00BE0ADF" w:rsidRPr="00030072">
        <w:rPr>
          <w:rFonts w:ascii="Times New Roman" w:cs="Times New Roman" w:hAnsi="Times New Roman"/>
          <w:sz w:val="30"/>
          <w:szCs w:val="30"/>
        </w:rPr>
        <w:t>14, в г. Красноярск</w:t>
      </w:r>
      <w:r>
        <w:rPr>
          <w:rFonts w:ascii="Times New Roman" w:cs="Times New Roman" w:hAnsi="Times New Roman"/>
          <w:sz w:val="30"/>
          <w:szCs w:val="30"/>
        </w:rPr>
        <w:t>е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 (Октябрьский район);</w:t>
      </w:r>
    </w:p>
    <w:p w:rsidP="00BE0ADF" w:rsidR="00BE0ADF" w:rsidRDefault="00702491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б</w:t>
      </w:r>
      <w:r w:rsidR="00BE0ADF" w:rsidRPr="00030072">
        <w:rPr>
          <w:rFonts w:ascii="Times New Roman" w:cs="Times New Roman" w:hAnsi="Times New Roman"/>
          <w:sz w:val="30"/>
          <w:szCs w:val="30"/>
        </w:rPr>
        <w:t>лагоустройство общественной территории</w:t>
      </w:r>
      <w:r>
        <w:rPr>
          <w:rFonts w:ascii="Times New Roman" w:cs="Times New Roman" w:hAnsi="Times New Roman"/>
          <w:sz w:val="30"/>
          <w:szCs w:val="30"/>
        </w:rPr>
        <w:t xml:space="preserve"> –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 сквер по ул. Борис</w:t>
      </w:r>
      <w:r w:rsidR="00BE0ADF" w:rsidRPr="00030072">
        <w:rPr>
          <w:rFonts w:ascii="Times New Roman" w:cs="Times New Roman" w:hAnsi="Times New Roman"/>
          <w:sz w:val="30"/>
          <w:szCs w:val="30"/>
        </w:rPr>
        <w:t>е</w:t>
      </w:r>
      <w:r w:rsidR="00BE0ADF" w:rsidRPr="00030072">
        <w:rPr>
          <w:rFonts w:ascii="Times New Roman" w:cs="Times New Roman" w:hAnsi="Times New Roman"/>
          <w:sz w:val="30"/>
          <w:szCs w:val="30"/>
        </w:rPr>
        <w:t>вича, 4</w:t>
      </w:r>
      <w:r>
        <w:rPr>
          <w:rFonts w:ascii="Times New Roman" w:cs="Times New Roman" w:hAnsi="Times New Roman"/>
          <w:sz w:val="30"/>
          <w:szCs w:val="30"/>
        </w:rPr>
        <w:t>–</w:t>
      </w:r>
      <w:r w:rsidR="00BE0ADF" w:rsidRPr="00030072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>,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 в г. Красноярск</w:t>
      </w:r>
      <w:r>
        <w:rPr>
          <w:rFonts w:ascii="Times New Roman" w:cs="Times New Roman" w:hAnsi="Times New Roman"/>
          <w:sz w:val="30"/>
          <w:szCs w:val="30"/>
        </w:rPr>
        <w:t>е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 (Ленинский район);</w:t>
      </w:r>
    </w:p>
    <w:p w:rsidP="00BE0ADF" w:rsidR="00BE0ADF" w:rsidRDefault="00702491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б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лагоустройство общественной территории </w:t>
      </w:r>
      <w:r>
        <w:rPr>
          <w:rFonts w:ascii="Times New Roman" w:cs="Times New Roman" w:hAnsi="Times New Roman"/>
          <w:sz w:val="30"/>
          <w:szCs w:val="30"/>
        </w:rPr>
        <w:t xml:space="preserve">– 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сквер ул. им. газеты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proofErr w:type="gramStart"/>
      <w:r w:rsidR="00BE0ADF" w:rsidRPr="00030072">
        <w:rPr>
          <w:rFonts w:ascii="Times New Roman" w:cs="Times New Roman" w:hAnsi="Times New Roman"/>
          <w:sz w:val="30"/>
          <w:szCs w:val="30"/>
        </w:rPr>
        <w:t>Пионерская</w:t>
      </w:r>
      <w:proofErr w:type="gramEnd"/>
      <w:r w:rsidR="00BE0ADF" w:rsidRPr="00030072">
        <w:rPr>
          <w:rFonts w:ascii="Times New Roman" w:cs="Times New Roman" w:hAnsi="Times New Roman"/>
          <w:sz w:val="30"/>
          <w:szCs w:val="30"/>
        </w:rPr>
        <w:t xml:space="preserve"> правда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 (от ул. Щорса, 75, до ул. Кутузова, 86) в г. Кра</w:t>
      </w:r>
      <w:r w:rsidR="00BE0ADF" w:rsidRPr="00030072">
        <w:rPr>
          <w:rFonts w:ascii="Times New Roman" w:cs="Times New Roman" w:hAnsi="Times New Roman"/>
          <w:sz w:val="30"/>
          <w:szCs w:val="30"/>
        </w:rPr>
        <w:t>с</w:t>
      </w:r>
      <w:r w:rsidR="00BE0ADF" w:rsidRPr="00030072">
        <w:rPr>
          <w:rFonts w:ascii="Times New Roman" w:cs="Times New Roman" w:hAnsi="Times New Roman"/>
          <w:sz w:val="30"/>
          <w:szCs w:val="30"/>
        </w:rPr>
        <w:t>ноярск</w:t>
      </w:r>
      <w:r>
        <w:rPr>
          <w:rFonts w:ascii="Times New Roman" w:cs="Times New Roman" w:hAnsi="Times New Roman"/>
          <w:sz w:val="30"/>
          <w:szCs w:val="30"/>
        </w:rPr>
        <w:t>е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 (Кировский район); </w:t>
      </w:r>
    </w:p>
    <w:p w:rsidP="00BE0ADF" w:rsidR="00BE0ADF" w:rsidRDefault="00702491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lastRenderedPageBreak/>
        <w:t>б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лагоустройство общественной территории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BE0ADF" w:rsidRPr="00030072">
        <w:rPr>
          <w:rFonts w:ascii="Times New Roman" w:cs="Times New Roman" w:hAnsi="Times New Roman"/>
          <w:sz w:val="30"/>
          <w:szCs w:val="30"/>
        </w:rPr>
        <w:t>Озера на Пашенном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 в районе ул. Судостроительн</w:t>
      </w:r>
      <w:r>
        <w:rPr>
          <w:rFonts w:ascii="Times New Roman" w:cs="Times New Roman" w:hAnsi="Times New Roman"/>
          <w:sz w:val="30"/>
          <w:szCs w:val="30"/>
        </w:rPr>
        <w:t>ой</w:t>
      </w:r>
      <w:r w:rsidR="00BE0ADF" w:rsidRPr="00030072">
        <w:rPr>
          <w:rFonts w:ascii="Times New Roman" w:cs="Times New Roman" w:hAnsi="Times New Roman"/>
          <w:sz w:val="30"/>
          <w:szCs w:val="30"/>
        </w:rPr>
        <w:t>, 31 (продолжение благоустройства)</w:t>
      </w:r>
      <w:r>
        <w:rPr>
          <w:rFonts w:ascii="Times New Roman" w:cs="Times New Roman" w:hAnsi="Times New Roman"/>
          <w:sz w:val="30"/>
          <w:szCs w:val="30"/>
        </w:rPr>
        <w:t>,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  набережная, прилегающая к </w:t>
      </w:r>
      <w:proofErr w:type="spellStart"/>
      <w:r w:rsidR="00BE0ADF" w:rsidRPr="00030072">
        <w:rPr>
          <w:rFonts w:ascii="Times New Roman" w:cs="Times New Roman" w:hAnsi="Times New Roman"/>
          <w:sz w:val="30"/>
          <w:szCs w:val="30"/>
        </w:rPr>
        <w:t>озерам</w:t>
      </w:r>
      <w:proofErr w:type="spellEnd"/>
      <w:r w:rsidR="00BE0ADF" w:rsidRPr="00030072">
        <w:rPr>
          <w:rFonts w:ascii="Times New Roman" w:cs="Times New Roman" w:hAnsi="Times New Roman"/>
          <w:sz w:val="30"/>
          <w:szCs w:val="30"/>
        </w:rPr>
        <w:t>, в районе ул. Судостроительной, 31 (Свердловский район);</w:t>
      </w:r>
      <w:proofErr w:type="gramEnd"/>
    </w:p>
    <w:p w:rsidP="00BE0ADF" w:rsidR="00BE0ADF" w:rsidRDefault="00702491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б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лагоустройство общественной территории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BE0ADF" w:rsidRPr="00030072">
        <w:rPr>
          <w:rFonts w:ascii="Times New Roman" w:cs="Times New Roman" w:hAnsi="Times New Roman"/>
          <w:sz w:val="30"/>
          <w:szCs w:val="30"/>
        </w:rPr>
        <w:t>Аллея героев Черн</w:t>
      </w:r>
      <w:r w:rsidR="00BE0ADF" w:rsidRPr="00030072">
        <w:rPr>
          <w:rFonts w:ascii="Times New Roman" w:cs="Times New Roman" w:hAnsi="Times New Roman"/>
          <w:sz w:val="30"/>
          <w:szCs w:val="30"/>
        </w:rPr>
        <w:t>о</w:t>
      </w:r>
      <w:r w:rsidR="00BE0ADF" w:rsidRPr="00030072">
        <w:rPr>
          <w:rFonts w:ascii="Times New Roman" w:cs="Times New Roman" w:hAnsi="Times New Roman"/>
          <w:sz w:val="30"/>
          <w:szCs w:val="30"/>
        </w:rPr>
        <w:t>быля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BE0ADF" w:rsidRPr="00030072">
        <w:rPr>
          <w:rFonts w:ascii="Times New Roman" w:cs="Times New Roman" w:hAnsi="Times New Roman"/>
          <w:sz w:val="30"/>
          <w:szCs w:val="30"/>
        </w:rPr>
        <w:t>пр</w:t>
      </w:r>
      <w:r>
        <w:rPr>
          <w:rFonts w:ascii="Times New Roman" w:cs="Times New Roman" w:hAnsi="Times New Roman"/>
          <w:sz w:val="30"/>
          <w:szCs w:val="30"/>
        </w:rPr>
        <w:t>-кт</w:t>
      </w:r>
      <w:proofErr w:type="spellEnd"/>
      <w:r w:rsidR="00BE0ADF" w:rsidRPr="00030072">
        <w:rPr>
          <w:rFonts w:ascii="Times New Roman" w:cs="Times New Roman" w:hAnsi="Times New Roman"/>
          <w:sz w:val="30"/>
          <w:szCs w:val="30"/>
        </w:rPr>
        <w:t xml:space="preserve"> Комсомольский, 2</w:t>
      </w:r>
      <w:r w:rsidR="00E63C87">
        <w:rPr>
          <w:rFonts w:ascii="Times New Roman" w:cs="Times New Roman" w:hAnsi="Times New Roman"/>
          <w:sz w:val="30"/>
          <w:szCs w:val="30"/>
        </w:rPr>
        <w:t>–</w:t>
      </w:r>
      <w:r w:rsidR="00BE0ADF" w:rsidRPr="00030072">
        <w:rPr>
          <w:rFonts w:ascii="Times New Roman" w:cs="Times New Roman" w:hAnsi="Times New Roman"/>
          <w:sz w:val="30"/>
          <w:szCs w:val="30"/>
        </w:rPr>
        <w:t>4 (Советский район);</w:t>
      </w:r>
    </w:p>
    <w:p w:rsidP="00BE0ADF" w:rsidR="00BE0ADF" w:rsidRDefault="00702491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б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лагоустройство общественной территории сквер Геодезистов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BE0ADF" w:rsidRPr="00030072">
        <w:rPr>
          <w:rFonts w:ascii="Times New Roman" w:cs="Times New Roman" w:hAnsi="Times New Roman"/>
          <w:sz w:val="30"/>
          <w:szCs w:val="30"/>
        </w:rPr>
        <w:t xml:space="preserve">на ул. </w:t>
      </w:r>
      <w:proofErr w:type="spellStart"/>
      <w:r w:rsidR="00BE0ADF" w:rsidRPr="00030072">
        <w:rPr>
          <w:rFonts w:ascii="Times New Roman" w:cs="Times New Roman" w:hAnsi="Times New Roman"/>
          <w:sz w:val="30"/>
          <w:szCs w:val="30"/>
        </w:rPr>
        <w:t>Водянникова</w:t>
      </w:r>
      <w:proofErr w:type="spellEnd"/>
      <w:r w:rsidR="00BE0ADF" w:rsidRPr="00030072">
        <w:rPr>
          <w:rFonts w:ascii="Times New Roman" w:cs="Times New Roman" w:hAnsi="Times New Roman"/>
          <w:sz w:val="30"/>
          <w:szCs w:val="30"/>
        </w:rPr>
        <w:t xml:space="preserve">, 1 (Центральный район). 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Решение общегородской проблемы создания универсальной </w:t>
      </w:r>
      <w:r w:rsidR="00702491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доступности городской среды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остается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приоритетной задачей </w:t>
      </w:r>
      <w:r w:rsidR="00702491">
        <w:rPr>
          <w:rFonts w:ascii="Times New Roman" w:cs="Times New Roman" w:hAnsi="Times New Roman"/>
          <w:sz w:val="30"/>
          <w:szCs w:val="30"/>
        </w:rPr>
        <w:t>муниц</w:t>
      </w:r>
      <w:r w:rsidR="00702491">
        <w:rPr>
          <w:rFonts w:ascii="Times New Roman" w:cs="Times New Roman" w:hAnsi="Times New Roman"/>
          <w:sz w:val="30"/>
          <w:szCs w:val="30"/>
        </w:rPr>
        <w:t>и</w:t>
      </w:r>
      <w:r w:rsidR="00702491">
        <w:rPr>
          <w:rFonts w:ascii="Times New Roman" w:cs="Times New Roman" w:hAnsi="Times New Roman"/>
          <w:sz w:val="30"/>
          <w:szCs w:val="30"/>
        </w:rPr>
        <w:t>пальной п</w:t>
      </w:r>
      <w:r w:rsidRPr="00030072">
        <w:rPr>
          <w:rFonts w:ascii="Times New Roman" w:cs="Times New Roman" w:hAnsi="Times New Roman"/>
          <w:sz w:val="30"/>
          <w:szCs w:val="30"/>
        </w:rPr>
        <w:t xml:space="preserve">рограммы, регионального проекта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Формирование комфор</w:t>
      </w:r>
      <w:r w:rsidRPr="00030072">
        <w:rPr>
          <w:rFonts w:ascii="Times New Roman" w:cs="Times New Roman" w:hAnsi="Times New Roman"/>
          <w:sz w:val="30"/>
          <w:szCs w:val="30"/>
        </w:rPr>
        <w:t>т</w:t>
      </w:r>
      <w:r w:rsidRPr="00030072">
        <w:rPr>
          <w:rFonts w:ascii="Times New Roman" w:cs="Times New Roman" w:hAnsi="Times New Roman"/>
          <w:sz w:val="30"/>
          <w:szCs w:val="30"/>
        </w:rPr>
        <w:t>ной городской среды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, направленных на достижение целей национал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ного проекта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Инфраструктура для жизни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В связи с тем, что в демографическом составе населения города преобладают граждане старшего поколения, на постоянной основе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ведется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работа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по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>: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привлечению граждан старшего поколения и ветеранов к участию в мероприятиях города, проводимых для данной категории;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формированию и представлению практик города по работе с гра</w:t>
      </w:r>
      <w:r w:rsidRPr="00030072">
        <w:rPr>
          <w:rFonts w:ascii="Times New Roman" w:cs="Times New Roman" w:hAnsi="Times New Roman"/>
          <w:sz w:val="30"/>
          <w:szCs w:val="30"/>
        </w:rPr>
        <w:t>ж</w:t>
      </w:r>
      <w:r w:rsidRPr="00030072">
        <w:rPr>
          <w:rFonts w:ascii="Times New Roman" w:cs="Times New Roman" w:hAnsi="Times New Roman"/>
          <w:sz w:val="30"/>
          <w:szCs w:val="30"/>
        </w:rPr>
        <w:t>данами старшего поколения на региональном и федеральном уровне;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созданию условий для дополнительного образования и просвещ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ния граждан старшего поколения и ветеранов;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организации занятости, досуга и отдыха, трудоустройства граждан старшего поколения и ветеранов в рамках компетенции;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привлечению граждан старшего поколения и ветеранов для уч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 xml:space="preserve">стия в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волонтерской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(добровольческой) деятельности.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В прогнозном периоде будет продолжено решение задач, выпо</w:t>
      </w:r>
      <w:r w:rsidRPr="00030072">
        <w:rPr>
          <w:rFonts w:ascii="Times New Roman" w:cs="Times New Roman" w:hAnsi="Times New Roman"/>
          <w:sz w:val="30"/>
          <w:szCs w:val="30"/>
        </w:rPr>
        <w:t>л</w:t>
      </w:r>
      <w:r w:rsidRPr="00030072">
        <w:rPr>
          <w:rFonts w:ascii="Times New Roman" w:cs="Times New Roman" w:hAnsi="Times New Roman"/>
          <w:sz w:val="30"/>
          <w:szCs w:val="30"/>
        </w:rPr>
        <w:t>нение мероприятий в целях повышения эффективности и результати</w:t>
      </w:r>
      <w:r w:rsidRPr="00030072">
        <w:rPr>
          <w:rFonts w:ascii="Times New Roman" w:cs="Times New Roman" w:hAnsi="Times New Roman"/>
          <w:sz w:val="30"/>
          <w:szCs w:val="30"/>
        </w:rPr>
        <w:t>в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ности бюджетных расходов в сфере социальной защиты населения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30072">
        <w:rPr>
          <w:rFonts w:ascii="Times New Roman" w:cs="Times New Roman" w:hAnsi="Times New Roman"/>
          <w:sz w:val="30"/>
          <w:szCs w:val="30"/>
        </w:rPr>
        <w:t>города.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D47789" w:rsidR="00D47789" w:rsidRDefault="00D47789" w:rsidRPr="00030072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 xml:space="preserve">2. Основная цель, задачи, сроки выполнения и показатели </w:t>
      </w:r>
    </w:p>
    <w:p w:rsidP="00D47789" w:rsidR="00D47789" w:rsidRDefault="00D47789" w:rsidRPr="00030072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результативности подпрограммы 1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Целями подпрограммы 1 являются: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качественное исполнение полномочий органов местного сам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 xml:space="preserve">управления по назначению дополнительных мер социальной поддержки и социальной помощи для отдельных категорий граждан, семей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030072">
        <w:rPr>
          <w:rFonts w:ascii="Times New Roman" w:cs="Times New Roman" w:hAnsi="Times New Roman"/>
          <w:sz w:val="30"/>
          <w:szCs w:val="30"/>
        </w:rPr>
        <w:t>с детьми;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содействие улучшению качества жизни отдельных категорий граждан, в том числе за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счет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участия в формировании универсальной городской среды.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lastRenderedPageBreak/>
        <w:t>Для достижения поставленных целей предусматривается решение следующих задач: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обеспечение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деятельности системы социальной защиты населения города Красноярска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содействие в формировании универсальной городской среды.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Для определения степени достижения результатов в рамках реш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ния задач подпрограммы 1 предусмотрены показатели результативн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сти, представленные в приложении 2 к настоящей муниципальной пр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грамме.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>Реализация мероприятий подпрограммы 1 в прогнозном периоде позволит сохранить отсутствие обоснованных жалоб на сроки и кач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 xml:space="preserve">ство предоставления дополнительных мер социальной поддержки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030072">
        <w:rPr>
          <w:rFonts w:ascii="Times New Roman" w:cs="Times New Roman" w:hAnsi="Times New Roman"/>
          <w:sz w:val="30"/>
          <w:szCs w:val="30"/>
        </w:rPr>
        <w:t>от общего количества поступающих обращений (0,0%) в соответствии со стратегией социально-экономического развития города Красноярска до 2030 года и сохранить долю мероприятий, исполненных в рамках</w:t>
      </w:r>
      <w:r w:rsidR="00E63C87">
        <w:rPr>
          <w:rFonts w:ascii="Times New Roman" w:cs="Times New Roman" w:hAnsi="Times New Roman"/>
          <w:sz w:val="30"/>
          <w:szCs w:val="30"/>
        </w:rPr>
        <w:t xml:space="preserve">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реализации проекта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Универсальная доступность городской среды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,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030072">
        <w:rPr>
          <w:rFonts w:ascii="Times New Roman" w:cs="Times New Roman" w:hAnsi="Times New Roman"/>
          <w:sz w:val="30"/>
          <w:szCs w:val="30"/>
        </w:rPr>
        <w:t>на уровне 2023 года (90,0%).</w:t>
      </w:r>
      <w:proofErr w:type="gramEnd"/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C05E1" w:rsidR="00FC05E1" w:rsidRDefault="00FC05E1" w:rsidRPr="00030072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3. Механизм реализации подпрограммы 1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Финансирование подпрограммы 1 в части реализации меропри</w:t>
      </w:r>
      <w:r w:rsidRPr="00030072">
        <w:rPr>
          <w:rFonts w:ascii="Times New Roman" w:cs="Times New Roman" w:hAnsi="Times New Roman"/>
          <w:sz w:val="30"/>
          <w:szCs w:val="30"/>
        </w:rPr>
        <w:t>я</w:t>
      </w:r>
      <w:r w:rsidRPr="00030072">
        <w:rPr>
          <w:rFonts w:ascii="Times New Roman" w:cs="Times New Roman" w:hAnsi="Times New Roman"/>
          <w:sz w:val="30"/>
          <w:szCs w:val="30"/>
        </w:rPr>
        <w:t xml:space="preserve">тия 1.1 осуществляется за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счет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средств бюджета города: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в отношении муниципального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казенного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учреждения </w:t>
      </w:r>
      <w:r w:rsidR="00702491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на основ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нии бюджетной сметы.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Реализация мероприятий осуществляется в соответствии с бю</w:t>
      </w:r>
      <w:r w:rsidRPr="00030072">
        <w:rPr>
          <w:rFonts w:ascii="Times New Roman" w:cs="Times New Roman" w:hAnsi="Times New Roman"/>
          <w:sz w:val="30"/>
          <w:szCs w:val="30"/>
        </w:rPr>
        <w:t>д</w:t>
      </w:r>
      <w:r w:rsidRPr="00030072">
        <w:rPr>
          <w:rFonts w:ascii="Times New Roman" w:cs="Times New Roman" w:hAnsi="Times New Roman"/>
          <w:sz w:val="30"/>
          <w:szCs w:val="30"/>
        </w:rPr>
        <w:t>жетным законодательством, законодательством Российской Федерации о контрактной системе в сфере закупок товаров, работ, услуг для обе</w:t>
      </w:r>
      <w:r w:rsidRPr="00030072">
        <w:rPr>
          <w:rFonts w:ascii="Times New Roman" w:cs="Times New Roman" w:hAnsi="Times New Roman"/>
          <w:sz w:val="30"/>
          <w:szCs w:val="30"/>
        </w:rPr>
        <w:t>с</w:t>
      </w:r>
      <w:r w:rsidRPr="00030072">
        <w:rPr>
          <w:rFonts w:ascii="Times New Roman" w:cs="Times New Roman" w:hAnsi="Times New Roman"/>
          <w:sz w:val="30"/>
          <w:szCs w:val="30"/>
        </w:rPr>
        <w:t>печения государственных и муниципальных нужд, а также иными пр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вовыми актами, регулирующими закупки товаров, работ и услуг.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Органы и организации, реализующие мероприятия: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издают соответствующие правовые акты;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заключают муниципальные контракты на поставки товаров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(выполнение работ, оказание услуг) с поставщиками (подрядчиками, исполнителями), которые выбираются в соответствии с Федеральным законом от 05.04.2013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44-ФЗ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 контрактной системе в сфере зак</w:t>
      </w:r>
      <w:r w:rsidRPr="00030072">
        <w:rPr>
          <w:rFonts w:ascii="Times New Roman" w:cs="Times New Roman" w:hAnsi="Times New Roman"/>
          <w:sz w:val="30"/>
          <w:szCs w:val="30"/>
        </w:rPr>
        <w:t>у</w:t>
      </w:r>
      <w:r w:rsidRPr="00030072">
        <w:rPr>
          <w:rFonts w:ascii="Times New Roman" w:cs="Times New Roman" w:hAnsi="Times New Roman"/>
          <w:sz w:val="30"/>
          <w:szCs w:val="30"/>
        </w:rPr>
        <w:t>пок товаров, работ, услуг для обеспечения государственных и муниц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пальных нужд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Мероприятие 1.2, направленное на обеспечение содействия фо</w:t>
      </w:r>
      <w:r w:rsidRPr="00030072">
        <w:rPr>
          <w:rFonts w:ascii="Times New Roman" w:cs="Times New Roman" w:hAnsi="Times New Roman"/>
          <w:sz w:val="30"/>
          <w:szCs w:val="30"/>
        </w:rPr>
        <w:t>р</w:t>
      </w:r>
      <w:r w:rsidRPr="00030072">
        <w:rPr>
          <w:rFonts w:ascii="Times New Roman" w:cs="Times New Roman" w:hAnsi="Times New Roman"/>
          <w:sz w:val="30"/>
          <w:szCs w:val="30"/>
        </w:rPr>
        <w:t xml:space="preserve">мированию универсальной городской среды, не требует </w:t>
      </w:r>
      <w:proofErr w:type="spellStart"/>
      <w:proofErr w:type="gramStart"/>
      <w:r w:rsidRPr="00030072">
        <w:rPr>
          <w:rFonts w:ascii="Times New Roman" w:cs="Times New Roman" w:hAnsi="Times New Roman"/>
          <w:sz w:val="30"/>
          <w:szCs w:val="30"/>
        </w:rPr>
        <w:t>финанси</w:t>
      </w:r>
      <w:r w:rsidR="00E63C87">
        <w:rPr>
          <w:rFonts w:ascii="Times New Roman" w:cs="Times New Roman" w:hAnsi="Times New Roman"/>
          <w:sz w:val="30"/>
          <w:szCs w:val="30"/>
        </w:rPr>
        <w:t>-</w:t>
      </w:r>
      <w:r w:rsidRPr="00030072">
        <w:rPr>
          <w:rFonts w:ascii="Times New Roman" w:cs="Times New Roman" w:hAnsi="Times New Roman"/>
          <w:sz w:val="30"/>
          <w:szCs w:val="30"/>
        </w:rPr>
        <w:t>рования</w:t>
      </w:r>
      <w:proofErr w:type="spellEnd"/>
      <w:proofErr w:type="gramEnd"/>
      <w:r w:rsidRPr="00030072">
        <w:rPr>
          <w:rFonts w:ascii="Times New Roman" w:cs="Times New Roman" w:hAnsi="Times New Roman"/>
          <w:sz w:val="30"/>
          <w:szCs w:val="30"/>
        </w:rPr>
        <w:t>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Органами и организациями, реализующими мероприятия подпр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 xml:space="preserve">граммы 1, являются управление и муниципальное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казенное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учреждение.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lastRenderedPageBreak/>
        <w:t xml:space="preserve">Функции заказчика при реализации мероприятия 1.1 осуществляет муниципальное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казенное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учреждение.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Организацию управления подпрограммой 1 осуществляет упра</w:t>
      </w:r>
      <w:r w:rsidRPr="00030072">
        <w:rPr>
          <w:rFonts w:ascii="Times New Roman" w:cs="Times New Roman" w:hAnsi="Times New Roman"/>
          <w:sz w:val="30"/>
          <w:szCs w:val="30"/>
        </w:rPr>
        <w:t>в</w:t>
      </w:r>
      <w:r w:rsidRPr="00030072">
        <w:rPr>
          <w:rFonts w:ascii="Times New Roman" w:cs="Times New Roman" w:hAnsi="Times New Roman"/>
          <w:sz w:val="30"/>
          <w:szCs w:val="30"/>
        </w:rPr>
        <w:t>ление.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Управление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несет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ответственность за реализацию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подпрогра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м</w:t>
      </w:r>
      <w:proofErr w:type="spellEnd"/>
      <w:r w:rsidR="00E63C87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E63C87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030072">
        <w:rPr>
          <w:rFonts w:ascii="Times New Roman" w:cs="Times New Roman" w:hAnsi="Times New Roman"/>
          <w:sz w:val="30"/>
          <w:szCs w:val="30"/>
        </w:rPr>
        <w:t>мы 1, достижение конечных результатов.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Управление осуществляет: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координацию исполнения мероприятий подпрограммы 1, монит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ринг их реализации;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непосредственный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ходом реализации мероприятий подпрограммы 1;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разработку форм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отчетности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и подготовку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отчетов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о реализации подпрограммы 1;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достижением конечных результатов подпрограммы 1.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Обеспечение целевого расходования бюджетных средств подпр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граммы 1 осуществляется администрацией города Красноярска, упра</w:t>
      </w:r>
      <w:r w:rsidRPr="00030072">
        <w:rPr>
          <w:rFonts w:ascii="Times New Roman" w:cs="Times New Roman" w:hAnsi="Times New Roman"/>
          <w:sz w:val="30"/>
          <w:szCs w:val="30"/>
        </w:rPr>
        <w:t>в</w:t>
      </w:r>
      <w:r w:rsidRPr="00030072">
        <w:rPr>
          <w:rFonts w:ascii="Times New Roman" w:cs="Times New Roman" w:hAnsi="Times New Roman"/>
          <w:sz w:val="30"/>
          <w:szCs w:val="30"/>
        </w:rPr>
        <w:t xml:space="preserve">лением, муниципальным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казенным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учреждением.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В рамках осуществления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контроля за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ходом выполнения меропр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ятий подпрограммы 1 управление вправе запрашивать у муниципальн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 xml:space="preserve">го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казенного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учреждения, подведомственного управлению, необход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 xml:space="preserve">мые документы и информацию, связанные с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ее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реализацией.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Контроль за эффективным и целевым использованием бюджетных сре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дств в р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>амках реализации мероприятий подпрограммы 1 осущест</w:t>
      </w:r>
      <w:r w:rsidRPr="00030072">
        <w:rPr>
          <w:rFonts w:ascii="Times New Roman" w:cs="Times New Roman" w:hAnsi="Times New Roman"/>
          <w:sz w:val="30"/>
          <w:szCs w:val="30"/>
        </w:rPr>
        <w:t>в</w:t>
      </w:r>
      <w:r w:rsidRPr="00030072">
        <w:rPr>
          <w:rFonts w:ascii="Times New Roman" w:cs="Times New Roman" w:hAnsi="Times New Roman"/>
          <w:sz w:val="30"/>
          <w:szCs w:val="30"/>
        </w:rPr>
        <w:t>ляется в соответствии с Бюджетным кодексом Российской Федерации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и Федеральным законом от 05.04.2013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44-ФЗ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 контрактной сист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ме в сфере закупок товаров, работ, услуг для обеспечения госуда</w:t>
      </w:r>
      <w:r w:rsidRPr="00030072">
        <w:rPr>
          <w:rFonts w:ascii="Times New Roman" w:cs="Times New Roman" w:hAnsi="Times New Roman"/>
          <w:sz w:val="30"/>
          <w:szCs w:val="30"/>
        </w:rPr>
        <w:t>р</w:t>
      </w:r>
      <w:r w:rsidRPr="00030072">
        <w:rPr>
          <w:rFonts w:ascii="Times New Roman" w:cs="Times New Roman" w:hAnsi="Times New Roman"/>
          <w:sz w:val="30"/>
          <w:szCs w:val="30"/>
        </w:rPr>
        <w:t>ственных и муниципальных нужд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C05E1" w:rsidR="00FC05E1" w:rsidRDefault="00FC05E1" w:rsidRPr="00030072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4. Характеристика мероприятий подпрограммы 1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Мероприятия подпрограммы 1 направлены на организацию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деятельности муниципального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казенного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учреждения по назначению дополнительных мер социальной поддержки и социальной помощи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030072">
        <w:rPr>
          <w:rFonts w:ascii="Times New Roman" w:cs="Times New Roman" w:hAnsi="Times New Roman"/>
          <w:sz w:val="30"/>
          <w:szCs w:val="30"/>
        </w:rPr>
        <w:t>для отдельных категорий граждан, а также на обеспечение содействия формированию универсальной городской среды.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В рамках мероприятия 1.1 подпрограммы 1 планируется: ежегодно обеспечивать качественное выполнение предоставления дополнител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>ных мер социальной поддержки и социальной помощи более чем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75</w:t>
      </w:r>
      <w:r w:rsidR="00E63C87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000 граждан, приобрести оборудование для организации деятельн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 xml:space="preserve">сти муниципального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казенного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учреждения.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Главным распорядителем бюджетных средств по мероприятию 1.1 подпрограммы 1 выступает администрация города Красноярска.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lastRenderedPageBreak/>
        <w:t>Исполнителями мероприятий подпрограммы 1 являются: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мероприятие 1.1 </w:t>
      </w:r>
      <w:r w:rsidR="00E63C87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муниципальное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казенное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учреждение;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мероприятие 1.2 </w:t>
      </w:r>
      <w:r w:rsidR="00E63C87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управление.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Сроки исполнения мероприятий подпрограммы 1: 2023</w:t>
      </w:r>
      <w:r w:rsidR="00E63C87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>2030 годы.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На реализацию подпрограммы 1 планируется направить средства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в сумме </w:t>
      </w:r>
      <w:r w:rsidR="00F172F7" w:rsidRPr="00030072">
        <w:rPr>
          <w:rFonts w:ascii="Times New Roman" w:cs="Times New Roman" w:hAnsi="Times New Roman"/>
          <w:sz w:val="30"/>
          <w:szCs w:val="30"/>
        </w:rPr>
        <w:t xml:space="preserve">527 606,89 </w:t>
      </w:r>
      <w:r w:rsidRPr="00030072">
        <w:rPr>
          <w:rFonts w:ascii="Times New Roman" w:cs="Times New Roman" w:hAnsi="Times New Roman"/>
          <w:sz w:val="30"/>
          <w:szCs w:val="30"/>
        </w:rPr>
        <w:t xml:space="preserve">тыс. рублей, или </w:t>
      </w:r>
      <w:r w:rsidR="00F172F7" w:rsidRPr="00030072">
        <w:rPr>
          <w:rFonts w:ascii="Times New Roman" w:cs="Times New Roman" w:hAnsi="Times New Roman"/>
          <w:sz w:val="30"/>
          <w:szCs w:val="30"/>
        </w:rPr>
        <w:t>15,00</w:t>
      </w:r>
      <w:r w:rsidRPr="00030072">
        <w:rPr>
          <w:rFonts w:ascii="Times New Roman" w:cs="Times New Roman" w:hAnsi="Times New Roman"/>
          <w:sz w:val="30"/>
          <w:szCs w:val="30"/>
        </w:rPr>
        <w:t xml:space="preserve">% от общего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объема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финанс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рования.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Перечень мероприятий подпрограммы 1 с указанием: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ответственного исполнителя, сроков исполнения, ожидаемых р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 xml:space="preserve">зультатов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представлен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в приложении 1 к настоящей муниципальной программе;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главного распорядителя бюджетных средств (ответственного и</w:t>
      </w:r>
      <w:r w:rsidRPr="00030072">
        <w:rPr>
          <w:rFonts w:ascii="Times New Roman" w:cs="Times New Roman" w:hAnsi="Times New Roman"/>
          <w:sz w:val="30"/>
          <w:szCs w:val="30"/>
        </w:rPr>
        <w:t>с</w:t>
      </w:r>
      <w:r w:rsidRPr="00030072">
        <w:rPr>
          <w:rFonts w:ascii="Times New Roman" w:cs="Times New Roman" w:hAnsi="Times New Roman"/>
          <w:sz w:val="30"/>
          <w:szCs w:val="30"/>
        </w:rPr>
        <w:t>полнителя), бюджетных ассигнований итого и с разбивкой по годам представлен в приложении 3 к настоящей муниципальной</w:t>
      </w:r>
      <w:r w:rsidR="00702491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пр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о</w:t>
      </w:r>
      <w:r w:rsidR="00702491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702491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030072">
        <w:rPr>
          <w:rFonts w:ascii="Times New Roman" w:cs="Times New Roman" w:hAnsi="Times New Roman"/>
          <w:sz w:val="30"/>
          <w:szCs w:val="30"/>
        </w:rPr>
        <w:t>грамме;</w:t>
      </w:r>
    </w:p>
    <w:p w:rsidP="00993A35" w:rsidR="00993A35" w:rsidRDefault="00993A3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объемов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и источников финансирования всего и с разбивкой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по годам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представлен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в приложении 4 к настоящей муниципальной пр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грамме.</w:t>
      </w:r>
    </w:p>
    <w:p w:rsidP="00993A35" w:rsidR="00993A35" w:rsidRDefault="00993A35" w:rsidRPr="00030072">
      <w:pPr>
        <w:pStyle w:val="ConsPlusTitle"/>
        <w:spacing w:line="192" w:lineRule="auto"/>
        <w:jc w:val="center"/>
        <w:outlineLvl w:val="2"/>
        <w:rPr>
          <w:rFonts w:ascii="Times New Roman" w:cs="Times New Roman" w:eastAsia="Times New Roman" w:hAnsi="Times New Roman"/>
          <w:b w:val="false"/>
          <w:sz w:val="30"/>
          <w:szCs w:val="30"/>
        </w:rPr>
      </w:pPr>
    </w:p>
    <w:p w:rsidP="00993A35" w:rsidR="00E2548C" w:rsidRDefault="00E2548C" w:rsidRPr="00030072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Подпрограмма 2</w:t>
      </w:r>
    </w:p>
    <w:p w:rsidP="00847521" w:rsidR="00E2548C" w:rsidRDefault="0015051E" w:rsidRPr="00030072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/>
          <w:sz w:val="30"/>
          <w:szCs w:val="30"/>
        </w:rPr>
      </w:pPr>
      <w:r>
        <w:rPr>
          <w:rFonts w:ascii="Times New Roman" w:cs="Times New Roman" w:hAnsi="Times New Roman"/>
          <w:b w:val="false"/>
          <w:bCs/>
          <w:sz w:val="30"/>
          <w:szCs w:val="30"/>
        </w:rPr>
        <w:t>«</w:t>
      </w:r>
      <w:r w:rsidR="00E2548C" w:rsidRPr="00030072">
        <w:rPr>
          <w:rFonts w:ascii="Times New Roman" w:cs="Times New Roman" w:hAnsi="Times New Roman"/>
          <w:b w:val="false"/>
          <w:bCs/>
          <w:sz w:val="30"/>
          <w:szCs w:val="30"/>
        </w:rPr>
        <w:t xml:space="preserve">Усиление социальной </w:t>
      </w:r>
      <w:proofErr w:type="spellStart"/>
      <w:r w:rsidR="00E2548C" w:rsidRPr="00030072">
        <w:rPr>
          <w:rFonts w:ascii="Times New Roman" w:cs="Times New Roman" w:hAnsi="Times New Roman"/>
          <w:b w:val="false"/>
          <w:bCs/>
          <w:sz w:val="30"/>
          <w:szCs w:val="30"/>
        </w:rPr>
        <w:t>защищенно</w:t>
      </w:r>
      <w:r w:rsidR="00847521" w:rsidRPr="00030072">
        <w:rPr>
          <w:rFonts w:ascii="Times New Roman" w:cs="Times New Roman" w:hAnsi="Times New Roman"/>
          <w:b w:val="false"/>
          <w:bCs/>
          <w:sz w:val="30"/>
          <w:szCs w:val="30"/>
        </w:rPr>
        <w:t>сти</w:t>
      </w:r>
      <w:proofErr w:type="spellEnd"/>
      <w:r w:rsidR="00847521" w:rsidRPr="00030072">
        <w:rPr>
          <w:rFonts w:ascii="Times New Roman" w:cs="Times New Roman" w:hAnsi="Times New Roman"/>
          <w:b w:val="false"/>
          <w:bCs/>
          <w:sz w:val="30"/>
          <w:szCs w:val="30"/>
        </w:rPr>
        <w:t xml:space="preserve"> отдельных категорий граждан</w:t>
      </w:r>
      <w:r>
        <w:rPr>
          <w:rFonts w:ascii="Times New Roman" w:cs="Times New Roman" w:hAnsi="Times New Roman"/>
          <w:b w:val="false"/>
          <w:bCs/>
          <w:sz w:val="30"/>
          <w:szCs w:val="30"/>
        </w:rPr>
        <w:t>»</w:t>
      </w:r>
    </w:p>
    <w:p w:rsidP="00847521" w:rsidR="00E2548C" w:rsidRDefault="00E2548C" w:rsidRPr="00030072">
      <w:pPr>
        <w:pStyle w:val="ConsPlusNormal"/>
        <w:spacing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847521" w:rsidR="00E2548C" w:rsidRDefault="00E2548C" w:rsidRPr="00030072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Паспорт подпрограммы 2</w:t>
      </w:r>
    </w:p>
    <w:p w:rsidP="00847521" w:rsidR="00E2548C" w:rsidRDefault="00E2548C" w:rsidRPr="00030072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bCs/>
          <w:sz w:val="30"/>
          <w:szCs w:val="30"/>
        </w:rPr>
      </w:pPr>
    </w:p>
    <w:tbl>
      <w:tblPr>
        <w:tblStyle w:val="a7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2268"/>
        <w:gridCol w:w="7088"/>
      </w:tblGrid>
      <w:tr w:rsidR="00B61F22" w:rsidRPr="00030072" w:rsidTr="0056638F">
        <w:tc>
          <w:tcPr>
            <w:tcW w:type="dxa" w:w="2268"/>
          </w:tcPr>
          <w:p w:rsidP="00EC5249" w:rsidR="00B61F22" w:rsidRDefault="00B61F22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type="dxa" w:w="7088"/>
          </w:tcPr>
          <w:p w:rsidP="00EC5249" w:rsidR="00B61F22" w:rsidRDefault="0015051E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/>
                <w:sz w:val="30"/>
                <w:szCs w:val="30"/>
              </w:rPr>
              <w:t>«</w:t>
            </w:r>
            <w:r w:rsidR="00B61F22"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Усиление социальной </w:t>
            </w:r>
            <w:proofErr w:type="spellStart"/>
            <w:r w:rsidR="00B61F22" w:rsidRPr="00030072">
              <w:rPr>
                <w:rFonts w:ascii="Times New Roman" w:eastAsiaTheme="minorEastAsia" w:hAnsi="Times New Roman"/>
                <w:sz w:val="30"/>
                <w:szCs w:val="30"/>
              </w:rPr>
              <w:t>защищенности</w:t>
            </w:r>
            <w:proofErr w:type="spellEnd"/>
            <w:r w:rsidR="00B61F22"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 </w:t>
            </w:r>
            <w:proofErr w:type="gramStart"/>
            <w:r w:rsidR="00B61F22" w:rsidRPr="00030072">
              <w:rPr>
                <w:rFonts w:ascii="Times New Roman" w:eastAsiaTheme="minorEastAsia" w:hAnsi="Times New Roman"/>
                <w:sz w:val="30"/>
                <w:szCs w:val="30"/>
              </w:rPr>
              <w:t>отдельных</w:t>
            </w:r>
            <w:proofErr w:type="gramEnd"/>
            <w:r w:rsidR="00B61F22"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 </w:t>
            </w:r>
          </w:p>
          <w:p w:rsidP="00EC5249" w:rsidR="00B61F22" w:rsidRDefault="00B61F22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категорий граждан</w:t>
            </w:r>
            <w:r w:rsidR="0015051E">
              <w:rPr>
                <w:rFonts w:ascii="Times New Roman" w:eastAsiaTheme="minorEastAsia" w:hAnsi="Times New Roman"/>
                <w:sz w:val="30"/>
                <w:szCs w:val="30"/>
              </w:rPr>
              <w:t>»</w:t>
            </w:r>
          </w:p>
        </w:tc>
      </w:tr>
      <w:tr w:rsidR="00B61F22" w:rsidRPr="00030072" w:rsidTr="0056638F">
        <w:tc>
          <w:tcPr>
            <w:tcW w:type="dxa" w:w="2268"/>
          </w:tcPr>
          <w:p w:rsidP="00EC5249" w:rsidR="00B61F22" w:rsidRDefault="00B61F22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Исполнители мероприятий подпрограммы</w:t>
            </w:r>
          </w:p>
        </w:tc>
        <w:tc>
          <w:tcPr>
            <w:tcW w:type="dxa" w:w="7088"/>
          </w:tcPr>
          <w:p w:rsidP="00C66CBC" w:rsidR="00B61F22" w:rsidRDefault="00B61F22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управление;</w:t>
            </w:r>
          </w:p>
          <w:p w:rsidP="00C66CBC" w:rsidR="00E64072" w:rsidRDefault="00E64072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hAnsi="Times New Roman"/>
                <w:sz w:val="30"/>
                <w:szCs w:val="30"/>
              </w:rPr>
              <w:t xml:space="preserve">муниципальное </w:t>
            </w:r>
            <w:proofErr w:type="spellStart"/>
            <w:r w:rsidRPr="00030072">
              <w:rPr>
                <w:rFonts w:ascii="Times New Roman" w:hAnsi="Times New Roman"/>
                <w:sz w:val="30"/>
                <w:szCs w:val="30"/>
              </w:rPr>
              <w:t>казенное</w:t>
            </w:r>
            <w:proofErr w:type="spellEnd"/>
            <w:r w:rsidRPr="00030072">
              <w:rPr>
                <w:rFonts w:ascii="Times New Roman" w:hAnsi="Times New Roman"/>
                <w:sz w:val="30"/>
                <w:szCs w:val="30"/>
              </w:rPr>
              <w:t xml:space="preserve"> учреждение;</w:t>
            </w:r>
          </w:p>
          <w:p w:rsidP="00C66CBC" w:rsidR="00993A35" w:rsidRDefault="00993A35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управление </w:t>
            </w:r>
            <w:proofErr w:type="spellStart"/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учета</w:t>
            </w:r>
            <w:proofErr w:type="spellEnd"/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 и реализации жилищной политики администрации города Красноярска;</w:t>
            </w:r>
          </w:p>
          <w:p w:rsidP="00AC65AD" w:rsidR="00AC65AD" w:rsidRDefault="00AC65AD" w:rsidRPr="0003007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главное управление по гражданской обороне, чре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з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вычайным ситуациям и пожарной безопасности а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 xml:space="preserve">министрации города в </w:t>
            </w:r>
            <w:r w:rsidR="0015051E">
              <w:rPr>
                <w:rFonts w:ascii="Times New Roman" w:cs="Times New Roman" w:hAnsi="Times New Roman"/>
                <w:sz w:val="30"/>
                <w:szCs w:val="30"/>
              </w:rPr>
              <w:t xml:space="preserve">2023–2025 </w:t>
            </w:r>
            <w:r w:rsidRPr="00030072">
              <w:rPr>
                <w:rFonts w:ascii="Times New Roman" w:cs="Times New Roman" w:hAnsi="Times New Roman"/>
                <w:sz w:val="30"/>
                <w:szCs w:val="30"/>
              </w:rPr>
              <w:t>годах;</w:t>
            </w:r>
          </w:p>
          <w:p w:rsidP="00C66CBC" w:rsidR="00993A35" w:rsidRDefault="00993A35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администрация </w:t>
            </w:r>
            <w:proofErr w:type="spellStart"/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поселка</w:t>
            </w:r>
            <w:proofErr w:type="spellEnd"/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 Березовка Березовского ра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й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она Красноярского края; </w:t>
            </w:r>
          </w:p>
          <w:p w:rsidP="00C66CBC" w:rsidR="00993A35" w:rsidRDefault="00993A35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администрация </w:t>
            </w:r>
            <w:proofErr w:type="spellStart"/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Мининского</w:t>
            </w:r>
            <w:proofErr w:type="spellEnd"/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 сельсовета </w:t>
            </w:r>
            <w:proofErr w:type="spellStart"/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Емельяно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в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ского</w:t>
            </w:r>
            <w:proofErr w:type="spellEnd"/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 района Красноярского края; </w:t>
            </w:r>
          </w:p>
          <w:p w:rsidP="00993A35" w:rsidR="00B61F22" w:rsidRDefault="005D747E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hAnsi="Times New Roman"/>
                <w:sz w:val="30"/>
                <w:szCs w:val="30"/>
              </w:rPr>
              <w:t xml:space="preserve">муниципальное </w:t>
            </w:r>
            <w:proofErr w:type="spellStart"/>
            <w:r w:rsidRPr="00030072">
              <w:rPr>
                <w:rFonts w:ascii="Times New Roman" w:hAnsi="Times New Roman"/>
                <w:sz w:val="30"/>
                <w:szCs w:val="30"/>
              </w:rPr>
              <w:t>казенное</w:t>
            </w:r>
            <w:proofErr w:type="spellEnd"/>
            <w:r w:rsidRPr="00030072">
              <w:rPr>
                <w:rFonts w:ascii="Times New Roman" w:hAnsi="Times New Roman"/>
                <w:sz w:val="30"/>
                <w:szCs w:val="30"/>
              </w:rPr>
              <w:t xml:space="preserve"> учреждение Администр</w:t>
            </w:r>
            <w:r w:rsidRPr="00030072">
              <w:rPr>
                <w:rFonts w:ascii="Times New Roman" w:hAnsi="Times New Roman"/>
                <w:sz w:val="30"/>
                <w:szCs w:val="30"/>
              </w:rPr>
              <w:t>а</w:t>
            </w:r>
            <w:r w:rsidRPr="00030072">
              <w:rPr>
                <w:rFonts w:ascii="Times New Roman" w:hAnsi="Times New Roman"/>
                <w:sz w:val="30"/>
                <w:szCs w:val="30"/>
              </w:rPr>
              <w:t xml:space="preserve">ция </w:t>
            </w:r>
            <w:proofErr w:type="spellStart"/>
            <w:r w:rsidRPr="00030072">
              <w:rPr>
                <w:rFonts w:ascii="Times New Roman" w:hAnsi="Times New Roman"/>
                <w:sz w:val="30"/>
                <w:szCs w:val="30"/>
              </w:rPr>
              <w:t>Солонцовского</w:t>
            </w:r>
            <w:proofErr w:type="spellEnd"/>
            <w:r w:rsidRPr="00030072">
              <w:rPr>
                <w:rFonts w:ascii="Times New Roman" w:hAnsi="Times New Roman"/>
                <w:sz w:val="30"/>
                <w:szCs w:val="30"/>
              </w:rPr>
              <w:t xml:space="preserve"> сельсовета</w:t>
            </w:r>
          </w:p>
        </w:tc>
      </w:tr>
      <w:tr w:rsidR="00B61F22" w:rsidRPr="00030072" w:rsidTr="0056638F">
        <w:tc>
          <w:tcPr>
            <w:tcW w:type="dxa" w:w="2268"/>
          </w:tcPr>
          <w:p w:rsidP="00EC5249" w:rsidR="00B61F22" w:rsidRDefault="00B61F22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Цели подпр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о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7088"/>
          </w:tcPr>
          <w:p w:rsidP="00EC5249" w:rsidR="0056638F" w:rsidRDefault="00B61F22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качественное исполнение полномочий органов мес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т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ного самоуправления по предоставлению дополн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и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тельных мер социальной поддержки и социальной </w:t>
            </w:r>
          </w:p>
          <w:p w:rsidP="00EC5249" w:rsidR="00B61F22" w:rsidRDefault="00B61F22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помощи для отдельных категорий граждан, семей </w:t>
            </w:r>
          </w:p>
          <w:p w:rsidP="00EC5249" w:rsidR="00B61F22" w:rsidRDefault="00B61F22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lastRenderedPageBreak/>
              <w:t>с детьми;</w:t>
            </w:r>
          </w:p>
          <w:p w:rsidP="00EC5249" w:rsidR="00B61F22" w:rsidRDefault="00B61F22" w:rsidRPr="00030072">
            <w:pPr>
              <w:widowControl w:val="false"/>
              <w:autoSpaceDE w:val="false"/>
              <w:autoSpaceDN w:val="false"/>
              <w:rPr>
                <w:rFonts w:ascii="Times New Roman" w:hAnsi="Times New Roman"/>
                <w:sz w:val="30"/>
                <w:szCs w:val="30"/>
              </w:rPr>
            </w:pPr>
            <w:r w:rsidRPr="00030072">
              <w:rPr>
                <w:rFonts w:ascii="Times New Roman" w:hAnsi="Times New Roman"/>
                <w:sz w:val="30"/>
                <w:szCs w:val="30"/>
              </w:rPr>
              <w:t xml:space="preserve">повышение эффективности социальной поддержки </w:t>
            </w:r>
          </w:p>
          <w:p w:rsidP="00EC5249" w:rsidR="0056638F" w:rsidRDefault="00B61F22" w:rsidRPr="00030072">
            <w:pPr>
              <w:widowControl w:val="false"/>
              <w:autoSpaceDE w:val="false"/>
              <w:autoSpaceDN w:val="false"/>
              <w:rPr>
                <w:rFonts w:ascii="Times New Roman" w:hAnsi="Times New Roman"/>
                <w:sz w:val="30"/>
                <w:szCs w:val="30"/>
              </w:rPr>
            </w:pPr>
            <w:r w:rsidRPr="00030072">
              <w:rPr>
                <w:rFonts w:ascii="Times New Roman" w:hAnsi="Times New Roman"/>
                <w:sz w:val="30"/>
                <w:szCs w:val="30"/>
              </w:rPr>
              <w:t xml:space="preserve">и социальной помощи с использованием принципа </w:t>
            </w:r>
          </w:p>
          <w:p w:rsidP="00EC5249" w:rsidR="00B61F22" w:rsidRDefault="00B61F22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hAnsi="Times New Roman"/>
                <w:sz w:val="30"/>
                <w:szCs w:val="30"/>
              </w:rPr>
              <w:t>адресности</w:t>
            </w:r>
          </w:p>
        </w:tc>
      </w:tr>
      <w:tr w:rsidR="00B61F22" w:rsidRPr="00030072" w:rsidTr="0056638F">
        <w:tc>
          <w:tcPr>
            <w:tcW w:type="dxa" w:w="2268"/>
          </w:tcPr>
          <w:p w:rsidP="00EC5249" w:rsidR="00B61F22" w:rsidRDefault="00B61F22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lastRenderedPageBreak/>
              <w:t>Задача подпр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о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7088"/>
          </w:tcPr>
          <w:p w:rsidP="00EC5249" w:rsidR="00B61F22" w:rsidRDefault="00B61F22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усиление адресности предоставления дополнител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ь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ных мер социальной поддержки и социальной п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о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мощи</w:t>
            </w:r>
          </w:p>
        </w:tc>
      </w:tr>
      <w:tr w:rsidR="00B61F22" w:rsidRPr="00030072" w:rsidTr="0056638F">
        <w:tc>
          <w:tcPr>
            <w:tcW w:type="dxa" w:w="2268"/>
          </w:tcPr>
          <w:p w:rsidP="00EC5249" w:rsidR="00B61F22" w:rsidRDefault="00B61F22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Показатели р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е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зультативности</w:t>
            </w:r>
          </w:p>
        </w:tc>
        <w:tc>
          <w:tcPr>
            <w:tcW w:type="dxa" w:w="7088"/>
          </w:tcPr>
          <w:p w:rsidP="00EC5249" w:rsidR="00B61F22" w:rsidRDefault="00B61F22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доля детей (в </w:t>
            </w:r>
            <w:proofErr w:type="spellStart"/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т.ч</w:t>
            </w:r>
            <w:proofErr w:type="spellEnd"/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. детей-инвалидов) в семьях, пол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у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чивших дополнительные меры социальной поддер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ж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ки адресно, от общего числа детей (в </w:t>
            </w:r>
            <w:proofErr w:type="spellStart"/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т.ч</w:t>
            </w:r>
            <w:proofErr w:type="spellEnd"/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. детей-инвалидов), получивших дополнительные меры с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о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циальной поддержки;</w:t>
            </w:r>
          </w:p>
          <w:p w:rsidP="00EC5249" w:rsidR="00B61F22" w:rsidRDefault="00B61F22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доля пенсионеров (в </w:t>
            </w:r>
            <w:proofErr w:type="spellStart"/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т.ч</w:t>
            </w:r>
            <w:proofErr w:type="spellEnd"/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. инвалидов), получивших </w:t>
            </w:r>
          </w:p>
          <w:p w:rsidP="00EC5249" w:rsidR="00B61F22" w:rsidRDefault="00B61F22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дополнительные меры социальной поддержки а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д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ресно, от общего числа пенсионеров (в </w:t>
            </w:r>
            <w:proofErr w:type="spellStart"/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т.ч</w:t>
            </w:r>
            <w:proofErr w:type="spellEnd"/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. инвал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и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дов), получивших дополнительные меры социальной поддержки;</w:t>
            </w:r>
          </w:p>
          <w:p w:rsidP="00EC5249" w:rsidR="00B61F22" w:rsidRDefault="00B61F22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уровень </w:t>
            </w:r>
            <w:proofErr w:type="spellStart"/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удовлетворенности</w:t>
            </w:r>
            <w:proofErr w:type="spellEnd"/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 получателей дополн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и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тельных мер социальной поддержки</w:t>
            </w:r>
          </w:p>
        </w:tc>
      </w:tr>
      <w:tr w:rsidR="00B61F22" w:rsidRPr="00030072" w:rsidTr="0056638F">
        <w:tc>
          <w:tcPr>
            <w:tcW w:type="dxa" w:w="2268"/>
          </w:tcPr>
          <w:p w:rsidP="00EC5249" w:rsidR="00B61F22" w:rsidRDefault="00B61F22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Сроки реализ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а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ции подпр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о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7088"/>
          </w:tcPr>
          <w:p w:rsidP="00EC5249" w:rsidR="00B61F22" w:rsidRDefault="00B61F22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2023–2030 годы</w:t>
            </w:r>
          </w:p>
          <w:p w:rsidP="00EC5249" w:rsidR="00B61F22" w:rsidRDefault="00B61F22" w:rsidRPr="00030072">
            <w:pPr>
              <w:widowControl w:val="false"/>
              <w:jc w:val="both"/>
              <w:rPr>
                <w:rFonts w:ascii="Times New Roman" w:eastAsiaTheme="minorEastAsia" w:hAnsi="Times New Roman"/>
                <w:sz w:val="30"/>
                <w:szCs w:val="30"/>
              </w:rPr>
            </w:pPr>
          </w:p>
        </w:tc>
      </w:tr>
      <w:tr w:rsidR="00B61F22" w:rsidRPr="00030072" w:rsidTr="0056638F">
        <w:tc>
          <w:tcPr>
            <w:tcW w:type="dxa" w:w="2268"/>
          </w:tcPr>
          <w:p w:rsidP="00EC5249" w:rsidR="00E63C87" w:rsidRDefault="00B61F2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proofErr w:type="spellStart"/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Объемы</w:t>
            </w:r>
            <w:proofErr w:type="spellEnd"/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 </w:t>
            </w:r>
          </w:p>
          <w:p w:rsidP="00EC5249" w:rsidR="00B61F22" w:rsidRDefault="00B61F22" w:rsidRPr="00030072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и источники финансиров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а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ния подпр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о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7088"/>
          </w:tcPr>
          <w:p w:rsidP="00C95A3A" w:rsidR="00C95A3A" w:rsidRDefault="00C95A3A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объем бюджетных ассигнований на реализацию по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д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программы 2 на 2023</w:t>
            </w:r>
            <w:r w:rsidR="00702491">
              <w:rPr>
                <w:rFonts w:ascii="Times New Roman" w:eastAsiaTheme="minorEastAsia" w:hAnsi="Times New Roman"/>
                <w:sz w:val="30"/>
                <w:szCs w:val="30"/>
              </w:rPr>
              <w:t>–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</w:t>
            </w:r>
            <w:r w:rsidR="006C128D" w:rsidRPr="00030072">
              <w:rPr>
                <w:rFonts w:ascii="Times New Roman" w:eastAsiaTheme="minorEastAsia" w:hAnsi="Times New Roman"/>
                <w:sz w:val="30"/>
                <w:szCs w:val="30"/>
              </w:rPr>
              <w:t>8</w:t>
            </w: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 годы составляет </w:t>
            </w:r>
          </w:p>
          <w:p w:rsidP="0073019F" w:rsidR="0073019F" w:rsidRDefault="00F172F7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2 989 027,90 </w:t>
            </w:r>
            <w:r w:rsidR="0073019F" w:rsidRPr="00030072">
              <w:rPr>
                <w:rFonts w:ascii="Times New Roman" w:eastAsiaTheme="minorEastAsia" w:hAnsi="Times New Roman"/>
                <w:sz w:val="30"/>
                <w:szCs w:val="30"/>
              </w:rPr>
              <w:t>тыс. рублей, в том числе:</w:t>
            </w:r>
          </w:p>
          <w:p w:rsidP="000C464F" w:rsidR="000C464F" w:rsidRDefault="000C464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2023 год – 353 655,48 тыс. рублей;</w:t>
            </w:r>
          </w:p>
          <w:p w:rsidP="000C464F" w:rsidR="000C464F" w:rsidRDefault="000C464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2024 год – 541 256,61 тыс. рублей;</w:t>
            </w:r>
          </w:p>
          <w:p w:rsidP="000C464F" w:rsidR="000C464F" w:rsidRDefault="000C464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2025 год – 527 420,29 тыс. рублей;</w:t>
            </w:r>
          </w:p>
          <w:p w:rsidP="000C464F" w:rsidR="000C464F" w:rsidRDefault="000C464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2026 год – 545 164,71 тыс. рублей;</w:t>
            </w:r>
          </w:p>
          <w:p w:rsidP="000C464F" w:rsidR="000C464F" w:rsidRDefault="000C464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2027 год – 518 466,17 тыс. рублей;</w:t>
            </w:r>
          </w:p>
          <w:p w:rsidP="000C464F" w:rsidR="000C464F" w:rsidRDefault="000C464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2028 год – 503 064,64тыс. рублей;</w:t>
            </w:r>
          </w:p>
          <w:p w:rsidP="000C464F" w:rsidR="0073019F" w:rsidRDefault="0073019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в том числе по источникам финансирования:</w:t>
            </w:r>
          </w:p>
          <w:p w:rsidP="0073019F" w:rsidR="0073019F" w:rsidRDefault="0073019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средства федерального бюджета:</w:t>
            </w:r>
          </w:p>
          <w:p w:rsidP="0073019F" w:rsidR="0073019F" w:rsidRDefault="0073019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2023 год – 5 076,93 тыс. рублей;</w:t>
            </w:r>
          </w:p>
          <w:p w:rsidP="0073019F" w:rsidR="0073019F" w:rsidRDefault="0073019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2024 год – 4 033,78 тыс. рублей;</w:t>
            </w:r>
          </w:p>
          <w:p w:rsidP="0073019F" w:rsidR="0073019F" w:rsidRDefault="0073019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2025 год – 3 674,74 тыс. рублей;</w:t>
            </w:r>
          </w:p>
          <w:p w:rsidP="0073019F" w:rsidR="0073019F" w:rsidRDefault="0073019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2026 год –3 197,45 тыс. рублей;</w:t>
            </w:r>
          </w:p>
          <w:p w:rsidP="0073019F" w:rsidR="0073019F" w:rsidRDefault="0073019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2027 год – 3 174,20 тыс. рублей;</w:t>
            </w:r>
          </w:p>
          <w:p w:rsidP="0073019F" w:rsidR="0073019F" w:rsidRDefault="0073019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2028 год – 0,00 тыс. рублей;</w:t>
            </w:r>
          </w:p>
          <w:p w:rsidP="0073019F" w:rsidR="0073019F" w:rsidRDefault="0073019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средства краевого бюджета:</w:t>
            </w:r>
          </w:p>
          <w:p w:rsidP="0073019F" w:rsidR="0073019F" w:rsidRDefault="0073019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2023 год – 14 449,34 тыс. рублей;</w:t>
            </w:r>
          </w:p>
          <w:p w:rsidP="0073019F" w:rsidR="0073019F" w:rsidRDefault="0073019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2024 год – 12 675,74 тыс. рублей;</w:t>
            </w:r>
          </w:p>
          <w:p w:rsidP="0073019F" w:rsidR="0073019F" w:rsidRDefault="0073019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lastRenderedPageBreak/>
              <w:t>2025 год – 12 123,60 тыс. рублей;</w:t>
            </w:r>
          </w:p>
          <w:p w:rsidP="0073019F" w:rsidR="0073019F" w:rsidRDefault="0073019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2026 год – 12 062,62 тыс. рублей;</w:t>
            </w:r>
          </w:p>
          <w:p w:rsidP="0073019F" w:rsidR="0073019F" w:rsidRDefault="0073019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2027 год – 12 227,33 тыс. рублей;</w:t>
            </w:r>
          </w:p>
          <w:p w:rsidP="0073019F" w:rsidR="0073019F" w:rsidRDefault="0073019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2028 год – 0,00 тыс. рублей;</w:t>
            </w:r>
          </w:p>
          <w:p w:rsidP="0073019F" w:rsidR="0073019F" w:rsidRDefault="0073019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средства бюджета города:</w:t>
            </w:r>
          </w:p>
          <w:p w:rsidP="000C464F" w:rsidR="000C464F" w:rsidRDefault="000C464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2023 год – 334 129,21 тыс. рублей;</w:t>
            </w:r>
          </w:p>
          <w:p w:rsidP="000C464F" w:rsidR="000C464F" w:rsidRDefault="000C464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2024 год – 524 547,09 тыс. рублей;</w:t>
            </w:r>
          </w:p>
          <w:p w:rsidP="000C464F" w:rsidR="000C464F" w:rsidRDefault="000C464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2025 год – 511 621,95 тыс. рублей;</w:t>
            </w:r>
          </w:p>
          <w:p w:rsidP="000C464F" w:rsidR="000C464F" w:rsidRDefault="000C464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2026 год – 529 904,64 тыс. рублей;</w:t>
            </w:r>
          </w:p>
          <w:p w:rsidP="000C464F" w:rsidR="000C464F" w:rsidRDefault="000C464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 xml:space="preserve">2027 год – 503 064,64 тыс. рублей; </w:t>
            </w:r>
          </w:p>
          <w:p w:rsidP="000C464F" w:rsidR="00C95A3A" w:rsidRDefault="000C464F" w:rsidRPr="00030072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030072">
              <w:rPr>
                <w:rFonts w:ascii="Times New Roman" w:eastAsiaTheme="minorEastAsia" w:hAnsi="Times New Roman"/>
                <w:sz w:val="30"/>
                <w:szCs w:val="30"/>
              </w:rPr>
              <w:t>2028 год – 503 064,64 тыс. рублей</w:t>
            </w:r>
          </w:p>
        </w:tc>
      </w:tr>
    </w:tbl>
    <w:p w:rsidP="00DA711D" w:rsidR="00E2548C" w:rsidRDefault="00E2548C" w:rsidRPr="00030072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6C128D" w:rsidR="00E2548C" w:rsidRDefault="0056638F" w:rsidRPr="00030072">
      <w:pPr>
        <w:pStyle w:val="ConsPlusTitle"/>
        <w:numPr>
          <w:ilvl w:val="0"/>
          <w:numId w:val="8"/>
        </w:numPr>
        <w:ind w:firstLine="0" w:left="0"/>
        <w:jc w:val="center"/>
        <w:outlineLvl w:val="3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 </w:t>
      </w:r>
      <w:r w:rsidR="00E2548C" w:rsidRPr="00030072">
        <w:rPr>
          <w:rFonts w:ascii="Times New Roman" w:cs="Times New Roman" w:hAnsi="Times New Roman"/>
          <w:b w:val="false"/>
          <w:bCs/>
          <w:sz w:val="30"/>
          <w:szCs w:val="30"/>
        </w:rPr>
        <w:t>Постановка общегородской проблемы подпрограммы 2</w:t>
      </w:r>
    </w:p>
    <w:p w:rsidP="006C128D" w:rsidR="00E2548C" w:rsidRDefault="00E2548C" w:rsidRPr="00030072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В последние годы отмечается увеличение в составе населения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030072">
        <w:rPr>
          <w:rFonts w:ascii="Times New Roman" w:cs="Times New Roman" w:hAnsi="Times New Roman"/>
          <w:sz w:val="30"/>
          <w:szCs w:val="30"/>
        </w:rPr>
        <w:t>доли граждан старшего поколения. Актуальными проблемами для да</w:t>
      </w:r>
      <w:r w:rsidRPr="00030072">
        <w:rPr>
          <w:rFonts w:ascii="Times New Roman" w:cs="Times New Roman" w:hAnsi="Times New Roman"/>
          <w:sz w:val="30"/>
          <w:szCs w:val="30"/>
        </w:rPr>
        <w:t>н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ной категории населения являются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малообеспеченность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, низкая соц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альная активность, одиночество. Эти обстоятельства обуславливают необходимость принятия мер, направленных как на усиление социал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ной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защищенности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граждан пожилого возраста, так и на создание усл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вий для их активного участия в жизни современного общества.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Семья </w:t>
      </w:r>
      <w:r w:rsidR="00E63C87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основа демографического благополучия российского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общества. В соответствии с национальным проектом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Демография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, </w:t>
      </w:r>
      <w:r w:rsidR="00E63C87">
        <w:rPr>
          <w:rFonts w:ascii="Times New Roman" w:cs="Times New Roman" w:hAnsi="Times New Roman"/>
          <w:sz w:val="30"/>
          <w:szCs w:val="30"/>
        </w:rPr>
        <w:t xml:space="preserve">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завершившим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свое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действие в 2024 году, основными задачами являлись разработка и реализация программы системной поддержки и повыш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ния качества жизни граждан старшего поколения, внедрение механизма финансовой поддержки семей при рождении детей.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Национальным проектом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Семья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 определены национальные ц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 xml:space="preserve">ли: комфортная и безопасная среда для жизни, сохранение населения, укрепление здоровья и повышение благополучия людей, поддержка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семьи. Задачи национального проекта: рост количества многодетных семей на 15%, обеспечение поддержки семьи при рождении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ребенка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Улучшение качества жизни красноярской семьи, обеспечение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ее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защиты </w:t>
      </w:r>
      <w:r w:rsidR="00E63C87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одно из важнейших условий социальной стабил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ь</w:t>
      </w:r>
      <w:r w:rsidR="00E63C87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E63C87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ности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Актуальными проблемами в семьях с детьми являются материал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>ное неблагополучие, высокий процент расторжения браков, нараста</w:t>
      </w:r>
      <w:r w:rsidRPr="00030072">
        <w:rPr>
          <w:rFonts w:ascii="Times New Roman" w:cs="Times New Roman" w:hAnsi="Times New Roman"/>
          <w:sz w:val="30"/>
          <w:szCs w:val="30"/>
        </w:rPr>
        <w:t>ю</w:t>
      </w:r>
      <w:r w:rsidRPr="00030072">
        <w:rPr>
          <w:rFonts w:ascii="Times New Roman" w:cs="Times New Roman" w:hAnsi="Times New Roman"/>
          <w:sz w:val="30"/>
          <w:szCs w:val="30"/>
        </w:rPr>
        <w:t>щая тенденция рождения детей в неполных семьях.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Остро стоит вопрос о социально-экономической дифференциации населения, борьбе с бедностью и материальным неблагополучием среди отдельных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слоев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населения. В последние годы наблюдается неуклонная динамика увеличения обращений граждан, находящихся в трудной жи</w:t>
      </w:r>
      <w:r w:rsidRPr="00030072">
        <w:rPr>
          <w:rFonts w:ascii="Times New Roman" w:cs="Times New Roman" w:hAnsi="Times New Roman"/>
          <w:sz w:val="30"/>
          <w:szCs w:val="30"/>
        </w:rPr>
        <w:t>з</w:t>
      </w:r>
      <w:r w:rsidRPr="00030072">
        <w:rPr>
          <w:rFonts w:ascii="Times New Roman" w:cs="Times New Roman" w:hAnsi="Times New Roman"/>
          <w:sz w:val="30"/>
          <w:szCs w:val="30"/>
        </w:rPr>
        <w:lastRenderedPageBreak/>
        <w:t>ненной ситуации (с 7</w:t>
      </w:r>
      <w:r w:rsidR="00E63C87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337 получателей в 2020 году до 1</w:t>
      </w:r>
      <w:r w:rsidR="006C128D" w:rsidRPr="00030072">
        <w:rPr>
          <w:rFonts w:ascii="Times New Roman" w:cs="Times New Roman" w:hAnsi="Times New Roman"/>
          <w:sz w:val="30"/>
          <w:szCs w:val="30"/>
        </w:rPr>
        <w:t>1</w:t>
      </w:r>
      <w:r w:rsidR="00E63C87">
        <w:rPr>
          <w:rFonts w:ascii="Times New Roman" w:cs="Times New Roman" w:hAnsi="Times New Roman"/>
          <w:sz w:val="30"/>
          <w:szCs w:val="30"/>
        </w:rPr>
        <w:t xml:space="preserve"> </w:t>
      </w:r>
      <w:r w:rsidR="006C128D" w:rsidRPr="00030072">
        <w:rPr>
          <w:rFonts w:ascii="Times New Roman" w:cs="Times New Roman" w:hAnsi="Times New Roman"/>
          <w:sz w:val="30"/>
          <w:szCs w:val="30"/>
        </w:rPr>
        <w:t>446</w:t>
      </w:r>
      <w:r w:rsidRPr="00030072">
        <w:rPr>
          <w:rFonts w:ascii="Times New Roman" w:cs="Times New Roman" w:hAnsi="Times New Roman"/>
          <w:sz w:val="30"/>
          <w:szCs w:val="30"/>
        </w:rPr>
        <w:t xml:space="preserve"> получат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лей по состоянию на 01.01.202</w:t>
      </w:r>
      <w:r w:rsidR="006C128D" w:rsidRPr="00030072">
        <w:rPr>
          <w:rFonts w:ascii="Times New Roman" w:cs="Times New Roman" w:hAnsi="Times New Roman"/>
          <w:sz w:val="30"/>
          <w:szCs w:val="30"/>
        </w:rPr>
        <w:t>5</w:t>
      </w:r>
      <w:r w:rsidRPr="00030072">
        <w:rPr>
          <w:rFonts w:ascii="Times New Roman" w:cs="Times New Roman" w:hAnsi="Times New Roman"/>
          <w:sz w:val="30"/>
          <w:szCs w:val="30"/>
        </w:rPr>
        <w:t xml:space="preserve">), в основном вызванной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малообесп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ченностью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В связи с возрастающей актуальностью вопроса старения насел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ния, уровня бедности в городе существует необходимость комплексного предоставления мер, направленных на обеспечение дополнительной поддержки социально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незащищенных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, уязвимых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слоев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населения, де</w:t>
      </w:r>
      <w:r w:rsidRPr="00030072">
        <w:rPr>
          <w:rFonts w:ascii="Times New Roman" w:cs="Times New Roman" w:hAnsi="Times New Roman"/>
          <w:sz w:val="30"/>
          <w:szCs w:val="30"/>
        </w:rPr>
        <w:t>й</w:t>
      </w:r>
      <w:r w:rsidRPr="00030072">
        <w:rPr>
          <w:rFonts w:ascii="Times New Roman" w:cs="Times New Roman" w:hAnsi="Times New Roman"/>
          <w:sz w:val="30"/>
          <w:szCs w:val="30"/>
        </w:rPr>
        <w:t>ствующих на принципах адресности предоставления социальной по</w:t>
      </w:r>
      <w:r w:rsidRPr="00030072">
        <w:rPr>
          <w:rFonts w:ascii="Times New Roman" w:cs="Times New Roman" w:hAnsi="Times New Roman"/>
          <w:sz w:val="30"/>
          <w:szCs w:val="30"/>
        </w:rPr>
        <w:t>д</w:t>
      </w:r>
      <w:r w:rsidRPr="00030072">
        <w:rPr>
          <w:rFonts w:ascii="Times New Roman" w:cs="Times New Roman" w:hAnsi="Times New Roman"/>
          <w:sz w:val="30"/>
          <w:szCs w:val="30"/>
        </w:rPr>
        <w:t>держки и социальной помощи.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В соответствии со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статьей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72 Конституции Российской Федерации в совместном ведении Российской Федерации и субъектов Российской Федерации находится координация вопросов здравоохранения, защиты семьи, материнства, отцовства и детства, социальной защиты, включая социальное обеспечение.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 xml:space="preserve">В соответствии со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статьей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20 Федерального закона от 06.10.2003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131-ФЗ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Об общих принципах организации местного самоуправл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ния в Российской Федерации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статьей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36 Федерального закона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от 20.03.2025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33-ФЗ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  органы местного самоуправления за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счет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средств бюджета города предоставляют допо</w:t>
      </w:r>
      <w:r w:rsidRPr="00030072">
        <w:rPr>
          <w:rFonts w:ascii="Times New Roman" w:cs="Times New Roman" w:hAnsi="Times New Roman"/>
          <w:sz w:val="30"/>
          <w:szCs w:val="30"/>
        </w:rPr>
        <w:t>л</w:t>
      </w:r>
      <w:r w:rsidRPr="00030072">
        <w:rPr>
          <w:rFonts w:ascii="Times New Roman" w:cs="Times New Roman" w:hAnsi="Times New Roman"/>
          <w:sz w:val="30"/>
          <w:szCs w:val="30"/>
        </w:rPr>
        <w:t>нительные меры социальной поддержки и социальной помощи отдел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>ным категориям населения.</w:t>
      </w:r>
      <w:proofErr w:type="gramEnd"/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Мероприятия подпрограммы 2 представляют сбалансированный комплекс эффективных дополнительных мер социальной поддержки, направленных на повышение качества жизни, снижение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малообесп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ченности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в семьях с детьми, оказание семье помощи в преодолении трудной жизненной ситуации, на поддержку семей, имеющих детей-инвалидов, поддержку детей участников специальной военной опер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ции, в виде оказания адресной материальной помощи.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С 2017 года реализуется мероприятие, направленное на оказание помощи инвалидам-колясочникам, нуждающимся в преодолении пр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пятствий при выходе (входе) из многоквартирных жилых домов, в ра</w:t>
      </w:r>
      <w:r w:rsidRPr="00030072">
        <w:rPr>
          <w:rFonts w:ascii="Times New Roman" w:cs="Times New Roman" w:hAnsi="Times New Roman"/>
          <w:sz w:val="30"/>
          <w:szCs w:val="30"/>
        </w:rPr>
        <w:t>з</w:t>
      </w:r>
      <w:r w:rsidRPr="00030072">
        <w:rPr>
          <w:rFonts w:ascii="Times New Roman" w:cs="Times New Roman" w:hAnsi="Times New Roman"/>
          <w:sz w:val="30"/>
          <w:szCs w:val="30"/>
        </w:rPr>
        <w:t>мере 2</w:t>
      </w:r>
      <w:r w:rsidR="00E63C87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000 рублей.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С 2020 года реализуются мероприятия в виде оказания: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участникам (инвалидам) Великой Отечественной войны, а также инвалидам, имеющим ограничения способности к передвижению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второй или третьей степени, услуги по доставке неспециализированным автотранспортом к социально значимым объектам, местам проведения досуга, отдыха и обратно;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инвалидам, имеющим ограничения способности к передвижению второй или третьей степени и использующим в перемещении кресло-коляску (а с 2021 года также нуждающимся в перевозке специализир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lastRenderedPageBreak/>
        <w:t>ванным автотранспортом), услуги по доставке специализированным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автотранспортом к социально значимым объектам, местам проведения досуга, отдыха и обратно.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С 2023 года реализуются мероприятия в виде: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оказания родителям (законным представителям) отдельных кат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горий детей услуги по бесплатному обеспечению молочными проду</w:t>
      </w:r>
      <w:r w:rsidRPr="00030072">
        <w:rPr>
          <w:rFonts w:ascii="Times New Roman" w:cs="Times New Roman" w:hAnsi="Times New Roman"/>
          <w:sz w:val="30"/>
          <w:szCs w:val="30"/>
        </w:rPr>
        <w:t>к</w:t>
      </w:r>
      <w:r w:rsidRPr="00030072">
        <w:rPr>
          <w:rFonts w:ascii="Times New Roman" w:cs="Times New Roman" w:hAnsi="Times New Roman"/>
          <w:sz w:val="30"/>
          <w:szCs w:val="30"/>
        </w:rPr>
        <w:t>тами питания;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обеспечения новогодними подарками детей в возрасте от 6 лет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6 месяцев до 11 лет и получающих начальное общее образование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в форме семейного образования;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приобретения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извещателей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дымовых автономных отдельным кат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гориям граждан в целях оснащения ими жилых помещений.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С 2024 года реализуются мероприятия в виде: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частичной компенсации стоимости электроэнергии, используемой для отопления;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предоставления дополнительной меры социальной поддержки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отдельной категории детей в виде услуги по организации оздоровления и отдыха в летний период в детском оздоровительном лагере санаторн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 xml:space="preserve">го типа, расположенном на побережье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Черного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моря (Краснодарский край, город-курорт Геленджик);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предоставления дополнительной меры социальной поддержки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в виде единовременной адресной материальной помощи родным детям,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усыновленным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удочеренным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) детям,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приемным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или подопечным детям в возрасте до 18 лет (в отдельных случаях до 23 лет) лиц, принимающих участие в специальной военной операции, по месту жительства которых нет сведений о месте их пребывания.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С 2025 года реализуются мероприятия в виде: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предоставления, доставки и пересылки дополнительной меры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социальной поддержки родным детям,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усыновленным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удочеренным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) детям,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приемным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или подопечным детям в возрасте от 0 до 3 лет лиц, принимающих (принимавших) участие в специальной военной опер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ции, в виде единовременной адресной материальной помощи в размере 10</w:t>
      </w:r>
      <w:r w:rsidR="00E63C87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 xml:space="preserve">000 рублей на каждого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ребенка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 приобретения автономных дымовых пожарных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извещателей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30072">
        <w:rPr>
          <w:rFonts w:ascii="Times New Roman" w:cs="Times New Roman" w:hAnsi="Times New Roman"/>
          <w:sz w:val="30"/>
          <w:szCs w:val="30"/>
        </w:rPr>
        <w:t>отдельным категориям граждан в целях оснащения ими жилых помещ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ний.</w:t>
      </w:r>
    </w:p>
    <w:p w:rsidP="006C128D" w:rsidR="00B90E28" w:rsidRDefault="00B90E28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С 2026 года планируется  реализация мероприятия в виде:</w:t>
      </w:r>
    </w:p>
    <w:p w:rsidP="006C128D" w:rsidR="00B90E28" w:rsidRDefault="00B90E28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предоставления дополнительной меры социальной поддержки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030072">
        <w:rPr>
          <w:rFonts w:ascii="Times New Roman" w:cs="Times New Roman" w:hAnsi="Times New Roman"/>
          <w:sz w:val="30"/>
          <w:szCs w:val="30"/>
        </w:rPr>
        <w:t>в виде единовременной адресной материальной помощи многодетным гражданам, получившим земельный сертификат в соответствии с Зак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ном Красноярского края от 06.10.2022 № 4-1118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 социальных выпл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 xml:space="preserve">тах многодетным гражданам на приобретение земельного участка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030072">
        <w:rPr>
          <w:rFonts w:ascii="Times New Roman" w:cs="Times New Roman" w:hAnsi="Times New Roman"/>
          <w:sz w:val="30"/>
          <w:szCs w:val="30"/>
        </w:rPr>
        <w:lastRenderedPageBreak/>
        <w:t>и улучшение жилищных условий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, с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учетом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расходов на доставку и п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ресылку.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Данная тенденция будет продолжена в прогнозном периоде.</w:t>
      </w:r>
    </w:p>
    <w:p w:rsidP="006C128D" w:rsidR="00580DD6" w:rsidRDefault="00580DD6" w:rsidRPr="00E63C87">
      <w:pPr>
        <w:pStyle w:val="ConsPlusNormal"/>
        <w:ind w:firstLine="709"/>
        <w:jc w:val="both"/>
        <w:rPr>
          <w:rFonts w:ascii="Times New Roman" w:cs="Times New Roman" w:hAnsi="Times New Roman"/>
          <w:sz w:val="20"/>
        </w:rPr>
      </w:pPr>
    </w:p>
    <w:p w:rsidP="00E63C87" w:rsidR="00441046" w:rsidRDefault="00E63C87" w:rsidRPr="00030072">
      <w:pPr>
        <w:pStyle w:val="ConsPlusNormal"/>
        <w:spacing w:line="192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2. </w:t>
      </w:r>
      <w:r w:rsidR="00441046" w:rsidRPr="00030072">
        <w:rPr>
          <w:rFonts w:ascii="Times New Roman" w:cs="Times New Roman" w:hAnsi="Times New Roman"/>
          <w:sz w:val="30"/>
          <w:szCs w:val="30"/>
        </w:rPr>
        <w:t>Основная цель, задачи, сроки выполнения и показатели</w:t>
      </w:r>
    </w:p>
    <w:p w:rsidP="00E63C87" w:rsidR="00580DD6" w:rsidRDefault="00441046" w:rsidRPr="00030072">
      <w:pPr>
        <w:pStyle w:val="ConsPlusNormal"/>
        <w:spacing w:line="192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результативности подпрограммы 2</w:t>
      </w:r>
    </w:p>
    <w:p w:rsidP="006C128D" w:rsidR="00441046" w:rsidRDefault="00441046" w:rsidRPr="00E63C87">
      <w:pPr>
        <w:pStyle w:val="ConsPlusNormal"/>
        <w:ind w:firstLine="709"/>
        <w:jc w:val="both"/>
        <w:rPr>
          <w:rFonts w:ascii="Times New Roman" w:cs="Times New Roman" w:hAnsi="Times New Roman"/>
          <w:sz w:val="20"/>
        </w:rPr>
      </w:pP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 xml:space="preserve">В соответствии с Указом Президента Российской Федерации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от 09.10.2007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1351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Об утверждении Концепции демографической политики Российской Федерации на период до 2025 года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 в целях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совершенствования демографической политики Российской Федерации поручено обеспечить увеличение ожидаемой продолжительности жизни в Российской Федерации до 74 лет, оказать поддержку в укреплении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и защите семьи и ценностей семейной жизни, создать необходимые условия для выполнения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семьей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ее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функций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>, повышения качества жи</w:t>
      </w:r>
      <w:r w:rsidRPr="00030072">
        <w:rPr>
          <w:rFonts w:ascii="Times New Roman" w:cs="Times New Roman" w:hAnsi="Times New Roman"/>
          <w:sz w:val="30"/>
          <w:szCs w:val="30"/>
        </w:rPr>
        <w:t>з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ни семей и обеспечения прав членов семьи в процессе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ее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общественного развития.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Целями подпрограммы 2 являются: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качественное исполнение полномочий органов местного сам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управления по предоставлению дополнительных мер социальной по</w:t>
      </w:r>
      <w:r w:rsidRPr="00030072">
        <w:rPr>
          <w:rFonts w:ascii="Times New Roman" w:cs="Times New Roman" w:hAnsi="Times New Roman"/>
          <w:sz w:val="30"/>
          <w:szCs w:val="30"/>
        </w:rPr>
        <w:t>д</w:t>
      </w:r>
      <w:r w:rsidRPr="00030072">
        <w:rPr>
          <w:rFonts w:ascii="Times New Roman" w:cs="Times New Roman" w:hAnsi="Times New Roman"/>
          <w:sz w:val="30"/>
          <w:szCs w:val="30"/>
        </w:rPr>
        <w:t>держки и социальной помощи для отдельных категорий граждан, семей с детьми;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повышение эффективности социальной поддержки и социальной помощи с использованием принципа адресности.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Для достижения поставленных целей предусматривается решение задачи </w:t>
      </w:r>
      <w:r w:rsidR="00E63C87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усиление адресности предоставления дополнительных мер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030072">
        <w:rPr>
          <w:rFonts w:ascii="Times New Roman" w:cs="Times New Roman" w:hAnsi="Times New Roman"/>
          <w:sz w:val="30"/>
          <w:szCs w:val="30"/>
        </w:rPr>
        <w:t>социальной поддержки и социальной помощи.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Для определения степени достижения результатов в рамках реш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ния задачи подпрограммы 2 предусмотрены показатели результативн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сти, представленные в приложении 2 к настоящей муниципальной пр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грамме.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Реализация мероприятий подпрограммы 2 в прогнозном периоде направлена на сохранение и улучшение значений показателей результ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тивности, а именно: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доля детей (в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т.ч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. детей-инвалидов) в семьях, получивших допо</w:t>
      </w:r>
      <w:r w:rsidRPr="00030072">
        <w:rPr>
          <w:rFonts w:ascii="Times New Roman" w:cs="Times New Roman" w:hAnsi="Times New Roman"/>
          <w:sz w:val="30"/>
          <w:szCs w:val="30"/>
        </w:rPr>
        <w:t>л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нительные меры социальной поддержки адресно, от общего числа детей (в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т.ч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. детей-инвалидов), получивших дополнительные меры социал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ной поддержки, сохранится на уровне 2023 года </w:t>
      </w:r>
      <w:r w:rsidR="00E63C87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99,0%;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доля пенсионеров (в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т.ч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. инвалидов), получивших дополнительные меры социальной поддержки адресно, от общего числа пенсионеров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(в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т.ч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. инвалидов), получивших дополнительные меры социальной по</w:t>
      </w:r>
      <w:r w:rsidRPr="00030072">
        <w:rPr>
          <w:rFonts w:ascii="Times New Roman" w:cs="Times New Roman" w:hAnsi="Times New Roman"/>
          <w:sz w:val="30"/>
          <w:szCs w:val="30"/>
        </w:rPr>
        <w:t>д</w:t>
      </w:r>
      <w:r w:rsidRPr="00030072">
        <w:rPr>
          <w:rFonts w:ascii="Times New Roman" w:cs="Times New Roman" w:hAnsi="Times New Roman"/>
          <w:sz w:val="30"/>
          <w:szCs w:val="30"/>
        </w:rPr>
        <w:t>держки, ожидается рост с 63,5% в 2023 году до 65,</w:t>
      </w:r>
      <w:r w:rsidR="00AD57F3" w:rsidRPr="00030072">
        <w:rPr>
          <w:rFonts w:ascii="Times New Roman" w:cs="Times New Roman" w:hAnsi="Times New Roman"/>
          <w:sz w:val="30"/>
          <w:szCs w:val="30"/>
        </w:rPr>
        <w:t>5</w:t>
      </w:r>
      <w:r w:rsidRPr="00030072">
        <w:rPr>
          <w:rFonts w:ascii="Times New Roman" w:cs="Times New Roman" w:hAnsi="Times New Roman"/>
          <w:sz w:val="30"/>
          <w:szCs w:val="30"/>
        </w:rPr>
        <w:t>% в 202</w:t>
      </w:r>
      <w:r w:rsidR="00AD57F3" w:rsidRPr="00030072">
        <w:rPr>
          <w:rFonts w:ascii="Times New Roman" w:cs="Times New Roman" w:hAnsi="Times New Roman"/>
          <w:sz w:val="30"/>
          <w:szCs w:val="30"/>
        </w:rPr>
        <w:t>8</w:t>
      </w:r>
      <w:r w:rsidRPr="00030072">
        <w:rPr>
          <w:rFonts w:ascii="Times New Roman" w:cs="Times New Roman" w:hAnsi="Times New Roman"/>
          <w:sz w:val="30"/>
          <w:szCs w:val="30"/>
        </w:rPr>
        <w:t xml:space="preserve"> году</w:t>
      </w:r>
      <w:r w:rsidR="00F46CA9"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F46CA9" w:rsidRPr="00030072">
        <w:rPr>
          <w:rFonts w:ascii="Times New Roman" w:cs="Times New Roman" w:hAnsi="Times New Roman"/>
          <w:sz w:val="30"/>
          <w:szCs w:val="30"/>
        </w:rPr>
        <w:t>и 66,5% в 2030 году</w:t>
      </w:r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lastRenderedPageBreak/>
        <w:t xml:space="preserve">уровень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удовлетворенности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получателей дополнительных мер с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циальной поддержки ожидается рост с 95,5% в 2023 году до 9</w:t>
      </w:r>
      <w:r w:rsidR="00AD57F3" w:rsidRPr="00030072">
        <w:rPr>
          <w:rFonts w:ascii="Times New Roman" w:cs="Times New Roman" w:hAnsi="Times New Roman"/>
          <w:sz w:val="30"/>
          <w:szCs w:val="30"/>
        </w:rPr>
        <w:t>8,</w:t>
      </w:r>
      <w:r w:rsidR="000908BC" w:rsidRPr="00030072">
        <w:rPr>
          <w:rFonts w:ascii="Times New Roman" w:cs="Times New Roman" w:hAnsi="Times New Roman"/>
          <w:sz w:val="30"/>
          <w:szCs w:val="30"/>
        </w:rPr>
        <w:t>5</w:t>
      </w:r>
      <w:r w:rsidRPr="00030072">
        <w:rPr>
          <w:rFonts w:ascii="Times New Roman" w:cs="Times New Roman" w:hAnsi="Times New Roman"/>
          <w:sz w:val="30"/>
          <w:szCs w:val="30"/>
        </w:rPr>
        <w:t>%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в 202</w:t>
      </w:r>
      <w:r w:rsidR="00AD57F3" w:rsidRPr="00030072">
        <w:rPr>
          <w:rFonts w:ascii="Times New Roman" w:cs="Times New Roman" w:hAnsi="Times New Roman"/>
          <w:sz w:val="30"/>
          <w:szCs w:val="30"/>
        </w:rPr>
        <w:t>8</w:t>
      </w:r>
      <w:r w:rsidRPr="00030072">
        <w:rPr>
          <w:rFonts w:ascii="Times New Roman" w:cs="Times New Roman" w:hAnsi="Times New Roman"/>
          <w:sz w:val="30"/>
          <w:szCs w:val="30"/>
        </w:rPr>
        <w:t xml:space="preserve"> году, а также до 98,5 к концу 2030 года по итогам проведения ежегодных социологических опросов.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На реализацию подпрограммы 2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 xml:space="preserve">Усиление социальной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защище</w:t>
      </w:r>
      <w:r w:rsidRPr="00030072">
        <w:rPr>
          <w:rFonts w:ascii="Times New Roman" w:cs="Times New Roman" w:hAnsi="Times New Roman"/>
          <w:sz w:val="30"/>
          <w:szCs w:val="30"/>
        </w:rPr>
        <w:t>н</w:t>
      </w:r>
      <w:r w:rsidRPr="00030072">
        <w:rPr>
          <w:rFonts w:ascii="Times New Roman" w:cs="Times New Roman" w:hAnsi="Times New Roman"/>
          <w:sz w:val="30"/>
          <w:szCs w:val="30"/>
        </w:rPr>
        <w:t>ности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отдельных категорий граждан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 планируется направить средства</w:t>
      </w:r>
      <w:r w:rsidR="00E63C87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в сумме </w:t>
      </w:r>
      <w:r w:rsidR="005C2651" w:rsidRPr="00030072">
        <w:rPr>
          <w:rFonts w:ascii="Times New Roman" w:cs="Times New Roman" w:hAnsi="Times New Roman"/>
          <w:sz w:val="30"/>
          <w:szCs w:val="30"/>
        </w:rPr>
        <w:t xml:space="preserve">2 989 027,90 </w:t>
      </w:r>
      <w:r w:rsidRPr="00030072">
        <w:rPr>
          <w:rFonts w:ascii="Times New Roman" w:cs="Times New Roman" w:hAnsi="Times New Roman"/>
          <w:sz w:val="30"/>
          <w:szCs w:val="30"/>
        </w:rPr>
        <w:t xml:space="preserve">тыс. рублей, или </w:t>
      </w:r>
      <w:r w:rsidR="005C2651" w:rsidRPr="00030072">
        <w:rPr>
          <w:rFonts w:ascii="Times New Roman" w:cs="Times New Roman" w:hAnsi="Times New Roman"/>
          <w:sz w:val="30"/>
          <w:szCs w:val="30"/>
        </w:rPr>
        <w:t>85,</w:t>
      </w:r>
      <w:r w:rsidR="00F172F7" w:rsidRPr="00030072">
        <w:rPr>
          <w:rFonts w:ascii="Times New Roman" w:cs="Times New Roman" w:hAnsi="Times New Roman"/>
          <w:sz w:val="30"/>
          <w:szCs w:val="30"/>
        </w:rPr>
        <w:t>00</w:t>
      </w:r>
      <w:r w:rsidRPr="00030072">
        <w:rPr>
          <w:rFonts w:ascii="Times New Roman" w:cs="Times New Roman" w:hAnsi="Times New Roman"/>
          <w:sz w:val="30"/>
          <w:szCs w:val="30"/>
        </w:rPr>
        <w:t xml:space="preserve">% от общего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объема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фина</w:t>
      </w:r>
      <w:r w:rsidRPr="00030072">
        <w:rPr>
          <w:rFonts w:ascii="Times New Roman" w:cs="Times New Roman" w:hAnsi="Times New Roman"/>
          <w:sz w:val="30"/>
          <w:szCs w:val="30"/>
        </w:rPr>
        <w:t>н</w:t>
      </w:r>
      <w:r w:rsidRPr="00030072">
        <w:rPr>
          <w:rFonts w:ascii="Times New Roman" w:cs="Times New Roman" w:hAnsi="Times New Roman"/>
          <w:sz w:val="30"/>
          <w:szCs w:val="30"/>
        </w:rPr>
        <w:t>сирования.</w:t>
      </w:r>
    </w:p>
    <w:p w:rsidP="006C128D" w:rsidR="00580DD6" w:rsidRDefault="00327667" w:rsidRPr="00030072">
      <w:pPr>
        <w:pStyle w:val="ConsPlusNormal"/>
        <w:ind w:firstLine="709"/>
        <w:jc w:val="center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3. Механизм реализации подпрограммы 2</w:t>
      </w:r>
    </w:p>
    <w:p w:rsidP="006C128D" w:rsidR="00327667" w:rsidRDefault="00327667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Финансирование подпрограммы 2 осуществляется за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счет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030072">
        <w:rPr>
          <w:rFonts w:ascii="Times New Roman" w:cs="Times New Roman" w:hAnsi="Times New Roman"/>
          <w:sz w:val="30"/>
          <w:szCs w:val="30"/>
        </w:rPr>
        <w:t>средств федерального бюджета, краевого бюджета, средств бюджета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города: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в отношении органов администрации города, ответственных за и</w:t>
      </w:r>
      <w:r w:rsidRPr="00030072">
        <w:rPr>
          <w:rFonts w:ascii="Times New Roman" w:cs="Times New Roman" w:hAnsi="Times New Roman"/>
          <w:sz w:val="30"/>
          <w:szCs w:val="30"/>
        </w:rPr>
        <w:t>с</w:t>
      </w:r>
      <w:r w:rsidRPr="00030072">
        <w:rPr>
          <w:rFonts w:ascii="Times New Roman" w:cs="Times New Roman" w:hAnsi="Times New Roman"/>
          <w:sz w:val="30"/>
          <w:szCs w:val="30"/>
        </w:rPr>
        <w:t xml:space="preserve">полнение мероприятий подпрограммы 2, </w:t>
      </w:r>
      <w:r w:rsidR="00E63C87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в виде бюджетных ассигн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ваний на реализацию мероприятий в соответствии с действующим зак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нодательством и правовыми актами администрации города;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в отношении муниципального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казенного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учреждения </w:t>
      </w:r>
      <w:r w:rsidR="00702491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на основ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нии бюджетной сметы.</w:t>
      </w:r>
    </w:p>
    <w:p w:rsidP="00B01AEC" w:rsidR="00B01AEC" w:rsidRDefault="00B01AEC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Мероприятие 2.2</w:t>
      </w:r>
      <w:r w:rsidR="00287145" w:rsidRPr="00030072">
        <w:rPr>
          <w:rFonts w:ascii="Times New Roman" w:cs="Times New Roman" w:hAnsi="Times New Roman"/>
          <w:sz w:val="30"/>
          <w:szCs w:val="30"/>
        </w:rPr>
        <w:t>9</w:t>
      </w:r>
      <w:r w:rsidR="00E63C87">
        <w:rPr>
          <w:rFonts w:ascii="Times New Roman" w:cs="Times New Roman" w:hAnsi="Times New Roman"/>
          <w:sz w:val="30"/>
          <w:szCs w:val="30"/>
        </w:rPr>
        <w:t xml:space="preserve">, 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направленное на осуществление мероприятий по обеспечению начисления пенсий за выслугу лет лицам, замещавшим муниципальные должности и должности муниципальной службы,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>не требует финансирования.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>Предоставление дополнительных мер социальной поддержки н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сит заявительный характер и осуществляется в натуральной и денежной формах.</w:t>
      </w:r>
      <w:proofErr w:type="gramEnd"/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Условия и порядок исполнения принятых обязательств по пред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ставлению дополнительных мер социальной поддержки определены правовыми актами Российской Федерации, Красноярского края и города Красноярска:</w:t>
      </w:r>
    </w:p>
    <w:p w:rsidP="006C128D" w:rsidR="00580DD6" w:rsidRDefault="00E63C87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остановлением Правительства Российской Федерации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от 17.12.2010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1050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580DD6" w:rsidRPr="00030072">
        <w:rPr>
          <w:rFonts w:ascii="Times New Roman" w:cs="Times New Roman" w:hAnsi="Times New Roman"/>
          <w:sz w:val="30"/>
          <w:szCs w:val="30"/>
        </w:rPr>
        <w:t>О реализации отдельных мероприятий госуда</w:t>
      </w:r>
      <w:r w:rsidR="00580DD6" w:rsidRPr="00030072">
        <w:rPr>
          <w:rFonts w:ascii="Times New Roman" w:cs="Times New Roman" w:hAnsi="Times New Roman"/>
          <w:sz w:val="30"/>
          <w:szCs w:val="30"/>
        </w:rPr>
        <w:t>р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ственной программы Российской Федерации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Обеспечение доступным и комфортным </w:t>
      </w:r>
      <w:proofErr w:type="spellStart"/>
      <w:r w:rsidR="00580DD6" w:rsidRPr="00030072">
        <w:rPr>
          <w:rFonts w:ascii="Times New Roman" w:cs="Times New Roman" w:hAnsi="Times New Roman"/>
          <w:sz w:val="30"/>
          <w:szCs w:val="30"/>
        </w:rPr>
        <w:t>жильем</w:t>
      </w:r>
      <w:proofErr w:type="spellEnd"/>
      <w:r w:rsidR="00580DD6" w:rsidRPr="00030072">
        <w:rPr>
          <w:rFonts w:ascii="Times New Roman" w:cs="Times New Roman" w:hAnsi="Times New Roman"/>
          <w:sz w:val="30"/>
          <w:szCs w:val="30"/>
        </w:rPr>
        <w:t xml:space="preserve"> и коммунальными услугами граждан Российской Федерации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580DD6" w:rsidRPr="00030072">
        <w:rPr>
          <w:rFonts w:ascii="Times New Roman" w:cs="Times New Roman" w:hAnsi="Times New Roman"/>
          <w:sz w:val="30"/>
          <w:szCs w:val="30"/>
        </w:rPr>
        <w:t>;</w:t>
      </w:r>
    </w:p>
    <w:p w:rsidP="00727610" w:rsidR="00727610" w:rsidRDefault="00E63C87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остановлением Правительства Красноярского края от 30.09.2013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 514-п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Об утверждении государственной программы Красноярского края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Создание условий для обеспечения </w:t>
      </w:r>
      <w:proofErr w:type="spellStart"/>
      <w:r w:rsidR="006C6531" w:rsidRPr="00030072">
        <w:rPr>
          <w:rFonts w:ascii="Times New Roman" w:cs="Times New Roman" w:hAnsi="Times New Roman"/>
          <w:sz w:val="30"/>
          <w:szCs w:val="30"/>
        </w:rPr>
        <w:t>жильем</w:t>
      </w:r>
      <w:proofErr w:type="spellEnd"/>
      <w:r w:rsidR="006C6531" w:rsidRPr="00030072">
        <w:rPr>
          <w:rFonts w:ascii="Times New Roman" w:cs="Times New Roman" w:hAnsi="Times New Roman"/>
          <w:sz w:val="30"/>
          <w:szCs w:val="30"/>
        </w:rPr>
        <w:t xml:space="preserve"> граждан и формир</w:t>
      </w:r>
      <w:r w:rsidR="006C6531" w:rsidRPr="00030072">
        <w:rPr>
          <w:rFonts w:ascii="Times New Roman" w:cs="Times New Roman" w:hAnsi="Times New Roman"/>
          <w:sz w:val="30"/>
          <w:szCs w:val="30"/>
        </w:rPr>
        <w:t>о</w:t>
      </w:r>
      <w:r w:rsidR="006C6531" w:rsidRPr="00030072">
        <w:rPr>
          <w:rFonts w:ascii="Times New Roman" w:cs="Times New Roman" w:hAnsi="Times New Roman"/>
          <w:sz w:val="30"/>
          <w:szCs w:val="30"/>
        </w:rPr>
        <w:t>вание комфортной городской среды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6C6531" w:rsidRPr="00030072">
        <w:rPr>
          <w:rFonts w:ascii="Times New Roman" w:cs="Times New Roman" w:hAnsi="Times New Roman"/>
          <w:sz w:val="30"/>
          <w:szCs w:val="30"/>
        </w:rPr>
        <w:t>;</w:t>
      </w:r>
    </w:p>
    <w:p w:rsidP="00727610" w:rsidR="00727610" w:rsidRDefault="00702491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ешением Красноярского городского Совета депутатов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от 09.06.2008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 2-26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6C6531" w:rsidRPr="00030072">
        <w:rPr>
          <w:rFonts w:ascii="Times New Roman" w:cs="Times New Roman" w:hAnsi="Times New Roman"/>
          <w:sz w:val="30"/>
          <w:szCs w:val="30"/>
        </w:rPr>
        <w:t>О пенсионном обеспечении муниципальных сл</w:t>
      </w:r>
      <w:r w:rsidR="006C6531" w:rsidRPr="00030072">
        <w:rPr>
          <w:rFonts w:ascii="Times New Roman" w:cs="Times New Roman" w:hAnsi="Times New Roman"/>
          <w:sz w:val="30"/>
          <w:szCs w:val="30"/>
        </w:rPr>
        <w:t>у</w:t>
      </w:r>
      <w:r w:rsidR="006C6531" w:rsidRPr="00030072">
        <w:rPr>
          <w:rFonts w:ascii="Times New Roman" w:cs="Times New Roman" w:hAnsi="Times New Roman"/>
          <w:sz w:val="30"/>
          <w:szCs w:val="30"/>
        </w:rPr>
        <w:t>жащих в городе Красноярске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6C6531" w:rsidRPr="00030072">
        <w:rPr>
          <w:rFonts w:ascii="Times New Roman" w:cs="Times New Roman" w:hAnsi="Times New Roman"/>
          <w:sz w:val="30"/>
          <w:szCs w:val="30"/>
        </w:rPr>
        <w:t>;</w:t>
      </w:r>
      <w:r w:rsidR="00727610" w:rsidRPr="00030072">
        <w:rPr>
          <w:rFonts w:ascii="Times New Roman" w:cs="Times New Roman" w:hAnsi="Times New Roman"/>
          <w:sz w:val="30"/>
          <w:szCs w:val="30"/>
        </w:rPr>
        <w:t xml:space="preserve"> </w:t>
      </w:r>
    </w:p>
    <w:p w:rsidP="00727610" w:rsidR="00727610" w:rsidRDefault="00702491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р</w:t>
      </w:r>
      <w:r w:rsidR="00727610" w:rsidRPr="00030072">
        <w:rPr>
          <w:rFonts w:ascii="Times New Roman" w:cs="Times New Roman" w:hAnsi="Times New Roman"/>
          <w:sz w:val="30"/>
          <w:szCs w:val="30"/>
        </w:rPr>
        <w:t xml:space="preserve">ешением Красноярского городского Совета депутатов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727610" w:rsidRPr="00030072">
        <w:rPr>
          <w:rFonts w:ascii="Times New Roman" w:cs="Times New Roman" w:hAnsi="Times New Roman"/>
          <w:sz w:val="30"/>
          <w:szCs w:val="30"/>
        </w:rPr>
        <w:t xml:space="preserve">от 22.12.2008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727610" w:rsidRPr="00030072">
        <w:rPr>
          <w:rFonts w:ascii="Times New Roman" w:cs="Times New Roman" w:hAnsi="Times New Roman"/>
          <w:sz w:val="30"/>
          <w:szCs w:val="30"/>
        </w:rPr>
        <w:t xml:space="preserve"> В-67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727610" w:rsidRPr="00030072">
        <w:rPr>
          <w:rFonts w:ascii="Times New Roman" w:cs="Times New Roman" w:hAnsi="Times New Roman"/>
          <w:sz w:val="30"/>
          <w:szCs w:val="30"/>
        </w:rPr>
        <w:t>Об утверждении Положения о порядке выплаты пенсии за выслугу лет лицам, замещавшим муниципальные должности</w:t>
      </w:r>
      <w:r w:rsidR="00E63C87">
        <w:rPr>
          <w:rFonts w:ascii="Times New Roman" w:cs="Times New Roman" w:hAnsi="Times New Roman"/>
          <w:sz w:val="30"/>
          <w:szCs w:val="30"/>
        </w:rPr>
        <w:t xml:space="preserve">  </w:t>
      </w:r>
      <w:r w:rsidR="00727610" w:rsidRPr="00030072">
        <w:rPr>
          <w:rFonts w:ascii="Times New Roman" w:cs="Times New Roman" w:hAnsi="Times New Roman"/>
          <w:sz w:val="30"/>
          <w:szCs w:val="30"/>
        </w:rPr>
        <w:t xml:space="preserve"> в городе Красноярске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727610" w:rsidRPr="00030072">
        <w:rPr>
          <w:rFonts w:ascii="Times New Roman" w:cs="Times New Roman" w:hAnsi="Times New Roman"/>
          <w:sz w:val="30"/>
          <w:szCs w:val="30"/>
        </w:rPr>
        <w:t>;</w:t>
      </w:r>
    </w:p>
    <w:p w:rsidP="00727610" w:rsidR="00727610" w:rsidRDefault="00702491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727610" w:rsidRPr="00030072">
        <w:rPr>
          <w:rFonts w:ascii="Times New Roman" w:cs="Times New Roman" w:hAnsi="Times New Roman"/>
          <w:sz w:val="30"/>
          <w:szCs w:val="30"/>
        </w:rPr>
        <w:t xml:space="preserve">ешением Красноярского городского Совета депутатов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727610" w:rsidRPr="00030072">
        <w:rPr>
          <w:rFonts w:ascii="Times New Roman" w:cs="Times New Roman" w:hAnsi="Times New Roman"/>
          <w:sz w:val="30"/>
          <w:szCs w:val="30"/>
        </w:rPr>
        <w:t xml:space="preserve">от 11.10.2012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727610" w:rsidRPr="00030072">
        <w:rPr>
          <w:rFonts w:ascii="Times New Roman" w:cs="Times New Roman" w:hAnsi="Times New Roman"/>
          <w:sz w:val="30"/>
          <w:szCs w:val="30"/>
        </w:rPr>
        <w:t xml:space="preserve"> В-327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727610" w:rsidRPr="00030072">
        <w:rPr>
          <w:rFonts w:ascii="Times New Roman" w:cs="Times New Roman" w:hAnsi="Times New Roman"/>
          <w:sz w:val="30"/>
          <w:szCs w:val="30"/>
        </w:rPr>
        <w:t>О предоставлении дополнительных мер соц</w:t>
      </w:r>
      <w:r w:rsidR="00727610" w:rsidRPr="00030072">
        <w:rPr>
          <w:rFonts w:ascii="Times New Roman" w:cs="Times New Roman" w:hAnsi="Times New Roman"/>
          <w:sz w:val="30"/>
          <w:szCs w:val="30"/>
        </w:rPr>
        <w:t>и</w:t>
      </w:r>
      <w:r w:rsidR="00727610" w:rsidRPr="00030072">
        <w:rPr>
          <w:rFonts w:ascii="Times New Roman" w:cs="Times New Roman" w:hAnsi="Times New Roman"/>
          <w:sz w:val="30"/>
          <w:szCs w:val="30"/>
        </w:rPr>
        <w:t xml:space="preserve">альной поддержки в виде бесплатной подписки на газету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727610" w:rsidRPr="00030072">
        <w:rPr>
          <w:rFonts w:ascii="Times New Roman" w:cs="Times New Roman" w:hAnsi="Times New Roman"/>
          <w:sz w:val="30"/>
          <w:szCs w:val="30"/>
        </w:rPr>
        <w:t>Городские новости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727610" w:rsidRPr="00030072">
        <w:rPr>
          <w:rFonts w:ascii="Times New Roman" w:cs="Times New Roman" w:hAnsi="Times New Roman"/>
          <w:sz w:val="30"/>
          <w:szCs w:val="30"/>
        </w:rPr>
        <w:t xml:space="preserve"> отдельным категориям граждан и признании </w:t>
      </w:r>
      <w:proofErr w:type="gramStart"/>
      <w:r w:rsidR="00727610" w:rsidRPr="00030072">
        <w:rPr>
          <w:rFonts w:ascii="Times New Roman" w:cs="Times New Roman" w:hAnsi="Times New Roman"/>
          <w:sz w:val="30"/>
          <w:szCs w:val="30"/>
        </w:rPr>
        <w:t>утратившими</w:t>
      </w:r>
      <w:proofErr w:type="gramEnd"/>
      <w:r w:rsidR="00E63C87">
        <w:rPr>
          <w:rFonts w:ascii="Times New Roman" w:cs="Times New Roman" w:hAnsi="Times New Roman"/>
          <w:sz w:val="30"/>
          <w:szCs w:val="30"/>
        </w:rPr>
        <w:t xml:space="preserve"> </w:t>
      </w:r>
      <w:r w:rsidR="00727610" w:rsidRPr="00030072">
        <w:rPr>
          <w:rFonts w:ascii="Times New Roman" w:cs="Times New Roman" w:hAnsi="Times New Roman"/>
          <w:sz w:val="30"/>
          <w:szCs w:val="30"/>
        </w:rPr>
        <w:t xml:space="preserve"> силу отдельных </w:t>
      </w:r>
      <w:r>
        <w:rPr>
          <w:rFonts w:ascii="Times New Roman" w:cs="Times New Roman" w:hAnsi="Times New Roman"/>
          <w:sz w:val="30"/>
          <w:szCs w:val="30"/>
        </w:rPr>
        <w:t>р</w:t>
      </w:r>
      <w:r w:rsidR="00727610" w:rsidRPr="00030072">
        <w:rPr>
          <w:rFonts w:ascii="Times New Roman" w:cs="Times New Roman" w:hAnsi="Times New Roman"/>
          <w:sz w:val="30"/>
          <w:szCs w:val="30"/>
        </w:rPr>
        <w:t>ешений Красноярского городского Совета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727610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6531" w:rsidR="006C6531" w:rsidRDefault="00702491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ешением Красноярского городского Совета депутатов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от 29.01.2013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 В-349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О </w:t>
      </w:r>
      <w:proofErr w:type="spellStart"/>
      <w:r w:rsidR="006C6531" w:rsidRPr="00030072">
        <w:rPr>
          <w:rFonts w:ascii="Times New Roman" w:cs="Times New Roman" w:hAnsi="Times New Roman"/>
          <w:sz w:val="30"/>
          <w:szCs w:val="30"/>
        </w:rPr>
        <w:t>почетном</w:t>
      </w:r>
      <w:proofErr w:type="spellEnd"/>
      <w:r w:rsidR="006C6531" w:rsidRPr="00030072">
        <w:rPr>
          <w:rFonts w:ascii="Times New Roman" w:cs="Times New Roman" w:hAnsi="Times New Roman"/>
          <w:sz w:val="30"/>
          <w:szCs w:val="30"/>
        </w:rPr>
        <w:t xml:space="preserve"> звании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="006C6531" w:rsidRPr="00030072">
        <w:rPr>
          <w:rFonts w:ascii="Times New Roman" w:cs="Times New Roman" w:hAnsi="Times New Roman"/>
          <w:sz w:val="30"/>
          <w:szCs w:val="30"/>
        </w:rPr>
        <w:t>Почетный</w:t>
      </w:r>
      <w:proofErr w:type="spellEnd"/>
      <w:r w:rsidR="006C6531" w:rsidRPr="00030072">
        <w:rPr>
          <w:rFonts w:ascii="Times New Roman" w:cs="Times New Roman" w:hAnsi="Times New Roman"/>
          <w:sz w:val="30"/>
          <w:szCs w:val="30"/>
        </w:rPr>
        <w:t xml:space="preserve"> гражданин г</w:t>
      </w:r>
      <w:r w:rsidR="006C6531" w:rsidRPr="00030072">
        <w:rPr>
          <w:rFonts w:ascii="Times New Roman" w:cs="Times New Roman" w:hAnsi="Times New Roman"/>
          <w:sz w:val="30"/>
          <w:szCs w:val="30"/>
        </w:rPr>
        <w:t>о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рода Красноярска, </w:t>
      </w:r>
      <w:proofErr w:type="spellStart"/>
      <w:r w:rsidR="006C6531" w:rsidRPr="00030072">
        <w:rPr>
          <w:rFonts w:ascii="Times New Roman" w:cs="Times New Roman" w:hAnsi="Times New Roman"/>
          <w:sz w:val="30"/>
          <w:szCs w:val="30"/>
        </w:rPr>
        <w:t>почетном</w:t>
      </w:r>
      <w:proofErr w:type="spellEnd"/>
      <w:r w:rsidR="006C6531" w:rsidRPr="00030072">
        <w:rPr>
          <w:rFonts w:ascii="Times New Roman" w:cs="Times New Roman" w:hAnsi="Times New Roman"/>
          <w:sz w:val="30"/>
          <w:szCs w:val="30"/>
        </w:rPr>
        <w:t xml:space="preserve"> звании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="006C6531" w:rsidRPr="00030072">
        <w:rPr>
          <w:rFonts w:ascii="Times New Roman" w:cs="Times New Roman" w:hAnsi="Times New Roman"/>
          <w:sz w:val="30"/>
          <w:szCs w:val="30"/>
        </w:rPr>
        <w:t>Почетный</w:t>
      </w:r>
      <w:proofErr w:type="spellEnd"/>
      <w:r w:rsidR="006C6531" w:rsidRPr="00030072">
        <w:rPr>
          <w:rFonts w:ascii="Times New Roman" w:cs="Times New Roman" w:hAnsi="Times New Roman"/>
          <w:sz w:val="30"/>
          <w:szCs w:val="30"/>
        </w:rPr>
        <w:t xml:space="preserve"> ветеран города Красн</w:t>
      </w:r>
      <w:r w:rsidR="006C6531" w:rsidRPr="00030072">
        <w:rPr>
          <w:rFonts w:ascii="Times New Roman" w:cs="Times New Roman" w:hAnsi="Times New Roman"/>
          <w:sz w:val="30"/>
          <w:szCs w:val="30"/>
        </w:rPr>
        <w:t>о</w:t>
      </w:r>
      <w:r w:rsidR="006C6531" w:rsidRPr="00030072">
        <w:rPr>
          <w:rFonts w:ascii="Times New Roman" w:cs="Times New Roman" w:hAnsi="Times New Roman"/>
          <w:sz w:val="30"/>
          <w:szCs w:val="30"/>
        </w:rPr>
        <w:t>ярска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, знаке отличия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6C6531" w:rsidRPr="00030072">
        <w:rPr>
          <w:rFonts w:ascii="Times New Roman" w:cs="Times New Roman" w:hAnsi="Times New Roman"/>
          <w:sz w:val="30"/>
          <w:szCs w:val="30"/>
        </w:rPr>
        <w:t>За заслуги перед городом Красноярском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 и иных формах поощрения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6C6531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580DD6" w:rsidRDefault="00E63C87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остановлением Главы города от 23.06.2006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543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702491">
        <w:rPr>
          <w:rFonts w:ascii="Times New Roman" w:cs="Times New Roman" w:hAnsi="Times New Roman"/>
          <w:sz w:val="30"/>
          <w:szCs w:val="30"/>
        </w:rPr>
        <w:t>О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порядке предоставления ежемесячной денежной выплаты и ежегодной един</w:t>
      </w:r>
      <w:r w:rsidR="00580DD6" w:rsidRPr="00030072">
        <w:rPr>
          <w:rFonts w:ascii="Times New Roman" w:cs="Times New Roman" w:hAnsi="Times New Roman"/>
          <w:sz w:val="30"/>
          <w:szCs w:val="30"/>
        </w:rPr>
        <w:t>о</w:t>
      </w:r>
      <w:r w:rsidR="00580DD6" w:rsidRPr="00030072">
        <w:rPr>
          <w:rFonts w:ascii="Times New Roman" w:cs="Times New Roman" w:hAnsi="Times New Roman"/>
          <w:sz w:val="30"/>
          <w:szCs w:val="30"/>
        </w:rPr>
        <w:t>временной денежной выплаты</w:t>
      </w:r>
      <w:r w:rsidR="00DA4AD2">
        <w:rPr>
          <w:rFonts w:ascii="Times New Roman" w:cs="Times New Roman" w:hAnsi="Times New Roman"/>
          <w:sz w:val="30"/>
          <w:szCs w:val="30"/>
        </w:rPr>
        <w:t>»</w:t>
      </w:r>
      <w:r w:rsidR="00580DD6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580DD6" w:rsidRDefault="00E63C87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остановлением Главы города от 28.11.2007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679 </w:t>
      </w:r>
      <w:r w:rsidR="00702491">
        <w:rPr>
          <w:rFonts w:ascii="Times New Roman" w:cs="Times New Roman" w:hAnsi="Times New Roman"/>
          <w:sz w:val="30"/>
          <w:szCs w:val="30"/>
        </w:rPr>
        <w:t xml:space="preserve">«О </w:t>
      </w:r>
      <w:r w:rsidR="00580DD6" w:rsidRPr="00030072">
        <w:rPr>
          <w:rFonts w:ascii="Times New Roman" w:cs="Times New Roman" w:hAnsi="Times New Roman"/>
          <w:sz w:val="30"/>
          <w:szCs w:val="30"/>
        </w:rPr>
        <w:t>предоста</w:t>
      </w:r>
      <w:r w:rsidR="00580DD6" w:rsidRPr="00030072">
        <w:rPr>
          <w:rFonts w:ascii="Times New Roman" w:cs="Times New Roman" w:hAnsi="Times New Roman"/>
          <w:sz w:val="30"/>
          <w:szCs w:val="30"/>
        </w:rPr>
        <w:t>в</w:t>
      </w:r>
      <w:r w:rsidR="00580DD6" w:rsidRPr="00030072">
        <w:rPr>
          <w:rFonts w:ascii="Times New Roman" w:cs="Times New Roman" w:hAnsi="Times New Roman"/>
          <w:sz w:val="30"/>
          <w:szCs w:val="30"/>
        </w:rPr>
        <w:t>лени</w:t>
      </w:r>
      <w:r w:rsidR="00702491">
        <w:rPr>
          <w:rFonts w:ascii="Times New Roman" w:cs="Times New Roman" w:hAnsi="Times New Roman"/>
          <w:sz w:val="30"/>
          <w:szCs w:val="30"/>
        </w:rPr>
        <w:t>и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отдельным категориям граждан дополнительных мер социальной поддержки при посещении бань</w:t>
      </w:r>
      <w:r w:rsidR="00702491">
        <w:rPr>
          <w:rFonts w:ascii="Times New Roman" w:cs="Times New Roman" w:hAnsi="Times New Roman"/>
          <w:sz w:val="30"/>
          <w:szCs w:val="30"/>
        </w:rPr>
        <w:t xml:space="preserve"> в виде оказания адресной материальной помощи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580DD6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580DD6" w:rsidRDefault="00E63C87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25.01.2012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>
        <w:rPr>
          <w:rFonts w:ascii="Times New Roman" w:cs="Times New Roman" w:hAnsi="Times New Roman"/>
          <w:sz w:val="30"/>
          <w:szCs w:val="30"/>
        </w:rPr>
        <w:t> 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27 </w:t>
      </w:r>
      <w:r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580DD6" w:rsidRPr="00030072">
        <w:rPr>
          <w:rFonts w:ascii="Times New Roman" w:cs="Times New Roman" w:hAnsi="Times New Roman"/>
          <w:sz w:val="30"/>
          <w:szCs w:val="30"/>
        </w:rPr>
        <w:t>Об утверждении Положения о порядке оказания дополнительных мер социальной поддержки для отдельных категорий граждан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580DD6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6531" w:rsidR="006C6531" w:rsidRDefault="00E63C87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6C6531" w:rsidRPr="00030072">
        <w:rPr>
          <w:rFonts w:ascii="Times New Roman" w:cs="Times New Roman" w:hAnsi="Times New Roman"/>
          <w:sz w:val="30"/>
          <w:szCs w:val="30"/>
        </w:rPr>
        <w:t>остановлением администрации г</w:t>
      </w:r>
      <w:r w:rsidR="00192F4A" w:rsidRPr="00030072">
        <w:rPr>
          <w:rFonts w:ascii="Times New Roman" w:cs="Times New Roman" w:hAnsi="Times New Roman"/>
          <w:sz w:val="30"/>
          <w:szCs w:val="30"/>
        </w:rPr>
        <w:t>орода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 от 01.03.2012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>
        <w:rPr>
          <w:rFonts w:ascii="Times New Roman" w:cs="Times New Roman" w:hAnsi="Times New Roman"/>
          <w:sz w:val="30"/>
          <w:szCs w:val="30"/>
        </w:rPr>
        <w:t> </w:t>
      </w:r>
      <w:r w:rsidR="006C6531" w:rsidRPr="00030072">
        <w:rPr>
          <w:rFonts w:ascii="Times New Roman" w:cs="Times New Roman" w:hAnsi="Times New Roman"/>
          <w:sz w:val="30"/>
          <w:szCs w:val="30"/>
        </w:rPr>
        <w:t>86</w:t>
      </w:r>
      <w:r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О порядке реализации мероприятия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Предоставление социальных </w:t>
      </w:r>
      <w:r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6C6531" w:rsidRPr="00030072">
        <w:rPr>
          <w:rFonts w:ascii="Times New Roman" w:cs="Times New Roman" w:hAnsi="Times New Roman"/>
          <w:sz w:val="30"/>
          <w:szCs w:val="30"/>
        </w:rPr>
        <w:t>выплат молодым семьям на приобретение (строительство) жилья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 по</w:t>
      </w:r>
      <w:r w:rsidR="006C6531" w:rsidRPr="00030072">
        <w:rPr>
          <w:rFonts w:ascii="Times New Roman" w:cs="Times New Roman" w:hAnsi="Times New Roman"/>
          <w:sz w:val="30"/>
          <w:szCs w:val="30"/>
        </w:rPr>
        <w:t>д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программы 2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Усиление социальной </w:t>
      </w:r>
      <w:proofErr w:type="spellStart"/>
      <w:r w:rsidR="006C6531" w:rsidRPr="00030072">
        <w:rPr>
          <w:rFonts w:ascii="Times New Roman" w:cs="Times New Roman" w:hAnsi="Times New Roman"/>
          <w:sz w:val="30"/>
          <w:szCs w:val="30"/>
        </w:rPr>
        <w:t>защищенности</w:t>
      </w:r>
      <w:proofErr w:type="spellEnd"/>
      <w:r w:rsidR="006C6531" w:rsidRPr="00030072">
        <w:rPr>
          <w:rFonts w:ascii="Times New Roman" w:cs="Times New Roman" w:hAnsi="Times New Roman"/>
          <w:sz w:val="30"/>
          <w:szCs w:val="30"/>
        </w:rPr>
        <w:t xml:space="preserve"> отдельных катег</w:t>
      </w:r>
      <w:r w:rsidR="006C6531" w:rsidRPr="00030072">
        <w:rPr>
          <w:rFonts w:ascii="Times New Roman" w:cs="Times New Roman" w:hAnsi="Times New Roman"/>
          <w:sz w:val="30"/>
          <w:szCs w:val="30"/>
        </w:rPr>
        <w:t>о</w:t>
      </w:r>
      <w:r w:rsidR="006C6531" w:rsidRPr="00030072">
        <w:rPr>
          <w:rFonts w:ascii="Times New Roman" w:cs="Times New Roman" w:hAnsi="Times New Roman"/>
          <w:sz w:val="30"/>
          <w:szCs w:val="30"/>
        </w:rPr>
        <w:t>рий граждан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 муниципальной программы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6C6531" w:rsidRPr="00030072">
        <w:rPr>
          <w:rFonts w:ascii="Times New Roman" w:cs="Times New Roman" w:hAnsi="Times New Roman"/>
          <w:sz w:val="30"/>
          <w:szCs w:val="30"/>
        </w:rPr>
        <w:t>Социальная поддержка населения города Красноярска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 в части предоставления социальных выплат молодым семьям на приобретение или строительство жилья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6C6531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580DD6" w:rsidRDefault="00E63C87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18.12.2012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631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580DD6" w:rsidRPr="00030072">
        <w:rPr>
          <w:rFonts w:ascii="Times New Roman" w:cs="Times New Roman" w:hAnsi="Times New Roman"/>
          <w:sz w:val="30"/>
          <w:szCs w:val="30"/>
        </w:rPr>
        <w:t>Об утверждении Положения о порядке предоставления дополнител</w:t>
      </w:r>
      <w:r w:rsidR="00580DD6" w:rsidRPr="00030072">
        <w:rPr>
          <w:rFonts w:ascii="Times New Roman" w:cs="Times New Roman" w:hAnsi="Times New Roman"/>
          <w:sz w:val="30"/>
          <w:szCs w:val="30"/>
        </w:rPr>
        <w:t>ь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ной меры социальной поддержки в виде оформления бесплатной </w:t>
      </w:r>
      <w:r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подписки на газету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580DD6" w:rsidRPr="00030072">
        <w:rPr>
          <w:rFonts w:ascii="Times New Roman" w:cs="Times New Roman" w:hAnsi="Times New Roman"/>
          <w:sz w:val="30"/>
          <w:szCs w:val="30"/>
        </w:rPr>
        <w:t>Городские новости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отдельным категориям</w:t>
      </w:r>
      <w:r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граждан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580DD6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580DD6" w:rsidRDefault="00E63C87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18.03.2020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177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580DD6" w:rsidRPr="00030072">
        <w:rPr>
          <w:rFonts w:ascii="Times New Roman" w:cs="Times New Roman" w:hAnsi="Times New Roman"/>
          <w:sz w:val="30"/>
          <w:szCs w:val="30"/>
        </w:rPr>
        <w:t>О дополнительной мере социальной поддержки в виде оказания инв</w:t>
      </w:r>
      <w:r w:rsidR="00580DD6" w:rsidRPr="00030072">
        <w:rPr>
          <w:rFonts w:ascii="Times New Roman" w:cs="Times New Roman" w:hAnsi="Times New Roman"/>
          <w:sz w:val="30"/>
          <w:szCs w:val="30"/>
        </w:rPr>
        <w:t>а</w:t>
      </w:r>
      <w:r w:rsidR="00580DD6" w:rsidRPr="00030072">
        <w:rPr>
          <w:rFonts w:ascii="Times New Roman" w:cs="Times New Roman" w:hAnsi="Times New Roman"/>
          <w:sz w:val="30"/>
          <w:szCs w:val="30"/>
        </w:rPr>
        <w:t>лидам, имеющим ограничения способности к передвижению второй</w:t>
      </w:r>
      <w:r>
        <w:rPr>
          <w:rFonts w:ascii="Times New Roman" w:cs="Times New Roman" w:hAnsi="Times New Roman"/>
          <w:sz w:val="30"/>
          <w:szCs w:val="30"/>
        </w:rPr>
        <w:t xml:space="preserve">        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или третьей степени и использующим для перемещения кресл</w:t>
      </w:r>
      <w:proofErr w:type="gramStart"/>
      <w:r w:rsidR="00580DD6" w:rsidRPr="00030072">
        <w:rPr>
          <w:rFonts w:ascii="Times New Roman" w:cs="Times New Roman" w:hAnsi="Times New Roman"/>
          <w:sz w:val="30"/>
          <w:szCs w:val="30"/>
        </w:rPr>
        <w:t>о-</w:t>
      </w:r>
      <w:proofErr w:type="gramEnd"/>
      <w:r w:rsidR="00702491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580DD6" w:rsidRPr="00030072">
        <w:rPr>
          <w:rFonts w:ascii="Times New Roman" w:cs="Times New Roman" w:hAnsi="Times New Roman"/>
          <w:sz w:val="30"/>
          <w:szCs w:val="30"/>
        </w:rPr>
        <w:t>коляску либо нуждающимся в перевозке специализированным авт</w:t>
      </w:r>
      <w:r w:rsidR="00580DD6" w:rsidRPr="00030072">
        <w:rPr>
          <w:rFonts w:ascii="Times New Roman" w:cs="Times New Roman" w:hAnsi="Times New Roman"/>
          <w:sz w:val="30"/>
          <w:szCs w:val="30"/>
        </w:rPr>
        <w:t>о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транспортом, услуги по доставке специализированным автотранспортом </w:t>
      </w:r>
      <w:r w:rsidR="00580DD6" w:rsidRPr="00030072">
        <w:rPr>
          <w:rFonts w:ascii="Times New Roman" w:cs="Times New Roman" w:hAnsi="Times New Roman"/>
          <w:sz w:val="30"/>
          <w:szCs w:val="30"/>
        </w:rPr>
        <w:lastRenderedPageBreak/>
        <w:t>к социально значимым объектам, местам проведения досуга, отдыха</w:t>
      </w:r>
      <w:r w:rsidR="00702491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и обратно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580DD6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580DD6" w:rsidRDefault="00E63C87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18.03.2020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178</w:t>
      </w:r>
      <w:r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580DD6" w:rsidRPr="00030072">
        <w:rPr>
          <w:rFonts w:ascii="Times New Roman" w:cs="Times New Roman" w:hAnsi="Times New Roman"/>
          <w:sz w:val="30"/>
          <w:szCs w:val="30"/>
        </w:rPr>
        <w:t>О дополнительной мере социальной поддержки в виде оказания учас</w:t>
      </w:r>
      <w:r w:rsidR="00580DD6" w:rsidRPr="00030072">
        <w:rPr>
          <w:rFonts w:ascii="Times New Roman" w:cs="Times New Roman" w:hAnsi="Times New Roman"/>
          <w:sz w:val="30"/>
          <w:szCs w:val="30"/>
        </w:rPr>
        <w:t>т</w:t>
      </w:r>
      <w:r w:rsidR="00580DD6" w:rsidRPr="00030072">
        <w:rPr>
          <w:rFonts w:ascii="Times New Roman" w:cs="Times New Roman" w:hAnsi="Times New Roman"/>
          <w:sz w:val="30"/>
          <w:szCs w:val="30"/>
        </w:rPr>
        <w:t>никам (инвалидам) Великой Отечественной войны, а также инвалидам, имеющим ограничения способности к передвижению второй или трет</w:t>
      </w:r>
      <w:r w:rsidR="00580DD6" w:rsidRPr="00030072">
        <w:rPr>
          <w:rFonts w:ascii="Times New Roman" w:cs="Times New Roman" w:hAnsi="Times New Roman"/>
          <w:sz w:val="30"/>
          <w:szCs w:val="30"/>
        </w:rPr>
        <w:t>ь</w:t>
      </w:r>
      <w:r w:rsidR="00580DD6" w:rsidRPr="00030072">
        <w:rPr>
          <w:rFonts w:ascii="Times New Roman" w:cs="Times New Roman" w:hAnsi="Times New Roman"/>
          <w:sz w:val="30"/>
          <w:szCs w:val="30"/>
        </w:rPr>
        <w:t>ей степени, услуги по доставке неспециализированным автотранспо</w:t>
      </w:r>
      <w:r w:rsidR="00580DD6" w:rsidRPr="00030072">
        <w:rPr>
          <w:rFonts w:ascii="Times New Roman" w:cs="Times New Roman" w:hAnsi="Times New Roman"/>
          <w:sz w:val="30"/>
          <w:szCs w:val="30"/>
        </w:rPr>
        <w:t>р</w:t>
      </w:r>
      <w:r w:rsidR="00580DD6" w:rsidRPr="00030072">
        <w:rPr>
          <w:rFonts w:ascii="Times New Roman" w:cs="Times New Roman" w:hAnsi="Times New Roman"/>
          <w:sz w:val="30"/>
          <w:szCs w:val="30"/>
        </w:rPr>
        <w:t>том к социально значимым объектам, местам проведения досуга, отдыха и обратно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580DD6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580DD6" w:rsidRDefault="00E63C87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11.08.2021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590 </w:t>
      </w:r>
      <w:r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О порядке организации новогодних мероприятий для детей в возрасте от 3 до 7 лет (не посещающих образовательные учреждения) из семей, находящихся в трудной жизненной ситуации, вызванной </w:t>
      </w:r>
      <w:proofErr w:type="spellStart"/>
      <w:r w:rsidR="00580DD6" w:rsidRPr="00030072">
        <w:rPr>
          <w:rFonts w:ascii="Times New Roman" w:cs="Times New Roman" w:hAnsi="Times New Roman"/>
          <w:sz w:val="30"/>
          <w:szCs w:val="30"/>
        </w:rPr>
        <w:t>малообесп</w:t>
      </w:r>
      <w:r w:rsidR="00580DD6" w:rsidRPr="00030072">
        <w:rPr>
          <w:rFonts w:ascii="Times New Roman" w:cs="Times New Roman" w:hAnsi="Times New Roman"/>
          <w:sz w:val="30"/>
          <w:szCs w:val="30"/>
        </w:rPr>
        <w:t>е</w:t>
      </w:r>
      <w:r w:rsidR="00580DD6" w:rsidRPr="00030072">
        <w:rPr>
          <w:rFonts w:ascii="Times New Roman" w:cs="Times New Roman" w:hAnsi="Times New Roman"/>
          <w:sz w:val="30"/>
          <w:szCs w:val="30"/>
        </w:rPr>
        <w:t>ченностью</w:t>
      </w:r>
      <w:proofErr w:type="spellEnd"/>
      <w:r w:rsidR="00580DD6" w:rsidRPr="00030072">
        <w:rPr>
          <w:rFonts w:ascii="Times New Roman" w:cs="Times New Roman" w:hAnsi="Times New Roman"/>
          <w:sz w:val="30"/>
          <w:szCs w:val="30"/>
        </w:rPr>
        <w:t>, социально опасным положением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580DD6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580DD6" w:rsidRDefault="00E63C87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21.02.2023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117 </w:t>
      </w:r>
      <w:r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580DD6" w:rsidRPr="00030072">
        <w:rPr>
          <w:rFonts w:ascii="Times New Roman" w:cs="Times New Roman" w:hAnsi="Times New Roman"/>
          <w:sz w:val="30"/>
          <w:szCs w:val="30"/>
        </w:rPr>
        <w:t>О дополнительной мере социальной поддержки в виде оказания род</w:t>
      </w:r>
      <w:r w:rsidR="00580DD6" w:rsidRPr="00030072">
        <w:rPr>
          <w:rFonts w:ascii="Times New Roman" w:cs="Times New Roman" w:hAnsi="Times New Roman"/>
          <w:sz w:val="30"/>
          <w:szCs w:val="30"/>
        </w:rPr>
        <w:t>и</w:t>
      </w:r>
      <w:r w:rsidR="00580DD6" w:rsidRPr="00030072">
        <w:rPr>
          <w:rFonts w:ascii="Times New Roman" w:cs="Times New Roman" w:hAnsi="Times New Roman"/>
          <w:sz w:val="30"/>
          <w:szCs w:val="30"/>
        </w:rPr>
        <w:t>телям (законным представителям) отдельных категорий детей услуги по бесплатному обеспечению молочными продуктами питания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580DD6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580DD6" w:rsidRDefault="00E63C87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01.08.2023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554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О дополнительной мере социальной поддержки в 2023 году в виде приобретения автономных дымовых пожарных </w:t>
      </w:r>
      <w:proofErr w:type="spellStart"/>
      <w:r w:rsidR="00580DD6" w:rsidRPr="00030072">
        <w:rPr>
          <w:rFonts w:ascii="Times New Roman" w:cs="Times New Roman" w:hAnsi="Times New Roman"/>
          <w:sz w:val="30"/>
          <w:szCs w:val="30"/>
        </w:rPr>
        <w:t>извещателей</w:t>
      </w:r>
      <w:proofErr w:type="spellEnd"/>
      <w:r w:rsidR="00580DD6" w:rsidRPr="00030072">
        <w:rPr>
          <w:rFonts w:ascii="Times New Roman" w:cs="Times New Roman" w:hAnsi="Times New Roman"/>
          <w:sz w:val="30"/>
          <w:szCs w:val="30"/>
        </w:rPr>
        <w:t xml:space="preserve"> отдельным категориям граждан в целях оснащения ими жилых помещений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580DD6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580DD6" w:rsidRDefault="00E63C87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28.09.2023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725</w:t>
      </w:r>
      <w:r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580DD6" w:rsidRPr="00030072">
        <w:rPr>
          <w:rFonts w:ascii="Times New Roman" w:cs="Times New Roman" w:hAnsi="Times New Roman"/>
          <w:sz w:val="30"/>
          <w:szCs w:val="30"/>
        </w:rPr>
        <w:t>Об установлении дополнительной меры социальной поддержки в виде обеспечения новогодними подарками детей в возрасте от 6 лет 6 мес</w:t>
      </w:r>
      <w:r w:rsidR="00580DD6" w:rsidRPr="00030072">
        <w:rPr>
          <w:rFonts w:ascii="Times New Roman" w:cs="Times New Roman" w:hAnsi="Times New Roman"/>
          <w:sz w:val="30"/>
          <w:szCs w:val="30"/>
        </w:rPr>
        <w:t>я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цев до 11 лет и получающих начальное общее образование в форме </w:t>
      </w:r>
      <w:r>
        <w:rPr>
          <w:rFonts w:ascii="Times New Roman" w:cs="Times New Roman" w:hAnsi="Times New Roman"/>
          <w:sz w:val="30"/>
          <w:szCs w:val="30"/>
        </w:rPr>
        <w:t xml:space="preserve">           </w:t>
      </w:r>
      <w:r w:rsidR="00580DD6" w:rsidRPr="00030072">
        <w:rPr>
          <w:rFonts w:ascii="Times New Roman" w:cs="Times New Roman" w:hAnsi="Times New Roman"/>
          <w:sz w:val="30"/>
          <w:szCs w:val="30"/>
        </w:rPr>
        <w:t>семейного образования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580DD6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580DD6" w:rsidRDefault="00E63C87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30.11.2023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949 </w:t>
      </w:r>
      <w:r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580DD6" w:rsidRPr="00030072">
        <w:rPr>
          <w:rFonts w:ascii="Times New Roman" w:cs="Times New Roman" w:hAnsi="Times New Roman"/>
          <w:sz w:val="30"/>
          <w:szCs w:val="30"/>
        </w:rPr>
        <w:t>О дополнительной мере социальной поддержки отдельным категориям граждан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580DD6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580DD6" w:rsidRDefault="00E63C87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01.03.2024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162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580DD6" w:rsidRPr="00030072">
        <w:rPr>
          <w:rFonts w:ascii="Times New Roman" w:cs="Times New Roman" w:hAnsi="Times New Roman"/>
          <w:sz w:val="30"/>
          <w:szCs w:val="30"/>
        </w:rPr>
        <w:t>О дополнительной мере социальной поддержки отдельной категории детей в виде услуги по организации оздоровления и отдыха в летний период в детском оздоровительном лагере санаторного типа, распол</w:t>
      </w:r>
      <w:r w:rsidR="00580DD6" w:rsidRPr="00030072">
        <w:rPr>
          <w:rFonts w:ascii="Times New Roman" w:cs="Times New Roman" w:hAnsi="Times New Roman"/>
          <w:sz w:val="30"/>
          <w:szCs w:val="30"/>
        </w:rPr>
        <w:t>о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женном на побережье </w:t>
      </w:r>
      <w:proofErr w:type="spellStart"/>
      <w:r w:rsidR="00580DD6" w:rsidRPr="00030072">
        <w:rPr>
          <w:rFonts w:ascii="Times New Roman" w:cs="Times New Roman" w:hAnsi="Times New Roman"/>
          <w:sz w:val="30"/>
          <w:szCs w:val="30"/>
        </w:rPr>
        <w:t>Черного</w:t>
      </w:r>
      <w:proofErr w:type="spellEnd"/>
      <w:r w:rsidR="00580DD6" w:rsidRPr="00030072">
        <w:rPr>
          <w:rFonts w:ascii="Times New Roman" w:cs="Times New Roman" w:hAnsi="Times New Roman"/>
          <w:sz w:val="30"/>
          <w:szCs w:val="30"/>
        </w:rPr>
        <w:t xml:space="preserve"> моря (Краснодарский край, город-курорт Геленджик)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580DD6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580DD6" w:rsidRDefault="00E63C87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21.06.2024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583 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580DD6" w:rsidRPr="00030072">
        <w:rPr>
          <w:rFonts w:ascii="Times New Roman" w:cs="Times New Roman" w:hAnsi="Times New Roman"/>
          <w:sz w:val="30"/>
          <w:szCs w:val="30"/>
        </w:rPr>
        <w:t>О дополнительной мере социальной поддержки отдельной категории граждан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580DD6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580DD6" w:rsidRDefault="00E63C87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17.12.2024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1188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О дополнительной мере социальной поддержки родным детям, </w:t>
      </w:r>
      <w:proofErr w:type="spellStart"/>
      <w:r w:rsidR="00580DD6" w:rsidRPr="00030072">
        <w:rPr>
          <w:rFonts w:ascii="Times New Roman" w:cs="Times New Roman" w:hAnsi="Times New Roman"/>
          <w:sz w:val="30"/>
          <w:szCs w:val="30"/>
        </w:rPr>
        <w:t>ус</w:t>
      </w:r>
      <w:r w:rsidR="00580DD6" w:rsidRPr="00030072">
        <w:rPr>
          <w:rFonts w:ascii="Times New Roman" w:cs="Times New Roman" w:hAnsi="Times New Roman"/>
          <w:sz w:val="30"/>
          <w:szCs w:val="30"/>
        </w:rPr>
        <w:t>ы</w:t>
      </w:r>
      <w:r w:rsidR="00580DD6" w:rsidRPr="00030072">
        <w:rPr>
          <w:rFonts w:ascii="Times New Roman" w:cs="Times New Roman" w:hAnsi="Times New Roman"/>
          <w:sz w:val="30"/>
          <w:szCs w:val="30"/>
        </w:rPr>
        <w:t>новленным</w:t>
      </w:r>
      <w:proofErr w:type="spellEnd"/>
      <w:r w:rsidR="00580DD6" w:rsidRPr="00030072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="00580DD6" w:rsidRPr="00030072">
        <w:rPr>
          <w:rFonts w:ascii="Times New Roman" w:cs="Times New Roman" w:hAnsi="Times New Roman"/>
          <w:sz w:val="30"/>
          <w:szCs w:val="30"/>
        </w:rPr>
        <w:t>удочеренным</w:t>
      </w:r>
      <w:proofErr w:type="spellEnd"/>
      <w:r w:rsidR="00580DD6" w:rsidRPr="00030072">
        <w:rPr>
          <w:rFonts w:ascii="Times New Roman" w:cs="Times New Roman" w:hAnsi="Times New Roman"/>
          <w:sz w:val="30"/>
          <w:szCs w:val="30"/>
        </w:rPr>
        <w:t xml:space="preserve">) детям, </w:t>
      </w:r>
      <w:proofErr w:type="spellStart"/>
      <w:r w:rsidR="00580DD6" w:rsidRPr="00030072">
        <w:rPr>
          <w:rFonts w:ascii="Times New Roman" w:cs="Times New Roman" w:hAnsi="Times New Roman"/>
          <w:sz w:val="30"/>
          <w:szCs w:val="30"/>
        </w:rPr>
        <w:t>приемным</w:t>
      </w:r>
      <w:proofErr w:type="spellEnd"/>
      <w:r w:rsidR="00580DD6" w:rsidRPr="00030072">
        <w:rPr>
          <w:rFonts w:ascii="Times New Roman" w:cs="Times New Roman" w:hAnsi="Times New Roman"/>
          <w:sz w:val="30"/>
          <w:szCs w:val="30"/>
        </w:rPr>
        <w:t xml:space="preserve"> или подопечным детям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580DD6" w:rsidRPr="00030072">
        <w:rPr>
          <w:rFonts w:ascii="Times New Roman" w:cs="Times New Roman" w:hAnsi="Times New Roman"/>
          <w:sz w:val="30"/>
          <w:szCs w:val="30"/>
        </w:rPr>
        <w:lastRenderedPageBreak/>
        <w:t xml:space="preserve">в возрасте от 0 до 3 лет лиц, принимающих (принимавших) участие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580DD6" w:rsidRPr="00030072">
        <w:rPr>
          <w:rFonts w:ascii="Times New Roman" w:cs="Times New Roman" w:hAnsi="Times New Roman"/>
          <w:sz w:val="30"/>
          <w:szCs w:val="30"/>
        </w:rPr>
        <w:t>в специальной военной операции, в виде единовременной адресной</w:t>
      </w:r>
      <w:r>
        <w:rPr>
          <w:rFonts w:ascii="Times New Roman" w:cs="Times New Roman" w:hAnsi="Times New Roman"/>
          <w:sz w:val="30"/>
          <w:szCs w:val="30"/>
        </w:rPr>
        <w:t xml:space="preserve">           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материальной помощи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580DD6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580DD6" w:rsidRDefault="00E63C87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17.03.2025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195</w:t>
      </w:r>
      <w:r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580DD6" w:rsidRPr="00030072">
        <w:rPr>
          <w:rFonts w:ascii="Times New Roman" w:cs="Times New Roman" w:hAnsi="Times New Roman"/>
          <w:sz w:val="30"/>
          <w:szCs w:val="30"/>
        </w:rPr>
        <w:t xml:space="preserve">О дополнительной мере социальной поддержки в 2025 году в виде приобретения автономных дымовых пожарных </w:t>
      </w:r>
      <w:proofErr w:type="spellStart"/>
      <w:r w:rsidR="00580DD6" w:rsidRPr="00030072">
        <w:rPr>
          <w:rFonts w:ascii="Times New Roman" w:cs="Times New Roman" w:hAnsi="Times New Roman"/>
          <w:sz w:val="30"/>
          <w:szCs w:val="30"/>
        </w:rPr>
        <w:t>извещателей</w:t>
      </w:r>
      <w:proofErr w:type="spellEnd"/>
      <w:r w:rsidR="00580DD6" w:rsidRPr="00030072">
        <w:rPr>
          <w:rFonts w:ascii="Times New Roman" w:cs="Times New Roman" w:hAnsi="Times New Roman"/>
          <w:sz w:val="30"/>
          <w:szCs w:val="30"/>
        </w:rPr>
        <w:t xml:space="preserve"> отдельным категориям граждан в целях оснащения ими жилых помещений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394EC6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443EE0" w:rsidRDefault="00E63C87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</w:t>
      </w:r>
      <w:r w:rsidR="00D25979">
        <w:rPr>
          <w:rFonts w:ascii="Times New Roman" w:cs="Times New Roman" w:hAnsi="Times New Roman"/>
          <w:sz w:val="30"/>
          <w:szCs w:val="30"/>
        </w:rPr>
        <w:t xml:space="preserve">11.11.2025 № 935                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6C6531" w:rsidRPr="00030072">
        <w:rPr>
          <w:rFonts w:ascii="Times New Roman" w:cs="Times New Roman" w:hAnsi="Times New Roman"/>
          <w:sz w:val="30"/>
          <w:szCs w:val="30"/>
        </w:rPr>
        <w:t xml:space="preserve">О дополнительной мере социальной поддержки </w:t>
      </w:r>
      <w:r w:rsidR="00443EE0" w:rsidRPr="00030072">
        <w:rPr>
          <w:rFonts w:ascii="Times New Roman" w:cs="Times New Roman" w:hAnsi="Times New Roman"/>
          <w:sz w:val="30"/>
          <w:szCs w:val="30"/>
        </w:rPr>
        <w:t>в виде единовреме</w:t>
      </w:r>
      <w:r w:rsidR="00443EE0" w:rsidRPr="00030072">
        <w:rPr>
          <w:rFonts w:ascii="Times New Roman" w:cs="Times New Roman" w:hAnsi="Times New Roman"/>
          <w:sz w:val="30"/>
          <w:szCs w:val="30"/>
        </w:rPr>
        <w:t>н</w:t>
      </w:r>
      <w:r w:rsidR="00443EE0" w:rsidRPr="00030072">
        <w:rPr>
          <w:rFonts w:ascii="Times New Roman" w:cs="Times New Roman" w:hAnsi="Times New Roman"/>
          <w:sz w:val="30"/>
          <w:szCs w:val="30"/>
        </w:rPr>
        <w:t>ной адресной материальной помощи многодетным гражданам, пол</w:t>
      </w:r>
      <w:r w:rsidR="00443EE0" w:rsidRPr="00030072">
        <w:rPr>
          <w:rFonts w:ascii="Times New Roman" w:cs="Times New Roman" w:hAnsi="Times New Roman"/>
          <w:sz w:val="30"/>
          <w:szCs w:val="30"/>
        </w:rPr>
        <w:t>у</w:t>
      </w:r>
      <w:r w:rsidR="00443EE0" w:rsidRPr="00030072">
        <w:rPr>
          <w:rFonts w:ascii="Times New Roman" w:cs="Times New Roman" w:hAnsi="Times New Roman"/>
          <w:sz w:val="30"/>
          <w:szCs w:val="30"/>
        </w:rPr>
        <w:t>чившим земельный сертификат в соответствии с Законом Красноярск</w:t>
      </w:r>
      <w:r w:rsidR="00443EE0" w:rsidRPr="00030072">
        <w:rPr>
          <w:rFonts w:ascii="Times New Roman" w:cs="Times New Roman" w:hAnsi="Times New Roman"/>
          <w:sz w:val="30"/>
          <w:szCs w:val="30"/>
        </w:rPr>
        <w:t>о</w:t>
      </w:r>
      <w:r w:rsidR="00443EE0" w:rsidRPr="00030072">
        <w:rPr>
          <w:rFonts w:ascii="Times New Roman" w:cs="Times New Roman" w:hAnsi="Times New Roman"/>
          <w:sz w:val="30"/>
          <w:szCs w:val="30"/>
        </w:rPr>
        <w:t>го края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443EE0" w:rsidRPr="00030072">
        <w:rPr>
          <w:rFonts w:ascii="Times New Roman" w:cs="Times New Roman" w:hAnsi="Times New Roman"/>
          <w:sz w:val="30"/>
          <w:szCs w:val="30"/>
        </w:rPr>
        <w:t xml:space="preserve">от 06.10.2022 № 4-1118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443EE0" w:rsidRPr="00030072">
        <w:rPr>
          <w:rFonts w:ascii="Times New Roman" w:cs="Times New Roman" w:hAnsi="Times New Roman"/>
          <w:sz w:val="30"/>
          <w:szCs w:val="30"/>
        </w:rPr>
        <w:t>О социальных выплатах многодетным гражданам на приобретение земельного участка и улучшение жили</w:t>
      </w:r>
      <w:r w:rsidR="00443EE0" w:rsidRPr="00030072">
        <w:rPr>
          <w:rFonts w:ascii="Times New Roman" w:cs="Times New Roman" w:hAnsi="Times New Roman"/>
          <w:sz w:val="30"/>
          <w:szCs w:val="30"/>
        </w:rPr>
        <w:t>щ</w:t>
      </w:r>
      <w:r w:rsidR="00443EE0" w:rsidRPr="00030072">
        <w:rPr>
          <w:rFonts w:ascii="Times New Roman" w:cs="Times New Roman" w:hAnsi="Times New Roman"/>
          <w:sz w:val="30"/>
          <w:szCs w:val="30"/>
        </w:rPr>
        <w:t>ных условий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D25979">
        <w:rPr>
          <w:rFonts w:ascii="Times New Roman" w:cs="Times New Roman" w:hAnsi="Times New Roman"/>
          <w:sz w:val="30"/>
          <w:szCs w:val="30"/>
        </w:rPr>
        <w:t>;</w:t>
      </w:r>
    </w:p>
    <w:p w:rsidP="007A30D3" w:rsidR="007A30D3" w:rsidRDefault="00D25979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7A30D3" w:rsidRPr="00030072">
        <w:rPr>
          <w:rFonts w:ascii="Times New Roman" w:cs="Times New Roman" w:hAnsi="Times New Roman"/>
          <w:sz w:val="30"/>
          <w:szCs w:val="30"/>
        </w:rPr>
        <w:t xml:space="preserve">ешением </w:t>
      </w:r>
      <w:proofErr w:type="spellStart"/>
      <w:r w:rsidR="007A30D3" w:rsidRPr="00030072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="007A30D3" w:rsidRPr="00030072">
        <w:rPr>
          <w:rFonts w:ascii="Times New Roman" w:cs="Times New Roman" w:hAnsi="Times New Roman"/>
          <w:sz w:val="30"/>
          <w:szCs w:val="30"/>
        </w:rPr>
        <w:t xml:space="preserve"> сельского Совета депутатов </w:t>
      </w:r>
      <w:proofErr w:type="spellStart"/>
      <w:r w:rsidR="007A30D3" w:rsidRPr="00030072">
        <w:rPr>
          <w:rFonts w:ascii="Times New Roman" w:cs="Times New Roman" w:hAnsi="Times New Roman"/>
          <w:sz w:val="30"/>
          <w:szCs w:val="30"/>
        </w:rPr>
        <w:t>Емельяновск</w:t>
      </w:r>
      <w:r w:rsidR="007A30D3" w:rsidRPr="00030072">
        <w:rPr>
          <w:rFonts w:ascii="Times New Roman" w:cs="Times New Roman" w:hAnsi="Times New Roman"/>
          <w:sz w:val="30"/>
          <w:szCs w:val="30"/>
        </w:rPr>
        <w:t>о</w:t>
      </w:r>
      <w:r w:rsidR="007A30D3" w:rsidRPr="00030072">
        <w:rPr>
          <w:rFonts w:ascii="Times New Roman" w:cs="Times New Roman" w:hAnsi="Times New Roman"/>
          <w:sz w:val="30"/>
          <w:szCs w:val="30"/>
        </w:rPr>
        <w:t>го</w:t>
      </w:r>
      <w:proofErr w:type="spellEnd"/>
      <w:r w:rsidR="007A30D3" w:rsidRPr="00030072">
        <w:rPr>
          <w:rFonts w:ascii="Times New Roman" w:cs="Times New Roman" w:hAnsi="Times New Roman"/>
          <w:sz w:val="30"/>
          <w:szCs w:val="30"/>
        </w:rPr>
        <w:t xml:space="preserve"> района Красноярского края от 12.09.2018 № 31-119р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7A30D3" w:rsidRPr="00030072">
        <w:rPr>
          <w:rFonts w:ascii="Times New Roman" w:cs="Times New Roman" w:hAnsi="Times New Roman"/>
          <w:sz w:val="30"/>
          <w:szCs w:val="30"/>
        </w:rPr>
        <w:t>Об утвержд</w:t>
      </w:r>
      <w:r w:rsidR="007A30D3" w:rsidRPr="00030072">
        <w:rPr>
          <w:rFonts w:ascii="Times New Roman" w:cs="Times New Roman" w:hAnsi="Times New Roman"/>
          <w:sz w:val="30"/>
          <w:szCs w:val="30"/>
        </w:rPr>
        <w:t>е</w:t>
      </w:r>
      <w:r w:rsidR="007A30D3" w:rsidRPr="00030072">
        <w:rPr>
          <w:rFonts w:ascii="Times New Roman" w:cs="Times New Roman" w:hAnsi="Times New Roman"/>
          <w:sz w:val="30"/>
          <w:szCs w:val="30"/>
        </w:rPr>
        <w:t>нии Положения об условиях и порядке назначения и выплаты пенсии</w:t>
      </w:r>
      <w:r>
        <w:rPr>
          <w:rFonts w:ascii="Times New Roman" w:cs="Times New Roman" w:hAnsi="Times New Roman"/>
          <w:sz w:val="30"/>
          <w:szCs w:val="30"/>
        </w:rPr>
        <w:t xml:space="preserve">           </w:t>
      </w:r>
      <w:r w:rsidR="007A30D3" w:rsidRPr="00030072">
        <w:rPr>
          <w:rFonts w:ascii="Times New Roman" w:cs="Times New Roman" w:hAnsi="Times New Roman"/>
          <w:sz w:val="30"/>
          <w:szCs w:val="30"/>
        </w:rPr>
        <w:t xml:space="preserve"> за выслугу лет лицам, замещавшим должности  муниципальной службы в </w:t>
      </w:r>
      <w:proofErr w:type="spellStart"/>
      <w:r w:rsidR="007A30D3" w:rsidRPr="00030072">
        <w:rPr>
          <w:rFonts w:ascii="Times New Roman" w:cs="Times New Roman" w:hAnsi="Times New Roman"/>
          <w:sz w:val="30"/>
          <w:szCs w:val="30"/>
        </w:rPr>
        <w:t>Мининском</w:t>
      </w:r>
      <w:proofErr w:type="spellEnd"/>
      <w:r w:rsidR="007A30D3" w:rsidRPr="00030072">
        <w:rPr>
          <w:rFonts w:ascii="Times New Roman" w:cs="Times New Roman" w:hAnsi="Times New Roman"/>
          <w:sz w:val="30"/>
          <w:szCs w:val="30"/>
        </w:rPr>
        <w:t xml:space="preserve"> сельсовете </w:t>
      </w:r>
      <w:proofErr w:type="spellStart"/>
      <w:r w:rsidR="007A30D3" w:rsidRPr="00030072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="007A30D3" w:rsidRPr="00030072">
        <w:rPr>
          <w:rFonts w:ascii="Times New Roman" w:cs="Times New Roman" w:hAnsi="Times New Roman"/>
          <w:sz w:val="30"/>
          <w:szCs w:val="30"/>
        </w:rPr>
        <w:t xml:space="preserve"> района Красноярского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7A30D3" w:rsidRPr="00030072">
        <w:rPr>
          <w:rFonts w:ascii="Times New Roman" w:cs="Times New Roman" w:hAnsi="Times New Roman"/>
          <w:sz w:val="30"/>
          <w:szCs w:val="30"/>
        </w:rPr>
        <w:t>края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7A30D3" w:rsidRPr="00030072">
        <w:rPr>
          <w:rFonts w:ascii="Times New Roman" w:cs="Times New Roman" w:hAnsi="Times New Roman"/>
          <w:sz w:val="30"/>
          <w:szCs w:val="30"/>
        </w:rPr>
        <w:t>;</w:t>
      </w:r>
    </w:p>
    <w:p w:rsidP="007A30D3" w:rsidR="007A30D3" w:rsidRDefault="00D25979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7A30D3" w:rsidRPr="00030072">
        <w:rPr>
          <w:rFonts w:ascii="Times New Roman" w:cs="Times New Roman" w:hAnsi="Times New Roman"/>
          <w:sz w:val="30"/>
          <w:szCs w:val="30"/>
        </w:rPr>
        <w:t xml:space="preserve">ешением Березовского поселкового Совета депутатов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7A30D3" w:rsidRPr="00030072">
        <w:rPr>
          <w:rFonts w:ascii="Times New Roman" w:cs="Times New Roman" w:hAnsi="Times New Roman"/>
          <w:sz w:val="30"/>
          <w:szCs w:val="30"/>
        </w:rPr>
        <w:t xml:space="preserve">от 26.06.2023 № 31-5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7A30D3" w:rsidRPr="00030072">
        <w:rPr>
          <w:rFonts w:ascii="Times New Roman" w:cs="Times New Roman" w:hAnsi="Times New Roman"/>
          <w:sz w:val="30"/>
          <w:szCs w:val="30"/>
        </w:rPr>
        <w:t xml:space="preserve">Об утверждении Положения о порядке выплаты пенсии за выслугу лет лицам, замещавшим должности муниципальной службы в муниципальном образовании </w:t>
      </w:r>
      <w:proofErr w:type="spellStart"/>
      <w:r w:rsidR="007A30D3" w:rsidRPr="00030072">
        <w:rPr>
          <w:rFonts w:ascii="Times New Roman" w:cs="Times New Roman" w:hAnsi="Times New Roman"/>
          <w:sz w:val="30"/>
          <w:szCs w:val="30"/>
        </w:rPr>
        <w:t>поселок</w:t>
      </w:r>
      <w:proofErr w:type="spellEnd"/>
      <w:r w:rsidR="007A30D3" w:rsidRPr="00030072">
        <w:rPr>
          <w:rFonts w:ascii="Times New Roman" w:cs="Times New Roman" w:hAnsi="Times New Roman"/>
          <w:sz w:val="30"/>
          <w:szCs w:val="30"/>
        </w:rPr>
        <w:t xml:space="preserve"> Березовка Березовского района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7A30D3" w:rsidRPr="00030072">
        <w:rPr>
          <w:rFonts w:ascii="Times New Roman" w:cs="Times New Roman" w:hAnsi="Times New Roman"/>
          <w:sz w:val="30"/>
          <w:szCs w:val="30"/>
        </w:rPr>
        <w:t xml:space="preserve">; </w:t>
      </w:r>
    </w:p>
    <w:p w:rsidP="007A30D3" w:rsidR="007A30D3" w:rsidRDefault="00D25979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7A30D3" w:rsidRPr="00030072">
        <w:rPr>
          <w:rFonts w:ascii="Times New Roman" w:cs="Times New Roman" w:hAnsi="Times New Roman"/>
          <w:sz w:val="30"/>
          <w:szCs w:val="30"/>
        </w:rPr>
        <w:t xml:space="preserve">ешением </w:t>
      </w:r>
      <w:proofErr w:type="spellStart"/>
      <w:r w:rsidR="007A30D3" w:rsidRPr="00030072">
        <w:rPr>
          <w:rFonts w:ascii="Times New Roman" w:cs="Times New Roman" w:hAnsi="Times New Roman"/>
          <w:sz w:val="30"/>
          <w:szCs w:val="30"/>
        </w:rPr>
        <w:t>Солонцовского</w:t>
      </w:r>
      <w:proofErr w:type="spellEnd"/>
      <w:r w:rsidR="007A30D3" w:rsidRPr="00030072">
        <w:rPr>
          <w:rFonts w:ascii="Times New Roman" w:cs="Times New Roman" w:hAnsi="Times New Roman"/>
          <w:sz w:val="30"/>
          <w:szCs w:val="30"/>
        </w:rPr>
        <w:t xml:space="preserve"> сельского Совета депутатов </w:t>
      </w:r>
      <w:proofErr w:type="spellStart"/>
      <w:r w:rsidR="007A30D3" w:rsidRPr="00030072">
        <w:rPr>
          <w:rFonts w:ascii="Times New Roman" w:cs="Times New Roman" w:hAnsi="Times New Roman"/>
          <w:sz w:val="30"/>
          <w:szCs w:val="30"/>
        </w:rPr>
        <w:t>Емельяно</w:t>
      </w:r>
      <w:r w:rsidR="007A30D3" w:rsidRPr="00030072">
        <w:rPr>
          <w:rFonts w:ascii="Times New Roman" w:cs="Times New Roman" w:hAnsi="Times New Roman"/>
          <w:sz w:val="30"/>
          <w:szCs w:val="30"/>
        </w:rPr>
        <w:t>в</w:t>
      </w:r>
      <w:r w:rsidR="007A30D3" w:rsidRPr="00030072">
        <w:rPr>
          <w:rFonts w:ascii="Times New Roman" w:cs="Times New Roman" w:hAnsi="Times New Roman"/>
          <w:sz w:val="30"/>
          <w:szCs w:val="30"/>
        </w:rPr>
        <w:t>ского</w:t>
      </w:r>
      <w:proofErr w:type="spellEnd"/>
      <w:r w:rsidR="007A30D3" w:rsidRPr="00030072">
        <w:rPr>
          <w:rFonts w:ascii="Times New Roman" w:cs="Times New Roman" w:hAnsi="Times New Roman"/>
          <w:sz w:val="30"/>
          <w:szCs w:val="30"/>
        </w:rPr>
        <w:t xml:space="preserve"> района Красноярского края от 15.03.2018 № 30-97Р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="007A30D3" w:rsidRPr="00030072">
        <w:rPr>
          <w:rFonts w:ascii="Times New Roman" w:cs="Times New Roman" w:hAnsi="Times New Roman"/>
          <w:sz w:val="30"/>
          <w:szCs w:val="30"/>
        </w:rPr>
        <w:t>Об утве</w:t>
      </w:r>
      <w:r w:rsidR="007A30D3" w:rsidRPr="00030072">
        <w:rPr>
          <w:rFonts w:ascii="Times New Roman" w:cs="Times New Roman" w:hAnsi="Times New Roman"/>
          <w:sz w:val="30"/>
          <w:szCs w:val="30"/>
        </w:rPr>
        <w:t>р</w:t>
      </w:r>
      <w:r w:rsidR="007A30D3" w:rsidRPr="00030072">
        <w:rPr>
          <w:rFonts w:ascii="Times New Roman" w:cs="Times New Roman" w:hAnsi="Times New Roman"/>
          <w:sz w:val="30"/>
          <w:szCs w:val="30"/>
        </w:rPr>
        <w:t>ждении Положения об условиях и порядке назначения и выплаты пе</w:t>
      </w:r>
      <w:r w:rsidR="007A30D3" w:rsidRPr="00030072">
        <w:rPr>
          <w:rFonts w:ascii="Times New Roman" w:cs="Times New Roman" w:hAnsi="Times New Roman"/>
          <w:sz w:val="30"/>
          <w:szCs w:val="30"/>
        </w:rPr>
        <w:t>н</w:t>
      </w:r>
      <w:r w:rsidR="007A30D3" w:rsidRPr="00030072">
        <w:rPr>
          <w:rFonts w:ascii="Times New Roman" w:cs="Times New Roman" w:hAnsi="Times New Roman"/>
          <w:sz w:val="30"/>
          <w:szCs w:val="30"/>
        </w:rPr>
        <w:t xml:space="preserve">сии за выслугу лет лицам, замещавшим должности муниципальной службы в </w:t>
      </w:r>
      <w:proofErr w:type="spellStart"/>
      <w:r w:rsidR="007A30D3" w:rsidRPr="00030072">
        <w:rPr>
          <w:rFonts w:ascii="Times New Roman" w:cs="Times New Roman" w:hAnsi="Times New Roman"/>
          <w:sz w:val="30"/>
          <w:szCs w:val="30"/>
        </w:rPr>
        <w:t>Солонцовском</w:t>
      </w:r>
      <w:proofErr w:type="spellEnd"/>
      <w:r w:rsidR="007A30D3" w:rsidRPr="00030072">
        <w:rPr>
          <w:rFonts w:ascii="Times New Roman" w:cs="Times New Roman" w:hAnsi="Times New Roman"/>
          <w:sz w:val="30"/>
          <w:szCs w:val="30"/>
        </w:rPr>
        <w:t xml:space="preserve"> сельсовете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7A30D3" w:rsidRPr="00030072">
        <w:rPr>
          <w:rFonts w:ascii="Times New Roman" w:cs="Times New Roman" w:hAnsi="Times New Roman"/>
          <w:sz w:val="30"/>
          <w:szCs w:val="30"/>
        </w:rPr>
        <w:t>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Реализация мероприятий осуществляется в соответствии с бю</w:t>
      </w:r>
      <w:r w:rsidRPr="00030072">
        <w:rPr>
          <w:rFonts w:ascii="Times New Roman" w:cs="Times New Roman" w:hAnsi="Times New Roman"/>
          <w:sz w:val="30"/>
          <w:szCs w:val="30"/>
        </w:rPr>
        <w:t>д</w:t>
      </w:r>
      <w:r w:rsidRPr="00030072">
        <w:rPr>
          <w:rFonts w:ascii="Times New Roman" w:cs="Times New Roman" w:hAnsi="Times New Roman"/>
          <w:sz w:val="30"/>
          <w:szCs w:val="30"/>
        </w:rPr>
        <w:t>жетным законодательством и законодательством Российской Федер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ции о контрактной системе в сфере закупок товаров, работ, услуг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для обеспечения государственных и муниципальных нужд, а также иными правовыми актами, регулирующими закупки товаров, работ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и услуг.</w:t>
      </w:r>
    </w:p>
    <w:p w:rsidP="00C16B10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>Органами и организациями, реализующими мероприятия подпр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граммы 2, указанные в приложении 1 к настоящей муниципальной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программе, являются управление, главное управление </w:t>
      </w:r>
      <w:r w:rsidR="00C13B11">
        <w:rPr>
          <w:rFonts w:ascii="Times New Roman" w:cs="Times New Roman" w:hAnsi="Times New Roman"/>
          <w:sz w:val="30"/>
          <w:szCs w:val="30"/>
        </w:rPr>
        <w:t xml:space="preserve">по </w:t>
      </w:r>
      <w:r w:rsidR="00D25979">
        <w:rPr>
          <w:rFonts w:ascii="Times New Roman" w:cs="Times New Roman" w:hAnsi="Times New Roman"/>
          <w:sz w:val="30"/>
          <w:szCs w:val="30"/>
        </w:rPr>
        <w:t>гражданской оборон</w:t>
      </w:r>
      <w:r w:rsidR="00C13B11">
        <w:rPr>
          <w:rFonts w:ascii="Times New Roman" w:cs="Times New Roman" w:hAnsi="Times New Roman"/>
          <w:sz w:val="30"/>
          <w:szCs w:val="30"/>
        </w:rPr>
        <w:t>е</w:t>
      </w:r>
      <w:r w:rsidR="00D25979">
        <w:rPr>
          <w:rFonts w:ascii="Times New Roman" w:cs="Times New Roman" w:hAnsi="Times New Roman"/>
          <w:sz w:val="30"/>
          <w:szCs w:val="30"/>
        </w:rPr>
        <w:t>, чрезвычайны</w:t>
      </w:r>
      <w:r w:rsidR="00C13B11">
        <w:rPr>
          <w:rFonts w:ascii="Times New Roman" w:cs="Times New Roman" w:hAnsi="Times New Roman"/>
          <w:sz w:val="30"/>
          <w:szCs w:val="30"/>
        </w:rPr>
        <w:t>м</w:t>
      </w:r>
      <w:r w:rsidR="00D25979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C13B11">
        <w:rPr>
          <w:rFonts w:ascii="Times New Roman" w:cs="Times New Roman" w:hAnsi="Times New Roman"/>
          <w:sz w:val="30"/>
          <w:szCs w:val="30"/>
        </w:rPr>
        <w:t>ям</w:t>
      </w:r>
      <w:r w:rsidR="00D25979">
        <w:rPr>
          <w:rFonts w:ascii="Times New Roman" w:cs="Times New Roman" w:hAnsi="Times New Roman"/>
          <w:sz w:val="30"/>
          <w:szCs w:val="30"/>
        </w:rPr>
        <w:t xml:space="preserve"> и пожарной безопасности </w:t>
      </w:r>
      <w:r w:rsidRPr="00030072">
        <w:rPr>
          <w:rFonts w:ascii="Times New Roman" w:cs="Times New Roman" w:hAnsi="Times New Roman"/>
          <w:sz w:val="30"/>
          <w:szCs w:val="30"/>
        </w:rPr>
        <w:t>админ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 xml:space="preserve">страции города, управление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учета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и реализации жилищной политики администрации города, </w:t>
      </w:r>
      <w:r w:rsidR="00C16B10" w:rsidRPr="00030072">
        <w:rPr>
          <w:rFonts w:ascii="Times New Roman" w:cs="Times New Roman" w:hAnsi="Times New Roman"/>
          <w:sz w:val="30"/>
          <w:szCs w:val="30"/>
        </w:rPr>
        <w:t xml:space="preserve">администрация </w:t>
      </w:r>
      <w:proofErr w:type="spellStart"/>
      <w:r w:rsidR="00C16B10" w:rsidRPr="00030072">
        <w:rPr>
          <w:rFonts w:ascii="Times New Roman" w:cs="Times New Roman" w:hAnsi="Times New Roman"/>
          <w:sz w:val="30"/>
          <w:szCs w:val="30"/>
        </w:rPr>
        <w:t>поселка</w:t>
      </w:r>
      <w:proofErr w:type="spellEnd"/>
      <w:r w:rsidR="00C16B10" w:rsidRPr="00030072">
        <w:rPr>
          <w:rFonts w:ascii="Times New Roman" w:cs="Times New Roman" w:hAnsi="Times New Roman"/>
          <w:sz w:val="30"/>
          <w:szCs w:val="30"/>
        </w:rPr>
        <w:t xml:space="preserve"> Березовка Березовского района Красноярского края; администрация </w:t>
      </w:r>
      <w:proofErr w:type="spellStart"/>
      <w:r w:rsidR="00C16B10" w:rsidRPr="00030072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="00C16B10" w:rsidRPr="00030072">
        <w:rPr>
          <w:rFonts w:ascii="Times New Roman" w:cs="Times New Roman" w:hAnsi="Times New Roman"/>
          <w:sz w:val="30"/>
          <w:szCs w:val="30"/>
        </w:rPr>
        <w:t xml:space="preserve"> сельсовета </w:t>
      </w:r>
      <w:proofErr w:type="spellStart"/>
      <w:r w:rsidR="00C16B10" w:rsidRPr="00030072">
        <w:rPr>
          <w:rFonts w:ascii="Times New Roman" w:cs="Times New Roman" w:hAnsi="Times New Roman"/>
          <w:sz w:val="30"/>
          <w:szCs w:val="30"/>
        </w:rPr>
        <w:lastRenderedPageBreak/>
        <w:t>Емельяновского</w:t>
      </w:r>
      <w:proofErr w:type="spellEnd"/>
      <w:r w:rsidR="00C16B10" w:rsidRPr="00030072">
        <w:rPr>
          <w:rFonts w:ascii="Times New Roman" w:cs="Times New Roman" w:hAnsi="Times New Roman"/>
          <w:sz w:val="30"/>
          <w:szCs w:val="30"/>
        </w:rPr>
        <w:t xml:space="preserve"> района Красноярского края;</w:t>
      </w:r>
      <w:proofErr w:type="gramEnd"/>
      <w:r w:rsidR="00C16B10"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5D747E" w:rsidRPr="00030072">
        <w:rPr>
          <w:rFonts w:ascii="Times New Roman" w:cs="Times New Roman" w:hAnsi="Times New Roman"/>
          <w:sz w:val="30"/>
          <w:szCs w:val="30"/>
        </w:rPr>
        <w:t xml:space="preserve">муниципальное </w:t>
      </w:r>
      <w:proofErr w:type="spellStart"/>
      <w:r w:rsidR="005D747E" w:rsidRPr="00030072">
        <w:rPr>
          <w:rFonts w:ascii="Times New Roman" w:cs="Times New Roman" w:hAnsi="Times New Roman"/>
          <w:sz w:val="30"/>
          <w:szCs w:val="30"/>
        </w:rPr>
        <w:t>казенное</w:t>
      </w:r>
      <w:proofErr w:type="spellEnd"/>
      <w:r w:rsidR="005D747E" w:rsidRPr="00030072">
        <w:rPr>
          <w:rFonts w:ascii="Times New Roman" w:cs="Times New Roman" w:hAnsi="Times New Roman"/>
          <w:sz w:val="30"/>
          <w:szCs w:val="30"/>
        </w:rPr>
        <w:t xml:space="preserve"> учреждение Администрация </w:t>
      </w:r>
      <w:proofErr w:type="spellStart"/>
      <w:r w:rsidR="005D747E" w:rsidRPr="00030072">
        <w:rPr>
          <w:rFonts w:ascii="Times New Roman" w:cs="Times New Roman" w:hAnsi="Times New Roman"/>
          <w:sz w:val="30"/>
          <w:szCs w:val="30"/>
        </w:rPr>
        <w:t>Солонцовского</w:t>
      </w:r>
      <w:proofErr w:type="spellEnd"/>
      <w:r w:rsidR="005D747E" w:rsidRPr="00030072">
        <w:rPr>
          <w:rFonts w:ascii="Times New Roman" w:cs="Times New Roman" w:hAnsi="Times New Roman"/>
          <w:sz w:val="30"/>
          <w:szCs w:val="30"/>
        </w:rPr>
        <w:t xml:space="preserve"> сельсовета, </w:t>
      </w:r>
      <w:r w:rsidRPr="00030072">
        <w:rPr>
          <w:rFonts w:ascii="Times New Roman" w:cs="Times New Roman" w:hAnsi="Times New Roman"/>
          <w:sz w:val="30"/>
          <w:szCs w:val="30"/>
        </w:rPr>
        <w:t xml:space="preserve">муниципальное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казенное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учреждение.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Органы и организации, реализующие мероприятия: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издают соответствующие правовые акты;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заключают муниципальные контракты на поставки товаров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(выполнение работ, оказание услуг) с поставщиками (подрядчиками, исполнителями), которые выбираются в соответствии Федеральным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законом от 05.04.2013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44-ФЗ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 контрактной системе в сфере зак</w:t>
      </w:r>
      <w:r w:rsidRPr="00030072">
        <w:rPr>
          <w:rFonts w:ascii="Times New Roman" w:cs="Times New Roman" w:hAnsi="Times New Roman"/>
          <w:sz w:val="30"/>
          <w:szCs w:val="30"/>
        </w:rPr>
        <w:t>у</w:t>
      </w:r>
      <w:r w:rsidRPr="00030072">
        <w:rPr>
          <w:rFonts w:ascii="Times New Roman" w:cs="Times New Roman" w:hAnsi="Times New Roman"/>
          <w:sz w:val="30"/>
          <w:szCs w:val="30"/>
        </w:rPr>
        <w:t>пок товаров, работ, услуг для обеспечения государственных и муниц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пальных нужд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 в целях реализации мероприятий.</w:t>
      </w:r>
    </w:p>
    <w:p w:rsidP="00745662" w:rsidR="00745662" w:rsidRDefault="00745662" w:rsidRPr="00030072">
      <w:pPr>
        <w:widowControl w:val="false"/>
        <w:autoSpaceDE w:val="false"/>
        <w:autoSpaceDN w:val="false"/>
        <w:ind w:firstLine="708"/>
        <w:jc w:val="both"/>
        <w:rPr>
          <w:rFonts w:cs="Times New Roman"/>
          <w:szCs w:val="30"/>
        </w:rPr>
      </w:pPr>
      <w:r w:rsidRPr="00030072">
        <w:rPr>
          <w:rFonts w:cs="Times New Roman"/>
          <w:szCs w:val="30"/>
        </w:rPr>
        <w:t>осуществляют мероприятия по обеспечению начисления пенсий</w:t>
      </w:r>
      <w:r w:rsidR="00E63C87">
        <w:rPr>
          <w:rFonts w:cs="Times New Roman"/>
          <w:szCs w:val="30"/>
        </w:rPr>
        <w:t xml:space="preserve">     </w:t>
      </w:r>
      <w:r w:rsidRPr="00030072">
        <w:rPr>
          <w:rFonts w:cs="Times New Roman"/>
          <w:szCs w:val="30"/>
        </w:rPr>
        <w:t xml:space="preserve"> за выслугу лет лицам, замещавшим муниципальные должности и дол</w:t>
      </w:r>
      <w:r w:rsidRPr="00030072">
        <w:rPr>
          <w:rFonts w:cs="Times New Roman"/>
          <w:szCs w:val="30"/>
        </w:rPr>
        <w:t>ж</w:t>
      </w:r>
      <w:r w:rsidRPr="00030072">
        <w:rPr>
          <w:rFonts w:cs="Times New Roman"/>
          <w:szCs w:val="30"/>
        </w:rPr>
        <w:t>ности муниципальной службы</w:t>
      </w:r>
      <w:r w:rsidR="00546A59" w:rsidRPr="00030072">
        <w:rPr>
          <w:rFonts w:cs="Times New Roman"/>
          <w:szCs w:val="30"/>
        </w:rPr>
        <w:t xml:space="preserve"> в </w:t>
      </w:r>
      <w:r w:rsidR="00DB2F86" w:rsidRPr="00030072">
        <w:rPr>
          <w:rFonts w:cs="Times New Roman"/>
          <w:szCs w:val="30"/>
        </w:rPr>
        <w:t>а</w:t>
      </w:r>
      <w:r w:rsidR="00546A59" w:rsidRPr="00030072">
        <w:rPr>
          <w:rFonts w:cs="Times New Roman"/>
          <w:szCs w:val="30"/>
        </w:rPr>
        <w:t xml:space="preserve">дминистрации </w:t>
      </w:r>
      <w:proofErr w:type="spellStart"/>
      <w:r w:rsidR="00546A59" w:rsidRPr="00030072">
        <w:rPr>
          <w:rFonts w:cs="Times New Roman"/>
          <w:szCs w:val="30"/>
        </w:rPr>
        <w:t>поселка</w:t>
      </w:r>
      <w:proofErr w:type="spellEnd"/>
      <w:r w:rsidR="00546A59" w:rsidRPr="00030072">
        <w:rPr>
          <w:rFonts w:cs="Times New Roman"/>
          <w:szCs w:val="30"/>
        </w:rPr>
        <w:t xml:space="preserve"> Березовка </w:t>
      </w:r>
      <w:r w:rsidR="00E63C87">
        <w:rPr>
          <w:rFonts w:cs="Times New Roman"/>
          <w:szCs w:val="30"/>
        </w:rPr>
        <w:t xml:space="preserve">             </w:t>
      </w:r>
      <w:r w:rsidR="00546A59" w:rsidRPr="00030072">
        <w:rPr>
          <w:rFonts w:cs="Times New Roman"/>
          <w:szCs w:val="30"/>
        </w:rPr>
        <w:t xml:space="preserve">Березовского района Красноярского края; администрации </w:t>
      </w:r>
      <w:proofErr w:type="spellStart"/>
      <w:r w:rsidR="00546A59" w:rsidRPr="00030072">
        <w:rPr>
          <w:rFonts w:cs="Times New Roman"/>
          <w:szCs w:val="30"/>
        </w:rPr>
        <w:t>Мининского</w:t>
      </w:r>
      <w:proofErr w:type="spellEnd"/>
      <w:r w:rsidR="00546A59" w:rsidRPr="00030072">
        <w:rPr>
          <w:rFonts w:cs="Times New Roman"/>
          <w:szCs w:val="30"/>
        </w:rPr>
        <w:t xml:space="preserve"> сельсовета </w:t>
      </w:r>
      <w:proofErr w:type="spellStart"/>
      <w:r w:rsidR="00546A59" w:rsidRPr="00030072">
        <w:rPr>
          <w:rFonts w:cs="Times New Roman"/>
          <w:szCs w:val="30"/>
        </w:rPr>
        <w:t>Емельяновского</w:t>
      </w:r>
      <w:proofErr w:type="spellEnd"/>
      <w:r w:rsidR="00546A59" w:rsidRPr="00030072">
        <w:rPr>
          <w:rFonts w:cs="Times New Roman"/>
          <w:szCs w:val="30"/>
        </w:rPr>
        <w:t xml:space="preserve"> района Красноярского края; </w:t>
      </w:r>
      <w:r w:rsidR="005D747E" w:rsidRPr="00030072">
        <w:rPr>
          <w:rFonts w:cs="Times New Roman"/>
          <w:szCs w:val="30"/>
        </w:rPr>
        <w:t>муниципально</w:t>
      </w:r>
      <w:r w:rsidR="00E65C06">
        <w:rPr>
          <w:rFonts w:cs="Times New Roman"/>
          <w:szCs w:val="30"/>
        </w:rPr>
        <w:t>м</w:t>
      </w:r>
      <w:r w:rsidR="005D747E" w:rsidRPr="00030072">
        <w:rPr>
          <w:rFonts w:cs="Times New Roman"/>
          <w:szCs w:val="30"/>
        </w:rPr>
        <w:t xml:space="preserve"> </w:t>
      </w:r>
      <w:proofErr w:type="spellStart"/>
      <w:r w:rsidR="005D747E" w:rsidRPr="00030072">
        <w:rPr>
          <w:rFonts w:cs="Times New Roman"/>
          <w:szCs w:val="30"/>
        </w:rPr>
        <w:t>казенно</w:t>
      </w:r>
      <w:r w:rsidR="00E65C06">
        <w:rPr>
          <w:rFonts w:cs="Times New Roman"/>
          <w:szCs w:val="30"/>
        </w:rPr>
        <w:t>м</w:t>
      </w:r>
      <w:proofErr w:type="spellEnd"/>
      <w:r w:rsidR="00E65C06">
        <w:rPr>
          <w:rFonts w:cs="Times New Roman"/>
          <w:szCs w:val="30"/>
        </w:rPr>
        <w:t xml:space="preserve"> </w:t>
      </w:r>
      <w:r w:rsidR="005D747E" w:rsidRPr="00030072">
        <w:rPr>
          <w:rFonts w:cs="Times New Roman"/>
          <w:szCs w:val="30"/>
        </w:rPr>
        <w:t>учреждени</w:t>
      </w:r>
      <w:r w:rsidR="00E65C06">
        <w:rPr>
          <w:rFonts w:cs="Times New Roman"/>
          <w:szCs w:val="30"/>
        </w:rPr>
        <w:t>и</w:t>
      </w:r>
      <w:r w:rsidR="005D747E" w:rsidRPr="00030072">
        <w:rPr>
          <w:rFonts w:cs="Times New Roman"/>
          <w:szCs w:val="30"/>
        </w:rPr>
        <w:t xml:space="preserve"> Администраци</w:t>
      </w:r>
      <w:r w:rsidR="00E65C06">
        <w:rPr>
          <w:rFonts w:cs="Times New Roman"/>
          <w:szCs w:val="30"/>
        </w:rPr>
        <w:t>и</w:t>
      </w:r>
      <w:r w:rsidR="005D747E" w:rsidRPr="00030072">
        <w:rPr>
          <w:rFonts w:cs="Times New Roman"/>
          <w:szCs w:val="30"/>
        </w:rPr>
        <w:t xml:space="preserve"> </w:t>
      </w:r>
      <w:proofErr w:type="spellStart"/>
      <w:r w:rsidR="005D747E" w:rsidRPr="00030072">
        <w:rPr>
          <w:rFonts w:cs="Times New Roman"/>
          <w:szCs w:val="30"/>
        </w:rPr>
        <w:t>Солонцовского</w:t>
      </w:r>
      <w:proofErr w:type="spellEnd"/>
      <w:r w:rsidR="005D747E" w:rsidRPr="00030072">
        <w:rPr>
          <w:rFonts w:cs="Times New Roman"/>
          <w:szCs w:val="30"/>
        </w:rPr>
        <w:t xml:space="preserve"> сельсовета</w:t>
      </w:r>
      <w:r w:rsidRPr="00030072">
        <w:rPr>
          <w:rFonts w:cs="Times New Roman"/>
          <w:szCs w:val="30"/>
        </w:rPr>
        <w:t xml:space="preserve">.  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Организацию управления подпрограммой 2 осуществляет упра</w:t>
      </w:r>
      <w:r w:rsidRPr="00030072">
        <w:rPr>
          <w:rFonts w:ascii="Times New Roman" w:cs="Times New Roman" w:hAnsi="Times New Roman"/>
          <w:sz w:val="30"/>
          <w:szCs w:val="30"/>
        </w:rPr>
        <w:t>в</w:t>
      </w:r>
      <w:r w:rsidRPr="00030072">
        <w:rPr>
          <w:rFonts w:ascii="Times New Roman" w:cs="Times New Roman" w:hAnsi="Times New Roman"/>
          <w:sz w:val="30"/>
          <w:szCs w:val="30"/>
        </w:rPr>
        <w:t>ление.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Управление и соисполнители несут ответственность за реализ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цию подпрограммы 2, достижение конечных результатов.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Управление осуществляет: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координацию исполнения мероприятий подпрограммы 2, монит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ринг их реализации;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непосредственный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ходом реализации мероприятий подпрограммы 2;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разработку форм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отчетности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и подготовку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отчетов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о реализации подпрограммы 2;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достижением конечных результатов подпрограммы 2.</w:t>
      </w:r>
    </w:p>
    <w:p w:rsidP="00C16B10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Обеспечение целевого расходования бюджетных средств ос</w:t>
      </w:r>
      <w:r w:rsidRPr="00030072">
        <w:rPr>
          <w:rFonts w:ascii="Times New Roman" w:cs="Times New Roman" w:hAnsi="Times New Roman"/>
          <w:sz w:val="30"/>
          <w:szCs w:val="30"/>
        </w:rPr>
        <w:t>у</w:t>
      </w:r>
      <w:r w:rsidRPr="00030072">
        <w:rPr>
          <w:rFonts w:ascii="Times New Roman" w:cs="Times New Roman" w:hAnsi="Times New Roman"/>
          <w:sz w:val="30"/>
          <w:szCs w:val="30"/>
        </w:rPr>
        <w:t xml:space="preserve">ществляется администрацией города, управлением, соисполнителями подпрограммы 2 </w:t>
      </w:r>
      <w:r w:rsidR="00E63C87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управлением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учета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и реализации жилищной полит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ки администрации города</w:t>
      </w:r>
      <w:r w:rsidR="000908BC" w:rsidRPr="00030072">
        <w:rPr>
          <w:rFonts w:ascii="Times New Roman" w:cs="Times New Roman" w:hAnsi="Times New Roman"/>
          <w:sz w:val="30"/>
          <w:szCs w:val="30"/>
        </w:rPr>
        <w:t xml:space="preserve">, </w:t>
      </w:r>
      <w:r w:rsidR="00AB41B7" w:rsidRPr="00030072">
        <w:rPr>
          <w:rFonts w:ascii="Times New Roman" w:cs="Times New Roman" w:hAnsi="Times New Roman"/>
          <w:sz w:val="30"/>
          <w:szCs w:val="30"/>
        </w:rPr>
        <w:t xml:space="preserve">главным управлением по гражданской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AB41B7" w:rsidRPr="00030072">
        <w:rPr>
          <w:rFonts w:ascii="Times New Roman" w:cs="Times New Roman" w:hAnsi="Times New Roman"/>
          <w:sz w:val="30"/>
          <w:szCs w:val="30"/>
        </w:rPr>
        <w:t>обороне, чрезвычайным ситуациям и пожарной безопасности админ</w:t>
      </w:r>
      <w:r w:rsidR="00AB41B7" w:rsidRPr="00030072">
        <w:rPr>
          <w:rFonts w:ascii="Times New Roman" w:cs="Times New Roman" w:hAnsi="Times New Roman"/>
          <w:sz w:val="30"/>
          <w:szCs w:val="30"/>
        </w:rPr>
        <w:t>и</w:t>
      </w:r>
      <w:r w:rsidR="00AB41B7" w:rsidRPr="00030072">
        <w:rPr>
          <w:rFonts w:ascii="Times New Roman" w:cs="Times New Roman" w:hAnsi="Times New Roman"/>
          <w:sz w:val="30"/>
          <w:szCs w:val="30"/>
        </w:rPr>
        <w:t>страции города</w:t>
      </w:r>
      <w:r w:rsidR="000908BC" w:rsidRPr="00030072">
        <w:rPr>
          <w:rFonts w:ascii="Times New Roman" w:cs="Times New Roman" w:hAnsi="Times New Roman"/>
          <w:sz w:val="30"/>
          <w:szCs w:val="30"/>
        </w:rPr>
        <w:t>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В рамках осуществления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контроля за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ходом выполнения меропр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ятий подпрограммы 2 управление вправе запрашивать у соисполнит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л</w:t>
      </w:r>
      <w:r w:rsidR="000908BC" w:rsidRPr="00030072">
        <w:rPr>
          <w:rFonts w:ascii="Times New Roman" w:cs="Times New Roman" w:hAnsi="Times New Roman"/>
          <w:sz w:val="30"/>
          <w:szCs w:val="30"/>
        </w:rPr>
        <w:t>ей</w:t>
      </w:r>
      <w:r w:rsidRPr="00030072">
        <w:rPr>
          <w:rFonts w:ascii="Times New Roman" w:cs="Times New Roman" w:hAnsi="Times New Roman"/>
          <w:sz w:val="30"/>
          <w:szCs w:val="30"/>
        </w:rPr>
        <w:t xml:space="preserve"> и муниципального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казенного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учреждения необходимые документы и информацию, связанные с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ее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реализацией.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Контроль за эффективным и целевым использованием средств </w:t>
      </w:r>
      <w:r w:rsidR="00E63C87">
        <w:rPr>
          <w:rFonts w:ascii="Times New Roman" w:cs="Times New Roman" w:hAnsi="Times New Roman"/>
          <w:sz w:val="30"/>
          <w:szCs w:val="30"/>
        </w:rPr>
        <w:t xml:space="preserve">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федерального бюджета, краевого бюджета и средств бюджета города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в рамках реализации мероприятий подпрограммы 2 осуществляется </w:t>
      </w:r>
      <w:r w:rsidR="00E63C87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030072">
        <w:rPr>
          <w:rFonts w:ascii="Times New Roman" w:cs="Times New Roman" w:hAnsi="Times New Roman"/>
          <w:sz w:val="30"/>
          <w:szCs w:val="30"/>
        </w:rPr>
        <w:lastRenderedPageBreak/>
        <w:t>в соответствии с Бюджетным кодексом Российской Федерации и Фед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 xml:space="preserve">ральным законом от 05.04.2013 </w:t>
      </w:r>
      <w:r w:rsidR="0015051E">
        <w:rPr>
          <w:rFonts w:ascii="Times New Roman" w:cs="Times New Roman" w:hAnsi="Times New Roman"/>
          <w:sz w:val="30"/>
          <w:szCs w:val="30"/>
        </w:rPr>
        <w:t>№</w:t>
      </w:r>
      <w:r w:rsidRPr="00030072">
        <w:rPr>
          <w:rFonts w:ascii="Times New Roman" w:cs="Times New Roman" w:hAnsi="Times New Roman"/>
          <w:sz w:val="30"/>
          <w:szCs w:val="30"/>
        </w:rPr>
        <w:t xml:space="preserve"> 44-ФЗ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 контрактной системе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в сфере закупок товаров, работ, услуг для обеспечения государственных и муниципальных нужд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10BBC" w:rsidR="00580DD6" w:rsidRDefault="00EA7C45" w:rsidRPr="00030072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4. Характеристика мероприятий подпрограммы 2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 xml:space="preserve">В рамках реализации подпрограммы 2 мероприятия направлены 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030072">
        <w:rPr>
          <w:rFonts w:ascii="Times New Roman" w:cs="Times New Roman" w:hAnsi="Times New Roman"/>
          <w:sz w:val="30"/>
          <w:szCs w:val="30"/>
        </w:rPr>
        <w:t>на своевременное и адресное предоставление дополнительных мер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социальной поддержки и социальной помощи отдельным категориям граждан, семьям с детьми, создание благоприятных условий для разв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тия жизненного потенциала отдельных категорий граждан в соотве</w:t>
      </w:r>
      <w:r w:rsidRPr="00030072">
        <w:rPr>
          <w:rFonts w:ascii="Times New Roman" w:cs="Times New Roman" w:hAnsi="Times New Roman"/>
          <w:sz w:val="30"/>
          <w:szCs w:val="30"/>
        </w:rPr>
        <w:t>т</w:t>
      </w:r>
      <w:r w:rsidRPr="00030072">
        <w:rPr>
          <w:rFonts w:ascii="Times New Roman" w:cs="Times New Roman" w:hAnsi="Times New Roman"/>
          <w:sz w:val="30"/>
          <w:szCs w:val="30"/>
        </w:rPr>
        <w:t>ствии с действующим законодательством.</w:t>
      </w:r>
      <w:proofErr w:type="gramEnd"/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Планируемые мероприятия подпрограммы 2 в 2023</w:t>
      </w:r>
      <w:r w:rsidR="00F10BBC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2030 годах позволят за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счет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средств бюджета города: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ежегодно предоставлять адресную материальную помощь при п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сещении бань гражданам из числа ветеранов, участников и инвалидов Великой Отечественной войны, неработающих пенсионеров, инвалидов, многодетных семей и детей в возрасте до 14 лет, проживающих в небл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гоустроенных жилых помещениях;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>ежегодно предоставлять единовременную адресную материальную помощь одиноко проживающим гражданам или семьям граждан, нах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дящимся в трудной жизненной ситуации, объективно нарушающей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их жизнедеятельность, которую они не могут преодолеть самостоятел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но (инвалидность,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малообеспеченность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, отсутствие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определенного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места жительства и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определенных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занятий, негативные последствия чрезвычайных ситуаций, катастроф природного и техногенного хара</w:t>
      </w:r>
      <w:r w:rsidRPr="00030072">
        <w:rPr>
          <w:rFonts w:ascii="Times New Roman" w:cs="Times New Roman" w:hAnsi="Times New Roman"/>
          <w:sz w:val="30"/>
          <w:szCs w:val="30"/>
        </w:rPr>
        <w:t>к</w:t>
      </w:r>
      <w:r w:rsidRPr="00030072">
        <w:rPr>
          <w:rFonts w:ascii="Times New Roman" w:cs="Times New Roman" w:hAnsi="Times New Roman"/>
          <w:sz w:val="30"/>
          <w:szCs w:val="30"/>
        </w:rPr>
        <w:t>тера и другие причины), в размере не более 10</w:t>
      </w:r>
      <w:r w:rsidR="00F10BBC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000 рублей;</w:t>
      </w:r>
      <w:proofErr w:type="gramEnd"/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 xml:space="preserve">ежегодно предоставлять единовременную адресную материальную помощь одиноко проживающим пенсионерам (гражданам, достигшим возраста: мужчины </w:t>
      </w:r>
      <w:r w:rsidR="00F10BBC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60 лет и старше, женщины </w:t>
      </w:r>
      <w:r w:rsidR="00F10BBC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55 лет и старше),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а также семьям пенсионеров (состоящих из граждан, достигших возра</w:t>
      </w:r>
      <w:r w:rsidRPr="00030072">
        <w:rPr>
          <w:rFonts w:ascii="Times New Roman" w:cs="Times New Roman" w:hAnsi="Times New Roman"/>
          <w:sz w:val="30"/>
          <w:szCs w:val="30"/>
        </w:rPr>
        <w:t>с</w:t>
      </w:r>
      <w:r w:rsidRPr="00030072">
        <w:rPr>
          <w:rFonts w:ascii="Times New Roman" w:cs="Times New Roman" w:hAnsi="Times New Roman"/>
          <w:sz w:val="30"/>
          <w:szCs w:val="30"/>
        </w:rPr>
        <w:t xml:space="preserve">та: мужчины </w:t>
      </w:r>
      <w:r w:rsidR="00F10BBC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60 лет и старше, женщины </w:t>
      </w:r>
      <w:r w:rsidR="00F10BBC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 xml:space="preserve"> 55 лет и старше), в составе семьи которых отсутствуют трудоспособные граждане, нуждающимся</w:t>
      </w:r>
      <w:r w:rsidR="00F10BBC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в ремонте жилья, имеющим доход, не превышающий 2-кратную 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>величину прожиточного минимума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>, в размере не более 10</w:t>
      </w:r>
      <w:r w:rsidR="00F10BBC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 xml:space="preserve">000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ру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б</w:t>
      </w:r>
      <w:proofErr w:type="spellEnd"/>
      <w:r w:rsidR="00F10BBC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F10BBC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030072">
        <w:rPr>
          <w:rFonts w:ascii="Times New Roman" w:cs="Times New Roman" w:hAnsi="Times New Roman"/>
          <w:sz w:val="30"/>
          <w:szCs w:val="30"/>
        </w:rPr>
        <w:t>лей;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ежегодно предоставлять единовременную адресную материальную помощь гражданам в связи с юбилейной датой (90, 95, 100 и далее ка</w:t>
      </w:r>
      <w:r w:rsidRPr="00030072">
        <w:rPr>
          <w:rFonts w:ascii="Times New Roman" w:cs="Times New Roman" w:hAnsi="Times New Roman"/>
          <w:sz w:val="30"/>
          <w:szCs w:val="30"/>
        </w:rPr>
        <w:t>ж</w:t>
      </w:r>
      <w:r w:rsidRPr="00030072">
        <w:rPr>
          <w:rFonts w:ascii="Times New Roman" w:cs="Times New Roman" w:hAnsi="Times New Roman"/>
          <w:sz w:val="30"/>
          <w:szCs w:val="30"/>
        </w:rPr>
        <w:t>дые 5 лет) в размере 5</w:t>
      </w:r>
      <w:r w:rsidR="00F10BBC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000 рублей;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ежегодно предоставлять единовременную адресную материальную помощь вдовам, вдовцам, детям, нуждающимся в обустройстве могил </w:t>
      </w:r>
      <w:r w:rsidRPr="00030072">
        <w:rPr>
          <w:rFonts w:ascii="Times New Roman" w:cs="Times New Roman" w:hAnsi="Times New Roman"/>
          <w:sz w:val="30"/>
          <w:szCs w:val="30"/>
        </w:rPr>
        <w:lastRenderedPageBreak/>
        <w:t xml:space="preserve">умерших участников (инвалидов) Великой Отечественной войны </w:t>
      </w:r>
      <w:r w:rsidR="001F5988">
        <w:rPr>
          <w:rFonts w:ascii="Times New Roman" w:cs="Times New Roman" w:hAnsi="Times New Roman"/>
          <w:sz w:val="30"/>
          <w:szCs w:val="30"/>
        </w:rPr>
        <w:t xml:space="preserve">1941–1945 </w:t>
      </w:r>
      <w:r w:rsidRPr="00030072">
        <w:rPr>
          <w:rFonts w:ascii="Times New Roman" w:cs="Times New Roman" w:hAnsi="Times New Roman"/>
          <w:sz w:val="30"/>
          <w:szCs w:val="30"/>
        </w:rPr>
        <w:t>годов, в размере не более 5</w:t>
      </w:r>
      <w:r w:rsidR="00F10BBC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000 рублей;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ежегодно предоставлять денежные выплаты лицам, удостоенным звания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Почетный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гражданин города Красноярска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ежегодно оформлять бесплатную подписку на газету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Городские новости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 для пенсионеров по старости, инвалидов и малоимущих гра</w:t>
      </w:r>
      <w:r w:rsidRPr="00030072">
        <w:rPr>
          <w:rFonts w:ascii="Times New Roman" w:cs="Times New Roman" w:hAnsi="Times New Roman"/>
          <w:sz w:val="30"/>
          <w:szCs w:val="30"/>
        </w:rPr>
        <w:t>ж</w:t>
      </w:r>
      <w:r w:rsidRPr="00030072">
        <w:rPr>
          <w:rFonts w:ascii="Times New Roman" w:cs="Times New Roman" w:hAnsi="Times New Roman"/>
          <w:sz w:val="30"/>
          <w:szCs w:val="30"/>
        </w:rPr>
        <w:t>дан, проживающих в городе. Оформление бесплатной подписки на газ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 xml:space="preserve">ту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Городские новости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 xml:space="preserve"> носит заявительный характер, услуга является востребованной. Пользуясь данной мерой социальной поддержки, гра</w:t>
      </w:r>
      <w:r w:rsidRPr="00030072">
        <w:rPr>
          <w:rFonts w:ascii="Times New Roman" w:cs="Times New Roman" w:hAnsi="Times New Roman"/>
          <w:sz w:val="30"/>
          <w:szCs w:val="30"/>
        </w:rPr>
        <w:t>ж</w:t>
      </w:r>
      <w:r w:rsidRPr="00030072">
        <w:rPr>
          <w:rFonts w:ascii="Times New Roman" w:cs="Times New Roman" w:hAnsi="Times New Roman"/>
          <w:sz w:val="30"/>
          <w:szCs w:val="30"/>
        </w:rPr>
        <w:t>дане пожилого возраста получают исчерпывающую информацию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о деятельности органов местного самоуправления, новости о жизни 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30072">
        <w:rPr>
          <w:rFonts w:ascii="Times New Roman" w:cs="Times New Roman" w:hAnsi="Times New Roman"/>
          <w:sz w:val="30"/>
          <w:szCs w:val="30"/>
        </w:rPr>
        <w:t>города, возможность участвовать в обсуждении вопросов развития г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рода, что через другие каналы взаимодействия с органами власти в силу возраста, уровня доходов, состояния здоровья является для них затру</w:t>
      </w:r>
      <w:r w:rsidRPr="00030072">
        <w:rPr>
          <w:rFonts w:ascii="Times New Roman" w:cs="Times New Roman" w:hAnsi="Times New Roman"/>
          <w:sz w:val="30"/>
          <w:szCs w:val="30"/>
        </w:rPr>
        <w:t>д</w:t>
      </w:r>
      <w:r w:rsidRPr="00030072">
        <w:rPr>
          <w:rFonts w:ascii="Times New Roman" w:cs="Times New Roman" w:hAnsi="Times New Roman"/>
          <w:sz w:val="30"/>
          <w:szCs w:val="30"/>
        </w:rPr>
        <w:t>нительным;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ежегодно предоставлять молодым семьям, нуждающимся в улу</w:t>
      </w:r>
      <w:r w:rsidRPr="00030072">
        <w:rPr>
          <w:rFonts w:ascii="Times New Roman" w:cs="Times New Roman" w:hAnsi="Times New Roman"/>
          <w:sz w:val="30"/>
          <w:szCs w:val="30"/>
        </w:rPr>
        <w:t>ч</w:t>
      </w:r>
      <w:r w:rsidRPr="00030072">
        <w:rPr>
          <w:rFonts w:ascii="Times New Roman" w:cs="Times New Roman" w:hAnsi="Times New Roman"/>
          <w:sz w:val="30"/>
          <w:szCs w:val="30"/>
        </w:rPr>
        <w:t>шении жилищных условий, муниципальные социальные выплаты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на приобретение или строительство жилья и социальные выплаты 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030072">
        <w:rPr>
          <w:rFonts w:ascii="Times New Roman" w:cs="Times New Roman" w:hAnsi="Times New Roman"/>
          <w:sz w:val="30"/>
          <w:szCs w:val="30"/>
        </w:rPr>
        <w:t>на приобретение жилого помещения или создание объекта индивид</w:t>
      </w:r>
      <w:r w:rsidRPr="00030072">
        <w:rPr>
          <w:rFonts w:ascii="Times New Roman" w:cs="Times New Roman" w:hAnsi="Times New Roman"/>
          <w:sz w:val="30"/>
          <w:szCs w:val="30"/>
        </w:rPr>
        <w:t>у</w:t>
      </w:r>
      <w:r w:rsidRPr="00030072">
        <w:rPr>
          <w:rFonts w:ascii="Times New Roman" w:cs="Times New Roman" w:hAnsi="Times New Roman"/>
          <w:sz w:val="30"/>
          <w:szCs w:val="30"/>
        </w:rPr>
        <w:t xml:space="preserve">ального жилищного строительства в форме государственной поддержки 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с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учетом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софинансирования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30072">
        <w:rPr>
          <w:rFonts w:ascii="Times New Roman" w:cs="Times New Roman" w:hAnsi="Times New Roman"/>
          <w:sz w:val="30"/>
          <w:szCs w:val="30"/>
        </w:rPr>
        <w:t xml:space="preserve">ежегодно предоставлять единовременную адресную материальную помощь одиноким матерям, впервые родившим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ребенка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и имеющим д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ход, не превышающий величины прожиточного минимума, на приобр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 xml:space="preserve">тение для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ребенка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товаров первой необходимости в размере не более 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>10</w:t>
      </w:r>
      <w:r w:rsidR="00F10BBC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000 рублей; инвалидам-колясочникам, нуждающимся в преодолении препятствий при выходе (входе) из многоквартирных жилых домов,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в размере 2</w:t>
      </w:r>
      <w:r w:rsidR="00F10BBC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000 рублей на человека;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многодетным семьям, имеющим 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030072">
        <w:rPr>
          <w:rFonts w:ascii="Times New Roman" w:cs="Times New Roman" w:hAnsi="Times New Roman"/>
          <w:sz w:val="30"/>
          <w:szCs w:val="30"/>
        </w:rPr>
        <w:t>5 и более детей, имеющим детей-инвалидов, с доходом, не превыша</w:t>
      </w:r>
      <w:r w:rsidRPr="00030072">
        <w:rPr>
          <w:rFonts w:ascii="Times New Roman" w:cs="Times New Roman" w:hAnsi="Times New Roman"/>
          <w:sz w:val="30"/>
          <w:szCs w:val="30"/>
        </w:rPr>
        <w:t>ю</w:t>
      </w:r>
      <w:r w:rsidRPr="00030072">
        <w:rPr>
          <w:rFonts w:ascii="Times New Roman" w:cs="Times New Roman" w:hAnsi="Times New Roman"/>
          <w:sz w:val="30"/>
          <w:szCs w:val="30"/>
        </w:rPr>
        <w:t>щим 1,5-кратную величину прожиточного минимума, в размере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соответственно: 1</w:t>
      </w:r>
      <w:r w:rsidR="00F10BBC">
        <w:rPr>
          <w:rFonts w:ascii="Times New Roman" w:cs="Times New Roman" w:hAnsi="Times New Roman"/>
          <w:sz w:val="30"/>
          <w:szCs w:val="30"/>
        </w:rPr>
        <w:t> </w:t>
      </w:r>
      <w:r w:rsidRPr="00030072">
        <w:rPr>
          <w:rFonts w:ascii="Times New Roman" w:cs="Times New Roman" w:hAnsi="Times New Roman"/>
          <w:sz w:val="30"/>
          <w:szCs w:val="30"/>
        </w:rPr>
        <w:t xml:space="preserve">500 рублей на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ребенка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, 7</w:t>
      </w:r>
      <w:r w:rsidR="00F10BBC">
        <w:rPr>
          <w:rFonts w:ascii="Times New Roman" w:cs="Times New Roman" w:hAnsi="Times New Roman"/>
          <w:sz w:val="30"/>
          <w:szCs w:val="30"/>
        </w:rPr>
        <w:t> </w:t>
      </w:r>
      <w:r w:rsidRPr="00030072">
        <w:rPr>
          <w:rFonts w:ascii="Times New Roman" w:cs="Times New Roman" w:hAnsi="Times New Roman"/>
          <w:sz w:val="30"/>
          <w:szCs w:val="30"/>
        </w:rPr>
        <w:t>500 рублей на семью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и 5</w:t>
      </w:r>
      <w:r w:rsidR="00F10BBC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 xml:space="preserve">000 рублей на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ребенка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-инвалида;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ежегодно осуществлять выплаты пенсии за выслугу лет выборным должностным лицам местного самоуправления, лицам, замещавшим должности муниципальной службы;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ежегодно оказывать участникам (инвалидам) Великой Отеч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ственной войны, а также инвалидам, имеющим ограничения способн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сти к передвижению второй или третьей степени, услуги по доставке неспециализированным автотранспортом к социально значимым объе</w:t>
      </w:r>
      <w:r w:rsidRPr="00030072">
        <w:rPr>
          <w:rFonts w:ascii="Times New Roman" w:cs="Times New Roman" w:hAnsi="Times New Roman"/>
          <w:sz w:val="30"/>
          <w:szCs w:val="30"/>
        </w:rPr>
        <w:t>к</w:t>
      </w:r>
      <w:r w:rsidRPr="00030072">
        <w:rPr>
          <w:rFonts w:ascii="Times New Roman" w:cs="Times New Roman" w:hAnsi="Times New Roman"/>
          <w:sz w:val="30"/>
          <w:szCs w:val="30"/>
        </w:rPr>
        <w:t>там, местам проведения досуга, отдыха и обратно;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ежегодно оказывать инвалидам, имеющим ограничения способн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 xml:space="preserve">сти к передвижению второй или третьей степени и использующим для </w:t>
      </w:r>
      <w:r w:rsidRPr="00030072">
        <w:rPr>
          <w:rFonts w:ascii="Times New Roman" w:cs="Times New Roman" w:hAnsi="Times New Roman"/>
          <w:sz w:val="30"/>
          <w:szCs w:val="30"/>
        </w:rPr>
        <w:lastRenderedPageBreak/>
        <w:t>перемещения кресло-коляску либо нуждающимся в перевозке специ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лизированным автотранспортом, услуги по доставке специализирова</w:t>
      </w:r>
      <w:r w:rsidRPr="00030072">
        <w:rPr>
          <w:rFonts w:ascii="Times New Roman" w:cs="Times New Roman" w:hAnsi="Times New Roman"/>
          <w:sz w:val="30"/>
          <w:szCs w:val="30"/>
        </w:rPr>
        <w:t>н</w:t>
      </w:r>
      <w:r w:rsidRPr="00030072">
        <w:rPr>
          <w:rFonts w:ascii="Times New Roman" w:cs="Times New Roman" w:hAnsi="Times New Roman"/>
          <w:sz w:val="30"/>
          <w:szCs w:val="30"/>
        </w:rPr>
        <w:t>ным автотранспортом к социально значимым объектам, местам пров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дения досуга, отдыха и обратно;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ежегодно осуществлять информирование населения, обратившег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 xml:space="preserve">ся в муниципальное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казенное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учреждение, о принятых решениях;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ежегодно организовывать новогодние мероприятия для оказания социальной помощи детям в возрасте от 3 до 7 лет (не посещающим общеобразовательные учреждения) из семей, находящихся в трудной жизненной ситуации, вызванной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малообеспеченностью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>, социально опасным положением, включая поставку с доставкой конфет и конд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терских изделий (наборов);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ежегодно оказывать родителям (законным представителям) о</w:t>
      </w:r>
      <w:r w:rsidRPr="00030072">
        <w:rPr>
          <w:rFonts w:ascii="Times New Roman" w:cs="Times New Roman" w:hAnsi="Times New Roman"/>
          <w:sz w:val="30"/>
          <w:szCs w:val="30"/>
        </w:rPr>
        <w:t>т</w:t>
      </w:r>
      <w:r w:rsidRPr="00030072">
        <w:rPr>
          <w:rFonts w:ascii="Times New Roman" w:cs="Times New Roman" w:hAnsi="Times New Roman"/>
          <w:sz w:val="30"/>
          <w:szCs w:val="30"/>
        </w:rPr>
        <w:t>дельных категорий детей услуги по бесплатному обеспечению моло</w:t>
      </w:r>
      <w:r w:rsidRPr="00030072">
        <w:rPr>
          <w:rFonts w:ascii="Times New Roman" w:cs="Times New Roman" w:hAnsi="Times New Roman"/>
          <w:sz w:val="30"/>
          <w:szCs w:val="30"/>
        </w:rPr>
        <w:t>ч</w:t>
      </w:r>
      <w:r w:rsidRPr="00030072">
        <w:rPr>
          <w:rFonts w:ascii="Times New Roman" w:cs="Times New Roman" w:hAnsi="Times New Roman"/>
          <w:sz w:val="30"/>
          <w:szCs w:val="30"/>
        </w:rPr>
        <w:t>ными продуктами питания;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ежегодно обеспечивать новогодними подарками детей в возрасте от 6 лет 6 месяцев до 11 лет и получающих начальное общее образов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ние в форме семейного образования;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ежегодно предоставлять дополнительную меру социальной по</w:t>
      </w:r>
      <w:r w:rsidRPr="00030072">
        <w:rPr>
          <w:rFonts w:ascii="Times New Roman" w:cs="Times New Roman" w:hAnsi="Times New Roman"/>
          <w:sz w:val="30"/>
          <w:szCs w:val="30"/>
        </w:rPr>
        <w:t>д</w:t>
      </w:r>
      <w:r w:rsidRPr="00030072">
        <w:rPr>
          <w:rFonts w:ascii="Times New Roman" w:cs="Times New Roman" w:hAnsi="Times New Roman"/>
          <w:sz w:val="30"/>
          <w:szCs w:val="30"/>
        </w:rPr>
        <w:t>держки отдельной категории детей в виде услуги по организации озд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 xml:space="preserve">ровления и отдыха в летний период в детском оздоровительном лагере санаторного типа, расположенном на побережье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Черного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моря (Красн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>дарский край, город-курорт Геленджик);</w:t>
      </w:r>
    </w:p>
    <w:p w:rsidP="006C128D" w:rsidR="005C2651" w:rsidRDefault="005C2651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ежегодно предоставлять дополнительную меру социальной по</w:t>
      </w:r>
      <w:r w:rsidRPr="00030072">
        <w:rPr>
          <w:rFonts w:ascii="Times New Roman" w:cs="Times New Roman" w:hAnsi="Times New Roman"/>
          <w:sz w:val="30"/>
          <w:szCs w:val="30"/>
        </w:rPr>
        <w:t>д</w:t>
      </w:r>
      <w:r w:rsidRPr="00030072">
        <w:rPr>
          <w:rFonts w:ascii="Times New Roman" w:cs="Times New Roman" w:hAnsi="Times New Roman"/>
          <w:sz w:val="30"/>
          <w:szCs w:val="30"/>
        </w:rPr>
        <w:t>держки отдельным категориям граждан в виде частичной компенсации стоимости электроэнергии, используемой для отопления;</w:t>
      </w:r>
    </w:p>
    <w:p w:rsidP="006C128D" w:rsidR="00262A8E" w:rsidRDefault="00262A8E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ежегодно предоставлять дополнительную меру социальной по</w:t>
      </w:r>
      <w:r w:rsidRPr="00030072">
        <w:rPr>
          <w:rFonts w:ascii="Times New Roman" w:cs="Times New Roman" w:hAnsi="Times New Roman"/>
          <w:sz w:val="30"/>
          <w:szCs w:val="30"/>
        </w:rPr>
        <w:t>д</w:t>
      </w:r>
      <w:r w:rsidRPr="00030072">
        <w:rPr>
          <w:rFonts w:ascii="Times New Roman" w:cs="Times New Roman" w:hAnsi="Times New Roman"/>
          <w:sz w:val="30"/>
          <w:szCs w:val="30"/>
        </w:rPr>
        <w:t>держки в виде единовременной адресной материальной помощи мног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 xml:space="preserve">детным гражданам, получившим земельный сертификат в соответствии с Законом Красноярского края от 06.10.2022 № 4-1118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r w:rsidRPr="00030072">
        <w:rPr>
          <w:rFonts w:ascii="Times New Roman" w:cs="Times New Roman" w:hAnsi="Times New Roman"/>
          <w:sz w:val="30"/>
          <w:szCs w:val="30"/>
        </w:rPr>
        <w:t>О социальных выплатах многодетным гражданам на приобретение земельного участка и улучшение жилищных условий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277B4A" w:rsidRDefault="00580DD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в 2023, 2025 годах приобрести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извещатели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дымовые автономные отдельным категориям граждан в целях оснащения ими жилых </w:t>
      </w:r>
      <w:proofErr w:type="spellStart"/>
      <w:proofErr w:type="gramStart"/>
      <w:r w:rsidRPr="00030072">
        <w:rPr>
          <w:rFonts w:ascii="Times New Roman" w:cs="Times New Roman" w:hAnsi="Times New Roman"/>
          <w:sz w:val="30"/>
          <w:szCs w:val="30"/>
        </w:rPr>
        <w:t>поме</w:t>
      </w:r>
      <w:r w:rsidR="00F10BBC">
        <w:rPr>
          <w:rFonts w:ascii="Times New Roman" w:cs="Times New Roman" w:hAnsi="Times New Roman"/>
          <w:sz w:val="30"/>
          <w:szCs w:val="30"/>
        </w:rPr>
        <w:t>-</w:t>
      </w:r>
      <w:r w:rsidRPr="00030072">
        <w:rPr>
          <w:rFonts w:ascii="Times New Roman" w:cs="Times New Roman" w:hAnsi="Times New Roman"/>
          <w:sz w:val="30"/>
          <w:szCs w:val="30"/>
        </w:rPr>
        <w:t>щений</w:t>
      </w:r>
      <w:proofErr w:type="spellEnd"/>
      <w:proofErr w:type="gramEnd"/>
      <w:r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162342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в 2024</w:t>
      </w:r>
      <w:r w:rsidR="00F10BBC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>202</w:t>
      </w:r>
      <w:r w:rsidR="00EA7C45" w:rsidRPr="00030072">
        <w:rPr>
          <w:rFonts w:ascii="Times New Roman" w:cs="Times New Roman" w:hAnsi="Times New Roman"/>
          <w:sz w:val="30"/>
          <w:szCs w:val="30"/>
        </w:rPr>
        <w:t>6</w:t>
      </w:r>
      <w:r w:rsidRPr="00030072">
        <w:rPr>
          <w:rFonts w:ascii="Times New Roman" w:cs="Times New Roman" w:hAnsi="Times New Roman"/>
          <w:sz w:val="30"/>
          <w:szCs w:val="30"/>
        </w:rPr>
        <w:t xml:space="preserve"> годах предоставлять дополнительн</w:t>
      </w:r>
      <w:r w:rsidR="00162342" w:rsidRPr="00030072">
        <w:rPr>
          <w:rFonts w:ascii="Times New Roman" w:cs="Times New Roman" w:hAnsi="Times New Roman"/>
          <w:sz w:val="30"/>
          <w:szCs w:val="30"/>
        </w:rPr>
        <w:t>ые</w:t>
      </w:r>
      <w:r w:rsidRPr="00030072">
        <w:rPr>
          <w:rFonts w:ascii="Times New Roman" w:cs="Times New Roman" w:hAnsi="Times New Roman"/>
          <w:sz w:val="30"/>
          <w:szCs w:val="30"/>
        </w:rPr>
        <w:t xml:space="preserve"> мер</w:t>
      </w:r>
      <w:r w:rsidR="00162342" w:rsidRPr="00030072">
        <w:rPr>
          <w:rFonts w:ascii="Times New Roman" w:cs="Times New Roman" w:hAnsi="Times New Roman"/>
          <w:sz w:val="30"/>
          <w:szCs w:val="30"/>
        </w:rPr>
        <w:t>ы</w:t>
      </w:r>
      <w:r w:rsidRPr="00030072">
        <w:rPr>
          <w:rFonts w:ascii="Times New Roman" w:cs="Times New Roman" w:hAnsi="Times New Roman"/>
          <w:sz w:val="30"/>
          <w:szCs w:val="30"/>
        </w:rPr>
        <w:t xml:space="preserve"> социал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>ной поддержки</w:t>
      </w:r>
      <w:r w:rsidR="00162342" w:rsidRPr="00030072">
        <w:rPr>
          <w:rFonts w:ascii="Times New Roman" w:cs="Times New Roman" w:hAnsi="Times New Roman"/>
          <w:sz w:val="30"/>
          <w:szCs w:val="30"/>
        </w:rPr>
        <w:t>:</w:t>
      </w:r>
    </w:p>
    <w:p w:rsidP="006C128D" w:rsidR="00162342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 в виде единовременной адресной материальной помощи родным детям,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усыновленным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удочеренным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) детям,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приемным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или подопе</w:t>
      </w:r>
      <w:r w:rsidRPr="00030072">
        <w:rPr>
          <w:rFonts w:ascii="Times New Roman" w:cs="Times New Roman" w:hAnsi="Times New Roman"/>
          <w:sz w:val="30"/>
          <w:szCs w:val="30"/>
        </w:rPr>
        <w:t>ч</w:t>
      </w:r>
      <w:r w:rsidRPr="00030072">
        <w:rPr>
          <w:rFonts w:ascii="Times New Roman" w:cs="Times New Roman" w:hAnsi="Times New Roman"/>
          <w:sz w:val="30"/>
          <w:szCs w:val="30"/>
        </w:rPr>
        <w:t xml:space="preserve">ным детям в возрасте до 18 лет (в отдельных случаях до 23 лет) лиц, принимающих участие в специальной военной операции, по месту 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030072">
        <w:rPr>
          <w:rFonts w:ascii="Times New Roman" w:cs="Times New Roman" w:hAnsi="Times New Roman"/>
          <w:sz w:val="30"/>
          <w:szCs w:val="30"/>
        </w:rPr>
        <w:t>жительства которых нет сведений о месте их пребывания</w:t>
      </w:r>
      <w:r w:rsidR="00162342" w:rsidRPr="00030072">
        <w:rPr>
          <w:rFonts w:ascii="Times New Roman" w:cs="Times New Roman" w:hAnsi="Times New Roman"/>
          <w:sz w:val="30"/>
          <w:szCs w:val="30"/>
        </w:rPr>
        <w:t>;</w:t>
      </w:r>
    </w:p>
    <w:p w:rsidP="006C128D" w:rsidR="00580DD6" w:rsidRDefault="00162342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lastRenderedPageBreak/>
        <w:t xml:space="preserve">родным детям,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усыновленным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удочеренным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) детям,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приемным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или подопечным детям в возрасте от 0 до 3 лет лиц, принимающих (принимавших) участие в специальной военной операции, в виде един</w:t>
      </w:r>
      <w:r w:rsidRPr="00030072">
        <w:rPr>
          <w:rFonts w:ascii="Times New Roman" w:cs="Times New Roman" w:hAnsi="Times New Roman"/>
          <w:sz w:val="30"/>
          <w:szCs w:val="30"/>
        </w:rPr>
        <w:t>о</w:t>
      </w:r>
      <w:r w:rsidRPr="00030072">
        <w:rPr>
          <w:rFonts w:ascii="Times New Roman" w:cs="Times New Roman" w:hAnsi="Times New Roman"/>
          <w:sz w:val="30"/>
          <w:szCs w:val="30"/>
        </w:rPr>
        <w:t xml:space="preserve">временной адресной материальной помощи в размере 10 000 рублей 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на каждого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ребенка</w:t>
      </w:r>
      <w:proofErr w:type="spellEnd"/>
      <w:r w:rsidR="00580DD6" w:rsidRPr="00030072">
        <w:rPr>
          <w:rFonts w:ascii="Times New Roman" w:cs="Times New Roman" w:hAnsi="Times New Roman"/>
          <w:sz w:val="30"/>
          <w:szCs w:val="30"/>
        </w:rPr>
        <w:t>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Главным распорядителем бюджетных средств выступает админ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страция города Красноярска.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Реализацию дополнительных мер социальной поддержки в виде предоставления ежегодной единовременной и ежемесячной денежных выплат лицам, удостоенным звания </w:t>
      </w:r>
      <w:r w:rsidR="0015051E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Почетный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гражданин города Кра</w:t>
      </w:r>
      <w:r w:rsidRPr="00030072">
        <w:rPr>
          <w:rFonts w:ascii="Times New Roman" w:cs="Times New Roman" w:hAnsi="Times New Roman"/>
          <w:sz w:val="30"/>
          <w:szCs w:val="30"/>
        </w:rPr>
        <w:t>с</w:t>
      </w:r>
      <w:r w:rsidRPr="00030072">
        <w:rPr>
          <w:rFonts w:ascii="Times New Roman" w:cs="Times New Roman" w:hAnsi="Times New Roman"/>
          <w:sz w:val="30"/>
          <w:szCs w:val="30"/>
        </w:rPr>
        <w:t>ноярска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Pr="00030072">
        <w:rPr>
          <w:rFonts w:ascii="Times New Roman" w:cs="Times New Roman" w:hAnsi="Times New Roman"/>
          <w:sz w:val="30"/>
          <w:szCs w:val="30"/>
        </w:rPr>
        <w:t>, осуществление выплаты пенсии за выслугу лет лицам, зам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>щавшим муниципальные должности и должности муниципальной службы в городе Красноярске (мероприятия 2.7, 2.8, 2.10), осуществляет управление.</w:t>
      </w:r>
    </w:p>
    <w:p w:rsidP="00615C04" w:rsidR="00D85C89" w:rsidRDefault="0027683A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Н</w:t>
      </w:r>
      <w:r w:rsidR="00D85C89" w:rsidRPr="00030072">
        <w:rPr>
          <w:rFonts w:ascii="Times New Roman" w:cs="Times New Roman" w:hAnsi="Times New Roman"/>
          <w:sz w:val="30"/>
          <w:szCs w:val="30"/>
        </w:rPr>
        <w:t>ачислени</w:t>
      </w:r>
      <w:r w:rsidR="00306B57" w:rsidRPr="00030072">
        <w:rPr>
          <w:rFonts w:ascii="Times New Roman" w:cs="Times New Roman" w:hAnsi="Times New Roman"/>
          <w:sz w:val="30"/>
          <w:szCs w:val="30"/>
        </w:rPr>
        <w:t>е</w:t>
      </w:r>
      <w:r w:rsidR="00D85C89" w:rsidRPr="00030072">
        <w:rPr>
          <w:rFonts w:ascii="Times New Roman" w:cs="Times New Roman" w:hAnsi="Times New Roman"/>
          <w:sz w:val="30"/>
          <w:szCs w:val="30"/>
        </w:rPr>
        <w:t xml:space="preserve"> и выплат</w:t>
      </w:r>
      <w:r w:rsidR="00306B57" w:rsidRPr="00030072">
        <w:rPr>
          <w:rFonts w:ascii="Times New Roman" w:cs="Times New Roman" w:hAnsi="Times New Roman"/>
          <w:sz w:val="30"/>
          <w:szCs w:val="30"/>
        </w:rPr>
        <w:t>а</w:t>
      </w:r>
      <w:r w:rsidR="00D85C89" w:rsidRPr="00030072">
        <w:rPr>
          <w:rFonts w:ascii="Times New Roman" w:cs="Times New Roman" w:hAnsi="Times New Roman"/>
          <w:sz w:val="30"/>
          <w:szCs w:val="30"/>
        </w:rPr>
        <w:t xml:space="preserve"> пенси</w:t>
      </w:r>
      <w:r w:rsidRPr="00030072">
        <w:rPr>
          <w:rFonts w:ascii="Times New Roman" w:cs="Times New Roman" w:hAnsi="Times New Roman"/>
          <w:sz w:val="30"/>
          <w:szCs w:val="30"/>
        </w:rPr>
        <w:t>й</w:t>
      </w:r>
      <w:r w:rsidR="00D85C89"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D85C89" w:rsidRPr="00030072">
        <w:rPr>
          <w:rFonts w:ascii="Times New Roman" w:cs="Times New Roman" w:hAnsi="Times New Roman"/>
          <w:sz w:val="30"/>
          <w:szCs w:val="30"/>
        </w:rPr>
        <w:t xml:space="preserve">за выслугу лет лицам, </w:t>
      </w:r>
      <w:r w:rsidR="00306B57" w:rsidRPr="00030072">
        <w:rPr>
          <w:rFonts w:ascii="Times New Roman" w:cs="Times New Roman" w:hAnsi="Times New Roman"/>
          <w:sz w:val="30"/>
          <w:szCs w:val="30"/>
        </w:rPr>
        <w:t>замещавшим муниципальные должности и должности муниципальной службы</w:t>
      </w:r>
      <w:r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D85C89" w:rsidRPr="00030072">
        <w:rPr>
          <w:rFonts w:ascii="Times New Roman" w:cs="Times New Roman" w:hAnsi="Times New Roman"/>
          <w:sz w:val="30"/>
          <w:szCs w:val="30"/>
        </w:rPr>
        <w:t xml:space="preserve">в </w:t>
      </w:r>
      <w:proofErr w:type="spellStart"/>
      <w:r w:rsidR="00A7424B" w:rsidRPr="00030072">
        <w:rPr>
          <w:rFonts w:ascii="Times New Roman" w:cs="Times New Roman" w:hAnsi="Times New Roman"/>
          <w:sz w:val="30"/>
          <w:szCs w:val="30"/>
        </w:rPr>
        <w:t>п</w:t>
      </w:r>
      <w:r w:rsidR="00A7424B" w:rsidRPr="00030072">
        <w:rPr>
          <w:rFonts w:ascii="Times New Roman" w:cs="Times New Roman" w:hAnsi="Times New Roman"/>
          <w:sz w:val="30"/>
          <w:szCs w:val="30"/>
        </w:rPr>
        <w:t>о</w:t>
      </w:r>
      <w:r w:rsidR="00A7424B" w:rsidRPr="00030072">
        <w:rPr>
          <w:rFonts w:ascii="Times New Roman" w:cs="Times New Roman" w:hAnsi="Times New Roman"/>
          <w:sz w:val="30"/>
          <w:szCs w:val="30"/>
        </w:rPr>
        <w:t>селке</w:t>
      </w:r>
      <w:proofErr w:type="spellEnd"/>
      <w:r w:rsidR="00A7424B" w:rsidRPr="00030072">
        <w:rPr>
          <w:rFonts w:ascii="Times New Roman" w:cs="Times New Roman" w:hAnsi="Times New Roman"/>
          <w:sz w:val="30"/>
          <w:szCs w:val="30"/>
        </w:rPr>
        <w:t xml:space="preserve"> Березовка,  </w:t>
      </w:r>
      <w:proofErr w:type="spellStart"/>
      <w:r w:rsidR="00D85C89" w:rsidRPr="00030072">
        <w:rPr>
          <w:rFonts w:ascii="Times New Roman" w:cs="Times New Roman" w:hAnsi="Times New Roman"/>
          <w:sz w:val="30"/>
          <w:szCs w:val="30"/>
        </w:rPr>
        <w:t>Мининском</w:t>
      </w:r>
      <w:proofErr w:type="spellEnd"/>
      <w:r w:rsidR="00D85C89" w:rsidRPr="00030072">
        <w:rPr>
          <w:rFonts w:ascii="Times New Roman" w:cs="Times New Roman" w:hAnsi="Times New Roman"/>
          <w:sz w:val="30"/>
          <w:szCs w:val="30"/>
        </w:rPr>
        <w:t>,</w:t>
      </w:r>
      <w:r w:rsidR="00D85C89" w:rsidRPr="00030072">
        <w:rPr>
          <w:rFonts w:ascii="Times New Roman" w:cs="Times New Roman" w:hAnsi="Times New Roman" w:hint="eastAsia"/>
          <w:sz w:val="30"/>
          <w:szCs w:val="30"/>
        </w:rPr>
        <w:t xml:space="preserve"> </w:t>
      </w:r>
      <w:proofErr w:type="spellStart"/>
      <w:r w:rsidR="00D85C89" w:rsidRPr="00030072">
        <w:rPr>
          <w:rFonts w:ascii="Times New Roman" w:cs="Times New Roman" w:hAnsi="Times New Roman"/>
          <w:sz w:val="30"/>
          <w:szCs w:val="30"/>
        </w:rPr>
        <w:t>Солонцовском</w:t>
      </w:r>
      <w:proofErr w:type="spellEnd"/>
      <w:r w:rsidR="00D85C89" w:rsidRPr="00030072">
        <w:rPr>
          <w:rFonts w:ascii="Times New Roman" w:cs="Times New Roman" w:hAnsi="Times New Roman"/>
          <w:sz w:val="30"/>
          <w:szCs w:val="30"/>
        </w:rPr>
        <w:t xml:space="preserve"> сельсоветах</w:t>
      </w:r>
      <w:r w:rsidR="00306B57" w:rsidRPr="00030072">
        <w:rPr>
          <w:rFonts w:ascii="Times New Roman" w:cs="Times New Roman" w:hAnsi="Times New Roman"/>
          <w:sz w:val="30"/>
          <w:szCs w:val="30"/>
        </w:rPr>
        <w:t>, до формир</w:t>
      </w:r>
      <w:r w:rsidR="00306B57" w:rsidRPr="00030072">
        <w:rPr>
          <w:rFonts w:ascii="Times New Roman" w:cs="Times New Roman" w:hAnsi="Times New Roman"/>
          <w:sz w:val="30"/>
          <w:szCs w:val="30"/>
        </w:rPr>
        <w:t>о</w:t>
      </w:r>
      <w:r w:rsidR="00306B57" w:rsidRPr="00030072">
        <w:rPr>
          <w:rFonts w:ascii="Times New Roman" w:cs="Times New Roman" w:hAnsi="Times New Roman"/>
          <w:sz w:val="30"/>
          <w:szCs w:val="30"/>
        </w:rPr>
        <w:t>вания органа местного самоуправления  муниципальный округ город Красноярск в 2028 году</w:t>
      </w:r>
      <w:r w:rsidR="00E53AE0" w:rsidRPr="00030072">
        <w:rPr>
          <w:rFonts w:ascii="Times New Roman" w:cs="Times New Roman" w:hAnsi="Times New Roman"/>
          <w:sz w:val="30"/>
          <w:szCs w:val="30"/>
        </w:rPr>
        <w:t xml:space="preserve">, </w:t>
      </w:r>
      <w:r w:rsidRPr="00030072">
        <w:rPr>
          <w:rFonts w:ascii="Times New Roman" w:cs="Times New Roman" w:hAnsi="Times New Roman"/>
          <w:sz w:val="30"/>
          <w:szCs w:val="30"/>
        </w:rPr>
        <w:t>буд</w:t>
      </w:r>
      <w:r w:rsidR="00306B57"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 xml:space="preserve">т </w:t>
      </w:r>
      <w:r w:rsidR="00D85C89" w:rsidRPr="00030072">
        <w:rPr>
          <w:rFonts w:ascii="Times New Roman" w:cs="Times New Roman" w:hAnsi="Times New Roman"/>
          <w:sz w:val="30"/>
          <w:szCs w:val="30"/>
        </w:rPr>
        <w:t>осуществлять</w:t>
      </w:r>
      <w:r w:rsidRPr="00030072">
        <w:rPr>
          <w:rFonts w:ascii="Times New Roman" w:cs="Times New Roman" w:hAnsi="Times New Roman"/>
          <w:sz w:val="30"/>
          <w:szCs w:val="30"/>
        </w:rPr>
        <w:t xml:space="preserve">ся </w:t>
      </w:r>
      <w:r w:rsidR="00D85C89" w:rsidRPr="00030072">
        <w:rPr>
          <w:rFonts w:ascii="Times New Roman" w:cs="Times New Roman" w:hAnsi="Times New Roman"/>
          <w:sz w:val="30"/>
          <w:szCs w:val="30"/>
        </w:rPr>
        <w:t xml:space="preserve"> в соответствии с де</w:t>
      </w:r>
      <w:r w:rsidR="00D85C89" w:rsidRPr="00030072">
        <w:rPr>
          <w:rFonts w:ascii="Times New Roman" w:cs="Times New Roman" w:hAnsi="Times New Roman"/>
          <w:sz w:val="30"/>
          <w:szCs w:val="30"/>
        </w:rPr>
        <w:t>й</w:t>
      </w:r>
      <w:r w:rsidR="00D85C89" w:rsidRPr="00030072">
        <w:rPr>
          <w:rFonts w:ascii="Times New Roman" w:cs="Times New Roman" w:hAnsi="Times New Roman"/>
          <w:sz w:val="30"/>
          <w:szCs w:val="30"/>
        </w:rPr>
        <w:t>ствующими в этих муниципальных образованиях нормативно</w:t>
      </w:r>
      <w:r w:rsidR="00E65C06">
        <w:rPr>
          <w:rFonts w:ascii="Times New Roman" w:cs="Times New Roman" w:hAnsi="Times New Roman"/>
          <w:sz w:val="30"/>
          <w:szCs w:val="30"/>
        </w:rPr>
        <w:t>-</w:t>
      </w:r>
      <w:r w:rsidR="00D85C89" w:rsidRPr="00030072">
        <w:rPr>
          <w:rFonts w:ascii="Times New Roman" w:cs="Times New Roman" w:hAnsi="Times New Roman"/>
          <w:sz w:val="30"/>
          <w:szCs w:val="30"/>
        </w:rPr>
        <w:t>право</w:t>
      </w:r>
      <w:r w:rsidR="00E65C06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="00D85C89" w:rsidRPr="00030072">
        <w:rPr>
          <w:rFonts w:ascii="Times New Roman" w:cs="Times New Roman" w:hAnsi="Times New Roman"/>
          <w:sz w:val="30"/>
          <w:szCs w:val="30"/>
        </w:rPr>
        <w:t>выми</w:t>
      </w:r>
      <w:proofErr w:type="spellEnd"/>
      <w:r w:rsidR="00D85C89" w:rsidRPr="00030072">
        <w:rPr>
          <w:rFonts w:ascii="Times New Roman" w:cs="Times New Roman" w:hAnsi="Times New Roman"/>
          <w:sz w:val="30"/>
          <w:szCs w:val="30"/>
        </w:rPr>
        <w:t xml:space="preserve"> актами</w:t>
      </w:r>
      <w:r w:rsidR="00F81237" w:rsidRPr="00030072">
        <w:rPr>
          <w:rFonts w:ascii="Times New Roman" w:cs="Times New Roman" w:hAnsi="Times New Roman"/>
          <w:sz w:val="30"/>
          <w:szCs w:val="30"/>
        </w:rPr>
        <w:t>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В части предоставления дополнительных мер социальной по</w:t>
      </w:r>
      <w:r w:rsidRPr="00030072">
        <w:rPr>
          <w:rFonts w:ascii="Times New Roman" w:cs="Times New Roman" w:hAnsi="Times New Roman"/>
          <w:sz w:val="30"/>
          <w:szCs w:val="30"/>
        </w:rPr>
        <w:t>д</w:t>
      </w:r>
      <w:r w:rsidRPr="00030072">
        <w:rPr>
          <w:rFonts w:ascii="Times New Roman" w:cs="Times New Roman" w:hAnsi="Times New Roman"/>
          <w:sz w:val="30"/>
          <w:szCs w:val="30"/>
        </w:rPr>
        <w:t xml:space="preserve">держки молодым семьям, признанным нуждающимися в улучшении жилищных условий (мероприятия 2.11, 2.12), управление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учета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и реал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зации жилищной политики администрации города осуществляет след</w:t>
      </w:r>
      <w:r w:rsidRPr="00030072">
        <w:rPr>
          <w:rFonts w:ascii="Times New Roman" w:cs="Times New Roman" w:hAnsi="Times New Roman"/>
          <w:sz w:val="30"/>
          <w:szCs w:val="30"/>
        </w:rPr>
        <w:t>у</w:t>
      </w:r>
      <w:r w:rsidRPr="00030072">
        <w:rPr>
          <w:rFonts w:ascii="Times New Roman" w:cs="Times New Roman" w:hAnsi="Times New Roman"/>
          <w:sz w:val="30"/>
          <w:szCs w:val="30"/>
        </w:rPr>
        <w:t>ющие полномочия: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прием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заявлений для участия молодых семей в программах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по улучшению жилищных условий, реализуемых администрацией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города;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формирование и утверждение списков молодых семей;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проверку представляемых молодыми семьями документов;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выдачу свидетельств о праве на получение социальной выплаты на приобретение жилого помещения или строительство индивидуального жилого дома и свидетельств о выделении муниципальной социальной выплаты на приобретение (долевое строительство) жилья.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В части предоставления дополнительных мер социальной по</w:t>
      </w:r>
      <w:r w:rsidRPr="00030072">
        <w:rPr>
          <w:rFonts w:ascii="Times New Roman" w:cs="Times New Roman" w:hAnsi="Times New Roman"/>
          <w:sz w:val="30"/>
          <w:szCs w:val="30"/>
        </w:rPr>
        <w:t>д</w:t>
      </w:r>
      <w:r w:rsidRPr="00030072">
        <w:rPr>
          <w:rFonts w:ascii="Times New Roman" w:cs="Times New Roman" w:hAnsi="Times New Roman"/>
          <w:sz w:val="30"/>
          <w:szCs w:val="30"/>
        </w:rPr>
        <w:t>держки в ра</w:t>
      </w:r>
      <w:r w:rsidR="00F10BBC">
        <w:rPr>
          <w:rFonts w:ascii="Times New Roman" w:cs="Times New Roman" w:hAnsi="Times New Roman"/>
          <w:sz w:val="30"/>
          <w:szCs w:val="30"/>
        </w:rPr>
        <w:t>мках реализации мероприятий 2.1–2.6, 2.9, 2.13–</w:t>
      </w:r>
      <w:r w:rsidRPr="00030072">
        <w:rPr>
          <w:rFonts w:ascii="Times New Roman" w:cs="Times New Roman" w:hAnsi="Times New Roman"/>
          <w:sz w:val="30"/>
          <w:szCs w:val="30"/>
        </w:rPr>
        <w:t>2.2</w:t>
      </w:r>
      <w:r w:rsidR="003E59F4" w:rsidRPr="00030072">
        <w:rPr>
          <w:rFonts w:ascii="Times New Roman" w:cs="Times New Roman" w:hAnsi="Times New Roman"/>
          <w:sz w:val="30"/>
          <w:szCs w:val="30"/>
        </w:rPr>
        <w:t>8</w:t>
      </w:r>
      <w:r w:rsidRPr="00030072">
        <w:rPr>
          <w:rFonts w:ascii="Times New Roman" w:cs="Times New Roman" w:hAnsi="Times New Roman"/>
          <w:sz w:val="30"/>
          <w:szCs w:val="30"/>
        </w:rPr>
        <w:t xml:space="preserve"> испо</w:t>
      </w:r>
      <w:r w:rsidRPr="00030072">
        <w:rPr>
          <w:rFonts w:ascii="Times New Roman" w:cs="Times New Roman" w:hAnsi="Times New Roman"/>
          <w:sz w:val="30"/>
          <w:szCs w:val="30"/>
        </w:rPr>
        <w:t>л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нителем является муниципальное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казенное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учреждение.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Исполнитель осуществляет следующие полномочия:</w:t>
      </w:r>
    </w:p>
    <w:p w:rsidP="006C128D" w:rsidR="00580DD6" w:rsidRDefault="00580DD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заключает договоры (муниципальные контракты) на оказание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указанных услуг в целях реализации мероприятий;</w:t>
      </w:r>
    </w:p>
    <w:p w:rsidP="006C128D" w:rsidR="00F10BBC" w:rsidRDefault="00F10BBC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lastRenderedPageBreak/>
        <w:t xml:space="preserve">осуществляет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исполнением договоров (муниципал</w:t>
      </w:r>
      <w:r w:rsidRPr="00030072">
        <w:rPr>
          <w:rFonts w:ascii="Times New Roman" w:cs="Times New Roman" w:hAnsi="Times New Roman"/>
          <w:sz w:val="30"/>
          <w:szCs w:val="30"/>
        </w:rPr>
        <w:t>ь</w:t>
      </w:r>
      <w:r w:rsidRPr="00030072">
        <w:rPr>
          <w:rFonts w:ascii="Times New Roman" w:cs="Times New Roman" w:hAnsi="Times New Roman"/>
          <w:sz w:val="30"/>
          <w:szCs w:val="30"/>
        </w:rPr>
        <w:t>ных контрактов).</w:t>
      </w:r>
    </w:p>
    <w:p w:rsidP="00287145" w:rsidR="00287145" w:rsidRDefault="0028714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В рамках реализации мероприятия 2.29 исполнителями являются: администрация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поселка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Березовка Березовского района Красноярского края; администрация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сельсовета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района Красноярского края; </w:t>
      </w:r>
      <w:r w:rsidR="005D747E" w:rsidRPr="00030072">
        <w:rPr>
          <w:rFonts w:ascii="Times New Roman" w:cs="Times New Roman" w:hAnsi="Times New Roman"/>
          <w:sz w:val="30"/>
          <w:szCs w:val="30"/>
        </w:rPr>
        <w:t xml:space="preserve">муниципальное </w:t>
      </w:r>
      <w:proofErr w:type="spellStart"/>
      <w:r w:rsidR="005D747E" w:rsidRPr="00030072">
        <w:rPr>
          <w:rFonts w:ascii="Times New Roman" w:cs="Times New Roman" w:hAnsi="Times New Roman"/>
          <w:sz w:val="30"/>
          <w:szCs w:val="30"/>
        </w:rPr>
        <w:t>казенное</w:t>
      </w:r>
      <w:proofErr w:type="spellEnd"/>
      <w:r w:rsidR="005D747E" w:rsidRPr="00030072">
        <w:rPr>
          <w:rFonts w:ascii="Times New Roman" w:cs="Times New Roman" w:hAnsi="Times New Roman"/>
          <w:sz w:val="30"/>
          <w:szCs w:val="30"/>
        </w:rPr>
        <w:t xml:space="preserve"> учреждение Админ</w:t>
      </w:r>
      <w:r w:rsidR="005D747E" w:rsidRPr="00030072">
        <w:rPr>
          <w:rFonts w:ascii="Times New Roman" w:cs="Times New Roman" w:hAnsi="Times New Roman"/>
          <w:sz w:val="30"/>
          <w:szCs w:val="30"/>
        </w:rPr>
        <w:t>и</w:t>
      </w:r>
      <w:r w:rsidR="005D747E" w:rsidRPr="00030072">
        <w:rPr>
          <w:rFonts w:ascii="Times New Roman" w:cs="Times New Roman" w:hAnsi="Times New Roman"/>
          <w:sz w:val="30"/>
          <w:szCs w:val="30"/>
        </w:rPr>
        <w:t xml:space="preserve">страция </w:t>
      </w:r>
      <w:proofErr w:type="spellStart"/>
      <w:r w:rsidR="005D747E" w:rsidRPr="00030072">
        <w:rPr>
          <w:rFonts w:ascii="Times New Roman" w:cs="Times New Roman" w:hAnsi="Times New Roman"/>
          <w:sz w:val="30"/>
          <w:szCs w:val="30"/>
        </w:rPr>
        <w:t>Солонцовского</w:t>
      </w:r>
      <w:proofErr w:type="spellEnd"/>
      <w:r w:rsidR="005D747E" w:rsidRPr="00030072">
        <w:rPr>
          <w:rFonts w:ascii="Times New Roman" w:cs="Times New Roman" w:hAnsi="Times New Roman"/>
          <w:sz w:val="30"/>
          <w:szCs w:val="30"/>
        </w:rPr>
        <w:t xml:space="preserve"> сельсовета.</w:t>
      </w:r>
    </w:p>
    <w:p w:rsidP="00287145" w:rsidR="00287145" w:rsidRDefault="00287145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Исполнитель осуществляет мероприятия по обеспечению начи</w:t>
      </w:r>
      <w:r w:rsidRPr="00030072">
        <w:rPr>
          <w:rFonts w:ascii="Times New Roman" w:cs="Times New Roman" w:hAnsi="Times New Roman"/>
          <w:sz w:val="30"/>
          <w:szCs w:val="30"/>
        </w:rPr>
        <w:t>с</w:t>
      </w:r>
      <w:r w:rsidRPr="00030072">
        <w:rPr>
          <w:rFonts w:ascii="Times New Roman" w:cs="Times New Roman" w:hAnsi="Times New Roman"/>
          <w:sz w:val="30"/>
          <w:szCs w:val="30"/>
        </w:rPr>
        <w:t>ления пенсий за выслугу лет лицам, замещавшим муниципальные должности и должности муниципальной службы.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В части предоставления дополнительной меры социальной по</w:t>
      </w:r>
      <w:r w:rsidRPr="00030072">
        <w:rPr>
          <w:rFonts w:ascii="Times New Roman" w:cs="Times New Roman" w:hAnsi="Times New Roman"/>
          <w:sz w:val="30"/>
          <w:szCs w:val="30"/>
        </w:rPr>
        <w:t>д</w:t>
      </w:r>
      <w:r w:rsidRPr="00030072">
        <w:rPr>
          <w:rFonts w:ascii="Times New Roman" w:cs="Times New Roman" w:hAnsi="Times New Roman"/>
          <w:sz w:val="30"/>
          <w:szCs w:val="30"/>
        </w:rPr>
        <w:t xml:space="preserve">держки в рамках реализации мероприятия 2.23 в </w:t>
      </w:r>
      <w:r w:rsidR="0015051E">
        <w:rPr>
          <w:rFonts w:ascii="Times New Roman" w:cs="Times New Roman" w:hAnsi="Times New Roman"/>
          <w:sz w:val="30"/>
          <w:szCs w:val="30"/>
        </w:rPr>
        <w:t xml:space="preserve">2023–2025 </w:t>
      </w:r>
      <w:r w:rsidRPr="00030072">
        <w:rPr>
          <w:rFonts w:ascii="Times New Roman" w:cs="Times New Roman" w:hAnsi="Times New Roman"/>
          <w:sz w:val="30"/>
          <w:szCs w:val="30"/>
        </w:rPr>
        <w:t>году: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главное управление </w:t>
      </w:r>
      <w:r w:rsidR="00BF1116">
        <w:rPr>
          <w:rFonts w:ascii="Times New Roman" w:cs="Times New Roman" w:hAnsi="Times New Roman"/>
          <w:sz w:val="30"/>
          <w:szCs w:val="30"/>
        </w:rPr>
        <w:t>по гражданской обороне</w:t>
      </w:r>
      <w:r w:rsidR="00E65C06">
        <w:rPr>
          <w:rFonts w:ascii="Times New Roman" w:cs="Times New Roman" w:hAnsi="Times New Roman"/>
          <w:sz w:val="30"/>
          <w:szCs w:val="30"/>
        </w:rPr>
        <w:t>, чрезвычайны</w:t>
      </w:r>
      <w:r w:rsidR="00BF1116">
        <w:rPr>
          <w:rFonts w:ascii="Times New Roman" w:cs="Times New Roman" w:hAnsi="Times New Roman"/>
          <w:sz w:val="30"/>
          <w:szCs w:val="30"/>
        </w:rPr>
        <w:t>м</w:t>
      </w:r>
      <w:r w:rsidR="00E65C06">
        <w:rPr>
          <w:rFonts w:ascii="Times New Roman" w:cs="Times New Roman" w:hAnsi="Times New Roman"/>
          <w:sz w:val="30"/>
          <w:szCs w:val="30"/>
        </w:rPr>
        <w:t xml:space="preserve"> сит</w:t>
      </w:r>
      <w:r w:rsidR="00E65C06">
        <w:rPr>
          <w:rFonts w:ascii="Times New Roman" w:cs="Times New Roman" w:hAnsi="Times New Roman"/>
          <w:sz w:val="30"/>
          <w:szCs w:val="30"/>
        </w:rPr>
        <w:t>у</w:t>
      </w:r>
      <w:r w:rsidR="00E65C06">
        <w:rPr>
          <w:rFonts w:ascii="Times New Roman" w:cs="Times New Roman" w:hAnsi="Times New Roman"/>
          <w:sz w:val="30"/>
          <w:szCs w:val="30"/>
        </w:rPr>
        <w:t>аци</w:t>
      </w:r>
      <w:r w:rsidR="00BF1116">
        <w:rPr>
          <w:rFonts w:ascii="Times New Roman" w:cs="Times New Roman" w:hAnsi="Times New Roman"/>
          <w:sz w:val="30"/>
          <w:szCs w:val="30"/>
        </w:rPr>
        <w:t>ям</w:t>
      </w:r>
      <w:r w:rsidR="00E65C06">
        <w:rPr>
          <w:rFonts w:ascii="Times New Roman" w:cs="Times New Roman" w:hAnsi="Times New Roman"/>
          <w:sz w:val="30"/>
          <w:szCs w:val="30"/>
        </w:rPr>
        <w:t xml:space="preserve"> и пожарной безопасности</w:t>
      </w:r>
      <w:r w:rsidRPr="00030072">
        <w:rPr>
          <w:rFonts w:ascii="Times New Roman" w:cs="Times New Roman" w:hAnsi="Times New Roman"/>
          <w:sz w:val="30"/>
          <w:szCs w:val="30"/>
        </w:rPr>
        <w:t xml:space="preserve"> администрации города формирует </w:t>
      </w:r>
      <w:r w:rsidR="00BF1116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30072">
        <w:rPr>
          <w:rFonts w:ascii="Times New Roman" w:cs="Times New Roman" w:hAnsi="Times New Roman"/>
          <w:sz w:val="30"/>
          <w:szCs w:val="30"/>
        </w:rPr>
        <w:t>з</w:t>
      </w:r>
      <w:r w:rsidRPr="00030072">
        <w:rPr>
          <w:rFonts w:ascii="Times New Roman" w:cs="Times New Roman" w:hAnsi="Times New Roman"/>
          <w:sz w:val="30"/>
          <w:szCs w:val="30"/>
        </w:rPr>
        <w:t>а</w:t>
      </w:r>
      <w:r w:rsidRPr="00030072">
        <w:rPr>
          <w:rFonts w:ascii="Times New Roman" w:cs="Times New Roman" w:hAnsi="Times New Roman"/>
          <w:sz w:val="30"/>
          <w:szCs w:val="30"/>
        </w:rPr>
        <w:t>явку на участие в конкурсном отборе для предоставления субсидий бюджетам муниципальных образований Красноярского края на прио</w:t>
      </w:r>
      <w:r w:rsidRPr="00030072">
        <w:rPr>
          <w:rFonts w:ascii="Times New Roman" w:cs="Times New Roman" w:hAnsi="Times New Roman"/>
          <w:sz w:val="30"/>
          <w:szCs w:val="30"/>
        </w:rPr>
        <w:t>б</w:t>
      </w:r>
      <w:r w:rsidRPr="00030072">
        <w:rPr>
          <w:rFonts w:ascii="Times New Roman" w:cs="Times New Roman" w:hAnsi="Times New Roman"/>
          <w:sz w:val="30"/>
          <w:szCs w:val="30"/>
        </w:rPr>
        <w:t xml:space="preserve">ретение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извещателей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дымовых автономных отдельным категориям граждан</w:t>
      </w:r>
      <w:r w:rsidR="00E65C06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в целях оснащения ими жилых помещений;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муниципальное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казенное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учреждение осуществляет </w:t>
      </w: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прием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заявл</w:t>
      </w:r>
      <w:r w:rsidRPr="00030072">
        <w:rPr>
          <w:rFonts w:ascii="Times New Roman" w:cs="Times New Roman" w:hAnsi="Times New Roman"/>
          <w:sz w:val="30"/>
          <w:szCs w:val="30"/>
        </w:rPr>
        <w:t>е</w:t>
      </w:r>
      <w:r w:rsidRPr="00030072">
        <w:rPr>
          <w:rFonts w:ascii="Times New Roman" w:cs="Times New Roman" w:hAnsi="Times New Roman"/>
          <w:sz w:val="30"/>
          <w:szCs w:val="30"/>
        </w:rPr>
        <w:t xml:space="preserve">ний и документов граждан на предоставление дополнительной меры 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30072">
        <w:rPr>
          <w:rFonts w:ascii="Times New Roman" w:cs="Times New Roman" w:hAnsi="Times New Roman"/>
          <w:sz w:val="30"/>
          <w:szCs w:val="30"/>
        </w:rPr>
        <w:t>социальной поддержки.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Перечень мероприятий подпрограммы 2 с указанием: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ответственного исполнителя, соисполнителя, сроков реализации, ожидаемых результатов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представлен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в приложении 1 к настоящей 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>муниципальной программе;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главного распорядителя бюджетных средств, ответственного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 исполнителя, соисполнителя муниципальной программы, бюджетных ассигнований итого и с разбивкой по годам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представлен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в приложении 3 к настоящей муниц</w:t>
      </w:r>
      <w:bookmarkStart w:id="8" w:name="_GoBack"/>
      <w:bookmarkEnd w:id="8"/>
      <w:r w:rsidRPr="00030072">
        <w:rPr>
          <w:rFonts w:ascii="Times New Roman" w:cs="Times New Roman" w:hAnsi="Times New Roman"/>
          <w:sz w:val="30"/>
          <w:szCs w:val="30"/>
        </w:rPr>
        <w:t>ипальной программе;</w:t>
      </w: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030072">
        <w:rPr>
          <w:rFonts w:ascii="Times New Roman" w:cs="Times New Roman" w:hAnsi="Times New Roman"/>
          <w:sz w:val="30"/>
          <w:szCs w:val="30"/>
        </w:rPr>
        <w:t>объемов</w:t>
      </w:r>
      <w:proofErr w:type="spellEnd"/>
      <w:r w:rsidRPr="00030072">
        <w:rPr>
          <w:rFonts w:ascii="Times New Roman" w:cs="Times New Roman" w:hAnsi="Times New Roman"/>
          <w:sz w:val="30"/>
          <w:szCs w:val="30"/>
        </w:rPr>
        <w:t xml:space="preserve"> и источников финансирования подпрограммы всего </w:t>
      </w:r>
      <w:r w:rsidR="00F10BB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30072">
        <w:rPr>
          <w:rFonts w:ascii="Times New Roman" w:cs="Times New Roman" w:hAnsi="Times New Roman"/>
          <w:sz w:val="30"/>
          <w:szCs w:val="30"/>
        </w:rPr>
        <w:t xml:space="preserve">и с разбивкой по годам </w:t>
      </w:r>
      <w:proofErr w:type="gramStart"/>
      <w:r w:rsidRPr="00030072">
        <w:rPr>
          <w:rFonts w:ascii="Times New Roman" w:cs="Times New Roman" w:hAnsi="Times New Roman"/>
          <w:sz w:val="30"/>
          <w:szCs w:val="30"/>
        </w:rPr>
        <w:t>представлен</w:t>
      </w:r>
      <w:proofErr w:type="gramEnd"/>
      <w:r w:rsidRPr="00030072">
        <w:rPr>
          <w:rFonts w:ascii="Times New Roman" w:cs="Times New Roman" w:hAnsi="Times New Roman"/>
          <w:sz w:val="30"/>
          <w:szCs w:val="30"/>
        </w:rPr>
        <w:t xml:space="preserve"> в приложении 4 к настоящей мун</w:t>
      </w:r>
      <w:r w:rsidRPr="00030072">
        <w:rPr>
          <w:rFonts w:ascii="Times New Roman" w:cs="Times New Roman" w:hAnsi="Times New Roman"/>
          <w:sz w:val="30"/>
          <w:szCs w:val="30"/>
        </w:rPr>
        <w:t>и</w:t>
      </w:r>
      <w:r w:rsidRPr="00030072">
        <w:rPr>
          <w:rFonts w:ascii="Times New Roman" w:cs="Times New Roman" w:hAnsi="Times New Roman"/>
          <w:sz w:val="30"/>
          <w:szCs w:val="30"/>
        </w:rPr>
        <w:t>ципальной программе.</w:t>
      </w:r>
    </w:p>
    <w:p w:rsidP="006C128D" w:rsidR="00E2548C" w:rsidRDefault="00580DD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Сроки реализации подпрограммы: 2023</w:t>
      </w:r>
      <w:r w:rsidR="00F10BBC">
        <w:rPr>
          <w:rFonts w:ascii="Times New Roman" w:cs="Times New Roman" w:hAnsi="Times New Roman"/>
          <w:sz w:val="30"/>
          <w:szCs w:val="30"/>
        </w:rPr>
        <w:t>–</w:t>
      </w:r>
      <w:r w:rsidRPr="00030072">
        <w:rPr>
          <w:rFonts w:ascii="Times New Roman" w:cs="Times New Roman" w:hAnsi="Times New Roman"/>
          <w:sz w:val="30"/>
          <w:szCs w:val="30"/>
        </w:rPr>
        <w:t>2030 годы.</w:t>
      </w:r>
    </w:p>
    <w:p w:rsidP="00F10BBC" w:rsidR="00F10BBC" w:rsidRDefault="00F10BBC" w:rsidRPr="00030072">
      <w:pPr>
        <w:pStyle w:val="ConsPlusNormal"/>
        <w:pBdr>
          <w:bottom w:color="auto" w:space="1" w:sz="4" w:val="single"/>
        </w:pBdr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C128D" w:rsidR="00580DD6" w:rsidRDefault="00580DD6" w:rsidRPr="000300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B71360" w:rsidR="00580DD6" w:rsidRDefault="00580DD6" w:rsidRPr="00030072">
      <w:pPr>
        <w:sectPr w:rsidR="00580DD6" w:rsidRPr="00030072" w:rsidSect="00E63C87">
          <w:headerReference r:id="rId11" w:type="default"/>
          <w:type w:val="continuous"/>
          <w:pgSz w:code="9" w:h="16838" w:w="11906"/>
          <w:pgMar w:bottom="1134" w:footer="720" w:gutter="0" w:header="720" w:left="1985" w:right="567" w:top="1134"/>
          <w:pgNumType w:start="1"/>
          <w:cols w:space="708"/>
          <w:titlePg/>
          <w:docGrid w:linePitch="408"/>
        </w:sectPr>
      </w:pPr>
    </w:p>
    <w:p w:rsidP="00790272" w:rsidR="00E2548C" w:rsidRDefault="00E2548C" w:rsidRPr="00030072">
      <w:pPr>
        <w:pStyle w:val="ConsPlusNormal"/>
        <w:spacing w:line="192" w:lineRule="auto"/>
        <w:ind w:left="9781"/>
        <w:outlineLvl w:val="1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lastRenderedPageBreak/>
        <w:t>Приложение 1</w:t>
      </w:r>
    </w:p>
    <w:p w:rsidP="00790272" w:rsidR="00E2548C" w:rsidRDefault="00E2548C" w:rsidRPr="00030072">
      <w:pPr>
        <w:pStyle w:val="ConsPlusNormal"/>
        <w:spacing w:line="192" w:lineRule="auto"/>
        <w:ind w:left="9781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790272" w:rsidR="00E2548C" w:rsidRDefault="0015051E" w:rsidRPr="00030072">
      <w:pPr>
        <w:pStyle w:val="ConsPlusNormal"/>
        <w:spacing w:line="192" w:lineRule="auto"/>
        <w:ind w:left="9781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E2548C" w:rsidRPr="00030072">
        <w:rPr>
          <w:rFonts w:ascii="Times New Roman" w:cs="Times New Roman" w:hAnsi="Times New Roman"/>
          <w:sz w:val="30"/>
          <w:szCs w:val="30"/>
        </w:rPr>
        <w:t>Социальная поддержка</w:t>
      </w:r>
    </w:p>
    <w:p w:rsidP="00790272" w:rsidR="00E2548C" w:rsidRDefault="00790272" w:rsidRPr="00030072">
      <w:pPr>
        <w:pStyle w:val="ConsPlusNormal"/>
        <w:spacing w:line="192" w:lineRule="auto"/>
        <w:ind w:left="9781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населения города Красноярска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</w:p>
    <w:p w:rsidP="000A15A9" w:rsidR="00EB00D5" w:rsidRDefault="00EB00D5">
      <w:pPr>
        <w:widowControl w:val="false"/>
        <w:autoSpaceDE w:val="false"/>
        <w:autoSpaceDN w:val="false"/>
        <w:adjustRightInd w:val="false"/>
        <w:jc w:val="center"/>
        <w:rPr>
          <w:rFonts w:cs="Times New Roman"/>
          <w:sz w:val="32"/>
        </w:rPr>
      </w:pPr>
    </w:p>
    <w:p w:rsidP="000A15A9" w:rsidR="000A15A9" w:rsidRDefault="000A15A9" w:rsidRPr="00030072">
      <w:pPr>
        <w:widowControl w:val="false"/>
        <w:autoSpaceDE w:val="false"/>
        <w:autoSpaceDN w:val="false"/>
        <w:adjustRightInd w:val="false"/>
        <w:jc w:val="center"/>
        <w:rPr>
          <w:rFonts w:cs="Times New Roman"/>
          <w:sz w:val="32"/>
        </w:rPr>
      </w:pPr>
    </w:p>
    <w:p w:rsidP="008C49B8" w:rsidR="00FD61E5" w:rsidRDefault="00FD61E5" w:rsidRPr="00030072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ПЕРЕЧЕНЬ</w:t>
      </w:r>
    </w:p>
    <w:p w:rsidP="008C49B8" w:rsidR="00E2548C" w:rsidRDefault="00E2548C" w:rsidRPr="00030072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мероприятий подпрограмм и отдельных мероприятий муниципальной программы</w:t>
      </w:r>
    </w:p>
    <w:p w:rsidP="000A15A9" w:rsidR="00B71360" w:rsidRDefault="00B71360">
      <w:pPr>
        <w:pStyle w:val="ConsPlusTitle"/>
        <w:jc w:val="center"/>
        <w:rPr>
          <w:rFonts w:ascii="Times New Roman" w:cs="Times New Roman" w:hAnsi="Times New Roman"/>
          <w:b w:val="false"/>
          <w:bCs/>
          <w:sz w:val="30"/>
          <w:szCs w:val="30"/>
        </w:rPr>
      </w:pPr>
    </w:p>
    <w:p w:rsidP="000A15A9" w:rsidR="000A15A9" w:rsidRDefault="000A15A9" w:rsidRPr="00030072">
      <w:pPr>
        <w:pStyle w:val="ConsPlusTitle"/>
        <w:jc w:val="center"/>
        <w:rPr>
          <w:rFonts w:ascii="Times New Roman" w:cs="Times New Roman" w:hAnsi="Times New Roman"/>
          <w:b w:val="false"/>
          <w:bCs/>
          <w:sz w:val="30"/>
          <w:szCs w:val="30"/>
        </w:rPr>
      </w:pPr>
    </w:p>
    <w:p w:rsidP="00BF1028" w:rsidR="00BF1028" w:rsidRDefault="00BF1028" w:rsidRPr="00030072">
      <w:pPr>
        <w:pStyle w:val="ConsPlusTitle"/>
        <w:spacing w:line="14" w:lineRule="auto"/>
        <w:jc w:val="center"/>
        <w:rPr>
          <w:rFonts w:ascii="Times New Roman" w:cs="Times New Roman" w:hAnsi="Times New Roman"/>
          <w:sz w:val="2"/>
          <w:szCs w:val="2"/>
        </w:rPr>
      </w:pPr>
    </w:p>
    <w:tbl>
      <w:tblPr>
        <w:tblStyle w:val="a7"/>
        <w:tblW w:type="pct" w:w="5000"/>
        <w:tblLayout w:type="fixed"/>
        <w:tblLook w:firstColumn="0" w:firstRow="0" w:lastColumn="0" w:lastRow="0" w:noHBand="0" w:noVBand="0" w:val="0000"/>
      </w:tblPr>
      <w:tblGrid>
        <w:gridCol w:w="675"/>
        <w:gridCol w:w="2310"/>
        <w:gridCol w:w="1754"/>
        <w:gridCol w:w="1292"/>
        <w:gridCol w:w="1292"/>
        <w:gridCol w:w="3170"/>
        <w:gridCol w:w="2247"/>
        <w:gridCol w:w="2046"/>
      </w:tblGrid>
      <w:tr w:rsidR="000A15A9" w:rsidRPr="000A15A9" w:rsidTr="000A15A9">
        <w:trPr>
          <w:trHeight w:val="271"/>
        </w:trPr>
        <w:tc>
          <w:tcPr>
            <w:tcW w:type="pct" w:w="228"/>
            <w:vMerge w:val="restart"/>
            <w:tcBorders>
              <w:bottom w:val="nil"/>
            </w:tcBorders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№ </w:t>
            </w: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type="pct" w:w="781"/>
            <w:vMerge w:val="restart"/>
            <w:tcBorders>
              <w:bottom w:val="nil"/>
            </w:tcBorders>
          </w:tcPr>
          <w:p w:rsidP="000A15A9" w:rsidR="000A15A9" w:rsidRDefault="000A15A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Наименование </w:t>
            </w:r>
          </w:p>
          <w:p w:rsidP="000A15A9" w:rsidR="000A15A9" w:rsidRDefault="000A15A9" w:rsidRPr="000A15A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type="pct" w:w="593"/>
            <w:vMerge w:val="restart"/>
            <w:tcBorders>
              <w:bottom w:val="nil"/>
            </w:tcBorders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Ответстве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ный исполн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тель, соиспо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нитель мун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ципальной программы</w:t>
            </w:r>
          </w:p>
        </w:tc>
        <w:tc>
          <w:tcPr>
            <w:tcW w:type="pct" w:w="874"/>
            <w:gridSpan w:val="2"/>
            <w:tcBorders>
              <w:bottom w:color="auto" w:space="0" w:sz="4" w:val="single"/>
            </w:tcBorders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Срок</w:t>
            </w:r>
          </w:p>
        </w:tc>
        <w:tc>
          <w:tcPr>
            <w:tcW w:type="pct" w:w="1072"/>
            <w:vMerge w:val="restart"/>
            <w:tcBorders>
              <w:bottom w:val="nil"/>
            </w:tcBorders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type="pct" w:w="760"/>
            <w:vMerge w:val="restart"/>
            <w:tcBorders>
              <w:bottom w:val="nil"/>
            </w:tcBorders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Последствия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ализации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меропр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ятия</w:t>
            </w:r>
          </w:p>
        </w:tc>
        <w:tc>
          <w:tcPr>
            <w:tcW w:type="pct" w:w="692"/>
            <w:vMerge w:val="restart"/>
            <w:tcBorders>
              <w:bottom w:val="nil"/>
            </w:tcBorders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Связь с показат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лями результ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тивности </w:t>
            </w:r>
          </w:p>
          <w:p w:rsidP="000A15A9" w:rsidR="000A15A9" w:rsidRDefault="000A15A9" w:rsidRPr="000A15A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муниципальной </w:t>
            </w:r>
          </w:p>
          <w:p w:rsidP="000A15A9" w:rsidR="000A15A9" w:rsidRDefault="000A15A9" w:rsidRPr="000A15A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программы</w:t>
            </w:r>
          </w:p>
        </w:tc>
      </w:tr>
      <w:tr w:rsidR="000A15A9" w:rsidRPr="000A15A9" w:rsidTr="000A15A9">
        <w:trPr>
          <w:trHeight w:val="1158"/>
        </w:trPr>
        <w:tc>
          <w:tcPr>
            <w:tcW w:type="pct" w:w="228"/>
            <w:vMerge/>
            <w:tcBorders>
              <w:bottom w:val="nil"/>
            </w:tcBorders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781"/>
            <w:vMerge/>
            <w:tcBorders>
              <w:bottom w:val="nil"/>
            </w:tcBorders>
          </w:tcPr>
          <w:p w:rsidP="00BF1028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593"/>
            <w:vMerge/>
            <w:tcBorders>
              <w:bottom w:val="nil"/>
            </w:tcBorders>
          </w:tcPr>
          <w:p w:rsidP="00BF1028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437"/>
            <w:tcBorders>
              <w:bottom w:val="nil"/>
            </w:tcBorders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5A9">
              <w:rPr>
                <w:rFonts w:ascii="Times New Roman" w:hAnsi="Times New Roman"/>
                <w:sz w:val="24"/>
                <w:szCs w:val="24"/>
              </w:rPr>
              <w:t>начала</w:t>
            </w:r>
          </w:p>
          <w:p w:rsidP="000A15A9" w:rsidR="000A15A9" w:rsidRDefault="000A15A9" w:rsidRPr="000A15A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hAnsi="Times New Roman"/>
                <w:sz w:val="24"/>
                <w:szCs w:val="24"/>
              </w:rPr>
              <w:t>реализ</w:t>
            </w:r>
            <w:r w:rsidRPr="000A15A9">
              <w:rPr>
                <w:rFonts w:ascii="Times New Roman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type="pct" w:w="437"/>
            <w:tcBorders>
              <w:bottom w:val="nil"/>
            </w:tcBorders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hAnsi="Times New Roman"/>
                <w:sz w:val="24"/>
                <w:szCs w:val="24"/>
              </w:rPr>
              <w:t>оконч</w:t>
            </w:r>
            <w:r w:rsidRPr="000A15A9">
              <w:rPr>
                <w:rFonts w:ascii="Times New Roman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hAnsi="Times New Roman"/>
                <w:sz w:val="24"/>
                <w:szCs w:val="24"/>
              </w:rPr>
              <w:t>ния ре</w:t>
            </w:r>
            <w:r w:rsidRPr="000A15A9">
              <w:rPr>
                <w:rFonts w:ascii="Times New Roman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type="pct" w:w="1072"/>
            <w:vMerge/>
            <w:tcBorders>
              <w:bottom w:val="nil"/>
            </w:tcBorders>
          </w:tcPr>
          <w:p w:rsidP="00BF1028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760"/>
            <w:vMerge/>
            <w:tcBorders>
              <w:bottom w:val="nil"/>
            </w:tcBorders>
          </w:tcPr>
          <w:p w:rsidP="00BF1028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692"/>
            <w:vMerge/>
            <w:tcBorders>
              <w:bottom w:val="nil"/>
            </w:tcBorders>
          </w:tcPr>
          <w:p w:rsidP="00BF1028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P="000A15A9" w:rsidR="000A15A9" w:rsidRDefault="000A15A9" w:rsidRPr="000A15A9">
      <w:pPr>
        <w:spacing w:line="120" w:lineRule="auto"/>
        <w:rPr>
          <w:sz w:val="2"/>
          <w:szCs w:val="2"/>
        </w:rPr>
      </w:pPr>
    </w:p>
    <w:tbl>
      <w:tblPr>
        <w:tblStyle w:val="a7"/>
        <w:tblW w:type="pct" w:w="5000"/>
        <w:tblLayout w:type="fixed"/>
        <w:tblLook w:firstColumn="0" w:firstRow="0" w:lastColumn="0" w:lastRow="0" w:noHBand="0" w:noVBand="0" w:val="0000"/>
      </w:tblPr>
      <w:tblGrid>
        <w:gridCol w:w="675"/>
        <w:gridCol w:w="2310"/>
        <w:gridCol w:w="1754"/>
        <w:gridCol w:w="1292"/>
        <w:gridCol w:w="1292"/>
        <w:gridCol w:w="3170"/>
        <w:gridCol w:w="2247"/>
        <w:gridCol w:w="2046"/>
      </w:tblGrid>
      <w:tr w:rsidR="000A15A9" w:rsidRPr="000A15A9" w:rsidTr="000A15A9">
        <w:trPr>
          <w:trHeight w:val="271"/>
          <w:tblHeader/>
        </w:trPr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type="pct" w:w="781"/>
          </w:tcPr>
          <w:p w:rsidP="00BF1028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type="pct" w:w="593"/>
          </w:tcPr>
          <w:p w:rsidP="00BF1028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type="pct" w:w="1072"/>
          </w:tcPr>
          <w:p w:rsidP="00BF1028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type="pct" w:w="760"/>
          </w:tcPr>
          <w:p w:rsidP="00BF1028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type="pct" w:w="692"/>
          </w:tcPr>
          <w:p w:rsidP="00BF1028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type="pct" w:w="4772"/>
            <w:gridSpan w:val="7"/>
          </w:tcPr>
          <w:p w:rsidP="000A15A9" w:rsidR="000A15A9" w:rsidRDefault="006438EE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hyperlink w:anchor="P317">
              <w:r w:rsidR="000A15A9" w:rsidRPr="000A15A9">
                <w:rPr>
                  <w:rFonts w:ascii="Times New Roman" w:eastAsiaTheme="minorEastAsia" w:hAnsi="Times New Roman"/>
                  <w:sz w:val="24"/>
                  <w:szCs w:val="24"/>
                </w:rPr>
                <w:t>Подпрограмма 1</w:t>
              </w:r>
            </w:hyperlink>
            <w:r w:rsidR="000A15A9"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«Обеспечение решения вопросов социальной поддержки граждан»</w:t>
            </w: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type="pct" w:w="781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1.1. Обеспечение де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я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тельности муниц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пальных учрежд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ний</w:t>
            </w:r>
          </w:p>
        </w:tc>
        <w:tc>
          <w:tcPr>
            <w:tcW w:type="pct" w:w="593"/>
          </w:tcPr>
          <w:p w:rsidP="00C966E9" w:rsidR="000A15A9" w:rsidRDefault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страции </w:t>
            </w:r>
          </w:p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887689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организация деятельности муниципального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казенного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учреждения «Центр пред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ставления мер социальной поддержки жителям города Красноярска», реализация полномочий органов мес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ного самоуправления в сф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ре дополнительных мер 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циальной поддержки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лению города Красноярска, участие в работе по обесп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чению беспрепятственного доступа инвалидов и других маломобильных граждан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к объектам социальной, 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женерной и транспортной инфраструктуры, и пред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ставляемым в них услугам</w:t>
            </w:r>
          </w:p>
        </w:tc>
        <w:tc>
          <w:tcPr>
            <w:tcW w:type="pct" w:w="760"/>
          </w:tcPr>
          <w:p w:rsidP="00887689" w:rsidR="000A15A9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неисполнение </w:t>
            </w:r>
          </w:p>
          <w:p w:rsidP="00887689" w:rsidR="000A15A9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либо исполнение недолжным обр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зом функций по предоставлению дополнительных мер социальной поддержки,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неуд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влетворенность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граждан качеством предоставляемых услуг, ухудшение качества жизни 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дельных категорий граждан, наличие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нарушений </w:t>
            </w:r>
          </w:p>
          <w:p w:rsidP="00887689" w:rsidR="000A15A9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 итогам проверок надзорных и ко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тролирующих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органов</w:t>
            </w:r>
          </w:p>
        </w:tc>
        <w:tc>
          <w:tcPr>
            <w:tcW w:type="pct" w:w="692"/>
          </w:tcPr>
          <w:p w:rsidP="00887689" w:rsidR="000A15A9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показатель 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зультативности 2 подпрограммы 1: доля обоснова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ных жалоб на сроки и качество предоставления дополнительных мер социальной поддержки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от общего кол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чества поступ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ющих обращений</w:t>
            </w: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type="pct" w:w="781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1.2. Формирование г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родского проекта «Универсальная доступность горо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ской среды»</w:t>
            </w:r>
          </w:p>
        </w:tc>
        <w:tc>
          <w:tcPr>
            <w:tcW w:type="pct" w:w="593"/>
          </w:tcPr>
          <w:p w:rsidP="00C966E9" w:rsidR="000A15A9" w:rsidRDefault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страции </w:t>
            </w:r>
          </w:p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создание условий для </w:t>
            </w: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со</w:t>
            </w:r>
            <w:r w:rsidR="00E65C06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циокультурной</w:t>
            </w:r>
            <w:proofErr w:type="spellEnd"/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самореал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зации маломобильных граждан, повышение инфр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структурной доступности городской среды, формир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вание не менее двух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ступных социальных серв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сов ежегодно</w:t>
            </w:r>
          </w:p>
        </w:tc>
        <w:tc>
          <w:tcPr>
            <w:tcW w:type="pct" w:w="760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ухудшение кач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ства жизни отдел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ных категорий граждан</w:t>
            </w:r>
          </w:p>
        </w:tc>
        <w:tc>
          <w:tcPr>
            <w:tcW w:type="pct" w:w="692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показатель 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зультативности 1 подпрограммы 1: доля меропри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я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тий, исполне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ных в рамках 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ализации проекта «Универсальная доступность г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родской среды»</w:t>
            </w: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type="pct" w:w="4772"/>
            <w:gridSpan w:val="7"/>
          </w:tcPr>
          <w:p w:rsidP="00C966E9" w:rsidR="000A15A9" w:rsidRDefault="006438EE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hyperlink w:anchor="P420">
              <w:r w:rsidR="000A15A9" w:rsidRPr="000A15A9">
                <w:rPr>
                  <w:rFonts w:ascii="Times New Roman" w:eastAsiaTheme="minorEastAsia" w:hAnsi="Times New Roman"/>
                  <w:sz w:val="24"/>
                  <w:szCs w:val="24"/>
                </w:rPr>
                <w:t>Подпрограмма 2</w:t>
              </w:r>
            </w:hyperlink>
            <w:r w:rsidR="000A15A9"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«Усиление социальной </w:t>
            </w:r>
            <w:proofErr w:type="spellStart"/>
            <w:r w:rsidR="000A15A9" w:rsidRPr="000A15A9">
              <w:rPr>
                <w:rFonts w:ascii="Times New Roman" w:eastAsiaTheme="minorEastAsia" w:hAnsi="Times New Roman"/>
                <w:sz w:val="24"/>
                <w:szCs w:val="24"/>
              </w:rPr>
              <w:t>защищенности</w:t>
            </w:r>
            <w:proofErr w:type="spellEnd"/>
            <w:r w:rsidR="000A15A9"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отдельных категорий граждан»</w:t>
            </w: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type="pct" w:w="781"/>
          </w:tcPr>
          <w:p w:rsidP="00887689" w:rsidR="000A15A9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Мероприятие 2.1. Предоставление </w:t>
            </w:r>
          </w:p>
          <w:p w:rsidP="00887689" w:rsidR="000A15A9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отдельным катег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риям граждан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дополнительных мер социальной поддержки при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сещении бань в 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де оказания адре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ной материальной помощи с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учетом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расходов на доста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ку и пересылку</w:t>
            </w:r>
          </w:p>
        </w:tc>
        <w:tc>
          <w:tcPr>
            <w:tcW w:type="pct" w:w="593"/>
          </w:tcPr>
          <w:p w:rsidP="00C966E9" w:rsidR="000A15A9" w:rsidRDefault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страции</w:t>
            </w:r>
          </w:p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887689" w:rsidR="000A15A9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предоставление адресной материальной помощи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не менее чем 205 гражданам ежегодно</w:t>
            </w:r>
          </w:p>
        </w:tc>
        <w:tc>
          <w:tcPr>
            <w:tcW w:type="pct" w:w="760"/>
            <w:vMerge w:val="restart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ухудшение кач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ства жизни отдел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ных категорий граждан, увелич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ние социальной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напряженности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, неисполнение пр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нятых обязательств</w:t>
            </w:r>
          </w:p>
        </w:tc>
        <w:tc>
          <w:tcPr>
            <w:tcW w:type="pct" w:w="692"/>
            <w:vMerge w:val="restart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показатель 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зультативности 1 подпрограммы 2: доля детей (в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т.ч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. детей-инвалидов) в семьях, пол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чивших дополн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тельные меры социальной по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держки адресно, от общего числа детей (в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т.ч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.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тей-инвалидов), получивших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полнительные меры социальной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поддержки; пок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затель результ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тивности 2 по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программы 2: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доля пенсион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ров (в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т.ч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. инв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лидов), пол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чивших дополн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тельные меры социальной по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держки адресно, от общего числа пенсионеров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(в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т.ч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. инвал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дов), получи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ших дополн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тельные меры социальной по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держки;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показатель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результативно</w:t>
            </w:r>
            <w:r w:rsidR="00C07744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сти</w:t>
            </w:r>
            <w:proofErr w:type="spellEnd"/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3 подпр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граммы 2: ур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вень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удовлетв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получ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телей дополн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тельных мер 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циальной по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держки</w:t>
            </w: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type="pct" w:w="781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2.2. Предоставление, доставка и пер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сылка единовр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менной адресной материальной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мощи одиноко проживающим гражданам или </w:t>
            </w:r>
          </w:p>
          <w:p w:rsidP="00887689" w:rsidR="000A15A9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семьям граждан, находящимся </w:t>
            </w:r>
          </w:p>
          <w:p w:rsidP="00887689" w:rsidR="000A15A9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 трудной жизне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ной ситуации, </w:t>
            </w:r>
          </w:p>
          <w:p w:rsidP="00887689" w:rsidR="000A15A9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 размере не более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000 рублей</w:t>
            </w:r>
          </w:p>
        </w:tc>
        <w:tc>
          <w:tcPr>
            <w:tcW w:type="pct" w:w="593"/>
          </w:tcPr>
          <w:p w:rsidP="00C966E9" w:rsidR="00E45DAD" w:rsidRDefault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страции </w:t>
            </w:r>
          </w:p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887689" w:rsidR="000A15A9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предоставление единовр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менной адресной матер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альной помощи не менее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чем 11</w:t>
            </w:r>
            <w:r w:rsidR="00E65C0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160 гражданам </w:t>
            </w:r>
          </w:p>
          <w:p w:rsidP="00887689" w:rsidR="000A15A9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 2023 году, не менее чем </w:t>
            </w:r>
          </w:p>
          <w:p w:rsidP="00887689" w:rsidR="000A15A9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434 гражданам </w:t>
            </w:r>
          </w:p>
          <w:p w:rsidP="00887689" w:rsidR="000A15A9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 2024 году, не менее чем </w:t>
            </w:r>
          </w:p>
          <w:p w:rsidP="00887689" w:rsidR="000A15A9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853 гражданам </w:t>
            </w:r>
          </w:p>
          <w:p w:rsidP="00E65C06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2025–2030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годах </w:t>
            </w: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еже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годно</w:t>
            </w:r>
            <w:proofErr w:type="gramEnd"/>
          </w:p>
        </w:tc>
        <w:tc>
          <w:tcPr>
            <w:tcW w:type="pct" w:w="760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692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type="pct" w:w="781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2.3. Предоставление, доставка и пер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сылка единовр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менной адресной материальной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мощи одиноко проживающим пе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сионерам, а также семьям пенсион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ров, в составе семьи которых отсу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ствуют трудосп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собные граждане, нуждающимся в ремонте жилья, имеющим доход,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не </w:t>
            </w: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превышающий</w:t>
            </w:r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2-кратную велич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ну прожиточного минимума, в разм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ре не более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000 рублей</w:t>
            </w:r>
          </w:p>
        </w:tc>
        <w:tc>
          <w:tcPr>
            <w:tcW w:type="pct" w:w="593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предоставление единовр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менной адресной матер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альной помощи не менее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чем 2</w:t>
            </w:r>
            <w:r w:rsidR="00C0774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229 получателям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 2023 году, не менее </w:t>
            </w:r>
          </w:p>
          <w:p w:rsidP="00E65C06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003 получателям в 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2024–2030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годах ежегодно</w:t>
            </w:r>
          </w:p>
        </w:tc>
        <w:tc>
          <w:tcPr>
            <w:tcW w:type="pct" w:w="760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692"/>
            <w:vMerge w:val="restart"/>
          </w:tcPr>
          <w:p w:rsidP="00887689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показатель 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зультативности 2 подпрограммы 2: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доля пенсион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ров (в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т.ч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. инв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лидов), пол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чивших дополн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тельные меры социальной по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держки адресно, от общего числа пенсионеров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(в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т.ч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. инвал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дов), получи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ших дополн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тельные меры социальной по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держки; показ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тель результ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тивности 3 по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программы 2: уровень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удовл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творенности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лучателей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полнительных мер социальной поддержки</w:t>
            </w: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type="pct" w:w="781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2.4. Предоставление, доставка и пер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сылка единовр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менной адресной материальной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мощи гражданам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 связи с юбиле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й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ной датой (90, 95, 100 и далее каждые 5 лет) в размере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000 рублей</w:t>
            </w:r>
          </w:p>
        </w:tc>
        <w:tc>
          <w:tcPr>
            <w:tcW w:type="pct" w:w="593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предоставление единовр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менной адресной матер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альной помощи не менее чем 1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219 гражданам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 2023 году, не менее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чем 1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219 гражданам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 2024 году, не менее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чем 1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268 гражданам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 2025, 1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300 в 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>2026–</w:t>
            </w:r>
          </w:p>
          <w:p w:rsidP="00887689" w:rsidR="000A15A9" w:rsidRDefault="00E45DAD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2030 </w:t>
            </w:r>
            <w:proofErr w:type="gramStart"/>
            <w:r w:rsidR="000A15A9" w:rsidRPr="000A15A9">
              <w:rPr>
                <w:rFonts w:ascii="Times New Roman" w:eastAsiaTheme="minorEastAsia" w:hAnsi="Times New Roman"/>
                <w:sz w:val="24"/>
                <w:szCs w:val="24"/>
              </w:rPr>
              <w:t>годах</w:t>
            </w:r>
            <w:proofErr w:type="gramEnd"/>
            <w:r w:rsidR="000A15A9"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type="pct" w:w="760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692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type="pct" w:w="781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2.5. Предоставление, доставка и пер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сылка единовр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менной адресной материальной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мощи вдовам, вдо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цам, детям, нужд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ющимся в об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стройстве могил умерших участн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ков (инвалидов) Великой Отеч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ственной войны 1941–1945 годов,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 размере не более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000 рублей</w:t>
            </w:r>
          </w:p>
        </w:tc>
        <w:tc>
          <w:tcPr>
            <w:tcW w:type="pct" w:w="593"/>
          </w:tcPr>
          <w:p w:rsidP="00C966E9" w:rsidR="00E45DAD" w:rsidRDefault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страции </w:t>
            </w:r>
          </w:p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предоставление единовр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менной адресной матер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альной помощи не менее чем 293 родственникам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 2023 году, не менее чем 145 родственникам </w:t>
            </w:r>
          </w:p>
          <w:p w:rsidP="00E65C06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 2024 году, не менее чем 190 родственникам в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2025–2030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годах ежегодно</w:t>
            </w:r>
          </w:p>
        </w:tc>
        <w:tc>
          <w:tcPr>
            <w:tcW w:type="pct" w:w="760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692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type="pct" w:w="781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2.6. Предоставление, доставка и пер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сылка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единовремен</w:t>
            </w:r>
            <w:proofErr w:type="spellEnd"/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ной адресной мат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риальной помощи инвалидам-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колясоч</w:t>
            </w:r>
            <w:proofErr w:type="spellEnd"/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никам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нужда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ю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щимся</w:t>
            </w:r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в преодол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нии препятствий при выходе (входе) из многокварти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ных жилых домов,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 размере 2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000 </w:t>
            </w:r>
            <w:proofErr w:type="spellStart"/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руб</w:t>
            </w:r>
            <w:proofErr w:type="spellEnd"/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лей</w:t>
            </w:r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на человека</w:t>
            </w:r>
          </w:p>
        </w:tc>
        <w:tc>
          <w:tcPr>
            <w:tcW w:type="pct" w:w="593"/>
          </w:tcPr>
          <w:p w:rsidP="00C966E9" w:rsidR="00E45DAD" w:rsidRDefault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страции </w:t>
            </w:r>
          </w:p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E65C06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предоставление единовр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менной адресной матер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альной помощи не менее чем 1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750 инвалидам-колясочникам ежегодно</w:t>
            </w:r>
          </w:p>
        </w:tc>
        <w:tc>
          <w:tcPr>
            <w:tcW w:type="pct" w:w="760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692"/>
            <w:vMerge w:val="restart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показатель 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зультативности 3 подпрограммы 2: уровень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удовл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творенности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лучателей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полнительных мер социальной поддержки</w:t>
            </w: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type="pct" w:w="781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2.7. Предоставление ежегодной един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временной дене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ж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ной выплаты лицам, удостоенным зв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ния «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Почетный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гражданин города Красноярска»</w:t>
            </w:r>
          </w:p>
        </w:tc>
        <w:tc>
          <w:tcPr>
            <w:tcW w:type="pct" w:w="593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483C5D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предоставление ежегодной единовременной денежной выплаты не менее чем </w:t>
            </w:r>
          </w:p>
          <w:p w:rsidP="00483C5D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28 гражданам в 2023 году, не менее чем 31 гражданину в 2024 году, не менее чем </w:t>
            </w:r>
          </w:p>
          <w:p w:rsidP="00483C5D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71 гражданину в 2025 году, не менее чем 68 гражданам в 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2026–2030 </w:t>
            </w:r>
            <w:r w:rsidR="00E65C06">
              <w:rPr>
                <w:rFonts w:ascii="Times New Roman" w:eastAsiaTheme="minorEastAsia" w:hAnsi="Times New Roman"/>
                <w:sz w:val="24"/>
                <w:szCs w:val="24"/>
              </w:rPr>
              <w:t>годах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еже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годно</w:t>
            </w:r>
            <w:proofErr w:type="gramEnd"/>
          </w:p>
        </w:tc>
        <w:tc>
          <w:tcPr>
            <w:tcW w:type="pct" w:w="760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692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type="pct" w:w="781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2.8. Предоставление ежемесячной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нежной выплаты лицам, удостое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ным звания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Почетный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гражд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нин города Красн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ярска»</w:t>
            </w:r>
          </w:p>
        </w:tc>
        <w:tc>
          <w:tcPr>
            <w:tcW w:type="pct" w:w="593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483C5D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предоставление ежемеся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ной денежной выплаты </w:t>
            </w:r>
          </w:p>
          <w:p w:rsidP="00483C5D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не менее чем 28 гражданам в 2023 году, не менее чем </w:t>
            </w:r>
          </w:p>
          <w:p w:rsidP="00483C5D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31 гражданину в 2024 году, не менее чем 71 гражданину в 2025 году, не менее чем </w:t>
            </w:r>
          </w:p>
          <w:p w:rsidP="00483C5D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68 гражданам в 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>2026–</w:t>
            </w:r>
          </w:p>
          <w:p w:rsidP="00483C5D" w:rsidR="000A15A9" w:rsidRDefault="00E45DAD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2030 </w:t>
            </w:r>
            <w:proofErr w:type="gramStart"/>
            <w:r w:rsidR="00E65C06">
              <w:rPr>
                <w:rFonts w:ascii="Times New Roman" w:eastAsiaTheme="minorEastAsia" w:hAnsi="Times New Roman"/>
                <w:sz w:val="24"/>
                <w:szCs w:val="24"/>
              </w:rPr>
              <w:t>годах</w:t>
            </w:r>
            <w:proofErr w:type="gramEnd"/>
            <w:r w:rsidR="000A15A9"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ежегодно</w:t>
            </w:r>
          </w:p>
          <w:p w:rsidP="00483C5D" w:rsidR="00E45DAD" w:rsidRDefault="00E45DAD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760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692"/>
            <w:vMerge w:val="restart"/>
          </w:tcPr>
          <w:p w:rsidP="002E1351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показатель 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зультативности 3 подпрограммы 2: уровень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удовл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творенности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лучателей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полнительных мер социальной поддержки</w:t>
            </w: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type="pct" w:w="781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2.9. Оформление бе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платной подписки на газету «Горо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ские новости»</w:t>
            </w:r>
          </w:p>
        </w:tc>
        <w:tc>
          <w:tcPr>
            <w:tcW w:type="pct" w:w="593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предоставление бесплатной подписки на газету «Горо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ские новости» пенсионерам по старости, инвалидам,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малоимущим гражданам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тиражом не менее чем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40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000 комплектов </w:t>
            </w: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под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писок</w:t>
            </w:r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в 2023 году, не менее </w:t>
            </w:r>
          </w:p>
          <w:p w:rsidP="00887689" w:rsidR="000A15A9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35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000 комплектов подписок в 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2024–2030 </w:t>
            </w:r>
            <w:r w:rsidR="00E65C06">
              <w:rPr>
                <w:rFonts w:ascii="Times New Roman" w:eastAsiaTheme="minorEastAsia" w:hAnsi="Times New Roman"/>
                <w:sz w:val="24"/>
                <w:szCs w:val="24"/>
              </w:rPr>
              <w:t>годах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еже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годно</w:t>
            </w:r>
            <w:proofErr w:type="gramEnd"/>
          </w:p>
          <w:p w:rsidP="00887689" w:rsidR="00C966E9" w:rsidRDefault="00C966E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760"/>
            <w:vMerge w:val="restart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692"/>
            <w:vMerge/>
          </w:tcPr>
          <w:p w:rsidP="002E1351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type="pct" w:w="781"/>
          </w:tcPr>
          <w:p w:rsidP="00691F0F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Мероприятие 2.10. Осуществление </w:t>
            </w:r>
          </w:p>
          <w:p w:rsidP="00691F0F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выплаты пенсии </w:t>
            </w:r>
          </w:p>
          <w:p w:rsidP="00691F0F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за выслугу лет 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цам, замещавшим муниципальные должности </w:t>
            </w:r>
          </w:p>
          <w:p w:rsidP="00691F0F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 должности мун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ципальной службы (в 2023–2025 годах наименование м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роприятия: ос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ществление выпл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ты пенсии за высл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гу лет лицам, зам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щавшим муниц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пальные должности и должности мун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ципальной службы в городе </w:t>
            </w: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Красно</w:t>
            </w:r>
            <w:r w:rsidR="00C966E9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ярске</w:t>
            </w:r>
            <w:proofErr w:type="spellEnd"/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type="pct" w:w="593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страции города</w:t>
            </w:r>
          </w:p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7658BD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осуществление выплаты пенсии за выслугу лет 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цам, замещавшим муниц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пальные должности и дол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ж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ности муниципальной службы, не менее чем </w:t>
            </w:r>
          </w:p>
          <w:p w:rsidP="007658BD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815 гражданам в 2023–</w:t>
            </w:r>
          </w:p>
          <w:p w:rsidP="00E45DAD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2025 </w:t>
            </w: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годах</w:t>
            </w:r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; не менее чем 821 гражданину в 2026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>–</w:t>
            </w:r>
            <w:r w:rsidR="00E65C06">
              <w:rPr>
                <w:rFonts w:ascii="Times New Roman" w:eastAsiaTheme="minorEastAsia" w:hAnsi="Times New Roman"/>
                <w:sz w:val="24"/>
                <w:szCs w:val="24"/>
              </w:rPr>
              <w:t xml:space="preserve"> 2030 годах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type="pct" w:w="760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692"/>
            <w:vMerge w:val="restart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показатель 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зультативности 3 подпрограммы 2: уровень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удовл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творенности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лучателей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полнительных мер социальной поддержки</w:t>
            </w: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type="pct" w:w="781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2.11. Предоставление 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циальных выплат молодым семьям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на приобретение (строительство) жилья</w:t>
            </w:r>
          </w:p>
        </w:tc>
        <w:tc>
          <w:tcPr>
            <w:tcW w:type="pct" w:w="593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управление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учета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и реал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зации жили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щ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ной политики администрации 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E7521E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предоставление социальной выплаты согласно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утве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жденному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списку (по усл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виям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софинансирования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программ вышестоящих бюджетов), но не менее </w:t>
            </w:r>
          </w:p>
          <w:p w:rsidP="00E7521E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чем 26 молодым семьям-участникам в 2023 году, </w:t>
            </w:r>
          </w:p>
          <w:p w:rsidP="00E45DAD" w:rsidR="000A15A9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не менее 25 семьям в 2024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>–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2030 годах ежегодно</w:t>
            </w:r>
          </w:p>
          <w:p w:rsidP="00E45DAD" w:rsidR="00E45DAD" w:rsidRDefault="00E45DAD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760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ухудшение кач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ства жизни в сем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ях с детьми, дет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ми-инвалидами, увеличение соц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альной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напряже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, неисполн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ние принятых пу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б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личных нормати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ных обязательств</w:t>
            </w:r>
          </w:p>
        </w:tc>
        <w:tc>
          <w:tcPr>
            <w:tcW w:type="pct" w:w="692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type="pct" w:w="781"/>
          </w:tcPr>
          <w:p w:rsidP="00887689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2.12. Предоставление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полнительных мер социальной по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держки в форме муниципальной 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циальной выплаты молодым семьям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на приобретение или строительство жилья, в том числе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на уплату первон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чального взноса при получении ипоте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ного жилищного кредита или займа, а также на погаш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ние основной су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мы долга и уплату процентов по этим ипотечным жили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щ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ным кредитам или займам</w:t>
            </w:r>
          </w:p>
        </w:tc>
        <w:tc>
          <w:tcPr>
            <w:tcW w:type="pct" w:w="593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управление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учета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и реал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зации жили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щ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ной политики администрации 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предоставление муниц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пальной социальной выпл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ты не менее чем 59 мол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дым семьям в 2023 году,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не менее чем 51 молодой семье в 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2024–2030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годах ежегодно</w:t>
            </w:r>
          </w:p>
        </w:tc>
        <w:tc>
          <w:tcPr>
            <w:tcW w:type="pct" w:w="760"/>
            <w:vMerge w:val="restart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692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</w:p>
        </w:tc>
        <w:tc>
          <w:tcPr>
            <w:tcW w:type="pct" w:w="781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2.13. Предоставление, доставка и пер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сылка единовр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менной адресной материальной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мощи многодетным семьям, имеющим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5 и более детей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и доход, не прев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ы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шающий 1,5-</w:t>
            </w: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крат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ную</w:t>
            </w:r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величину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прожиточного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минимума,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 размере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500 рублей</w:t>
            </w:r>
          </w:p>
        </w:tc>
        <w:tc>
          <w:tcPr>
            <w:tcW w:type="pct" w:w="593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483C5D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предоставление единовр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менной адресной матер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="00C07744">
              <w:rPr>
                <w:rFonts w:ascii="Times New Roman" w:eastAsiaTheme="minorEastAsia" w:hAnsi="Times New Roman"/>
                <w:sz w:val="24"/>
                <w:szCs w:val="24"/>
              </w:rPr>
              <w:t>альной помощи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семьям, имеющим 5 и более детей: </w:t>
            </w:r>
          </w:p>
          <w:p w:rsidP="00483C5D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 2023 году – 293 семьям, </w:t>
            </w:r>
          </w:p>
          <w:p w:rsidP="00483C5D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 2024 году – 337 семьям, </w:t>
            </w:r>
          </w:p>
          <w:p w:rsidP="00483C5D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 2025 году – 318 семьям, </w:t>
            </w:r>
          </w:p>
          <w:p w:rsidP="00483C5D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 2026–2030 годах –</w:t>
            </w:r>
          </w:p>
          <w:p w:rsidP="00483C5D" w:rsidR="000A15A9" w:rsidRDefault="00E65C06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309 семьям</w:t>
            </w:r>
            <w:r w:rsidR="000A15A9"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type="pct" w:w="760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692"/>
            <w:vMerge w:val="restart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показатель 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зультативности 1 подпрограммы 2: доля детей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(в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т.ч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. детей-инвалидов)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 семьях, пол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чивших </w:t>
            </w:r>
            <w:proofErr w:type="spellStart"/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допол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нительные</w:t>
            </w:r>
            <w:proofErr w:type="spellEnd"/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меры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социальной по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держки адресно, от общего числа детей (в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т.ч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.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тей-инвалидов), получивших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полнительные меры социальной поддержки; пок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затель результ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тивности 3 по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программы 2: уровень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удовл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творенности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получателей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полнительных мер социальной поддержки</w:t>
            </w:r>
          </w:p>
        </w:tc>
      </w:tr>
      <w:tr w:rsidR="000A15A9" w:rsidRPr="000A15A9" w:rsidTr="000A15A9">
        <w:trPr>
          <w:trHeight w:val="4464"/>
        </w:trPr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type="pct" w:w="781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2.14. Предоставление, доставка и пер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сылка </w:t>
            </w: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единовр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менной</w:t>
            </w:r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адресной материальной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помощи одиноким матерям, впервые родившим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ребенка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и имеющим доход, не превышающий величины прож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точного минимума, на приобретение для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ребенка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това</w:t>
            </w:r>
            <w:proofErr w:type="spellEnd"/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ров</w:t>
            </w:r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первой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необ</w:t>
            </w:r>
            <w:proofErr w:type="spellEnd"/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ходимости в разм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ре не более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000 рублей</w:t>
            </w:r>
          </w:p>
        </w:tc>
        <w:tc>
          <w:tcPr>
            <w:tcW w:type="pct" w:w="593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534515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предоставление единовр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менной адресной матер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альной помощи одиноким матерям: в 2023 году – </w:t>
            </w:r>
          </w:p>
          <w:p w:rsidP="00534515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не менее 95 получателям,</w:t>
            </w:r>
          </w:p>
          <w:p w:rsidP="00534515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 2024 году – не менее</w:t>
            </w:r>
          </w:p>
          <w:p w:rsidP="00534515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63 получателям, в 2025 году – не менее чем 102 получ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телям, в 2026–2030 годах – не менее чем 186 получат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="00635BCE">
              <w:rPr>
                <w:rFonts w:ascii="Times New Roman" w:eastAsiaTheme="minorEastAsia" w:hAnsi="Times New Roman"/>
                <w:sz w:val="24"/>
                <w:szCs w:val="24"/>
              </w:rPr>
              <w:t>лям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type="pct" w:w="760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692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15A9" w:rsidRPr="000A15A9" w:rsidTr="000A15A9">
        <w:trPr>
          <w:trHeight w:val="293"/>
        </w:trPr>
        <w:tc>
          <w:tcPr>
            <w:tcW w:type="pct" w:w="228"/>
            <w:vMerge w:val="restart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</w:p>
        </w:tc>
        <w:tc>
          <w:tcPr>
            <w:tcW w:type="pct" w:w="781"/>
            <w:vMerge w:val="restart"/>
          </w:tcPr>
          <w:p w:rsidP="00887689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2.15. Предоставление, доставка и пер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сылка единовр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менной адресной материальной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мощи многодетным семьям, имеющим доход, не прев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ы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шающий 1,5-</w:t>
            </w: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крат</w:t>
            </w:r>
            <w:r w:rsidR="00C07744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ную</w:t>
            </w:r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величину пр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житочного 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мума, в размере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C0774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500 рублей на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бенка</w:t>
            </w:r>
            <w:proofErr w:type="spellEnd"/>
          </w:p>
        </w:tc>
        <w:tc>
          <w:tcPr>
            <w:tcW w:type="pct" w:w="593"/>
            <w:vMerge w:val="restart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437"/>
            <w:vMerge w:val="restart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  <w:vMerge w:val="restart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  <w:vMerge w:val="restart"/>
          </w:tcPr>
          <w:p w:rsidP="00534515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предоставление единовр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менной адресной матер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альной помощи 10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448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тям из многодетных семей </w:t>
            </w:r>
          </w:p>
          <w:p w:rsidP="00534515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 2023 году, 10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597 детям </w:t>
            </w:r>
          </w:p>
          <w:p w:rsidP="00534515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 2024 году, не менее </w:t>
            </w:r>
          </w:p>
          <w:p w:rsidP="00534515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11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063 детям в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2025–</w:t>
            </w:r>
          </w:p>
          <w:p w:rsidP="00534515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2030 </w:t>
            </w:r>
            <w:proofErr w:type="gramStart"/>
            <w:r w:rsidR="00635BCE">
              <w:rPr>
                <w:rFonts w:ascii="Times New Roman" w:eastAsiaTheme="minorEastAsia" w:hAnsi="Times New Roman"/>
                <w:sz w:val="24"/>
                <w:szCs w:val="24"/>
              </w:rPr>
              <w:t>годах</w:t>
            </w:r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type="pct" w:w="760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692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15A9" w:rsidRPr="000A15A9" w:rsidTr="000A15A9">
        <w:trPr>
          <w:trHeight w:val="293"/>
        </w:trPr>
        <w:tc>
          <w:tcPr>
            <w:tcW w:type="pct" w:w="228"/>
            <w:vMerge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781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593"/>
            <w:vMerge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437"/>
            <w:vMerge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437"/>
            <w:vMerge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1072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760"/>
            <w:vMerge w:val="restart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692"/>
            <w:vMerge w:val="restart"/>
          </w:tcPr>
          <w:p w:rsidP="002870E0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показатель 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зультативности 1 подпрограммы 2: доля детей </w:t>
            </w:r>
          </w:p>
          <w:p w:rsidP="002870E0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(в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т.ч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. детей-инвалидов) в 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мьях, получи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ших дополн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тельные меры социальной по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держки адресно, от общего числа детей (в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т.ч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.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тей-инвалидов), получивших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полнительные меры социальной поддержки; пок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затель результ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тивности 3 по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программы 2: уровень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удовл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творенности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лучателей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полнительных мер социальной поддержки</w:t>
            </w: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type="pct" w:w="781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2.16. Предоставление, доставка и пер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сылка единовр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менной адресной материальной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мощи семьям, им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ющим детей-инвалидов и доход, не превышающий 1,5-кратную вел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чину прожиточного минимума, в разм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ре 5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000 рублей на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ре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>бенка</w:t>
            </w:r>
            <w:proofErr w:type="spellEnd"/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>-инвалида</w:t>
            </w:r>
          </w:p>
        </w:tc>
        <w:tc>
          <w:tcPr>
            <w:tcW w:type="pct" w:w="593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предоставление единовр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менной адресной матер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альной помощи 1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377 детям-инвалидам в 2023 году,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421 детям-инвалидам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 2024 году, 1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500 детям-инвалидам в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2025–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2030 </w:t>
            </w: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года</w:t>
            </w:r>
            <w:r w:rsidR="00635BCE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type="pct" w:w="760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692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635BCE" w:rsidRPr="000A15A9" w:rsidTr="000A15A9">
        <w:tc>
          <w:tcPr>
            <w:tcW w:type="pct" w:w="228"/>
          </w:tcPr>
          <w:p w:rsidP="00112E63" w:rsidR="00635BCE" w:rsidRDefault="00635BCE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</w:p>
        </w:tc>
        <w:tc>
          <w:tcPr>
            <w:tcW w:type="pct" w:w="781"/>
          </w:tcPr>
          <w:p w:rsidP="00112E63" w:rsidR="00635BCE" w:rsidRDefault="00635BCE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2.17. Информирование населения о прин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я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тых решениях</w:t>
            </w:r>
          </w:p>
        </w:tc>
        <w:tc>
          <w:tcPr>
            <w:tcW w:type="pct" w:w="593"/>
          </w:tcPr>
          <w:p w:rsidP="00112E63" w:rsidR="00635BCE" w:rsidRDefault="00635BCE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437"/>
          </w:tcPr>
          <w:p w:rsidP="00112E63" w:rsidR="00635BCE" w:rsidRDefault="00635BCE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</w:tcPr>
          <w:p w:rsidP="00112E63" w:rsidR="00635BCE" w:rsidRDefault="00635BCE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112E63" w:rsidR="00635BCE" w:rsidRDefault="00635BCE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информирование граждан, обратившихся за муниц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пальными услугами, о пр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нятых решениях</w:t>
            </w:r>
          </w:p>
        </w:tc>
        <w:tc>
          <w:tcPr>
            <w:tcW w:type="pct" w:w="760"/>
            <w:vMerge/>
          </w:tcPr>
          <w:p w:rsidP="00887689" w:rsidR="00635BCE" w:rsidRDefault="00635BCE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692"/>
          </w:tcPr>
          <w:p w:rsidP="00887689" w:rsidR="00635BCE" w:rsidRDefault="00635BCE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показатель 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зультативности 3 подпрограммы 2: уровень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удовл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творенности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P="00887689" w:rsidR="00635BCE" w:rsidRDefault="00635BCE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получателей</w:t>
            </w:r>
          </w:p>
          <w:p w:rsidP="00887689" w:rsidR="00635BCE" w:rsidRDefault="00635BCE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дополнитель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  <w:p w:rsidP="00887689" w:rsidR="00635BCE" w:rsidRDefault="00635BCE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ных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мер </w:t>
            </w: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соц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альной</w:t>
            </w:r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под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держки</w:t>
            </w:r>
            <w:proofErr w:type="spellEnd"/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type="pct" w:w="781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2.18. Организация нов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годних меропри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я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тий для детей в во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з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расте от 3 до 7 лет (не посещающих общеобразовател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ные учреждения)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из семей, наход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я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щихся в трудной жизненной ситу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ции, вызванной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малообеспеченн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стью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, социально опасным </w:t>
            </w:r>
            <w:proofErr w:type="spellStart"/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положе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нием</w:t>
            </w:r>
            <w:proofErr w:type="spellEnd"/>
            <w:proofErr w:type="gramEnd"/>
          </w:p>
        </w:tc>
        <w:tc>
          <w:tcPr>
            <w:tcW w:type="pct" w:w="593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534515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организация новогодних мероприятий для детей </w:t>
            </w:r>
          </w:p>
          <w:p w:rsidP="00534515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 возрасте от 3 до 7 лет </w:t>
            </w:r>
          </w:p>
          <w:p w:rsidP="00534515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(не </w:t>
            </w: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посещающих</w:t>
            </w:r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общеобр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зовательные учреждения) </w:t>
            </w:r>
          </w:p>
          <w:p w:rsidP="00534515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из семей, находящихся в трудной жизненной ситу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ции, вызванной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малообе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печенностью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, социально опасным положением</w:t>
            </w:r>
          </w:p>
          <w:p w:rsidP="00534515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 2023, 2024 годах</w:t>
            </w:r>
          </w:p>
          <w:p w:rsidP="00534515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867 детям, в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2025–</w:t>
            </w:r>
          </w:p>
          <w:p w:rsidP="00534515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2030 </w:t>
            </w: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годах</w:t>
            </w:r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не менее чем </w:t>
            </w:r>
          </w:p>
          <w:p w:rsidP="00534515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142797">
              <w:rPr>
                <w:rFonts w:ascii="Times New Roman" w:eastAsiaTheme="minorEastAsia" w:hAnsi="Times New Roman"/>
                <w:sz w:val="24"/>
                <w:szCs w:val="24"/>
              </w:rPr>
              <w:t>900 детям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type="pct" w:w="760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ухудшение кач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ства жизни в сем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ях с детьми, увел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чение социальной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напряженности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, неисполнение пр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нятых публичных нормативных об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я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зательств</w:t>
            </w:r>
          </w:p>
        </w:tc>
        <w:tc>
          <w:tcPr>
            <w:tcW w:type="pct" w:w="692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показатель 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зультативности 3 подпрограммы 2: уровень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удовл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творенности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лучателей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полнительных мер социальной поддержки</w:t>
            </w: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type="pct" w:w="781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2.19. Оказание инвал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дам, имеющим ограничения сп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собности к пер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движению второй или третьей степени и использующим для перемещения кресло-коляску 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бо нуждающимся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 перевозке специ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лизированным 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тотранспортом,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услуги по доставке специализирова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ным автотранспо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том к социально значимым объе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к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там, местам пров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дения досуга, отд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ы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ха и обратно</w:t>
            </w:r>
          </w:p>
        </w:tc>
        <w:tc>
          <w:tcPr>
            <w:tcW w:type="pct" w:w="593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оказание ежегодно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не менее чем 600 </w:t>
            </w:r>
            <w:proofErr w:type="spellStart"/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гражда</w:t>
            </w:r>
            <w:proofErr w:type="spellEnd"/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нам</w:t>
            </w:r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8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800 услуг по доставке: бесплатная подача специ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лизированного автотран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порта к месту проживания (местонахождению);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помощь при посадке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(высадке); помощь в пер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мещении и погрузке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 специализированный 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тотранспорт (выгрузке из специализированного авт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транспорта) технического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средства реабилитации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 багажа, перевозка</w:t>
            </w:r>
          </w:p>
        </w:tc>
        <w:tc>
          <w:tcPr>
            <w:tcW w:type="pct" w:w="760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ухудшение кач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ства жизни отдел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ных категорий граждан, увелич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ние социальной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напряженности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, неисполнение пр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нятых обязательств</w:t>
            </w:r>
          </w:p>
        </w:tc>
        <w:tc>
          <w:tcPr>
            <w:tcW w:type="pct" w:w="692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показатель 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зультативности 3 подпрограммы 2: уровень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удовл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творенности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лучателей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полнительных мер социальной поддержки</w:t>
            </w: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type="pct" w:w="781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2.20. Оказание участн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кам (инвалидам) Великой Отеч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ственной войны, </w:t>
            </w:r>
          </w:p>
          <w:p w:rsidP="00887689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 также инвалидам, имеющим огран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чения способности к передвижению второй или третьей степени, услуги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 доставке несп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циализированным автотранспортом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к социально знач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мым объектам,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местам проведения досуга, отдыха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 обратно</w:t>
            </w:r>
          </w:p>
        </w:tc>
        <w:tc>
          <w:tcPr>
            <w:tcW w:type="pct" w:w="593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оказание ежегодно </w:t>
            </w:r>
          </w:p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не менее чем 700 гражданам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600 услуг по доставке: бесплатная подача неспец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ализированного автотран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порта к месту проживания (местонахождению), пер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возка</w:t>
            </w:r>
          </w:p>
        </w:tc>
        <w:tc>
          <w:tcPr>
            <w:tcW w:type="pct" w:w="760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ухудшение кач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ства жизни отдел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ных категорий граждан, увелич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ние социальной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напряженности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, неисполнение пр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нятых обязательств</w:t>
            </w:r>
          </w:p>
        </w:tc>
        <w:tc>
          <w:tcPr>
            <w:tcW w:type="pct" w:w="692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показатель 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зультативности 3 подпрограммы 2: уровень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удовл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творенности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лучателей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полнительных мер социальной поддержки</w:t>
            </w:r>
          </w:p>
        </w:tc>
      </w:tr>
      <w:tr w:rsidR="000A15A9" w:rsidRPr="000A15A9" w:rsidTr="00F9438C">
        <w:trPr>
          <w:trHeight w:val="1553"/>
        </w:trPr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type="pct" w:w="781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2.21. Оказание родит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лям (законным представителям) отдельных катег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рий детей услуги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 бесплатному обеспечению м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лочными продукт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ми питания</w:t>
            </w:r>
          </w:p>
        </w:tc>
        <w:tc>
          <w:tcPr>
            <w:tcW w:type="pct" w:w="593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оказание ежегодно не менее чем 2</w:t>
            </w:r>
            <w:r w:rsidR="00E45DA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000 гражданам услуг по бесплатному обеспеч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нию молочными продукт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ми питания</w:t>
            </w:r>
          </w:p>
        </w:tc>
        <w:tc>
          <w:tcPr>
            <w:tcW w:type="pct" w:w="760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ухудшение кач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ства жизни в сем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ях с детьми, неи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полнение принятых обязательств</w:t>
            </w:r>
          </w:p>
        </w:tc>
        <w:tc>
          <w:tcPr>
            <w:tcW w:type="pct" w:w="692"/>
            <w:vMerge w:val="restart"/>
          </w:tcPr>
          <w:p w:rsidP="00E45DAD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показатель 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зультативности 3 подпрограммы 2: уровень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удовл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творенности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лучателей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полнительных мер социальной поддержки</w:t>
            </w:r>
          </w:p>
        </w:tc>
      </w:tr>
      <w:tr w:rsidR="000A15A9" w:rsidRPr="000A15A9" w:rsidTr="00F9438C">
        <w:trPr>
          <w:trHeight w:val="2849"/>
        </w:trPr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type="pct" w:w="781"/>
          </w:tcPr>
          <w:p w:rsidP="00887689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2.22. Обеспечение нов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годними подарками детей в возрасте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от 6 лет 6 месяцев до 11 лет и получ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ющих начальное общее образование в форме семейного образования</w:t>
            </w:r>
          </w:p>
        </w:tc>
        <w:tc>
          <w:tcPr>
            <w:tcW w:type="pct" w:w="593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534515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обеспечение новогодними подарками в 2023 году</w:t>
            </w:r>
          </w:p>
          <w:p w:rsidP="00534515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90 детей, в 2024 году </w:t>
            </w:r>
          </w:p>
          <w:p w:rsidP="00534515" w:rsidR="00E45DAD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400 детей, в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2025–2030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дах не менее 290 детей </w:t>
            </w:r>
          </w:p>
          <w:p w:rsidP="00534515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ежегодно</w:t>
            </w:r>
          </w:p>
        </w:tc>
        <w:tc>
          <w:tcPr>
            <w:tcW w:type="pct" w:w="760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увеличение соц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альной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напряже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, неисполн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ние принятых об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я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зательств</w:t>
            </w:r>
          </w:p>
        </w:tc>
        <w:tc>
          <w:tcPr>
            <w:tcW w:type="pct" w:w="692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</w:p>
        </w:tc>
        <w:tc>
          <w:tcPr>
            <w:tcW w:type="pct" w:w="781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Мероприятие 2.23. Приобретение </w:t>
            </w: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авто</w:t>
            </w:r>
            <w:r w:rsidR="00F9438C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номных</w:t>
            </w:r>
            <w:proofErr w:type="spellEnd"/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дымовых пожарных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извещ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телей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отдельным категориям граждан в целях оснащения ими жилых пом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щений (в 2023 году наименование м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роприятия: прио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б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ретение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извещат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лей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дымовых авт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номных отдельным категориям граждан в целях оснащения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ими жилых пом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щений)</w:t>
            </w:r>
          </w:p>
        </w:tc>
        <w:tc>
          <w:tcPr>
            <w:tcW w:type="pct" w:w="593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главное упра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ление по гра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ж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данской об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роне, чрезв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ы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чайным ситу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циям и пожа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ной </w:t>
            </w: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безо</w:t>
            </w:r>
            <w:r w:rsidR="00C07744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пасности</w:t>
            </w:r>
            <w:proofErr w:type="spellEnd"/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2025 год</w:t>
            </w:r>
          </w:p>
        </w:tc>
        <w:tc>
          <w:tcPr>
            <w:tcW w:type="pct" w:w="1072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приобретение автономных дымовых пожарных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изв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щателей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:</w:t>
            </w:r>
          </w:p>
          <w:p w:rsidP="00887689" w:rsidR="000A15A9" w:rsidRDefault="00E45DAD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в 2023 году – </w:t>
            </w:r>
            <w:r w:rsidR="000A15A9" w:rsidRPr="000A15A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0A15A9" w:rsidRPr="000A15A9">
              <w:rPr>
                <w:rFonts w:ascii="Times New Roman" w:eastAsiaTheme="minorEastAsia" w:hAnsi="Times New Roman"/>
                <w:sz w:val="24"/>
                <w:szCs w:val="24"/>
              </w:rPr>
              <w:t>261 штук</w:t>
            </w:r>
            <w:r w:rsidR="00142797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="000A15A9"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для 1</w:t>
            </w:r>
            <w:r w:rsidR="00F9438C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843 семей; </w:t>
            </w:r>
          </w:p>
          <w:p w:rsidP="00887689" w:rsidR="00F9438C" w:rsidRDefault="00F9438C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в 2025 году – </w:t>
            </w:r>
            <w:r w:rsidR="000A15A9" w:rsidRPr="000A15A9">
              <w:rPr>
                <w:rFonts w:ascii="Times New Roman" w:eastAsiaTheme="minorEastAsia" w:hAnsi="Times New Roman"/>
                <w:sz w:val="24"/>
                <w:szCs w:val="24"/>
              </w:rPr>
              <w:t>не менее</w:t>
            </w:r>
          </w:p>
          <w:p w:rsidP="00887689" w:rsidR="00F9438C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153 штук </w:t>
            </w: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для</w:t>
            </w:r>
            <w:proofErr w:type="gram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не менее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55 семей</w:t>
            </w:r>
          </w:p>
        </w:tc>
        <w:tc>
          <w:tcPr>
            <w:tcW w:type="pct" w:w="760"/>
          </w:tcPr>
          <w:p w:rsidP="00887689" w:rsidR="00F9438C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неисполнение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принятых обяз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тельств, увелич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ние социальной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напряженности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, наличие постр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="00F9438C">
              <w:rPr>
                <w:rFonts w:ascii="Times New Roman" w:eastAsiaTheme="minorEastAsia" w:hAnsi="Times New Roman"/>
                <w:sz w:val="24"/>
                <w:szCs w:val="24"/>
              </w:rPr>
              <w:t xml:space="preserve">давших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 результ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 пожаров</w:t>
            </w:r>
          </w:p>
        </w:tc>
        <w:tc>
          <w:tcPr>
            <w:tcW w:type="pct" w:w="692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показатель 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зультативности 3 подпрограммы 2: уровень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удовл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творенности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лучателей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полнительных мер социальной поддержки</w:t>
            </w: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type="pct" w:w="781"/>
          </w:tcPr>
          <w:p w:rsidP="00887689" w:rsidR="00F9438C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2.24. Предоставление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полнительной меры социальной по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держки отдельным категориям граждан в виде частичной компенсации сто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мости электроэне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гии, используемой для отопления,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с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учетом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расходов на доставку и пер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сылку</w:t>
            </w:r>
          </w:p>
        </w:tc>
        <w:tc>
          <w:tcPr>
            <w:tcW w:type="pct" w:w="593"/>
          </w:tcPr>
          <w:p w:rsidP="00C966E9" w:rsidR="00F9438C" w:rsidRDefault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страции </w:t>
            </w:r>
          </w:p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2024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887689" w:rsidR="00F9438C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предоставление дополн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тельной меры социальной поддержки: в 2024 году – </w:t>
            </w:r>
          </w:p>
          <w:p w:rsidP="00887689" w:rsidR="00F9438C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не менее 204 гражданам, </w:t>
            </w:r>
          </w:p>
          <w:p w:rsidP="00F9438C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 2025</w:t>
            </w:r>
            <w:r w:rsidR="00F9438C">
              <w:rPr>
                <w:rFonts w:ascii="Times New Roman" w:eastAsiaTheme="minorEastAsia" w:hAnsi="Times New Roman"/>
                <w:sz w:val="24"/>
                <w:szCs w:val="24"/>
              </w:rPr>
              <w:t>–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</w:t>
            </w:r>
            <w:r w:rsidR="00142797">
              <w:rPr>
                <w:rFonts w:ascii="Times New Roman" w:eastAsiaTheme="minorEastAsia" w:hAnsi="Times New Roman"/>
                <w:sz w:val="24"/>
                <w:szCs w:val="24"/>
              </w:rPr>
              <w:t>0 году – не менее 250 гражданам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type="pct" w:w="760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ухудшение кач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ства жизни отдел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ных категорий граждан, увелич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ние социальной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напряженности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, неисполнение пр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нятых обязательств</w:t>
            </w:r>
          </w:p>
        </w:tc>
        <w:tc>
          <w:tcPr>
            <w:tcW w:type="pct" w:w="692"/>
            <w:vMerge w:val="restart"/>
          </w:tcPr>
          <w:p w:rsidP="00F9438C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показатель 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зультативности 3 подпрограммы 2: уровень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удовл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творенности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лучателей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полнительных мер социальной поддержки</w:t>
            </w: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</w:p>
        </w:tc>
        <w:tc>
          <w:tcPr>
            <w:tcW w:type="pct" w:w="781"/>
          </w:tcPr>
          <w:p w:rsidP="00887689" w:rsidR="00F9438C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2.25. Предоставление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полнительной меры социальной по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держки отдельной категории детей</w:t>
            </w:r>
          </w:p>
          <w:p w:rsidP="00887689" w:rsidR="00D42CE2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 виде услуги по организации озд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ровления и отдыха в летний период </w:t>
            </w:r>
          </w:p>
          <w:p w:rsidP="00887689" w:rsidR="00D42CE2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 детском оздор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вительном лагере санаторного типа, расположенном </w:t>
            </w:r>
          </w:p>
          <w:p w:rsidP="00887689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на побережье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Че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ного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моря (Красн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дарский край, </w:t>
            </w:r>
            <w:proofErr w:type="gramEnd"/>
          </w:p>
          <w:p w:rsidP="00887689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город-курорт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Геленджик)</w:t>
            </w:r>
            <w:proofErr w:type="gramEnd"/>
          </w:p>
        </w:tc>
        <w:tc>
          <w:tcPr>
            <w:tcW w:type="pct" w:w="593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2024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45518F" w:rsidR="00D42CE2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оказание услуги по орган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зации оздоровления и отд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ы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ха в летний период: в 2024</w:t>
            </w:r>
            <w:r w:rsidR="00142797">
              <w:rPr>
                <w:rFonts w:ascii="Times New Roman" w:eastAsiaTheme="minorEastAsia" w:hAnsi="Times New Roman"/>
                <w:sz w:val="24"/>
                <w:szCs w:val="24"/>
              </w:rPr>
              <w:t>–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2025 годах 150 детям, </w:t>
            </w:r>
          </w:p>
          <w:p w:rsidP="0045518F" w:rsidR="00D42CE2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 </w:t>
            </w:r>
            <w:r w:rsidR="00D42CE2">
              <w:rPr>
                <w:rFonts w:ascii="Times New Roman" w:eastAsiaTheme="minorEastAsia" w:hAnsi="Times New Roman"/>
                <w:sz w:val="24"/>
                <w:szCs w:val="24"/>
              </w:rPr>
              <w:t xml:space="preserve">2026–2030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годах </w:t>
            </w:r>
          </w:p>
          <w:p w:rsidP="00142797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200 детям</w:t>
            </w:r>
            <w:r w:rsidR="00142797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ежегодно</w:t>
            </w:r>
          </w:p>
        </w:tc>
        <w:tc>
          <w:tcPr>
            <w:tcW w:type="pct" w:w="760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ухудшение кач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ства жизни отдел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ных категорий граждан, увелич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ние социальной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напряженности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, неисполнение пр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нятых обязательств</w:t>
            </w:r>
          </w:p>
        </w:tc>
        <w:tc>
          <w:tcPr>
            <w:tcW w:type="pct" w:w="692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type="pct" w:w="781"/>
          </w:tcPr>
          <w:p w:rsidP="00887689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2.26. Предоставление, доставка и пер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сылка дополн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тельной меры соц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альной поддержки </w:t>
            </w:r>
          </w:p>
          <w:p w:rsidP="00887689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 виде единовр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менной адресной материальной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мощи родным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тям,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усыновленным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(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удочеренным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)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тям,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приемным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или подопечным детям в возрасте до 18 лет (в отдельных случ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ях до 23 лет) лиц, принимающих уч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стие в специальной военной операции, по месту жител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ства которых нет сведений о месте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их пребывания</w:t>
            </w:r>
          </w:p>
        </w:tc>
        <w:tc>
          <w:tcPr>
            <w:tcW w:type="pct" w:w="593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2024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2026 год</w:t>
            </w:r>
          </w:p>
        </w:tc>
        <w:tc>
          <w:tcPr>
            <w:tcW w:type="pct" w:w="1072"/>
          </w:tcPr>
          <w:p w:rsidP="00483C5D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предоставление единовр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менной адресной матер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альной помощи родным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тям,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усыновленным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(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удоч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ренным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) детям,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приемным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или подопечным детям </w:t>
            </w:r>
          </w:p>
          <w:p w:rsidP="00483C5D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 возрасте до 18 лет </w:t>
            </w:r>
          </w:p>
          <w:p w:rsidP="00483C5D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(в отдельных случаях </w:t>
            </w:r>
            <w:proofErr w:type="gramEnd"/>
          </w:p>
          <w:p w:rsidP="00483C5D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до 23 лет) лиц, принима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ю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щих участие в специальной военной операции, по месту жительства которых нет сведений о месте их преб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ы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вания: в 2024 году – </w:t>
            </w:r>
          </w:p>
          <w:p w:rsidP="00483C5D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не менее 100 получателям, </w:t>
            </w:r>
          </w:p>
          <w:p w:rsidP="00483C5D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 2025 году – не менее </w:t>
            </w:r>
          </w:p>
          <w:p w:rsidP="00483C5D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782 получателям, </w:t>
            </w:r>
          </w:p>
          <w:p w:rsidP="00483C5D" w:rsidR="00C07744" w:rsidRDefault="00142797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="000A15A9"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2026 году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–</w:t>
            </w:r>
            <w:r w:rsidR="000A15A9"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не менее </w:t>
            </w:r>
          </w:p>
          <w:p w:rsidP="00483C5D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414 получателям</w:t>
            </w:r>
          </w:p>
        </w:tc>
        <w:tc>
          <w:tcPr>
            <w:tcW w:type="pct" w:w="760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ухудшение кач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ства жизни отдел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ных категорий граждан, увелич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ние социальной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напряженности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, неисполнение пр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нятых обязательств</w:t>
            </w:r>
          </w:p>
        </w:tc>
        <w:tc>
          <w:tcPr>
            <w:tcW w:type="pct" w:w="692"/>
            <w:vMerge w:val="restart"/>
          </w:tcPr>
          <w:p w:rsidP="002870E0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показатель 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зультативности 1 подпрограммы 2: доля детей</w:t>
            </w:r>
          </w:p>
          <w:p w:rsidP="002870E0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(в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т.ч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. детей-инвалидов) в 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мьях, получи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ших дополн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тельные меры социальной по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держки адресно, от общего числа детей (в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т.ч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.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тей-инвалидов), получивших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полнительные меры социальной поддержки; пок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затель результ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тивности 3 по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программы 2: уровень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удовл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творенности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лучателей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полнительных мер социальной поддержки</w:t>
            </w: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31</w:t>
            </w:r>
          </w:p>
        </w:tc>
        <w:tc>
          <w:tcPr>
            <w:tcW w:type="pct" w:w="781"/>
          </w:tcPr>
          <w:p w:rsidP="00887689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2.27. Предоставление, доставка и пер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сылка дополн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тельной меры соц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альной поддержки родным детям,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усыновленным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(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удочеренным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) </w:t>
            </w:r>
          </w:p>
          <w:p w:rsidP="00887689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детям,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приемным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или подопечным детям в возрасте </w:t>
            </w:r>
          </w:p>
          <w:p w:rsidP="00887689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от 0 до 3 лет лиц, принимающих (принимавших) участие в специал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ной военной опер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ции, в виде един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временной адре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ной материальной помощи в размере 10</w:t>
            </w:r>
            <w:r w:rsidR="00C0774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000 рублей </w:t>
            </w:r>
          </w:p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на каждого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type="pct" w:w="593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2025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2026 год</w:t>
            </w:r>
          </w:p>
        </w:tc>
        <w:tc>
          <w:tcPr>
            <w:tcW w:type="pct" w:w="1072"/>
          </w:tcPr>
          <w:p w:rsidP="00B52B4A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предоставление единовр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менной адресной матер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альной помощи не менее чем 1</w:t>
            </w:r>
            <w:r w:rsidR="00C0774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280 получателям </w:t>
            </w:r>
          </w:p>
          <w:p w:rsidP="00B52B4A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в 2025 году, не менее </w:t>
            </w:r>
          </w:p>
          <w:p w:rsidP="00B52B4A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595 получателям </w:t>
            </w:r>
          </w:p>
          <w:p w:rsidP="00B52B4A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 2026 году</w:t>
            </w:r>
          </w:p>
        </w:tc>
        <w:tc>
          <w:tcPr>
            <w:tcW w:type="pct" w:w="760"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ухудшение кач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ства жизни отдел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ных категорий граждан, увелич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ние социальной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напряженности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, неисполнение пр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нятых обязательств</w:t>
            </w:r>
          </w:p>
        </w:tc>
        <w:tc>
          <w:tcPr>
            <w:tcW w:type="pct" w:w="692"/>
            <w:vMerge/>
          </w:tcPr>
          <w:p w:rsidP="00887689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type="pct" w:w="781"/>
          </w:tcPr>
          <w:p w:rsidP="00294225" w:rsidR="000A15A9" w:rsidRDefault="000A15A9" w:rsidRPr="000A15A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2.28.</w:t>
            </w:r>
          </w:p>
          <w:p w:rsidP="00AA4DE7" w:rsidR="00C07744" w:rsidRDefault="000A15A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Предоставление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полнительной меры социальной по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держки в виде ед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новременной 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ресной материал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ной помощи мног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детным гражданам, получившим з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мельный сертиф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кат в соответствии </w:t>
            </w:r>
          </w:p>
          <w:p w:rsidP="00AA4DE7" w:rsidR="00C07744" w:rsidRDefault="000A15A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 Законом Красн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ярского края </w:t>
            </w:r>
          </w:p>
          <w:p w:rsidP="00AA4DE7" w:rsidR="00C07744" w:rsidRDefault="000A15A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от 06.10.2022 </w:t>
            </w:r>
          </w:p>
          <w:p w:rsidP="00AA4DE7" w:rsidR="000A15A9" w:rsidRDefault="000A15A9" w:rsidRPr="000A15A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№ 4-1118 «О соц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альных выплатах многодетным гра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ж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данам на приобр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тение земельного участка и улучш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ние жилищных условий», с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учетом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расходов на доста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ку и пересылку</w:t>
            </w:r>
          </w:p>
        </w:tc>
        <w:tc>
          <w:tcPr>
            <w:tcW w:type="pct" w:w="593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управление социальной защиты нас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ления админ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2025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1072"/>
          </w:tcPr>
          <w:p w:rsidP="00142797" w:rsidR="00142797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предоставление единовр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менной адресной матер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альной помощи не менее чем 298 семьям в 2026</w:t>
            </w:r>
            <w:r w:rsidR="00142797">
              <w:rPr>
                <w:rFonts w:ascii="Times New Roman" w:eastAsiaTheme="minorEastAsia" w:hAnsi="Times New Roman"/>
                <w:sz w:val="24"/>
                <w:szCs w:val="24"/>
              </w:rPr>
              <w:t>–</w:t>
            </w:r>
          </w:p>
          <w:p w:rsidP="00142797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2028 </w:t>
            </w:r>
            <w:proofErr w:type="gram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годах</w:t>
            </w:r>
            <w:proofErr w:type="gramEnd"/>
            <w:r w:rsidR="00142797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ежегодно</w:t>
            </w:r>
          </w:p>
        </w:tc>
        <w:tc>
          <w:tcPr>
            <w:tcW w:type="pct" w:w="760"/>
          </w:tcPr>
          <w:p w:rsidP="00294225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ухудшение кач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ства жизни в сем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ях с детьми, увел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чение социальной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напряженности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, неисполнение пр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нятых публичных нормативных об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я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зательств</w:t>
            </w:r>
          </w:p>
        </w:tc>
        <w:tc>
          <w:tcPr>
            <w:tcW w:type="pct" w:w="692"/>
          </w:tcPr>
          <w:p w:rsidP="00294225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показатель 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зультативности 3 подпрограммы 2: уровень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удовл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творенности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лучателей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полнительных мер социальной поддержки</w:t>
            </w:r>
          </w:p>
        </w:tc>
      </w:tr>
      <w:tr w:rsidR="000A15A9" w:rsidRPr="000A15A9" w:rsidTr="000A15A9">
        <w:tc>
          <w:tcPr>
            <w:tcW w:type="pct" w:w="228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type="pct" w:w="781"/>
          </w:tcPr>
          <w:p w:rsidP="0040071F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Мероприятие 2.29.</w:t>
            </w:r>
          </w:p>
          <w:p w:rsidP="00C27A9A" w:rsidR="000A15A9" w:rsidRDefault="000A15A9" w:rsidRPr="000A15A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Осуществление м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роприятий по обе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печению начисл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ния пенсий за 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ы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слугу лет лицам, замещавшим мун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ципальные должн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сти и должности муниципальной службы  </w:t>
            </w:r>
          </w:p>
          <w:p w:rsidP="008A63AC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pct" w:w="593"/>
          </w:tcPr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поселка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Бер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зовка Березо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ского района Красноярского края; </w:t>
            </w:r>
          </w:p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Мининского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Емельяновск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го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района Красноярского края; </w:t>
            </w:r>
          </w:p>
          <w:p w:rsidP="00C966E9" w:rsidR="000A15A9" w:rsidRDefault="000A15A9" w:rsidRPr="000A15A9">
            <w:pPr>
              <w:widowControl w:val="false"/>
              <w:autoSpaceDE w:val="false"/>
              <w:autoSpaceDN w:val="false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муниципал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ное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казенное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учреждение Администр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ция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Солонцо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ского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сельс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вета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2026 год</w:t>
            </w:r>
          </w:p>
        </w:tc>
        <w:tc>
          <w:tcPr>
            <w:tcW w:type="pct" w:w="437"/>
          </w:tcPr>
          <w:p w:rsidP="000A15A9" w:rsidR="000A15A9" w:rsidRDefault="000A15A9" w:rsidRPr="000A15A9">
            <w:pPr>
              <w:widowControl w:val="false"/>
              <w:autoSpaceDE w:val="false"/>
              <w:autoSpaceDN w:val="false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2028 год</w:t>
            </w:r>
          </w:p>
        </w:tc>
        <w:tc>
          <w:tcPr>
            <w:tcW w:type="pct" w:w="1072"/>
          </w:tcPr>
          <w:p w:rsidP="00C07744" w:rsidR="00C07744" w:rsidRDefault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осуществление выплаты пенсии за выслугу лет 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цам, замещавшим муниц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пальные должности и дол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ж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ности муниципальной службы, не менее </w:t>
            </w:r>
          </w:p>
          <w:p w:rsidP="00142797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чем 6 гражданам в 2026</w:t>
            </w:r>
            <w:r w:rsidR="00C07744">
              <w:rPr>
                <w:rFonts w:ascii="Times New Roman" w:eastAsiaTheme="minorEastAsia" w:hAnsi="Times New Roman"/>
                <w:sz w:val="24"/>
                <w:szCs w:val="24"/>
              </w:rPr>
              <w:t>–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2028 годах</w:t>
            </w:r>
            <w:r w:rsidR="00142797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ежегодно</w:t>
            </w:r>
          </w:p>
        </w:tc>
        <w:tc>
          <w:tcPr>
            <w:tcW w:type="pct" w:w="760"/>
          </w:tcPr>
          <w:p w:rsidP="00B123D7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ухудшение кач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ства жизни отдел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ных категорий граждан, увелич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ние социальной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напряженности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, неисполнение пр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нятых обязательств</w:t>
            </w:r>
          </w:p>
        </w:tc>
        <w:tc>
          <w:tcPr>
            <w:tcW w:type="pct" w:w="692"/>
          </w:tcPr>
          <w:p w:rsidP="00B123D7" w:rsidR="000A15A9" w:rsidRDefault="000A15A9" w:rsidRPr="000A15A9">
            <w:pPr>
              <w:widowControl w:val="false"/>
              <w:autoSpaceDE w:val="false"/>
              <w:autoSpaceDN w:val="false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показатель р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зультативности 3 подпрограммы 2: уровень </w:t>
            </w:r>
            <w:proofErr w:type="spellStart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удовл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творенности</w:t>
            </w:r>
            <w:proofErr w:type="spellEnd"/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 xml:space="preserve"> п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лучателей д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0A15A9">
              <w:rPr>
                <w:rFonts w:ascii="Times New Roman" w:eastAsiaTheme="minorEastAsia" w:hAnsi="Times New Roman"/>
                <w:sz w:val="24"/>
                <w:szCs w:val="24"/>
              </w:rPr>
              <w:t>полнительных мер социальной</w:t>
            </w:r>
          </w:p>
        </w:tc>
      </w:tr>
    </w:tbl>
    <w:p w:rsidR="00C966E9" w:rsidRDefault="00C966E9">
      <w:pPr>
        <w:rPr>
          <w:rFonts w:cs="Times New Roman" w:eastAsia="Times New Roman"/>
          <w:szCs w:val="30"/>
          <w:lang w:eastAsia="ru-RU"/>
        </w:rPr>
      </w:pPr>
      <w:r>
        <w:rPr>
          <w:rFonts w:cs="Times New Roman"/>
          <w:szCs w:val="30"/>
        </w:rPr>
        <w:br w:type="page"/>
      </w:r>
    </w:p>
    <w:p w:rsidP="00EC5249" w:rsidR="00C966E9" w:rsidRDefault="00C966E9">
      <w:pPr>
        <w:pStyle w:val="ConsPlusNormal"/>
        <w:spacing w:line="192" w:lineRule="auto"/>
        <w:ind w:firstLine="10206"/>
        <w:outlineLvl w:val="1"/>
        <w:rPr>
          <w:rFonts w:ascii="Times New Roman" w:cs="Times New Roman" w:hAnsi="Times New Roman"/>
          <w:sz w:val="30"/>
          <w:szCs w:val="30"/>
        </w:rPr>
      </w:pPr>
    </w:p>
    <w:p w:rsidP="00EC5249" w:rsidR="00E2548C" w:rsidRDefault="00E2548C" w:rsidRPr="00030072">
      <w:pPr>
        <w:pStyle w:val="ConsPlusNormal"/>
        <w:spacing w:line="192" w:lineRule="auto"/>
        <w:ind w:firstLine="10206"/>
        <w:outlineLvl w:val="1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Приложение 2</w:t>
      </w:r>
    </w:p>
    <w:p w:rsidP="00EC5249" w:rsidR="00E2548C" w:rsidRDefault="00E2548C" w:rsidRPr="00030072">
      <w:pPr>
        <w:pStyle w:val="ConsPlusNormal"/>
        <w:spacing w:line="192" w:lineRule="auto"/>
        <w:ind w:firstLine="10206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EC5249" w:rsidR="00E2548C" w:rsidRDefault="0015051E" w:rsidRPr="00030072">
      <w:pPr>
        <w:pStyle w:val="ConsPlusNormal"/>
        <w:spacing w:line="192" w:lineRule="auto"/>
        <w:ind w:firstLine="1020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E2548C" w:rsidRPr="00030072">
        <w:rPr>
          <w:rFonts w:ascii="Times New Roman" w:cs="Times New Roman" w:hAnsi="Times New Roman"/>
          <w:sz w:val="30"/>
          <w:szCs w:val="30"/>
        </w:rPr>
        <w:t>Социальная поддержка</w:t>
      </w:r>
    </w:p>
    <w:p w:rsidP="00EC5249" w:rsidR="00E2548C" w:rsidRDefault="00E2548C" w:rsidRPr="00030072">
      <w:pPr>
        <w:pStyle w:val="ConsPlusNormal"/>
        <w:spacing w:line="192" w:lineRule="auto"/>
        <w:ind w:firstLine="10206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населения города</w:t>
      </w:r>
      <w:r w:rsidR="00EC5249"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Pr="00030072">
        <w:rPr>
          <w:rFonts w:ascii="Times New Roman" w:cs="Times New Roman" w:hAnsi="Times New Roman"/>
          <w:sz w:val="30"/>
          <w:szCs w:val="30"/>
        </w:rPr>
        <w:t>К</w:t>
      </w:r>
      <w:r w:rsidR="005A74BA" w:rsidRPr="00030072">
        <w:rPr>
          <w:rFonts w:ascii="Times New Roman" w:cs="Times New Roman" w:hAnsi="Times New Roman"/>
          <w:sz w:val="30"/>
          <w:szCs w:val="30"/>
        </w:rPr>
        <w:t>расноярска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</w:p>
    <w:p w:rsidP="005A74BA" w:rsidR="009D1D02" w:rsidRDefault="009D1D02" w:rsidRPr="00C07744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A74BA" w:rsidR="003A043C" w:rsidRDefault="003A043C" w:rsidRPr="00C07744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A74BA" w:rsidR="009D1D02" w:rsidRDefault="009D1D02" w:rsidRPr="00C0774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C07744">
        <w:rPr>
          <w:rFonts w:ascii="Times New Roman" w:cs="Times New Roman" w:hAnsi="Times New Roman"/>
          <w:b w:val="false"/>
          <w:bCs/>
          <w:sz w:val="30"/>
          <w:szCs w:val="30"/>
        </w:rPr>
        <w:t>СВЕДЕНИЯ</w:t>
      </w:r>
    </w:p>
    <w:p w:rsidP="005A74BA" w:rsidR="00C07744" w:rsidRDefault="00E2548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C07744">
        <w:rPr>
          <w:rFonts w:ascii="Times New Roman" w:cs="Times New Roman" w:hAnsi="Times New Roman"/>
          <w:b w:val="false"/>
          <w:bCs/>
          <w:sz w:val="30"/>
          <w:szCs w:val="30"/>
        </w:rPr>
        <w:t>о целевых индикаторах и показателях результативности муниципальной программы</w:t>
      </w:r>
    </w:p>
    <w:p w:rsidP="005A74BA" w:rsidR="00E2548C" w:rsidRDefault="00E2548C" w:rsidRPr="00C0774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C07744">
        <w:rPr>
          <w:rFonts w:ascii="Times New Roman" w:cs="Times New Roman" w:hAnsi="Times New Roman"/>
          <w:b w:val="false"/>
          <w:bCs/>
          <w:sz w:val="30"/>
          <w:szCs w:val="30"/>
        </w:rPr>
        <w:t xml:space="preserve">и их </w:t>
      </w:r>
      <w:proofErr w:type="gramStart"/>
      <w:r w:rsidRPr="00C07744">
        <w:rPr>
          <w:rFonts w:ascii="Times New Roman" w:cs="Times New Roman" w:hAnsi="Times New Roman"/>
          <w:b w:val="false"/>
          <w:bCs/>
          <w:sz w:val="30"/>
          <w:szCs w:val="30"/>
        </w:rPr>
        <w:t>значениях</w:t>
      </w:r>
      <w:proofErr w:type="gramEnd"/>
    </w:p>
    <w:p w:rsidP="005A74BA" w:rsidR="00B523A9" w:rsidRDefault="00B523A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/>
          <w:sz w:val="30"/>
          <w:szCs w:val="30"/>
        </w:rPr>
      </w:pPr>
    </w:p>
    <w:p w:rsidP="005A74BA" w:rsidR="00C07744" w:rsidRDefault="00C07744" w:rsidRPr="00C0774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/>
          <w:sz w:val="30"/>
          <w:szCs w:val="30"/>
        </w:rPr>
      </w:pPr>
    </w:p>
    <w:p w:rsidR="00B523A9" w:rsidRDefault="00B523A9" w:rsidRPr="00030072">
      <w:pPr>
        <w:rPr>
          <w:sz w:val="2"/>
        </w:rPr>
      </w:pPr>
    </w:p>
    <w:tbl>
      <w:tblPr>
        <w:tblStyle w:val="a7"/>
        <w:tblW w:type="pct" w:w="5000"/>
        <w:tblInd w:type="dxa" w:w="-176"/>
        <w:tblLayout w:type="fixed"/>
        <w:tblLook w:firstColumn="0" w:firstRow="0" w:lastColumn="0" w:lastRow="0" w:noHBand="0" w:noVBand="0" w:val="0000"/>
      </w:tblPr>
      <w:tblGrid>
        <w:gridCol w:w="570"/>
        <w:gridCol w:w="1621"/>
        <w:gridCol w:w="937"/>
        <w:gridCol w:w="1494"/>
        <w:gridCol w:w="1474"/>
        <w:gridCol w:w="1276"/>
        <w:gridCol w:w="709"/>
        <w:gridCol w:w="774"/>
        <w:gridCol w:w="833"/>
        <w:gridCol w:w="1230"/>
        <w:gridCol w:w="1037"/>
        <w:gridCol w:w="1038"/>
        <w:gridCol w:w="1793"/>
      </w:tblGrid>
      <w:tr w:rsidR="00E2537C" w:rsidRPr="00E2537C" w:rsidTr="00C966E9">
        <w:trPr>
          <w:trHeight w:val="331"/>
        </w:trPr>
        <w:tc>
          <w:tcPr>
            <w:tcW w:type="dxa" w:w="570"/>
            <w:vMerge w:val="restart"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№ </w:t>
            </w:r>
            <w:proofErr w:type="gram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dxa" w:w="1621"/>
            <w:vMerge w:val="restart"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Наименование целевого 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дикатора, п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казателя р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зультативн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сти</w:t>
            </w:r>
          </w:p>
        </w:tc>
        <w:tc>
          <w:tcPr>
            <w:tcW w:type="dxa" w:w="937"/>
            <w:vMerge w:val="restart"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Един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цы 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з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мер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ния</w:t>
            </w:r>
          </w:p>
        </w:tc>
        <w:tc>
          <w:tcPr>
            <w:tcW w:type="dxa" w:w="1494"/>
            <w:vMerge w:val="restart"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Вес показ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теля резул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тативности</w:t>
            </w:r>
          </w:p>
        </w:tc>
        <w:tc>
          <w:tcPr>
            <w:tcW w:type="dxa" w:w="1474"/>
            <w:vMerge w:val="restart"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type="dxa" w:w="1276"/>
            <w:vMerge w:val="restart"/>
            <w:tcBorders>
              <w:bottom w:val="nil"/>
            </w:tcBorders>
          </w:tcPr>
          <w:p w:rsidP="00C966E9" w:rsidR="00E2537C" w:rsidRDefault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Периоди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ч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ность определ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ния знач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ния цел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вого инд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катора, показателя результ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тивности</w:t>
            </w:r>
          </w:p>
          <w:p w:rsidP="00C966E9" w:rsidR="00C966E9" w:rsidRDefault="00C966E9" w:rsidRPr="00C966E9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type="dxa" w:w="7414"/>
            <w:gridSpan w:val="7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Значение целевого индикатора, показателя результативности</w:t>
            </w:r>
          </w:p>
        </w:tc>
      </w:tr>
      <w:tr w:rsidR="00E2537C" w:rsidRPr="00E2537C" w:rsidTr="00C966E9">
        <w:trPr>
          <w:trHeight w:val="863"/>
        </w:trPr>
        <w:tc>
          <w:tcPr>
            <w:tcW w:type="dxa" w:w="570"/>
            <w:vMerge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dxa" w:w="1621"/>
            <w:vMerge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dxa" w:w="937"/>
            <w:vMerge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dxa" w:w="1494"/>
            <w:vMerge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dxa" w:w="1474"/>
            <w:vMerge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dxa" w:w="1276"/>
            <w:vMerge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dxa" w:w="709"/>
            <w:vMerge w:val="restart"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1-й год 2023 (</w:t>
            </w:r>
            <w:proofErr w:type="spell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т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чет</w:t>
            </w:r>
            <w:proofErr w:type="spellEnd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type="dxa" w:w="774"/>
            <w:vMerge w:val="restart"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2-й год 2024 (</w:t>
            </w:r>
            <w:proofErr w:type="spell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т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чет</w:t>
            </w:r>
            <w:proofErr w:type="spellEnd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type="dxa" w:w="833"/>
            <w:vMerge w:val="restart"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отче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т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ный</w:t>
            </w:r>
            <w:proofErr w:type="spellEnd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 2025 год</w:t>
            </w:r>
          </w:p>
        </w:tc>
        <w:tc>
          <w:tcPr>
            <w:tcW w:type="dxa" w:w="1230"/>
            <w:vMerge w:val="restart"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очередной 2026 ф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нансовый год</w:t>
            </w:r>
          </w:p>
        </w:tc>
        <w:tc>
          <w:tcPr>
            <w:tcW w:type="dxa" w:w="1037"/>
            <w:vMerge w:val="restart"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первый 2027 год планов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го пер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ода</w:t>
            </w:r>
          </w:p>
        </w:tc>
        <w:tc>
          <w:tcPr>
            <w:tcW w:type="dxa" w:w="1038"/>
            <w:vMerge w:val="restart"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второй 2028 год планов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го пер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ода</w:t>
            </w:r>
          </w:p>
        </w:tc>
        <w:tc>
          <w:tcPr>
            <w:tcW w:type="dxa" w:w="1793"/>
            <w:tcBorders>
              <w:bottom w:color="auto" w:space="0" w:sz="4" w:val="single"/>
            </w:tcBorders>
          </w:tcPr>
          <w:p w:rsidP="00C966E9" w:rsidR="00C966E9" w:rsidRDefault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годы до конца реализации </w:t>
            </w:r>
          </w:p>
          <w:p w:rsidP="00C966E9" w:rsidR="00C966E9" w:rsidRDefault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муниципальной программы </w:t>
            </w:r>
          </w:p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в пятилетнем интервале</w:t>
            </w:r>
          </w:p>
        </w:tc>
      </w:tr>
      <w:tr w:rsidR="00E2537C" w:rsidRPr="00E2537C" w:rsidTr="00C966E9">
        <w:trPr>
          <w:trHeight w:val="354"/>
        </w:trPr>
        <w:tc>
          <w:tcPr>
            <w:tcW w:type="dxa" w:w="570"/>
            <w:vMerge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dxa" w:w="1621"/>
            <w:vMerge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dxa" w:w="937"/>
            <w:vMerge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dxa" w:w="1494"/>
            <w:vMerge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dxa" w:w="1474"/>
            <w:vMerge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dxa" w:w="1276"/>
            <w:vMerge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dxa" w:w="709"/>
            <w:vMerge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dxa" w:w="774"/>
            <w:vMerge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dxa" w:w="833"/>
            <w:vMerge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dxa" w:w="1230"/>
            <w:vMerge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dxa" w:w="1037"/>
            <w:vMerge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dxa" w:w="1038"/>
            <w:vMerge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type="dxa" w:w="1793"/>
            <w:tcBorders>
              <w:bottom w:val="nil"/>
            </w:tcBorders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spacing w:line="192" w:lineRule="auto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2030 год</w:t>
            </w:r>
          </w:p>
        </w:tc>
      </w:tr>
    </w:tbl>
    <w:p w:rsidP="00C966E9" w:rsidR="00C966E9" w:rsidRDefault="00C966E9" w:rsidRPr="00C966E9">
      <w:pPr>
        <w:spacing w:line="120" w:lineRule="auto"/>
        <w:rPr>
          <w:sz w:val="2"/>
          <w:szCs w:val="2"/>
        </w:rPr>
      </w:pPr>
    </w:p>
    <w:tbl>
      <w:tblPr>
        <w:tblStyle w:val="a7"/>
        <w:tblW w:type="pct" w:w="5000"/>
        <w:tblInd w:type="dxa" w:w="-176"/>
        <w:tblLayout w:type="fixed"/>
        <w:tblLook w:firstColumn="0" w:firstRow="0" w:lastColumn="0" w:lastRow="0" w:noHBand="0" w:noVBand="0" w:val="0000"/>
      </w:tblPr>
      <w:tblGrid>
        <w:gridCol w:w="570"/>
        <w:gridCol w:w="1621"/>
        <w:gridCol w:w="937"/>
        <w:gridCol w:w="1494"/>
        <w:gridCol w:w="1474"/>
        <w:gridCol w:w="1276"/>
        <w:gridCol w:w="709"/>
        <w:gridCol w:w="774"/>
        <w:gridCol w:w="833"/>
        <w:gridCol w:w="1230"/>
        <w:gridCol w:w="1037"/>
        <w:gridCol w:w="1038"/>
        <w:gridCol w:w="1793"/>
      </w:tblGrid>
      <w:tr w:rsidR="00E2537C" w:rsidRPr="00E2537C" w:rsidTr="00C966E9">
        <w:trPr>
          <w:tblHeader/>
        </w:trPr>
        <w:tc>
          <w:tcPr>
            <w:tcW w:type="dxa" w:w="570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type="dxa" w:w="1621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type="dxa" w:w="937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type="dxa" w:w="1494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type="dxa" w:w="1474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type="dxa" w:w="1276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type="dxa" w:w="709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type="dxa" w:w="774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type="dxa" w:w="833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type="dxa" w:w="1230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type="dxa" w:w="1037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type="dxa" w:w="1038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type="dxa" w:w="1793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</w:tr>
      <w:tr w:rsidR="00E2537C" w:rsidRPr="00E2537C" w:rsidTr="00E2537C">
        <w:tc>
          <w:tcPr>
            <w:tcW w:type="dxa" w:w="570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type="dxa" w:w="14216"/>
            <w:gridSpan w:val="12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Муниципальная программа «Социальная поддержка населения города Красноярска»</w:t>
            </w:r>
          </w:p>
        </w:tc>
      </w:tr>
      <w:tr w:rsidR="00E2537C" w:rsidRPr="00E2537C" w:rsidTr="00C966E9">
        <w:tc>
          <w:tcPr>
            <w:tcW w:type="dxa" w:w="570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type="dxa" w:w="1621"/>
          </w:tcPr>
          <w:p w:rsidP="00C966E9" w:rsidR="00C966E9" w:rsidRDefault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Целевой 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дикатор 1. Удельный вес граждан, фа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к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тически пол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зующихся дополнител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ными мерами социальной поддержки, </w:t>
            </w:r>
          </w:p>
          <w:p w:rsidP="00C966E9" w:rsidR="00C966E9" w:rsidRDefault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от общего 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числа гра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ж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дан, имеющих право на д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полнительные меры соц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альной по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держки и 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б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ратившихся </w:t>
            </w:r>
          </w:p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за их получ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нием</w:t>
            </w:r>
          </w:p>
        </w:tc>
        <w:tc>
          <w:tcPr>
            <w:tcW w:type="dxa" w:w="937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type="dxa" w:w="1494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type="dxa" w:w="1474"/>
          </w:tcPr>
          <w:p w:rsidP="00C966E9" w:rsidR="00C966E9" w:rsidRDefault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отчетность</w:t>
            </w:r>
            <w:proofErr w:type="spellEnd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утвержде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ная</w:t>
            </w:r>
            <w:proofErr w:type="spellEnd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 прик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зом </w:t>
            </w:r>
            <w:proofErr w:type="spellStart"/>
            <w:proofErr w:type="gram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руково</w:t>
            </w:r>
            <w:r w:rsidR="00C966E9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дителя</w:t>
            </w:r>
            <w:proofErr w:type="spellEnd"/>
            <w:proofErr w:type="gramEnd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уп</w:t>
            </w:r>
            <w:r w:rsidR="00C966E9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равления</w:t>
            </w:r>
            <w:proofErr w:type="spellEnd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 социальной защиты на</w:t>
            </w:r>
            <w:r w:rsidR="00C966E9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селения 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министрации </w:t>
            </w:r>
          </w:p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города</w:t>
            </w:r>
          </w:p>
        </w:tc>
        <w:tc>
          <w:tcPr>
            <w:tcW w:type="dxa" w:w="1276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ежеква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р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тально</w:t>
            </w:r>
          </w:p>
        </w:tc>
        <w:tc>
          <w:tcPr>
            <w:tcW w:type="dxa" w:w="709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100</w:t>
            </w:r>
          </w:p>
        </w:tc>
        <w:tc>
          <w:tcPr>
            <w:tcW w:type="dxa" w:w="774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100</w:t>
            </w:r>
          </w:p>
        </w:tc>
        <w:tc>
          <w:tcPr>
            <w:tcW w:type="dxa" w:w="833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100,0</w:t>
            </w:r>
          </w:p>
        </w:tc>
        <w:tc>
          <w:tcPr>
            <w:tcW w:type="dxa" w:w="1230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100,0</w:t>
            </w:r>
          </w:p>
        </w:tc>
        <w:tc>
          <w:tcPr>
            <w:tcW w:type="dxa" w:w="1037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100,0</w:t>
            </w:r>
          </w:p>
        </w:tc>
        <w:tc>
          <w:tcPr>
            <w:tcW w:type="dxa" w:w="1038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100,0</w:t>
            </w:r>
          </w:p>
        </w:tc>
        <w:tc>
          <w:tcPr>
            <w:tcW w:type="dxa" w:w="1793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100,0</w:t>
            </w:r>
          </w:p>
        </w:tc>
      </w:tr>
      <w:tr w:rsidR="00E2537C" w:rsidRPr="00E2537C" w:rsidTr="00E2537C">
        <w:tc>
          <w:tcPr>
            <w:tcW w:type="dxa" w:w="570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type="dxa" w:w="14216"/>
            <w:gridSpan w:val="12"/>
          </w:tcPr>
          <w:p w:rsidP="00C966E9" w:rsidR="00E2537C" w:rsidRDefault="006438EE" w:rsidRPr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hyperlink w:anchor="P317">
              <w:r w:rsidR="00E2537C" w:rsidRPr="00E2537C">
                <w:rPr>
                  <w:rFonts w:ascii="Times New Roman" w:eastAsiaTheme="minorEastAsia" w:hAnsi="Times New Roman"/>
                  <w:sz w:val="24"/>
                  <w:szCs w:val="24"/>
                </w:rPr>
                <w:t>Подпрограмма 1</w:t>
              </w:r>
            </w:hyperlink>
            <w:r w:rsidR="00E2537C"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 «Обеспечение решения вопросов социальной поддержки граждан»</w:t>
            </w:r>
          </w:p>
        </w:tc>
      </w:tr>
      <w:tr w:rsidR="00E2537C" w:rsidRPr="00E2537C" w:rsidTr="00C966E9">
        <w:tc>
          <w:tcPr>
            <w:tcW w:type="dxa" w:w="570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type="dxa" w:w="1621"/>
          </w:tcPr>
          <w:p w:rsidP="00C966E9" w:rsidR="00C966E9" w:rsidRDefault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Показатель результати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ности 1. Доля мероприятий, исполненных в рамках ре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лизации пр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екта «Униве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р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сальная </w:t>
            </w:r>
          </w:p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доступность городской среды»</w:t>
            </w:r>
          </w:p>
        </w:tc>
        <w:tc>
          <w:tcPr>
            <w:tcW w:type="dxa" w:w="937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  <w:tc>
          <w:tcPr>
            <w:tcW w:type="dxa" w:w="1494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0,10</w:t>
            </w:r>
          </w:p>
        </w:tc>
        <w:tc>
          <w:tcPr>
            <w:tcW w:type="dxa" w:w="1474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отчетность</w:t>
            </w:r>
            <w:proofErr w:type="spellEnd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утвержде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ная</w:t>
            </w:r>
            <w:proofErr w:type="spellEnd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 прик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зом </w:t>
            </w:r>
            <w:proofErr w:type="gram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руков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дителя управления социальной защиты населения администр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ции города</w:t>
            </w:r>
            <w:proofErr w:type="gramEnd"/>
          </w:p>
        </w:tc>
        <w:tc>
          <w:tcPr>
            <w:tcW w:type="dxa" w:w="1276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по итогам года</w:t>
            </w:r>
          </w:p>
        </w:tc>
        <w:tc>
          <w:tcPr>
            <w:tcW w:type="dxa" w:w="709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100</w:t>
            </w:r>
          </w:p>
        </w:tc>
        <w:tc>
          <w:tcPr>
            <w:tcW w:type="dxa" w:w="774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100</w:t>
            </w:r>
          </w:p>
        </w:tc>
        <w:tc>
          <w:tcPr>
            <w:tcW w:type="dxa" w:w="833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90,0</w:t>
            </w:r>
          </w:p>
        </w:tc>
        <w:tc>
          <w:tcPr>
            <w:tcW w:type="dxa" w:w="1230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90,0</w:t>
            </w:r>
          </w:p>
        </w:tc>
        <w:tc>
          <w:tcPr>
            <w:tcW w:type="dxa" w:w="1037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90,0</w:t>
            </w:r>
          </w:p>
        </w:tc>
        <w:tc>
          <w:tcPr>
            <w:tcW w:type="dxa" w:w="1038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90,0</w:t>
            </w:r>
          </w:p>
        </w:tc>
        <w:tc>
          <w:tcPr>
            <w:tcW w:type="dxa" w:w="1793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90,0</w:t>
            </w:r>
          </w:p>
        </w:tc>
      </w:tr>
      <w:tr w:rsidR="00E2537C" w:rsidRPr="00E2537C" w:rsidTr="00C966E9">
        <w:tc>
          <w:tcPr>
            <w:tcW w:type="dxa" w:w="570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type="dxa" w:w="1621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Показатель результати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ности 2. Доля обоснованных жалоб на ср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ки и качество предоставл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ния дополн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тельных мер 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социальной поддержки от общего кол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чества пост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у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пающих 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б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ращений</w:t>
            </w:r>
          </w:p>
        </w:tc>
        <w:tc>
          <w:tcPr>
            <w:tcW w:type="dxa" w:w="937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type="dxa" w:w="1494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0,10</w:t>
            </w:r>
          </w:p>
        </w:tc>
        <w:tc>
          <w:tcPr>
            <w:tcW w:type="dxa" w:w="1474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отчетность</w:t>
            </w:r>
            <w:proofErr w:type="spellEnd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утвержде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ная</w:t>
            </w:r>
            <w:proofErr w:type="spellEnd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 прик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зом </w:t>
            </w:r>
            <w:proofErr w:type="gram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руков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дителя управления социальной защиты населения 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администр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ции города</w:t>
            </w:r>
            <w:proofErr w:type="gramEnd"/>
          </w:p>
        </w:tc>
        <w:tc>
          <w:tcPr>
            <w:tcW w:type="dxa" w:w="1276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ежеква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р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тально</w:t>
            </w:r>
          </w:p>
        </w:tc>
        <w:tc>
          <w:tcPr>
            <w:tcW w:type="dxa" w:w="709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0,0</w:t>
            </w:r>
          </w:p>
        </w:tc>
        <w:tc>
          <w:tcPr>
            <w:tcW w:type="dxa" w:w="774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0,0</w:t>
            </w:r>
          </w:p>
        </w:tc>
        <w:tc>
          <w:tcPr>
            <w:tcW w:type="dxa" w:w="833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0,0</w:t>
            </w:r>
          </w:p>
        </w:tc>
        <w:tc>
          <w:tcPr>
            <w:tcW w:type="dxa" w:w="1230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0,0</w:t>
            </w:r>
          </w:p>
        </w:tc>
        <w:tc>
          <w:tcPr>
            <w:tcW w:type="dxa" w:w="1037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0,0</w:t>
            </w:r>
          </w:p>
        </w:tc>
        <w:tc>
          <w:tcPr>
            <w:tcW w:type="dxa" w:w="1038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0,0</w:t>
            </w:r>
          </w:p>
        </w:tc>
        <w:tc>
          <w:tcPr>
            <w:tcW w:type="dxa" w:w="1793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0,0</w:t>
            </w:r>
          </w:p>
        </w:tc>
      </w:tr>
      <w:tr w:rsidR="00E2537C" w:rsidRPr="00E2537C" w:rsidTr="00E2537C">
        <w:tc>
          <w:tcPr>
            <w:tcW w:type="dxa" w:w="570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type="dxa" w:w="14216"/>
            <w:gridSpan w:val="12"/>
          </w:tcPr>
          <w:p w:rsidP="00C966E9" w:rsidR="00E2537C" w:rsidRDefault="006438EE" w:rsidRPr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hyperlink w:anchor="P420">
              <w:r w:rsidR="00E2537C" w:rsidRPr="00E2537C">
                <w:rPr>
                  <w:rFonts w:ascii="Times New Roman" w:eastAsiaTheme="minorEastAsia" w:hAnsi="Times New Roman"/>
                  <w:sz w:val="24"/>
                  <w:szCs w:val="24"/>
                </w:rPr>
                <w:t>Подпрограмма 2</w:t>
              </w:r>
            </w:hyperlink>
            <w:r w:rsidR="00E2537C"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 «Усиление социальной </w:t>
            </w:r>
            <w:proofErr w:type="spellStart"/>
            <w:r w:rsidR="00E2537C" w:rsidRPr="00E2537C">
              <w:rPr>
                <w:rFonts w:ascii="Times New Roman" w:eastAsiaTheme="minorEastAsia" w:hAnsi="Times New Roman"/>
                <w:sz w:val="24"/>
                <w:szCs w:val="24"/>
              </w:rPr>
              <w:t>защищенности</w:t>
            </w:r>
            <w:proofErr w:type="spellEnd"/>
            <w:r w:rsidR="00E2537C"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 отдельных категорий граждан»</w:t>
            </w:r>
          </w:p>
        </w:tc>
      </w:tr>
      <w:tr w:rsidR="00E2537C" w:rsidRPr="00E2537C" w:rsidTr="00C966E9">
        <w:tc>
          <w:tcPr>
            <w:tcW w:type="dxa" w:w="570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type="dxa" w:w="1621"/>
          </w:tcPr>
          <w:p w:rsidP="00C966E9" w:rsidR="00C966E9" w:rsidRDefault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Показатель результати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ности 1.</w:t>
            </w:r>
          </w:p>
          <w:p w:rsidP="00C966E9" w:rsidR="00C966E9" w:rsidRDefault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Доля детей </w:t>
            </w:r>
          </w:p>
          <w:p w:rsidP="00C966E9" w:rsidR="00C966E9" w:rsidRDefault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(в </w:t>
            </w:r>
            <w:proofErr w:type="spell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т.ч</w:t>
            </w:r>
            <w:proofErr w:type="spellEnd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. детей-инвалидов)</w:t>
            </w:r>
          </w:p>
          <w:p w:rsidP="00C966E9" w:rsidR="00C966E9" w:rsidRDefault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в семьях, п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лучивших д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полнительные меры соц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альной по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держки адре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но, от общего числа детей </w:t>
            </w:r>
          </w:p>
          <w:p w:rsidP="00C966E9" w:rsidR="00C966E9" w:rsidRDefault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(в </w:t>
            </w:r>
            <w:proofErr w:type="spell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т.ч</w:t>
            </w:r>
            <w:proofErr w:type="spellEnd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. детей-инвалидов), получивших дополнител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ные меры </w:t>
            </w:r>
          </w:p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социальной поддержки</w:t>
            </w:r>
          </w:p>
        </w:tc>
        <w:tc>
          <w:tcPr>
            <w:tcW w:type="dxa" w:w="937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  <w:tc>
          <w:tcPr>
            <w:tcW w:type="dxa" w:w="1494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0,30</w:t>
            </w:r>
          </w:p>
        </w:tc>
        <w:tc>
          <w:tcPr>
            <w:tcW w:type="dxa" w:w="1474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отчетность</w:t>
            </w:r>
            <w:proofErr w:type="spellEnd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утвержде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ная</w:t>
            </w:r>
            <w:proofErr w:type="spellEnd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 прик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зом </w:t>
            </w:r>
            <w:proofErr w:type="gram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руков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дителя управления социальной защиты населения администр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ции города</w:t>
            </w:r>
            <w:proofErr w:type="gramEnd"/>
          </w:p>
        </w:tc>
        <w:tc>
          <w:tcPr>
            <w:tcW w:type="dxa" w:w="1276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ежеква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р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тально</w:t>
            </w:r>
          </w:p>
        </w:tc>
        <w:tc>
          <w:tcPr>
            <w:tcW w:type="dxa" w:w="709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99,97</w:t>
            </w:r>
          </w:p>
        </w:tc>
        <w:tc>
          <w:tcPr>
            <w:tcW w:type="dxa" w:w="774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99,96</w:t>
            </w:r>
          </w:p>
        </w:tc>
        <w:tc>
          <w:tcPr>
            <w:tcW w:type="dxa" w:w="833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99,0</w:t>
            </w:r>
          </w:p>
        </w:tc>
        <w:tc>
          <w:tcPr>
            <w:tcW w:type="dxa" w:w="1230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99,0</w:t>
            </w:r>
          </w:p>
        </w:tc>
        <w:tc>
          <w:tcPr>
            <w:tcW w:type="dxa" w:w="1037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99,0</w:t>
            </w:r>
          </w:p>
        </w:tc>
        <w:tc>
          <w:tcPr>
            <w:tcW w:type="dxa" w:w="1038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99,0</w:t>
            </w:r>
          </w:p>
        </w:tc>
        <w:tc>
          <w:tcPr>
            <w:tcW w:type="dxa" w:w="1793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99,0</w:t>
            </w:r>
          </w:p>
        </w:tc>
      </w:tr>
      <w:tr w:rsidR="00E2537C" w:rsidRPr="00E2537C" w:rsidTr="00C966E9">
        <w:tc>
          <w:tcPr>
            <w:tcW w:type="dxa" w:w="570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type="dxa" w:w="1621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Показатель результати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ности 2. Доля пенсионеров 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(в </w:t>
            </w:r>
            <w:proofErr w:type="spell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т.ч</w:t>
            </w:r>
            <w:proofErr w:type="spellEnd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. инвал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дов), пол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у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чивших д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полнительные меры соц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альной по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держки адре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но, от общего числа пенси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неров (в </w:t>
            </w:r>
            <w:proofErr w:type="spell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т.ч</w:t>
            </w:r>
            <w:proofErr w:type="spellEnd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. инвалидов), получивших дополнител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ные меры с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циальной поддержки</w:t>
            </w:r>
          </w:p>
        </w:tc>
        <w:tc>
          <w:tcPr>
            <w:tcW w:type="dxa" w:w="937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type="dxa" w:w="1494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0,30</w:t>
            </w:r>
          </w:p>
        </w:tc>
        <w:tc>
          <w:tcPr>
            <w:tcW w:type="dxa" w:w="1474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отчетность</w:t>
            </w:r>
            <w:proofErr w:type="spellEnd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утвержде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ная</w:t>
            </w:r>
            <w:proofErr w:type="spellEnd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 прик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зом </w:t>
            </w:r>
            <w:proofErr w:type="gram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руков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дителя управления социальной защиты населения администр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ции города</w:t>
            </w:r>
            <w:proofErr w:type="gramEnd"/>
          </w:p>
        </w:tc>
        <w:tc>
          <w:tcPr>
            <w:tcW w:type="dxa" w:w="1276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ежеква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р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тально</w:t>
            </w:r>
          </w:p>
        </w:tc>
        <w:tc>
          <w:tcPr>
            <w:tcW w:type="dxa" w:w="709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88,16</w:t>
            </w:r>
          </w:p>
        </w:tc>
        <w:tc>
          <w:tcPr>
            <w:tcW w:type="dxa" w:w="774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82,84</w:t>
            </w:r>
          </w:p>
        </w:tc>
        <w:tc>
          <w:tcPr>
            <w:tcW w:type="dxa" w:w="833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64,0</w:t>
            </w:r>
          </w:p>
        </w:tc>
        <w:tc>
          <w:tcPr>
            <w:tcW w:type="dxa" w:w="1230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64,5</w:t>
            </w:r>
          </w:p>
        </w:tc>
        <w:tc>
          <w:tcPr>
            <w:tcW w:type="dxa" w:w="1037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65,0</w:t>
            </w:r>
          </w:p>
        </w:tc>
        <w:tc>
          <w:tcPr>
            <w:tcW w:type="dxa" w:w="1038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65,5</w:t>
            </w:r>
          </w:p>
        </w:tc>
        <w:tc>
          <w:tcPr>
            <w:tcW w:type="dxa" w:w="1793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66,5</w:t>
            </w:r>
          </w:p>
        </w:tc>
      </w:tr>
      <w:tr w:rsidR="00E2537C" w:rsidRPr="00E2537C" w:rsidTr="00C966E9">
        <w:tc>
          <w:tcPr>
            <w:tcW w:type="dxa" w:w="570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type="dxa" w:w="1621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Показатель результати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ности 3. Ур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вень </w:t>
            </w:r>
            <w:proofErr w:type="spell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удовл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творенности</w:t>
            </w:r>
            <w:proofErr w:type="spellEnd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 получателей дополнител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ных мер соц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альной по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д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держки</w:t>
            </w:r>
          </w:p>
        </w:tc>
        <w:tc>
          <w:tcPr>
            <w:tcW w:type="dxa" w:w="937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  <w:tc>
          <w:tcPr>
            <w:tcW w:type="dxa" w:w="1494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0,20</w:t>
            </w:r>
          </w:p>
        </w:tc>
        <w:tc>
          <w:tcPr>
            <w:tcW w:type="dxa" w:w="1474"/>
          </w:tcPr>
          <w:p w:rsidP="00C966E9" w:rsidR="00C966E9" w:rsidRDefault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данные 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кетирования в соотве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т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ствии с пр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казом </w:t>
            </w:r>
            <w:proofErr w:type="gramStart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рук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водителя управления социальной защиты населения администр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ции города</w:t>
            </w:r>
            <w:proofErr w:type="gramEnd"/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P="00C966E9" w:rsidR="00C966E9" w:rsidRDefault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 провед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нии мер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приятий </w:t>
            </w:r>
          </w:p>
          <w:p w:rsidP="00C966E9" w:rsidR="00C966E9" w:rsidRDefault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в рамках </w:t>
            </w:r>
          </w:p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Недели к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чества предоста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ления д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полнител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ь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ных мер с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циальной поддержки</w:t>
            </w:r>
          </w:p>
        </w:tc>
        <w:tc>
          <w:tcPr>
            <w:tcW w:type="dxa" w:w="1276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по итогам года</w:t>
            </w:r>
          </w:p>
        </w:tc>
        <w:tc>
          <w:tcPr>
            <w:tcW w:type="dxa" w:w="709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98,9</w:t>
            </w:r>
          </w:p>
        </w:tc>
        <w:tc>
          <w:tcPr>
            <w:tcW w:type="dxa" w:w="774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97,0</w:t>
            </w:r>
          </w:p>
        </w:tc>
        <w:tc>
          <w:tcPr>
            <w:tcW w:type="dxa" w:w="833"/>
          </w:tcPr>
          <w:p w:rsidP="00C966E9" w:rsidR="00C966E9" w:rsidRDefault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не </w:t>
            </w:r>
          </w:p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менее 97,5</w:t>
            </w:r>
          </w:p>
        </w:tc>
        <w:tc>
          <w:tcPr>
            <w:tcW w:type="dxa" w:w="1230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не менее 97,5</w:t>
            </w:r>
          </w:p>
        </w:tc>
        <w:tc>
          <w:tcPr>
            <w:tcW w:type="dxa" w:w="1037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не менее 98,0</w:t>
            </w:r>
          </w:p>
        </w:tc>
        <w:tc>
          <w:tcPr>
            <w:tcW w:type="dxa" w:w="1038"/>
          </w:tcPr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не менее 98,5</w:t>
            </w:r>
          </w:p>
        </w:tc>
        <w:tc>
          <w:tcPr>
            <w:tcW w:type="dxa" w:w="1793"/>
          </w:tcPr>
          <w:p w:rsidP="00C966E9" w:rsidR="00C966E9" w:rsidRDefault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 xml:space="preserve">не менее </w:t>
            </w:r>
          </w:p>
          <w:p w:rsidP="00C966E9" w:rsidR="00E2537C" w:rsidRDefault="00E2537C" w:rsidRPr="00E2537C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537C">
              <w:rPr>
                <w:rFonts w:ascii="Times New Roman" w:eastAsiaTheme="minorEastAsia" w:hAnsi="Times New Roman"/>
                <w:sz w:val="24"/>
                <w:szCs w:val="24"/>
              </w:rPr>
              <w:t>98,5</w:t>
            </w:r>
          </w:p>
        </w:tc>
      </w:tr>
    </w:tbl>
    <w:p w:rsidP="00E2548C" w:rsidR="00736094" w:rsidRDefault="00736094" w:rsidRPr="00030072">
      <w:pPr>
        <w:pStyle w:val="ConsPlusNormal"/>
        <w:jc w:val="right"/>
        <w:outlineLvl w:val="1"/>
        <w:rPr>
          <w:rFonts w:ascii="Times New Roman" w:cs="Times New Roman" w:hAnsi="Times New Roman"/>
          <w:sz w:val="24"/>
          <w:szCs w:val="30"/>
        </w:rPr>
      </w:pPr>
    </w:p>
    <w:p w:rsidP="00E2548C" w:rsidR="00EC5249" w:rsidRDefault="00EC5249" w:rsidRPr="00030072">
      <w:pPr>
        <w:pStyle w:val="ConsPlusNormal"/>
        <w:jc w:val="right"/>
        <w:outlineLvl w:val="1"/>
        <w:rPr>
          <w:rFonts w:ascii="Times New Roman" w:cs="Times New Roman" w:hAnsi="Times New Roman"/>
          <w:sz w:val="24"/>
          <w:szCs w:val="30"/>
        </w:rPr>
      </w:pPr>
    </w:p>
    <w:p w:rsidP="00EC5249" w:rsidR="00B523A9" w:rsidRDefault="00B523A9" w:rsidRPr="00030072">
      <w:pPr>
        <w:pStyle w:val="ConsPlusNormal"/>
        <w:spacing w:line="192" w:lineRule="auto"/>
        <w:ind w:firstLine="10206"/>
        <w:outlineLvl w:val="1"/>
        <w:rPr>
          <w:rFonts w:ascii="Times New Roman" w:cs="Times New Roman" w:hAnsi="Times New Roman"/>
          <w:sz w:val="30"/>
          <w:szCs w:val="30"/>
        </w:rPr>
      </w:pPr>
    </w:p>
    <w:p w:rsidP="00EC5249" w:rsidR="00B523A9" w:rsidRDefault="00B523A9" w:rsidRPr="00030072">
      <w:pPr>
        <w:pStyle w:val="ConsPlusNormal"/>
        <w:spacing w:line="192" w:lineRule="auto"/>
        <w:ind w:firstLine="10206"/>
        <w:outlineLvl w:val="1"/>
        <w:rPr>
          <w:rFonts w:ascii="Times New Roman" w:cs="Times New Roman" w:hAnsi="Times New Roman"/>
          <w:sz w:val="30"/>
          <w:szCs w:val="30"/>
        </w:rPr>
      </w:pPr>
    </w:p>
    <w:p w:rsidR="00C966E9" w:rsidRDefault="00C966E9">
      <w:pPr>
        <w:rPr>
          <w:rFonts w:cs="Times New Roman" w:eastAsia="Times New Roman"/>
          <w:szCs w:val="30"/>
          <w:lang w:eastAsia="ru-RU"/>
        </w:rPr>
      </w:pPr>
      <w:r>
        <w:rPr>
          <w:rFonts w:cs="Times New Roman"/>
          <w:szCs w:val="30"/>
        </w:rPr>
        <w:br w:type="page"/>
      </w:r>
    </w:p>
    <w:p w:rsidP="00EC5249" w:rsidR="00E2548C" w:rsidRDefault="00E2548C" w:rsidRPr="00030072">
      <w:pPr>
        <w:pStyle w:val="ConsPlusNormal"/>
        <w:spacing w:line="192" w:lineRule="auto"/>
        <w:ind w:firstLine="10206"/>
        <w:outlineLvl w:val="1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lastRenderedPageBreak/>
        <w:t>Приложение 3</w:t>
      </w:r>
    </w:p>
    <w:p w:rsidP="00EC5249" w:rsidR="00E2548C" w:rsidRDefault="00E2548C" w:rsidRPr="00030072">
      <w:pPr>
        <w:pStyle w:val="ConsPlusNormal"/>
        <w:spacing w:line="192" w:lineRule="auto"/>
        <w:ind w:firstLine="10206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EC5249" w:rsidR="00E2548C" w:rsidRDefault="0015051E" w:rsidRPr="00030072">
      <w:pPr>
        <w:pStyle w:val="ConsPlusNormal"/>
        <w:spacing w:line="192" w:lineRule="auto"/>
        <w:ind w:firstLine="10206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E2548C" w:rsidRPr="00030072">
        <w:rPr>
          <w:rFonts w:ascii="Times New Roman" w:cs="Times New Roman" w:hAnsi="Times New Roman"/>
          <w:sz w:val="30"/>
          <w:szCs w:val="30"/>
        </w:rPr>
        <w:t>Социальная поддержка</w:t>
      </w:r>
    </w:p>
    <w:p w:rsidP="00EC5249" w:rsidR="00E2548C" w:rsidRDefault="00E2548C" w:rsidRPr="00030072">
      <w:pPr>
        <w:pStyle w:val="ConsPlusNormal"/>
        <w:spacing w:line="192" w:lineRule="auto"/>
        <w:ind w:firstLine="10206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населения города</w:t>
      </w:r>
      <w:r w:rsidR="00EC5249" w:rsidRPr="00030072">
        <w:rPr>
          <w:rFonts w:ascii="Times New Roman" w:cs="Times New Roman" w:hAnsi="Times New Roman"/>
          <w:sz w:val="30"/>
          <w:szCs w:val="30"/>
        </w:rPr>
        <w:t xml:space="preserve"> </w:t>
      </w:r>
      <w:r w:rsidR="00424582" w:rsidRPr="00030072">
        <w:rPr>
          <w:rFonts w:ascii="Times New Roman" w:cs="Times New Roman" w:hAnsi="Times New Roman"/>
          <w:sz w:val="30"/>
          <w:szCs w:val="30"/>
        </w:rPr>
        <w:t>Красноярска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</w:p>
    <w:p w:rsidP="00617792" w:rsidR="002878D1" w:rsidRDefault="002878D1" w:rsidRPr="00C966E9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17792" w:rsidR="00617792" w:rsidRDefault="00617792" w:rsidRPr="00C966E9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17792" w:rsidR="002878D1" w:rsidRDefault="002878D1" w:rsidRPr="00C966E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/>
          <w:sz w:val="30"/>
          <w:szCs w:val="30"/>
        </w:rPr>
      </w:pPr>
      <w:bookmarkStart w:id="9" w:name="P945"/>
      <w:bookmarkEnd w:id="9"/>
      <w:r w:rsidRPr="00C966E9">
        <w:rPr>
          <w:rFonts w:ascii="Times New Roman" w:cs="Times New Roman" w:hAnsi="Times New Roman"/>
          <w:b w:val="false"/>
          <w:bCs/>
          <w:sz w:val="30"/>
          <w:szCs w:val="30"/>
        </w:rPr>
        <w:t>РАСПРЕДЕЛЕНИЕ</w:t>
      </w:r>
    </w:p>
    <w:p w:rsidP="00617792" w:rsidR="002878D1" w:rsidRDefault="00E2548C" w:rsidRPr="00C966E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C966E9">
        <w:rPr>
          <w:rFonts w:ascii="Times New Roman" w:cs="Times New Roman" w:hAnsi="Times New Roman"/>
          <w:b w:val="false"/>
          <w:bCs/>
          <w:sz w:val="30"/>
          <w:szCs w:val="30"/>
        </w:rPr>
        <w:t>бюджетных ассигнований по подпрограммам и отдельным</w:t>
      </w:r>
      <w:r w:rsidR="002878D1" w:rsidRPr="00C966E9">
        <w:rPr>
          <w:rFonts w:ascii="Times New Roman" w:cs="Times New Roman" w:hAnsi="Times New Roman"/>
          <w:b w:val="false"/>
          <w:bCs/>
          <w:sz w:val="30"/>
          <w:szCs w:val="30"/>
        </w:rPr>
        <w:t xml:space="preserve"> </w:t>
      </w:r>
      <w:r w:rsidRPr="00C966E9">
        <w:rPr>
          <w:rFonts w:ascii="Times New Roman" w:cs="Times New Roman" w:hAnsi="Times New Roman"/>
          <w:b w:val="false"/>
          <w:bCs/>
          <w:sz w:val="30"/>
          <w:szCs w:val="30"/>
        </w:rPr>
        <w:t>мероприятиям</w:t>
      </w:r>
    </w:p>
    <w:p w:rsidP="00617792" w:rsidR="00E2548C" w:rsidRDefault="00E2548C" w:rsidRPr="00C966E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C966E9">
        <w:rPr>
          <w:rFonts w:ascii="Times New Roman" w:cs="Times New Roman" w:hAnsi="Times New Roman"/>
          <w:b w:val="false"/>
          <w:bCs/>
          <w:sz w:val="30"/>
          <w:szCs w:val="30"/>
        </w:rPr>
        <w:t>муниципальной программы</w:t>
      </w:r>
    </w:p>
    <w:p w:rsidP="00617792" w:rsidR="00C966E9" w:rsidRDefault="00C966E9" w:rsidRPr="00C966E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/>
          <w:sz w:val="30"/>
          <w:szCs w:val="30"/>
        </w:rPr>
      </w:pPr>
    </w:p>
    <w:p w:rsidP="00617792" w:rsidR="00C966E9" w:rsidRDefault="00C966E9" w:rsidRPr="00C966E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/>
          <w:sz w:val="30"/>
          <w:szCs w:val="30"/>
        </w:rPr>
      </w:pPr>
    </w:p>
    <w:p w:rsidP="00B123D7" w:rsidR="00B123D7" w:rsidRDefault="00B123D7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  <w:r w:rsidRPr="00C966E9">
        <w:rPr>
          <w:rFonts w:ascii="Times New Roman" w:cs="Times New Roman" w:hAnsi="Times New Roman"/>
          <w:sz w:val="30"/>
          <w:szCs w:val="30"/>
        </w:rPr>
        <w:t>Тыс. рублей</w:t>
      </w:r>
    </w:p>
    <w:p w:rsidP="00B123D7" w:rsidR="00C966E9" w:rsidRDefault="00C966E9" w:rsidRPr="00F45921">
      <w:pPr>
        <w:pStyle w:val="ConsPlusNormal"/>
        <w:jc w:val="right"/>
        <w:rPr>
          <w:rFonts w:ascii="Times New Roman" w:cs="Times New Roman" w:hAnsi="Times New Roman"/>
          <w:sz w:val="6"/>
          <w:szCs w:val="6"/>
        </w:rPr>
      </w:pPr>
    </w:p>
    <w:p w:rsidP="00B123D7" w:rsidR="00B123D7" w:rsidRDefault="00B123D7" w:rsidRPr="00030072">
      <w:pPr>
        <w:spacing w:line="14" w:lineRule="auto"/>
        <w:rPr>
          <w:sz w:val="2"/>
          <w:szCs w:val="2"/>
        </w:rPr>
      </w:pPr>
    </w:p>
    <w:tbl>
      <w:tblPr>
        <w:tblW w:type="pct" w:w="4968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8"/>
        <w:gridCol w:w="1139"/>
        <w:gridCol w:w="1843"/>
        <w:gridCol w:w="1980"/>
        <w:gridCol w:w="710"/>
        <w:gridCol w:w="715"/>
        <w:gridCol w:w="1416"/>
        <w:gridCol w:w="844"/>
        <w:gridCol w:w="1279"/>
        <w:gridCol w:w="1279"/>
        <w:gridCol w:w="1285"/>
        <w:gridCol w:w="1542"/>
      </w:tblGrid>
      <w:tr w:rsidR="00F45921" w:rsidRPr="00030072" w:rsidTr="00F45921">
        <w:trPr>
          <w:trHeight w:val="251"/>
          <w:tblHeader/>
        </w:trPr>
        <w:tc>
          <w:tcPr>
            <w:tcW w:type="pct" w:w="195"/>
            <w:vMerge w:val="restart"/>
            <w:tcBorders>
              <w:bottom w:val="nil"/>
            </w:tcBorders>
          </w:tcPr>
          <w:p w:rsidP="00F45921" w:rsidR="00F45921" w:rsidRDefault="00F45921" w:rsidRPr="0003007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</w:p>
          <w:p w:rsidP="00F45921" w:rsidR="00F45921" w:rsidRDefault="00F45921" w:rsidRPr="0003007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pct" w:w="390"/>
            <w:vMerge w:val="restart"/>
            <w:tcBorders>
              <w:bottom w:val="nil"/>
            </w:tcBorders>
          </w:tcPr>
          <w:p w:rsidP="00F45921" w:rsidR="00F45921" w:rsidRDefault="00F45921" w:rsidRPr="0003007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type="pct" w:w="631"/>
            <w:vMerge w:val="restart"/>
            <w:tcBorders>
              <w:bottom w:val="nil"/>
            </w:tcBorders>
          </w:tcPr>
          <w:p w:rsidP="00F45921" w:rsidR="00F45921" w:rsidRDefault="00F45921" w:rsidRPr="0003007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 подпрограммы, отдельного</w:t>
            </w:r>
          </w:p>
          <w:p w:rsidP="00F45921" w:rsidR="00F45921" w:rsidRDefault="00F4592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мероприятия</w:t>
            </w:r>
          </w:p>
          <w:p w:rsidP="00F45921" w:rsidR="00F45921" w:rsidRDefault="00F45921" w:rsidRPr="00F4592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8"/>
                <w:szCs w:val="8"/>
              </w:rPr>
            </w:pPr>
          </w:p>
        </w:tc>
        <w:tc>
          <w:tcPr>
            <w:tcW w:type="pct" w:w="678"/>
            <w:vMerge w:val="restart"/>
            <w:tcBorders>
              <w:bottom w:val="nil"/>
            </w:tcBorders>
          </w:tcPr>
          <w:p w:rsidP="00F45921" w:rsidR="00F45921" w:rsidRDefault="00F45921" w:rsidRPr="0003007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исполнитель,</w:t>
            </w:r>
          </w:p>
          <w:p w:rsidP="00F45921" w:rsidR="00F45921" w:rsidRDefault="00F45921" w:rsidRPr="0003007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соисполнитель муниципальной программы</w:t>
            </w:r>
          </w:p>
        </w:tc>
        <w:tc>
          <w:tcPr>
            <w:tcW w:type="pct" w:w="1262"/>
            <w:gridSpan w:val="4"/>
            <w:tcBorders>
              <w:bottom w:color="auto" w:space="0" w:sz="4" w:val="single"/>
            </w:tcBorders>
          </w:tcPr>
          <w:p w:rsidP="00F45921" w:rsidR="00F45921" w:rsidRDefault="00F45921" w:rsidRPr="0003007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type="pct" w:w="1844"/>
            <w:gridSpan w:val="4"/>
            <w:tcBorders>
              <w:bottom w:color="auto" w:space="0" w:sz="4" w:val="single"/>
            </w:tcBorders>
          </w:tcPr>
          <w:p w:rsidP="00F45921" w:rsidR="00F45921" w:rsidRDefault="00F45921" w:rsidRPr="0003007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Бюджетные ассигнования, годы</w:t>
            </w:r>
          </w:p>
        </w:tc>
      </w:tr>
      <w:tr w:rsidR="00F45921" w:rsidRPr="00030072" w:rsidTr="00F45921">
        <w:trPr>
          <w:trHeight w:val="251"/>
          <w:tblHeader/>
        </w:trPr>
        <w:tc>
          <w:tcPr>
            <w:tcW w:type="pct" w:w="195"/>
            <w:vMerge/>
            <w:tcBorders>
              <w:bottom w:val="nil"/>
            </w:tcBorders>
          </w:tcPr>
          <w:p w:rsidP="00F45921" w:rsidR="00F45921" w:rsidRDefault="00F45921" w:rsidRPr="0003007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390"/>
            <w:vMerge/>
            <w:tcBorders>
              <w:bottom w:val="nil"/>
            </w:tcBorders>
          </w:tcPr>
          <w:p w:rsidP="00F45921" w:rsidR="00F45921" w:rsidRDefault="00F45921" w:rsidRPr="0003007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31"/>
            <w:vMerge/>
            <w:tcBorders>
              <w:bottom w:val="nil"/>
            </w:tcBorders>
          </w:tcPr>
          <w:p w:rsidP="00F45921" w:rsidR="00F45921" w:rsidRDefault="00F45921" w:rsidRPr="0003007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78"/>
            <w:vMerge/>
            <w:tcBorders>
              <w:bottom w:val="nil"/>
            </w:tcBorders>
          </w:tcPr>
          <w:p w:rsidP="00F45921" w:rsidR="00F45921" w:rsidRDefault="00F45921" w:rsidRPr="0003007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243"/>
            <w:tcBorders>
              <w:bottom w:val="nil"/>
            </w:tcBorders>
          </w:tcPr>
          <w:p w:rsidP="00F45921" w:rsidR="00F45921" w:rsidRDefault="00F45921" w:rsidRPr="0003007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type="pct" w:w="245"/>
            <w:tcBorders>
              <w:bottom w:val="nil"/>
            </w:tcBorders>
          </w:tcPr>
          <w:p w:rsidP="00F45921" w:rsidR="00F45921" w:rsidRDefault="00F45921" w:rsidRPr="0003007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type="pct" w:w="485"/>
            <w:tcBorders>
              <w:bottom w:val="nil"/>
            </w:tcBorders>
          </w:tcPr>
          <w:p w:rsidP="00F45921" w:rsidR="00F45921" w:rsidRDefault="00F45921" w:rsidRPr="0003007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type="pct" w:w="289"/>
            <w:tcBorders>
              <w:bottom w:val="nil"/>
            </w:tcBorders>
          </w:tcPr>
          <w:p w:rsidP="00F45921" w:rsidR="00F45921" w:rsidRDefault="00F45921" w:rsidRPr="0003007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ВР</w:t>
            </w:r>
          </w:p>
        </w:tc>
        <w:tc>
          <w:tcPr>
            <w:tcW w:type="pct" w:w="438"/>
            <w:tcBorders>
              <w:bottom w:val="nil"/>
            </w:tcBorders>
          </w:tcPr>
          <w:p w:rsidP="00F45921" w:rsidR="00F45921" w:rsidRDefault="00F45921" w:rsidRPr="0003007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2026</w:t>
            </w:r>
          </w:p>
        </w:tc>
        <w:tc>
          <w:tcPr>
            <w:tcW w:type="pct" w:w="438"/>
            <w:tcBorders>
              <w:bottom w:val="nil"/>
            </w:tcBorders>
          </w:tcPr>
          <w:p w:rsidP="00F45921" w:rsidR="00F45921" w:rsidRDefault="00F45921" w:rsidRPr="0003007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2027</w:t>
            </w:r>
          </w:p>
        </w:tc>
        <w:tc>
          <w:tcPr>
            <w:tcW w:type="pct" w:w="440"/>
            <w:tcBorders>
              <w:bottom w:val="nil"/>
            </w:tcBorders>
          </w:tcPr>
          <w:p w:rsidP="00F45921" w:rsidR="00F45921" w:rsidRDefault="00F45921" w:rsidRPr="0003007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2028</w:t>
            </w:r>
          </w:p>
        </w:tc>
        <w:tc>
          <w:tcPr>
            <w:tcW w:type="pct" w:w="528"/>
            <w:tcBorders>
              <w:bottom w:val="nil"/>
            </w:tcBorders>
          </w:tcPr>
          <w:p w:rsidP="00F45921" w:rsidR="00F45921" w:rsidRDefault="00F45921" w:rsidRPr="0003007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итого</w:t>
            </w:r>
          </w:p>
          <w:p w:rsidP="00F45921" w:rsidR="00F45921" w:rsidRDefault="00F45921" w:rsidRPr="0003007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на период</w:t>
            </w:r>
          </w:p>
        </w:tc>
      </w:tr>
    </w:tbl>
    <w:p w:rsidP="00F45921" w:rsidR="00F45921" w:rsidRDefault="00F45921" w:rsidRPr="00F45921">
      <w:pPr>
        <w:spacing w:line="120" w:lineRule="auto"/>
        <w:rPr>
          <w:sz w:val="2"/>
          <w:szCs w:val="2"/>
        </w:rPr>
      </w:pPr>
    </w:p>
    <w:tbl>
      <w:tblPr>
        <w:tblW w:type="pct" w:w="4968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8"/>
        <w:gridCol w:w="1139"/>
        <w:gridCol w:w="1843"/>
        <w:gridCol w:w="1980"/>
        <w:gridCol w:w="710"/>
        <w:gridCol w:w="715"/>
        <w:gridCol w:w="1416"/>
        <w:gridCol w:w="844"/>
        <w:gridCol w:w="1279"/>
        <w:gridCol w:w="1279"/>
        <w:gridCol w:w="1285"/>
        <w:gridCol w:w="1542"/>
      </w:tblGrid>
      <w:tr w:rsidR="00B123D7" w:rsidRPr="00030072" w:rsidTr="00FB754C">
        <w:trPr>
          <w:trHeight w:val="251"/>
          <w:tblHeader/>
        </w:trPr>
        <w:tc>
          <w:tcPr>
            <w:tcW w:type="pct" w:w="195"/>
          </w:tcPr>
          <w:p w:rsidP="00C966E9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390"/>
          </w:tcPr>
          <w:p w:rsidP="00C966E9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631"/>
          </w:tcPr>
          <w:p w:rsidP="00C966E9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678"/>
          </w:tcPr>
          <w:p w:rsidP="00C966E9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243"/>
          </w:tcPr>
          <w:p w:rsidP="00C966E9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245"/>
          </w:tcPr>
          <w:p w:rsidP="00C966E9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485"/>
          </w:tcPr>
          <w:p w:rsidP="00C966E9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289"/>
          </w:tcPr>
          <w:p w:rsidP="00C966E9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pct" w:w="438"/>
          </w:tcPr>
          <w:p w:rsidP="00C966E9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pct" w:w="438"/>
          </w:tcPr>
          <w:p w:rsidP="00C966E9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pct" w:w="440"/>
          </w:tcPr>
          <w:p w:rsidP="00C966E9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type="pct" w:w="528"/>
          </w:tcPr>
          <w:p w:rsidP="00C966E9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</w:tr>
      <w:tr w:rsidR="00B32317" w:rsidRPr="00030072" w:rsidTr="00B32317">
        <w:trPr>
          <w:trHeight w:val="251"/>
        </w:trPr>
        <w:tc>
          <w:tcPr>
            <w:tcW w:type="pct" w:w="195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39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Муниц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пальная програ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ма</w:t>
            </w:r>
          </w:p>
        </w:tc>
        <w:tc>
          <w:tcPr>
            <w:tcW w:type="pct" w:w="63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B123D7" w:rsidR="00B32317" w:rsidRDefault="0015051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="00B32317" w:rsidRPr="00030072">
              <w:rPr>
                <w:rFonts w:ascii="Times New Roman" w:cs="Times New Roman" w:hAnsi="Times New Roman"/>
                <w:sz w:val="24"/>
                <w:szCs w:val="24"/>
              </w:rPr>
              <w:t>Социальная поддержка населения гор</w:t>
            </w:r>
            <w:r w:rsidR="00B32317"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B32317" w:rsidRPr="00030072">
              <w:rPr>
                <w:rFonts w:ascii="Times New Roman" w:cs="Times New Roman" w:hAnsi="Times New Roman"/>
                <w:sz w:val="24"/>
                <w:szCs w:val="24"/>
              </w:rPr>
              <w:t>да Красноярска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="00B32317"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всего, в том чи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ле: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0400000000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317" w:rsidR="00B32317" w:rsidRDefault="00B3231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639 924,71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317" w:rsidR="00B32317" w:rsidRDefault="00B3231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612 256,17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317" w:rsidR="00B32317" w:rsidRDefault="00B3231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596 854,64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317" w:rsidR="00B32317" w:rsidRDefault="00B3231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1 849 035,52</w:t>
            </w:r>
          </w:p>
        </w:tc>
      </w:tr>
      <w:tr w:rsidR="00B32317" w:rsidRPr="00030072" w:rsidTr="00B32317">
        <w:trPr>
          <w:trHeight w:val="251"/>
        </w:trPr>
        <w:tc>
          <w:tcPr>
            <w:tcW w:type="pct" w:w="195"/>
            <w:vMerge/>
            <w:tcBorders>
              <w:left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390"/>
            <w:vMerge/>
            <w:tcBorders>
              <w:left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31"/>
            <w:vMerge/>
            <w:tcBorders>
              <w:left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52B5D" w:rsidR="00B32317" w:rsidRDefault="00B3231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да, всего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0400000000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317" w:rsidR="00B32317" w:rsidRDefault="00B3231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570 514,64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317" w:rsidR="00B32317" w:rsidRDefault="00B3231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542 704,64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317" w:rsidR="00B32317" w:rsidRDefault="00B3231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542 704,64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317" w:rsidR="00B32317" w:rsidRDefault="00B3231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1 655 923,92</w:t>
            </w:r>
          </w:p>
          <w:p w:rsidP="00B32317" w:rsidR="00B32317" w:rsidRDefault="00B3231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DE33A3" w:rsidRPr="00030072" w:rsidTr="00FB754C">
        <w:trPr>
          <w:trHeight w:val="251"/>
        </w:trPr>
        <w:tc>
          <w:tcPr>
            <w:tcW w:type="pct" w:w="195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DE33A3" w:rsidRDefault="00DE33A3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39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DE33A3" w:rsidRDefault="00DE33A3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3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DE33A3" w:rsidRDefault="00DE33A3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DE33A3" w:rsidRDefault="00DE33A3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соисполнитель: управление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учета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и реализации ж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лищной политики 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администрации города, всего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DE33A3" w:rsidRDefault="00DE33A3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DE33A3" w:rsidRDefault="00DE33A3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DE33A3" w:rsidRDefault="00DE33A3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0400000000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DE33A3" w:rsidRDefault="00DE33A3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4342" w:rsidR="00DE33A3" w:rsidRDefault="00DE33A3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69 410,07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4342" w:rsidR="00DE33A3" w:rsidRDefault="00DE33A3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69 551,53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4342" w:rsidR="00DE33A3" w:rsidRDefault="00DE33A3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54 150,00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4342" w:rsidR="00DE33A3" w:rsidRDefault="00DE33A3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193 111,60</w:t>
            </w:r>
          </w:p>
        </w:tc>
      </w:tr>
      <w:tr w:rsidR="00B32317" w:rsidRPr="00030072" w:rsidTr="00B32317">
        <w:trPr>
          <w:trHeight w:val="251"/>
        </w:trPr>
        <w:tc>
          <w:tcPr>
            <w:tcW w:type="pct" w:w="195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type="pct" w:w="39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Подпр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грамма 1 </w:t>
            </w:r>
          </w:p>
        </w:tc>
        <w:tc>
          <w:tcPr>
            <w:tcW w:type="pct" w:w="63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B123D7" w:rsidR="00B32317" w:rsidRDefault="0015051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="00B32317" w:rsidRPr="00030072">
              <w:rPr>
                <w:rFonts w:ascii="Times New Roman" w:cs="Times New Roman" w:hAnsi="Times New Roman"/>
                <w:sz w:val="24"/>
                <w:szCs w:val="24"/>
              </w:rPr>
              <w:t>Обеспечение решения вопр</w:t>
            </w:r>
            <w:r w:rsidR="00B32317"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B32317" w:rsidRPr="00030072">
              <w:rPr>
                <w:rFonts w:ascii="Times New Roman" w:cs="Times New Roman" w:hAnsi="Times New Roman"/>
                <w:sz w:val="24"/>
                <w:szCs w:val="24"/>
              </w:rPr>
              <w:t>сов социальной поддержки граждан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всего, в том чи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ле: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0410000000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317" w:rsidR="00B32317" w:rsidRDefault="00B3231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94 760,00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317" w:rsidR="00B32317" w:rsidRDefault="00B3231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93 790,00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317" w:rsidR="00B32317" w:rsidRDefault="00B3231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93 790,00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32317" w:rsidR="00B32317" w:rsidRDefault="00B3231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282 340,00</w:t>
            </w:r>
          </w:p>
        </w:tc>
      </w:tr>
      <w:tr w:rsidR="00B32317" w:rsidRPr="00030072" w:rsidTr="00B473E3">
        <w:trPr>
          <w:trHeight w:val="251"/>
        </w:trPr>
        <w:tc>
          <w:tcPr>
            <w:tcW w:type="pct" w:w="195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39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3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да, всего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0410000000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23E5" w:rsidR="00B32317" w:rsidRDefault="00B3231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94 760,00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23E5" w:rsidR="00B32317" w:rsidRDefault="00B3231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93 790,00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23E5" w:rsidR="00B32317" w:rsidRDefault="00B3231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93 790,00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23E5" w:rsidR="00B32317" w:rsidRDefault="00B3231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282 340,00</w:t>
            </w:r>
          </w:p>
        </w:tc>
      </w:tr>
      <w:tr w:rsidR="00B32317" w:rsidRPr="00030072" w:rsidTr="00B473E3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1.1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обеспечение д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ятельности 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ниципальных учреждений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1006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0410000610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B70FC" w:rsidR="00B32317" w:rsidRDefault="00B3231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110, 240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23E5" w:rsidR="00B32317" w:rsidRDefault="00B3231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94 760,00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23E5" w:rsidR="00B32317" w:rsidRDefault="00B3231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93 790,00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23E5" w:rsidR="00B32317" w:rsidRDefault="00B3231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93 790,00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23E5" w:rsidR="00B32317" w:rsidRDefault="00B3231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282 340,00</w:t>
            </w:r>
          </w:p>
        </w:tc>
      </w:tr>
      <w:tr w:rsidR="00B473E3" w:rsidRPr="00030072" w:rsidTr="00B473E3">
        <w:trPr>
          <w:trHeight w:val="251"/>
        </w:trPr>
        <w:tc>
          <w:tcPr>
            <w:tcW w:type="pct" w:w="195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B123D7" w:rsidR="00B473E3" w:rsidRDefault="00B473E3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39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B123D7" w:rsidR="00B473E3" w:rsidRDefault="00B473E3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Подпр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грамма 2</w:t>
            </w:r>
          </w:p>
        </w:tc>
        <w:tc>
          <w:tcPr>
            <w:tcW w:type="pct" w:w="63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B123D7" w:rsidR="00B473E3" w:rsidRDefault="0015051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="00B473E3"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Усиление </w:t>
            </w:r>
          </w:p>
          <w:p w:rsidP="00B123D7" w:rsidR="00B473E3" w:rsidRDefault="00B473E3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социальной </w:t>
            </w:r>
          </w:p>
          <w:p w:rsidP="00B123D7" w:rsidR="00B473E3" w:rsidRDefault="00B473E3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защищенности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отдельных кат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горий граждан</w:t>
            </w:r>
            <w:r w:rsidR="0015051E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473E3" w:rsidRDefault="00B473E3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всего, в том чи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ле: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473E3" w:rsidRDefault="00B473E3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473E3" w:rsidRDefault="00B473E3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473E3" w:rsidRDefault="00B473E3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0420000000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473E3" w:rsidRDefault="00B473E3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473E3" w:rsidR="00B473E3" w:rsidRDefault="00B473E3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545 164,71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473E3" w:rsidR="00B473E3" w:rsidRDefault="00B473E3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518 466,17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473E3" w:rsidR="00B473E3" w:rsidRDefault="00B473E3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503 064,64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473E3" w:rsidR="00B473E3" w:rsidRDefault="00B473E3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1 566 695,52</w:t>
            </w:r>
          </w:p>
        </w:tc>
      </w:tr>
      <w:tr w:rsidR="00B473E3" w:rsidRPr="00030072" w:rsidTr="00B473E3">
        <w:trPr>
          <w:trHeight w:val="251"/>
        </w:trPr>
        <w:tc>
          <w:tcPr>
            <w:tcW w:type="pct" w:w="195"/>
            <w:vMerge/>
            <w:tcBorders>
              <w:left w:color="auto" w:space="0" w:sz="4" w:val="single"/>
              <w:right w:color="auto" w:space="0" w:sz="4" w:val="single"/>
            </w:tcBorders>
          </w:tcPr>
          <w:p w:rsidP="00B123D7" w:rsidR="00B473E3" w:rsidRDefault="00B473E3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390"/>
            <w:vMerge/>
            <w:tcBorders>
              <w:left w:color="auto" w:space="0" w:sz="4" w:val="single"/>
              <w:right w:color="auto" w:space="0" w:sz="4" w:val="single"/>
            </w:tcBorders>
          </w:tcPr>
          <w:p w:rsidP="00B123D7" w:rsidR="00B473E3" w:rsidRDefault="00B473E3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31"/>
            <w:vMerge/>
            <w:tcBorders>
              <w:left w:color="auto" w:space="0" w:sz="4" w:val="single"/>
              <w:right w:color="auto" w:space="0" w:sz="4" w:val="single"/>
            </w:tcBorders>
          </w:tcPr>
          <w:p w:rsidP="00B123D7" w:rsidR="00B473E3" w:rsidRDefault="00B473E3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52B5D" w:rsidR="00B473E3" w:rsidRDefault="00B473E3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да, всего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473E3" w:rsidRDefault="00B473E3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473E3" w:rsidRDefault="00B473E3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473E3" w:rsidRDefault="00B473E3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0420000000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473E3" w:rsidRDefault="00B473E3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473E3" w:rsidR="00B473E3" w:rsidRDefault="00B473E3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475 754,64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473E3" w:rsidR="00B473E3" w:rsidRDefault="00B473E3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448 914,64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473E3" w:rsidR="00B473E3" w:rsidRDefault="00B473E3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448 914,64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473E3" w:rsidR="00B473E3" w:rsidRDefault="00B473E3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1 373 583,92</w:t>
            </w:r>
          </w:p>
        </w:tc>
      </w:tr>
      <w:tr w:rsidR="0016536E" w:rsidRPr="00030072" w:rsidTr="00FB754C">
        <w:trPr>
          <w:trHeight w:val="251"/>
        </w:trPr>
        <w:tc>
          <w:tcPr>
            <w:tcW w:type="pct" w:w="195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39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3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F45921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соисполнитель: управление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учета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и реализации ж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лищной политики администрации города, всего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0420000000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76EE" w:rsidR="0016536E" w:rsidRDefault="0016536E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69 410,07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76EE" w:rsidR="0016536E" w:rsidRDefault="0016536E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69 551,53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76EE" w:rsidR="0016536E" w:rsidRDefault="0016536E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54 150,00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76EE" w:rsidR="0016536E" w:rsidRDefault="0016536E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193 111,60</w:t>
            </w:r>
          </w:p>
        </w:tc>
      </w:tr>
      <w:tr w:rsidR="00B123D7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2.1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предоставление отдельным кат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гориям граждан дополнительных мер социальной поддержки при посещении бань в виде оказания адресной мат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риальной </w:t>
            </w:r>
          </w:p>
          <w:p w:rsidP="00B123D7" w:rsidR="00B123D7" w:rsidRDefault="0014279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помощи</w:t>
            </w:r>
            <w:r w:rsidR="00B123D7"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="00B123D7" w:rsidRPr="00030072">
              <w:rPr>
                <w:rFonts w:ascii="Times New Roman" w:cs="Times New Roman" w:hAnsi="Times New Roman"/>
                <w:sz w:val="24"/>
                <w:szCs w:val="24"/>
              </w:rPr>
              <w:t>уч</w:t>
            </w:r>
            <w:r w:rsidR="00B123D7"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B123D7" w:rsidRPr="00030072">
              <w:rPr>
                <w:rFonts w:ascii="Times New Roman" w:cs="Times New Roman" w:hAnsi="Times New Roman"/>
                <w:sz w:val="24"/>
                <w:szCs w:val="24"/>
              </w:rPr>
              <w:t>том</w:t>
            </w:r>
            <w:proofErr w:type="spellEnd"/>
            <w:r w:rsidR="00B123D7"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расходов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на доставку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 пересылку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0420081010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240, 310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76EE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1 711,90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76EE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1 711,90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76EE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1 711,90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76EE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5 135,70</w:t>
            </w:r>
          </w:p>
        </w:tc>
      </w:tr>
      <w:tr w:rsidR="00B123D7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2.2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предоставление, доставка и пер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сылка 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един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временной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адресной мат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риальной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помощи один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ко прожива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щим гражданам или семьям граждан, нах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дящимся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 трудной жи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ненной ситу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ции, в размере не более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10 000 рублей</w:t>
            </w:r>
          </w:p>
          <w:p w:rsidP="00B123D7" w:rsidR="00F45921" w:rsidRDefault="00F45921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0420081050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240, 310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76EE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43 507,70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76EE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43 507,70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76EE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43 507,70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76EE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130 523,10</w:t>
            </w:r>
          </w:p>
          <w:p w:rsidP="00D75CB8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</w:tr>
      <w:tr w:rsidR="00B123D7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2.3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предоставление, доставка и пер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сылка 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един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временной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адресной мат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риальной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помощи один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ко прожива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щим пенсион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рам, а также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семьям пенси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неров, в составе семьи которых отсутствуют трудоспособные граждане, ну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дающимся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в ремонте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жилья, 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име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щим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доход,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превыша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щий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2-кратную величину пр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житочного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минимума,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 размере не б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лее 10 000 ру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0420081060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240, 310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176EE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7 095,50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176EE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7 095,50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176EE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7 095,50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176EE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21 286,50</w:t>
            </w:r>
          </w:p>
        </w:tc>
      </w:tr>
      <w:tr w:rsidR="0016536E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2.4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предоставление, доставка и пер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сылка 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един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временной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адресной мат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риальной </w:t>
            </w:r>
          </w:p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помощи гра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данам в связи </w:t>
            </w:r>
          </w:p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с юбилейной датой (90, 95, 100 и далее каждые 5 лет) </w:t>
            </w:r>
          </w:p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в размере </w:t>
            </w:r>
          </w:p>
          <w:p w:rsidP="00B123D7" w:rsidR="0016536E" w:rsidRDefault="00F45921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5 000 рублей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альной защиты 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0420081070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240, 310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76EE" w:rsidR="0016536E" w:rsidRDefault="0016536E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6 606,00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76EE" w:rsidR="0016536E" w:rsidRDefault="0016536E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6 606,00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76EE" w:rsidR="0016536E" w:rsidRDefault="0016536E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6 606,00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76EE" w:rsidR="0016536E" w:rsidRDefault="0016536E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19 818,00</w:t>
            </w:r>
          </w:p>
        </w:tc>
      </w:tr>
      <w:tr w:rsidR="0016536E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2.5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предоставление, доставка и пер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сылка 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един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временной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адресной мат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риальной </w:t>
            </w:r>
          </w:p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помощи вдовам, вдовцам, детям, нуждающимся </w:t>
            </w:r>
          </w:p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в обустройстве могил умерших участников </w:t>
            </w:r>
          </w:p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(инвалидов) </w:t>
            </w:r>
          </w:p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Великой </w:t>
            </w:r>
            <w:proofErr w:type="spellStart"/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Оте-чественной</w:t>
            </w:r>
            <w:proofErr w:type="spellEnd"/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во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ны 1941–</w:t>
            </w:r>
          </w:p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1945 годов, </w:t>
            </w:r>
          </w:p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 размере не б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лее </w:t>
            </w:r>
            <w:r w:rsidR="00F45921">
              <w:rPr>
                <w:rFonts w:ascii="Times New Roman" w:cs="Times New Roman" w:hAnsi="Times New Roman"/>
                <w:sz w:val="24"/>
                <w:szCs w:val="24"/>
              </w:rPr>
              <w:t>5 000 рублей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0420081090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240, 310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254A5" w:rsidR="0016536E" w:rsidRDefault="0016536E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1 481,00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536E" w:rsidR="0016536E" w:rsidRDefault="0016536E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1 481,00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536E" w:rsidR="0016536E" w:rsidRDefault="0016536E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1 481,00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536E" w:rsidR="0016536E" w:rsidRDefault="0016536E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4 443,00</w:t>
            </w:r>
          </w:p>
        </w:tc>
      </w:tr>
      <w:tr w:rsidR="00B123D7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2.6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предоставление, доставка и пер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сылка 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един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временной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адресной мат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риальной п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мощи инвал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дам-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колясоч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никам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нужд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ющимся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в пр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одолении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препятствий при выходе (входе) из многоква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тирных жилых домов, в разм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ре 2</w:t>
            </w:r>
            <w:r w:rsidR="0014279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000 рублей на человека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0420081320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240, 310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3 563,64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3 563,64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3 563,64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10 690,92</w:t>
            </w:r>
          </w:p>
        </w:tc>
      </w:tr>
      <w:tr w:rsidR="0016536E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2.7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ежегодной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ед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новременной денежной </w:t>
            </w:r>
          </w:p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выплаты лицам, удостоенным звания </w:t>
            </w:r>
            <w:r w:rsidR="0015051E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Поче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ный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гражданин города Красн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ярска</w:t>
            </w:r>
            <w:r w:rsidR="0015051E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0420081100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310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254A5" w:rsidR="0016536E" w:rsidRDefault="0016536E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3 400,00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536E" w:rsidR="0016536E" w:rsidRDefault="0016536E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3 400,00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536E" w:rsidR="0016536E" w:rsidRDefault="0016536E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3 400,00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536E" w:rsidR="0016536E" w:rsidRDefault="0016536E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10 200,00</w:t>
            </w:r>
          </w:p>
        </w:tc>
      </w:tr>
      <w:tr w:rsidR="0016536E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2.8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ежемесячной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денежной </w:t>
            </w:r>
          </w:p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выплаты лицам, удостоенным звания </w:t>
            </w:r>
            <w:r w:rsidR="0015051E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Поче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ный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гражданин 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города Красн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ярска</w:t>
            </w:r>
            <w:r w:rsidR="0015051E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0420081150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16536E" w:rsidRDefault="0016536E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310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254A5" w:rsidR="0016536E" w:rsidRDefault="0016536E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8 160,00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536E" w:rsidR="0016536E" w:rsidRDefault="0016536E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8 160,00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536E" w:rsidR="0016536E" w:rsidRDefault="0016536E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8 160,00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6536E" w:rsidR="0016536E" w:rsidRDefault="0016536E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24 480,00</w:t>
            </w:r>
          </w:p>
        </w:tc>
      </w:tr>
      <w:tr w:rsidR="00E54B82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E54B82" w:rsidRDefault="00E54B82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E54B82" w:rsidRDefault="00E54B82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2.9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E54B82" w:rsidRDefault="00E54B82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оформление бесплатной подписки на г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зету </w:t>
            </w:r>
            <w:r w:rsidR="0015051E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Городские новости</w:t>
            </w:r>
            <w:r w:rsidR="0015051E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E54B82" w:rsidRDefault="00E54B82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E54B82" w:rsidRDefault="00E54B82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E54B82" w:rsidRDefault="00E54B82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E54B82" w:rsidRDefault="00E54B82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0420081110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E54B82" w:rsidRDefault="00E54B82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320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54B82" w:rsidR="00E54B82" w:rsidRDefault="00E54B82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38 489,90</w:t>
            </w:r>
          </w:p>
          <w:p w:rsidP="00E54B82" w:rsidR="00E54B82" w:rsidRDefault="00E54B82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54B82" w:rsidR="00E54B82" w:rsidRDefault="00E54B82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38 489,90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54B82" w:rsidR="00E54B82" w:rsidRDefault="00E54B82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38 489,90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E54B82" w:rsidRDefault="00E54B82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115 469,70</w:t>
            </w:r>
          </w:p>
        </w:tc>
      </w:tr>
      <w:tr w:rsidR="00C44D1B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C44D1B" w:rsidRDefault="00C44D1B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C44D1B" w:rsidRDefault="00C44D1B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2.10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C44D1B" w:rsidRDefault="00C44D1B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осуществление выплаты пенсии за выслугу лет лицам, зам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щавшим мун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ципальные должности </w:t>
            </w:r>
          </w:p>
          <w:p w:rsidP="00691F0F" w:rsidR="00C44D1B" w:rsidRDefault="00C44D1B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и должности муниципальной службы </w:t>
            </w:r>
            <w:r w:rsidR="00691F0F"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(в </w:t>
            </w:r>
            <w:r w:rsidR="0015051E">
              <w:rPr>
                <w:rFonts w:ascii="Times New Roman" w:cs="Times New Roman" w:hAnsi="Times New Roman"/>
                <w:sz w:val="24"/>
                <w:szCs w:val="24"/>
              </w:rPr>
              <w:t xml:space="preserve">2023–2025 </w:t>
            </w:r>
            <w:r w:rsidR="00691F0F" w:rsidRPr="00030072">
              <w:rPr>
                <w:rFonts w:ascii="Times New Roman" w:cs="Times New Roman" w:hAnsi="Times New Roman"/>
                <w:sz w:val="24"/>
                <w:szCs w:val="24"/>
              </w:rPr>
              <w:t>годах наименование мероприятия: осуществление выплаты пенсии за выслугу лет лицам, зам</w:t>
            </w:r>
            <w:r w:rsidR="00691F0F"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691F0F" w:rsidRPr="00030072">
              <w:rPr>
                <w:rFonts w:ascii="Times New Roman" w:cs="Times New Roman" w:hAnsi="Times New Roman"/>
                <w:sz w:val="24"/>
                <w:szCs w:val="24"/>
              </w:rPr>
              <w:t>щавшим мун</w:t>
            </w:r>
            <w:r w:rsidR="00691F0F"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691F0F" w:rsidRPr="00030072">
              <w:rPr>
                <w:rFonts w:ascii="Times New Roman" w:cs="Times New Roman" w:hAnsi="Times New Roman"/>
                <w:sz w:val="24"/>
                <w:szCs w:val="24"/>
              </w:rPr>
              <w:t>ципальные должности и должности м</w:t>
            </w:r>
            <w:r w:rsidR="00691F0F" w:rsidRPr="00030072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691F0F" w:rsidRPr="00030072">
              <w:rPr>
                <w:rFonts w:ascii="Times New Roman" w:cs="Times New Roman" w:hAnsi="Times New Roman"/>
                <w:sz w:val="24"/>
                <w:szCs w:val="24"/>
              </w:rPr>
              <w:t>ниципальной службы в городе Красноярске)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C44D1B" w:rsidRDefault="00C44D1B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  <w:p w:rsidP="00BC6036" w:rsidR="00BC6036" w:rsidRDefault="00BC6036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C44D1B" w:rsidRDefault="00C44D1B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C44D1B" w:rsidRDefault="00C44D1B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1001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C44D1B" w:rsidRDefault="00C44D1B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0420081120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C44D1B" w:rsidRDefault="00C44D1B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310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44D1B" w:rsidR="00C44D1B" w:rsidRDefault="00C44D1B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130 929,98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44D1B" w:rsidR="00C44D1B" w:rsidRDefault="00C44D1B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130 929,98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44D1B" w:rsidR="00C44D1B" w:rsidRDefault="00C44D1B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130 929,98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44D1B" w:rsidR="00C44D1B" w:rsidRDefault="00C44D1B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392 789,94</w:t>
            </w:r>
          </w:p>
        </w:tc>
      </w:tr>
      <w:tr w:rsidR="00BF59F4" w:rsidRPr="00030072" w:rsidTr="00FB754C">
        <w:trPr>
          <w:trHeight w:val="251"/>
        </w:trPr>
        <w:tc>
          <w:tcPr>
            <w:tcW w:type="pct" w:w="195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type="pct" w:w="39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2.11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социальных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B123D7" w:rsidR="00BF59F4" w:rsidRDefault="00BF59F4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выплат мол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дым семьям </w:t>
            </w:r>
          </w:p>
          <w:p w:rsidP="00B123D7" w:rsidR="00BF59F4" w:rsidRDefault="00BF59F4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на приобретение (строительство) жилья</w:t>
            </w:r>
          </w:p>
        </w:tc>
        <w:tc>
          <w:tcPr>
            <w:tcW w:type="pct" w:w="678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соисполнитель: управление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учета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и реализации ж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лищной политики администрации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1901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1004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04200L4970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320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343A3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25 760,07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343A3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25 901,53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343A3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10 500,00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343A3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62 161,60</w:t>
            </w:r>
          </w:p>
        </w:tc>
      </w:tr>
      <w:tr w:rsidR="00BF59F4" w:rsidRPr="00030072" w:rsidTr="00FB754C">
        <w:trPr>
          <w:trHeight w:val="251"/>
        </w:trPr>
        <w:tc>
          <w:tcPr>
            <w:tcW w:type="pct" w:w="195"/>
            <w:vMerge/>
            <w:tcBorders>
              <w:left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390"/>
            <w:vMerge/>
            <w:tcBorders>
              <w:left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за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счет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средств федерального бюджета</w:t>
            </w:r>
          </w:p>
        </w:tc>
        <w:tc>
          <w:tcPr>
            <w:tcW w:type="pct" w:w="678"/>
            <w:vMerge/>
            <w:tcBorders>
              <w:left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1901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1004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04200L4970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320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343A3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3 197,45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343A3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3 174,20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343A3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343A3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6 371,65</w:t>
            </w:r>
          </w:p>
        </w:tc>
      </w:tr>
      <w:tr w:rsidR="00BF59F4" w:rsidRPr="00030072" w:rsidTr="00FB754C">
        <w:trPr>
          <w:trHeight w:val="251"/>
        </w:trPr>
        <w:tc>
          <w:tcPr>
            <w:tcW w:type="pct" w:w="195"/>
            <w:vMerge/>
            <w:tcBorders>
              <w:left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390"/>
            <w:vMerge/>
            <w:tcBorders>
              <w:left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за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счет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сре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дств  кр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аевого бю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type="pct" w:w="678"/>
            <w:vMerge/>
            <w:tcBorders>
              <w:left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1901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1004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04200L4970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320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343A3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12 062,62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343A3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12 227,33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343A3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343A3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24 289,95</w:t>
            </w:r>
          </w:p>
        </w:tc>
      </w:tr>
      <w:tr w:rsidR="00BF59F4" w:rsidRPr="00030072" w:rsidTr="00FB754C">
        <w:trPr>
          <w:trHeight w:val="251"/>
        </w:trPr>
        <w:tc>
          <w:tcPr>
            <w:tcW w:type="pct" w:w="195"/>
            <w:vMerge/>
            <w:tcBorders>
              <w:left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390"/>
            <w:vMerge/>
            <w:tcBorders>
              <w:left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3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BF59F4" w:rsidR="00BF59F4" w:rsidRDefault="00BF59F4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за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счет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средств бюджета города</w:t>
            </w:r>
          </w:p>
        </w:tc>
        <w:tc>
          <w:tcPr>
            <w:tcW w:type="pct" w:w="678"/>
            <w:vMerge/>
            <w:tcBorders>
              <w:left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 w:rsidR="0014279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 w:rsidR="0014279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 w:rsidR="0014279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31</w:t>
            </w:r>
            <w:r w:rsidR="0014279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500,00</w:t>
            </w:r>
          </w:p>
        </w:tc>
      </w:tr>
      <w:tr w:rsidR="00BF59F4" w:rsidRPr="00030072" w:rsidTr="00FB754C">
        <w:trPr>
          <w:trHeight w:val="251"/>
        </w:trPr>
        <w:tc>
          <w:tcPr>
            <w:tcW w:type="pct" w:w="195"/>
            <w:vMerge/>
            <w:tcBorders>
              <w:left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390"/>
            <w:vMerge/>
            <w:tcBorders>
              <w:left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31"/>
            <w:vMerge/>
            <w:tcBorders>
              <w:left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78"/>
            <w:vMerge/>
            <w:tcBorders>
              <w:left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1901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1004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04200L4970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320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 w:rsidR="0014279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 w:rsidR="0014279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21</w:t>
            </w:r>
            <w:r w:rsidR="0014279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000,00</w:t>
            </w:r>
          </w:p>
        </w:tc>
      </w:tr>
      <w:tr w:rsidR="00BF59F4" w:rsidRPr="00030072" w:rsidTr="00FB754C">
        <w:trPr>
          <w:trHeight w:val="251"/>
        </w:trPr>
        <w:tc>
          <w:tcPr>
            <w:tcW w:type="pct" w:w="195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39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3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78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1004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0420081280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320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 w:rsidR="0014279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F59F4" w:rsidRDefault="00BF59F4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 w:rsidR="0014279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500,00</w:t>
            </w:r>
          </w:p>
        </w:tc>
      </w:tr>
      <w:tr w:rsidR="00B123D7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16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2.12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предоставление дополнительных мер социальной поддержки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 форме мун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ципальной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социальной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выплаты мол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дым семьям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на приобретение или строител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ство жилья,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в том числе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на уплату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первоначальн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го взноса при 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получении ип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течного жили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щ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ного кредита или займа,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 также на п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гашение осно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ной суммы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долга и уплату процентов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по этим ипоте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ным жилищным кредитам или займам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691F0F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</w:t>
            </w:r>
            <w:r w:rsidR="00B123D7" w:rsidRPr="00030072">
              <w:rPr>
                <w:rFonts w:ascii="Times New Roman" w:cs="Times New Roman" w:hAnsi="Times New Roman"/>
                <w:sz w:val="24"/>
                <w:szCs w:val="24"/>
              </w:rPr>
              <w:t>оисполнитель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:</w:t>
            </w:r>
            <w:r w:rsidR="00B123D7"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управление </w:t>
            </w:r>
            <w:proofErr w:type="spellStart"/>
            <w:r w:rsidR="00B123D7" w:rsidRPr="00030072">
              <w:rPr>
                <w:rFonts w:ascii="Times New Roman" w:cs="Times New Roman" w:hAnsi="Times New Roman"/>
                <w:sz w:val="24"/>
                <w:szCs w:val="24"/>
              </w:rPr>
              <w:t>учета</w:t>
            </w:r>
            <w:proofErr w:type="spellEnd"/>
            <w:r w:rsidR="00B123D7"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и реализации ж</w:t>
            </w:r>
            <w:r w:rsidR="00B123D7"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B123D7" w:rsidRPr="00030072">
              <w:rPr>
                <w:rFonts w:ascii="Times New Roman" w:cs="Times New Roman" w:hAnsi="Times New Roman"/>
                <w:sz w:val="24"/>
                <w:szCs w:val="24"/>
              </w:rPr>
              <w:t>лищной политики администрации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0420081290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320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43</w:t>
            </w:r>
            <w:r w:rsidR="0014279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650,00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43</w:t>
            </w:r>
            <w:r w:rsidR="0014279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650,00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43</w:t>
            </w:r>
            <w:r w:rsidR="0014279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650,00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130</w:t>
            </w:r>
            <w:r w:rsidR="0014279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950,00</w:t>
            </w:r>
          </w:p>
        </w:tc>
      </w:tr>
      <w:tr w:rsidR="00FD1D98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FD1D98" w:rsidRDefault="00FD1D98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FD1D98" w:rsidRDefault="00FD1D98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2.13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FD1D98" w:rsidRDefault="00FD1D98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предоставление, доставка и пер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сылка 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един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временной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B123D7" w:rsidR="00FD1D98" w:rsidRDefault="00FD1D98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адресной мат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риальной </w:t>
            </w:r>
          </w:p>
          <w:p w:rsidP="00B123D7" w:rsidR="00FD1D98" w:rsidRDefault="00FD1D98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помощи мног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детным семьям, имеющим </w:t>
            </w:r>
          </w:p>
          <w:p w:rsidP="00B123D7" w:rsidR="00FD1D98" w:rsidRDefault="00FD1D98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5 и более детей и доход, не пр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вышающий </w:t>
            </w:r>
          </w:p>
          <w:p w:rsidP="00B123D7" w:rsidR="00FD1D98" w:rsidRDefault="00FD1D98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1,5-кратную </w:t>
            </w:r>
          </w:p>
          <w:p w:rsidP="00B123D7" w:rsidR="00FD1D98" w:rsidRDefault="00FD1D98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величину </w:t>
            </w:r>
          </w:p>
          <w:p w:rsidP="00B123D7" w:rsidR="00FD1D98" w:rsidRDefault="00FD1D98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прожиточного минимума, </w:t>
            </w:r>
          </w:p>
          <w:p w:rsidP="00B123D7" w:rsidR="00FD1D98" w:rsidRDefault="00FD1D98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в размере </w:t>
            </w:r>
          </w:p>
          <w:p w:rsidP="00B123D7" w:rsidR="00FD1D98" w:rsidRDefault="00FD1D98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7 500 рублей</w:t>
            </w:r>
          </w:p>
          <w:p w:rsidP="00B123D7" w:rsidR="00F45921" w:rsidRDefault="00F45921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FD1D98" w:rsidRDefault="00FD1D98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FD1D98" w:rsidRDefault="00FD1D98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FD1D98" w:rsidRDefault="00FD1D98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FD1D98" w:rsidRDefault="00FD1D98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0420081340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FD1D98" w:rsidRDefault="00FD1D98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240, 310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1901" w:rsidR="00FD1D98" w:rsidRDefault="00FD1D98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2 333,50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D1D98" w:rsidR="00FD1D98" w:rsidRDefault="00FD1D98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2 333,50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D1D98" w:rsidR="00FD1D98" w:rsidRDefault="00FD1D98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2 333,50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D1D98" w:rsidR="00FD1D98" w:rsidRDefault="00FD1D98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7 000,50</w:t>
            </w:r>
          </w:p>
        </w:tc>
      </w:tr>
      <w:tr w:rsidR="00BB081D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B081D" w:rsidRDefault="00BB081D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B081D" w:rsidRDefault="00BB081D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2.14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B081D" w:rsidRDefault="00BB081D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предоставление, доставка и пер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сылка 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един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временной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B123D7" w:rsidR="00BB081D" w:rsidRDefault="00BB081D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адресной мат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риальной </w:t>
            </w:r>
          </w:p>
          <w:p w:rsidP="00B123D7" w:rsidR="00BB081D" w:rsidRDefault="00BB081D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помощи один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ким матерям, впервые роди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шим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ребенка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B123D7" w:rsidR="00BB081D" w:rsidRDefault="00BB081D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и имеющим </w:t>
            </w:r>
          </w:p>
          <w:p w:rsidP="00B123D7" w:rsidR="00BB081D" w:rsidRDefault="00BB081D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доход, не пр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вышающий </w:t>
            </w:r>
          </w:p>
          <w:p w:rsidP="00B123D7" w:rsidR="00BB081D" w:rsidRDefault="00BB081D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величины </w:t>
            </w:r>
          </w:p>
          <w:p w:rsidP="00B123D7" w:rsidR="00BB081D" w:rsidRDefault="00BB081D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прожиточного минимума, </w:t>
            </w:r>
          </w:p>
          <w:p w:rsidP="00B123D7" w:rsidR="00BB081D" w:rsidRDefault="00BB081D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на приобретение для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ребенка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B123D7" w:rsidR="00BB081D" w:rsidRDefault="00BB081D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товаров первой необходимости в размере не б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лее 10 000 ру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B081D" w:rsidRDefault="00BB081D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B081D" w:rsidRDefault="00BB081D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B081D" w:rsidRDefault="00BB081D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B081D" w:rsidRDefault="00BB081D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0420081300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B081D" w:rsidRDefault="00BB081D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240, 310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11901" w:rsidR="00BB081D" w:rsidRDefault="00BB081D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1 873,02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B081D" w:rsidR="00BB081D" w:rsidRDefault="00BB081D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1 873,02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B081D" w:rsidR="00BB081D" w:rsidRDefault="00BB081D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1 873,02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B081D" w:rsidR="00BB081D" w:rsidRDefault="00BB081D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5 619,06</w:t>
            </w:r>
          </w:p>
        </w:tc>
      </w:tr>
      <w:tr w:rsidR="00B123D7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19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2.15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предоставление, доставка и пер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сылка 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един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временной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адресной мат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риальной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помощи мног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детным семьям, имеющим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доход, не пр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вышающий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1,5-кратную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величину пр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житочного 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нимума, в ра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мере 1 500 ру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лей на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0420081350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240, 310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16 710,50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16 710,50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16 710,50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50 131,50</w:t>
            </w:r>
          </w:p>
        </w:tc>
      </w:tr>
      <w:tr w:rsidR="00B123D7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2.16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предоставление, доставка и пер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сылка 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един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временной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адресной мат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риальной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помощи семьям, имеющим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детей-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инва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лидов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и доход, не превыша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щий 1,5-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крат-ную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величину прожиточного минимума,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в размере </w:t>
            </w:r>
          </w:p>
          <w:p w:rsidP="00B123D7" w:rsidR="00B123D7" w:rsidRDefault="00F45921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5 000 рублей</w:t>
            </w:r>
            <w:r w:rsidR="00B123D7"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ребенка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-инвалида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0420081370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240, 310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7 552,50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7 552,50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7 552,50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22 657,50</w:t>
            </w:r>
          </w:p>
        </w:tc>
      </w:tr>
      <w:tr w:rsidR="00B123D7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21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2.17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информиров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ние населения          о 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принятых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решениях</w:t>
            </w:r>
            <w:proofErr w:type="gramEnd"/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F45921" w:rsidRDefault="00B123D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нистрации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0420081470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240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20BEE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1 51</w:t>
            </w:r>
            <w:r w:rsidR="00420BEE"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5</w:t>
            </w: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,5</w:t>
            </w:r>
            <w:r w:rsidR="009803BB"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1 515,59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1 515,59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20BEE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4 54</w:t>
            </w:r>
            <w:r w:rsidR="00420BEE"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6</w:t>
            </w: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,7</w:t>
            </w:r>
            <w:r w:rsidR="009803BB"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E54B82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E54B82" w:rsidRDefault="00E54B82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E54B82" w:rsidRDefault="00E54B82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2.18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E54B82" w:rsidRDefault="00E54B82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организация </w:t>
            </w:r>
          </w:p>
          <w:p w:rsidP="00B123D7" w:rsidR="00E54B82" w:rsidRDefault="00E54B82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новогодних </w:t>
            </w:r>
          </w:p>
          <w:p w:rsidP="00B123D7" w:rsidR="00E54B82" w:rsidRDefault="00E54B82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мероприятий для детей в во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расте от 3 </w:t>
            </w:r>
          </w:p>
          <w:p w:rsidP="00B123D7" w:rsidR="00E54B82" w:rsidRDefault="00E54B82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до 7 лет (не п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сещающих </w:t>
            </w:r>
            <w:proofErr w:type="gramEnd"/>
          </w:p>
          <w:p w:rsidP="00B123D7" w:rsidR="00E54B82" w:rsidRDefault="00E54B82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общеобразов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тельные учр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ждения) из с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мей, наход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щихся в тру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ной жизненной ситуации, </w:t>
            </w:r>
          </w:p>
          <w:p w:rsidP="00B123D7" w:rsidR="00E54B82" w:rsidRDefault="00E54B82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вызванной </w:t>
            </w:r>
          </w:p>
          <w:p w:rsidP="00B123D7" w:rsidR="00E54B82" w:rsidRDefault="00E54B82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малообеспе-ченностью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</w:p>
          <w:p w:rsidP="00B123D7" w:rsidR="00F45921" w:rsidRDefault="00E54B8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социально </w:t>
            </w:r>
          </w:p>
          <w:p w:rsidP="00B123D7" w:rsidR="00E54B82" w:rsidRDefault="00E54B82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опасным пол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жением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E54B82" w:rsidRDefault="00E54B82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E54B82" w:rsidRDefault="00E54B82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E54B82" w:rsidRDefault="00E54B82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E54B82" w:rsidRDefault="00E54B82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0420081380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E54B82" w:rsidRDefault="00E54B82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320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54B82" w:rsidR="00E54B82" w:rsidRDefault="00E54B82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9 075,9</w:t>
            </w:r>
            <w:r w:rsidR="00E36B39"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</w:t>
            </w:r>
          </w:p>
          <w:p w:rsidP="00E54B82" w:rsidR="00E54B82" w:rsidRDefault="00E54B82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6B39" w:rsidR="00E54B82" w:rsidRDefault="00E54B82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9 075,9</w:t>
            </w:r>
            <w:r w:rsidR="00E36B39"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6B39" w:rsidR="00E54B82" w:rsidRDefault="00E54B82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9 075,9</w:t>
            </w:r>
            <w:r w:rsidR="00E36B39"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54B82" w:rsidR="00E54B82" w:rsidRDefault="00E54B82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27 227,7</w:t>
            </w:r>
            <w:r w:rsidR="00E36B39"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</w:t>
            </w:r>
          </w:p>
          <w:p w:rsidP="00E54B82" w:rsidR="00E54B82" w:rsidRDefault="00E54B82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</w:tr>
      <w:tr w:rsidR="00B123D7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23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2.19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оказание инв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лидам, име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щим огранич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ния способн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сти к передв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жению второй или третьей степени и 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пользующим для перемещ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ния кресло-коляску либо нуждающимся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в перевозке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специализир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ванным авт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транспортом, услуги по д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ставке специ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лизированным автотранспо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том к социально значимым об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ектам, местам проведения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досуга, отдыха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 обратно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0420081400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320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24 628,55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24 628,55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24 628,55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73 885,65</w:t>
            </w:r>
          </w:p>
        </w:tc>
      </w:tr>
      <w:tr w:rsidR="00B123D7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2.20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оказание учас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никам (инвал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дам) Великой Отечественной войны, а также инвалидам, имеющим огр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ничения сп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собности к п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редвижению второй или тр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тьей степени, услуги по д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ставке неспец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ализированным 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автотранспо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том к социально значимым об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="00142797">
              <w:rPr>
                <w:rFonts w:ascii="Times New Roman" w:cs="Times New Roman" w:hAnsi="Times New Roman"/>
                <w:sz w:val="24"/>
                <w:szCs w:val="24"/>
              </w:rPr>
              <w:t>ектам, местам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проведения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досуга, отдыха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 обратно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0420081390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320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25 020,10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25 020,10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25 020,10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75 060,30</w:t>
            </w:r>
          </w:p>
        </w:tc>
      </w:tr>
      <w:tr w:rsidR="00B123D7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2.21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оказание род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телям (зако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ным представ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телям) отдел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ных категорий детей услуги </w:t>
            </w:r>
          </w:p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по бесплатному обеспечению молочными продуктами </w:t>
            </w:r>
          </w:p>
          <w:p w:rsidP="00B123D7" w:rsidR="00B123D7" w:rsidRDefault="00B123D7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питания</w:t>
            </w:r>
          </w:p>
          <w:p w:rsidP="00B123D7" w:rsidR="00F45921" w:rsidRDefault="00F45921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0420081080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320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B123D7" w:rsidRDefault="00B123D7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115 200,00</w:t>
            </w:r>
          </w:p>
        </w:tc>
      </w:tr>
      <w:tr w:rsidR="006A4B05" w:rsidRPr="00030072" w:rsidTr="00FB754C">
        <w:trPr>
          <w:trHeight w:val="33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6A4B05" w:rsidRDefault="006A4B05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26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6A4B05" w:rsidRDefault="006A4B05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2.22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6A4B05" w:rsidRDefault="006A4B05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обеспечение </w:t>
            </w:r>
          </w:p>
          <w:p w:rsidP="00B123D7" w:rsidR="006A4B05" w:rsidRDefault="006A4B05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новогодними подарками </w:t>
            </w:r>
          </w:p>
          <w:p w:rsidP="00B123D7" w:rsidR="006A4B05" w:rsidRDefault="006A4B05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детей в возрасте от 6 лет 6 мес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цев до 11 лет </w:t>
            </w:r>
          </w:p>
          <w:p w:rsidP="00B123D7" w:rsidR="006A4B05" w:rsidRDefault="006A4B05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и получающих начальное </w:t>
            </w:r>
          </w:p>
          <w:p w:rsidP="00B123D7" w:rsidR="006A4B05" w:rsidRDefault="006A4B05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общее образ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вание в форме </w:t>
            </w:r>
          </w:p>
          <w:p w:rsidP="00B123D7" w:rsidR="00F45921" w:rsidRDefault="006A4B0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семейного</w:t>
            </w:r>
          </w:p>
          <w:p w:rsidP="00B123D7" w:rsidR="00F45921" w:rsidRDefault="006A4B0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образования</w:t>
            </w:r>
          </w:p>
          <w:p w:rsidP="00B123D7" w:rsidR="00F45921" w:rsidRDefault="00F45921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6A4B05" w:rsidRDefault="006A4B05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6A4B05" w:rsidRDefault="006A4B05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6A4B05" w:rsidRDefault="006A4B05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6A4B05" w:rsidRDefault="006A4B05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0420081310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6A4B05" w:rsidRDefault="006A4B05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320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6B39" w:rsidR="006A4B05" w:rsidRDefault="006A4B05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333,17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6B39" w:rsidR="006A4B05" w:rsidRDefault="006A4B05" w:rsidRPr="00030072">
            <w:pPr>
              <w:jc w:val="right"/>
            </w:pPr>
            <w:r w:rsidRPr="00030072">
              <w:rPr>
                <w:rFonts w:cs="Times New Roman"/>
                <w:color w:val="000000"/>
                <w:sz w:val="24"/>
                <w:szCs w:val="24"/>
              </w:rPr>
              <w:t>333,17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6B39" w:rsidR="006A4B05" w:rsidRDefault="006A4B05" w:rsidRPr="00030072">
            <w:pPr>
              <w:jc w:val="right"/>
            </w:pPr>
            <w:r w:rsidRPr="00030072">
              <w:rPr>
                <w:rFonts w:cs="Times New Roman"/>
                <w:color w:val="000000"/>
                <w:sz w:val="24"/>
                <w:szCs w:val="24"/>
              </w:rPr>
              <w:t>333,17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6B39" w:rsidR="006A4B05" w:rsidRDefault="006A4B05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999,5</w:t>
            </w:r>
            <w:r w:rsidR="00E36B39"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B754C" w:rsidRPr="00030072" w:rsidTr="003E2A6D">
        <w:trPr>
          <w:trHeight w:val="33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42797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B754C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2.24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B754C" w:rsidR="00F45921" w:rsidRDefault="00FB754C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предоставление дополнительной меры социал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ной поддержки отдельным кат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гориям граждан в виде части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ной компенс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ции стоимости электроэнергии, используемой для отопления, </w:t>
            </w:r>
          </w:p>
          <w:p w:rsidP="00FB754C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учетом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расх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дов на доставку и пересылку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B754C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42797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42797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42797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0420081140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42797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240, 310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B754C" w:rsidR="00FB754C" w:rsidRDefault="00FB754C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19 225,00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B754C" w:rsidR="00FB754C" w:rsidRDefault="00FB754C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19 225,00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B754C" w:rsidR="00FB754C" w:rsidRDefault="00FB754C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19 225,00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B754C" w:rsidR="00FB754C" w:rsidRDefault="00FB754C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57 675,00</w:t>
            </w:r>
          </w:p>
        </w:tc>
      </w:tr>
      <w:tr w:rsidR="00FB754C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B754C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28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2.25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предоставление дополнительной меры социал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ной поддержки отдельной кат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гории детей </w:t>
            </w:r>
          </w:p>
          <w:p w:rsidP="00111FDB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в виде услуги </w:t>
            </w:r>
          </w:p>
          <w:p w:rsidP="00111FDB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по организации оздоровления </w:t>
            </w:r>
          </w:p>
          <w:p w:rsidP="00111FDB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 отдыха в ле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ний период </w:t>
            </w:r>
          </w:p>
          <w:p w:rsidP="00111FDB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 детском озд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ровительном лагере санато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ного типа, ра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положенном </w:t>
            </w:r>
          </w:p>
          <w:p w:rsidP="00111FDB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на побережье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Черного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моря (Краснодарский край, город-курорт </w:t>
            </w:r>
            <w:proofErr w:type="spellStart"/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Геленд-жик</w:t>
            </w:r>
            <w:proofErr w:type="spellEnd"/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0420081020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1A0820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320</w:t>
            </w:r>
            <w:r w:rsidR="001A0820" w:rsidRPr="00030072">
              <w:rPr>
                <w:rFonts w:ascii="Times New Roman" w:cs="Times New Roman" w:hAnsi="Times New Roman"/>
                <w:sz w:val="24"/>
                <w:szCs w:val="24"/>
              </w:rPr>
              <w:t>,</w:t>
            </w:r>
          </w:p>
          <w:p w:rsidP="00111FDB" w:rsidR="00FB754C" w:rsidRDefault="001A0820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240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A4B05" w:rsidR="00FB754C" w:rsidRDefault="00FB754C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27 301,18</w:t>
            </w:r>
          </w:p>
          <w:p w:rsidP="006A4B05" w:rsidR="00FB754C" w:rsidRDefault="00FB754C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A4B05" w:rsidR="00FB754C" w:rsidRDefault="00FB754C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27 301,18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A4B05" w:rsidR="00FB754C" w:rsidRDefault="00FB754C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27 301,18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A4B05" w:rsidR="00FB754C" w:rsidRDefault="00FB754C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81 903,54</w:t>
            </w:r>
          </w:p>
          <w:p w:rsidP="006A4B05" w:rsidR="00FB754C" w:rsidRDefault="00FB754C" w:rsidRPr="00030072">
            <w:pPr>
              <w:pStyle w:val="ConsPlusNormal"/>
              <w:jc w:val="right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</w:p>
        </w:tc>
      </w:tr>
      <w:tr w:rsidR="00FB754C" w:rsidRPr="00030072" w:rsidTr="00FB754C">
        <w:trPr>
          <w:trHeight w:val="113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B754C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2.26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предоставление, доставка и пер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сылка дополн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тельной меры социальной поддержки </w:t>
            </w:r>
          </w:p>
          <w:p w:rsidP="00111FDB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в виде 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един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временной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111FDB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адресной мат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риальной </w:t>
            </w:r>
          </w:p>
          <w:p w:rsidP="00111FDB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помощи родным детям,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усыно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ленным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удоч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ренным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) детям,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приемным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или подопечным </w:t>
            </w:r>
          </w:p>
          <w:p w:rsidP="00111FDB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детям в возрасте до 18 лет (в 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дельных случ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ях до 23 лет) лиц, приним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ющих участие </w:t>
            </w:r>
          </w:p>
          <w:p w:rsidP="00111FDB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в специальной военной опер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ции, по месту жительства </w:t>
            </w:r>
          </w:p>
          <w:p w:rsidP="00111FDB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которых нет 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сведений о 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сте их пребыв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0420081160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240, 310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20 840,00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20 840,00</w:t>
            </w:r>
          </w:p>
        </w:tc>
      </w:tr>
      <w:tr w:rsidR="00FB754C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123D7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2.27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45921" w:rsidRDefault="00FB754C">
            <w:pPr>
              <w:widowControl w:val="false"/>
              <w:autoSpaceDE w:val="false"/>
              <w:autoSpaceDN w:val="false"/>
              <w:rPr>
                <w:rFonts w:eastAsiaTheme="minorEastAsia"/>
                <w:sz w:val="24"/>
                <w:szCs w:val="24"/>
                <w:lang w:eastAsia="ru-RU"/>
              </w:rPr>
            </w:pP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предоставление, доставка и пер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сылка дополн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тельной меры социальной поддержки ро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 xml:space="preserve">ным детям, </w:t>
            </w:r>
            <w:proofErr w:type="spellStart"/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усыновленным</w:t>
            </w:r>
            <w:proofErr w:type="spellEnd"/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удочеренным</w:t>
            </w:r>
            <w:proofErr w:type="spellEnd"/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 xml:space="preserve">) детям, </w:t>
            </w:r>
            <w:proofErr w:type="spellStart"/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прие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м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ным</w:t>
            </w:r>
            <w:proofErr w:type="spellEnd"/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 xml:space="preserve"> или по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 xml:space="preserve">опечным детям в возрасте </w:t>
            </w:r>
          </w:p>
          <w:p w:rsidP="00111FDB" w:rsidR="00F45921" w:rsidRDefault="00FB754C">
            <w:pPr>
              <w:widowControl w:val="false"/>
              <w:autoSpaceDE w:val="false"/>
              <w:autoSpaceDN w:val="false"/>
              <w:rPr>
                <w:rFonts w:eastAsiaTheme="minorEastAsia"/>
                <w:sz w:val="24"/>
                <w:szCs w:val="24"/>
                <w:lang w:eastAsia="ru-RU"/>
              </w:rPr>
            </w:pP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от 0 до 3 лет лиц, приним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ющих (прин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мавших) уч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стие в спец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альной военной операции, в в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де единовр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менной адре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с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ной материал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 xml:space="preserve">ной помощи </w:t>
            </w:r>
          </w:p>
          <w:p w:rsidP="00111FDB" w:rsidR="00F45921" w:rsidRDefault="00FB754C">
            <w:pPr>
              <w:widowControl w:val="false"/>
              <w:autoSpaceDE w:val="false"/>
              <w:autoSpaceDN w:val="false"/>
              <w:rPr>
                <w:rFonts w:eastAsiaTheme="minorEastAsia"/>
                <w:sz w:val="24"/>
                <w:szCs w:val="24"/>
                <w:lang w:eastAsia="ru-RU"/>
              </w:rPr>
            </w:pP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 xml:space="preserve">в размере </w:t>
            </w:r>
          </w:p>
          <w:p w:rsidP="00111FDB" w:rsidR="00FB754C" w:rsidRDefault="00FB754C">
            <w:pPr>
              <w:widowControl w:val="false"/>
              <w:autoSpaceDE w:val="false"/>
              <w:autoSpaceDN w:val="false"/>
              <w:rPr>
                <w:rFonts w:eastAsiaTheme="minorEastAsia"/>
                <w:sz w:val="24"/>
                <w:szCs w:val="24"/>
                <w:lang w:eastAsia="ru-RU"/>
              </w:rPr>
            </w:pP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10</w:t>
            </w:r>
            <w:r w:rsidR="00F45921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 xml:space="preserve">000 рублей на каждого </w:t>
            </w:r>
            <w:proofErr w:type="spellStart"/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р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бенка</w:t>
            </w:r>
            <w:proofErr w:type="spellEnd"/>
          </w:p>
          <w:p w:rsidP="00111FDB" w:rsidR="00F45921" w:rsidRDefault="00F45921" w:rsidRPr="00030072">
            <w:pPr>
              <w:widowControl w:val="false"/>
              <w:autoSpaceDE w:val="false"/>
              <w:autoSpaceDN w:val="false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0420081360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240, 310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6 000,00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6 000,00</w:t>
            </w:r>
          </w:p>
        </w:tc>
      </w:tr>
      <w:tr w:rsidR="00FB754C" w:rsidRPr="00030072" w:rsidTr="00FB754C">
        <w:trPr>
          <w:trHeight w:val="251"/>
        </w:trPr>
        <w:tc>
          <w:tcPr>
            <w:tcW w:type="pct" w:w="1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B754C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type="pct" w:w="3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A4DE7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Мер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при</w:t>
            </w:r>
            <w:proofErr w:type="gram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r w:rsidRPr="00030072">
              <w:rPr>
                <w:rFonts w:ascii="Times New Roman" w:cs="Times New Roman" w:hAnsi="Times New Roman"/>
                <w:sz w:val="24"/>
                <w:szCs w:val="24"/>
              </w:rPr>
              <w:t xml:space="preserve"> 2.28</w:t>
            </w:r>
          </w:p>
        </w:tc>
        <w:tc>
          <w:tcPr>
            <w:tcW w:type="pct" w:w="6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A4DE7" w:rsidR="00C065AA" w:rsidRDefault="00FB754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предоставление дополнительной меры социал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ной поддержки в виде един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временной а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д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ресной матер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 xml:space="preserve">альной помощи многодетным гражданам, </w:t>
            </w:r>
          </w:p>
          <w:p w:rsidP="00AA4DE7" w:rsidR="00C065AA" w:rsidRDefault="00FB754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 xml:space="preserve">получившим земельный </w:t>
            </w:r>
          </w:p>
          <w:p w:rsidP="00AA4DE7" w:rsidR="00C065AA" w:rsidRDefault="00FB754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 xml:space="preserve">сертификат </w:t>
            </w:r>
          </w:p>
          <w:p w:rsidP="00AA4DE7" w:rsidR="00F45921" w:rsidRDefault="00FB754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 xml:space="preserve">в соответствии </w:t>
            </w:r>
          </w:p>
          <w:p w:rsidP="00AA4DE7" w:rsidR="00F45921" w:rsidRDefault="00FB754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с Законом Кра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с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 xml:space="preserve">ноярского края от 06.10.2022 </w:t>
            </w:r>
          </w:p>
          <w:p w:rsidP="00AA4DE7" w:rsidR="00F45921" w:rsidRDefault="00FB754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 xml:space="preserve">№ 4-1118 </w:t>
            </w:r>
          </w:p>
          <w:p w:rsidP="00AA4DE7" w:rsidR="00F45921" w:rsidRDefault="0015051E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«</w:t>
            </w:r>
            <w:r w:rsidR="00FB754C" w:rsidRPr="00030072">
              <w:rPr>
                <w:rFonts w:eastAsiaTheme="minorEastAsia"/>
                <w:sz w:val="24"/>
                <w:szCs w:val="24"/>
                <w:lang w:eastAsia="ru-RU"/>
              </w:rPr>
              <w:t>О социальных выплатах мн</w:t>
            </w:r>
            <w:r w:rsidR="00FB754C" w:rsidRPr="00030072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="00FB754C" w:rsidRPr="00030072">
              <w:rPr>
                <w:rFonts w:eastAsiaTheme="minorEastAsia"/>
                <w:sz w:val="24"/>
                <w:szCs w:val="24"/>
                <w:lang w:eastAsia="ru-RU"/>
              </w:rPr>
              <w:t>годетным гра</w:t>
            </w:r>
            <w:r w:rsidR="00FB754C" w:rsidRPr="00030072">
              <w:rPr>
                <w:rFonts w:eastAsiaTheme="minorEastAsia"/>
                <w:sz w:val="24"/>
                <w:szCs w:val="24"/>
                <w:lang w:eastAsia="ru-RU"/>
              </w:rPr>
              <w:t>ж</w:t>
            </w:r>
            <w:r w:rsidR="00FB754C" w:rsidRPr="00030072">
              <w:rPr>
                <w:rFonts w:eastAsiaTheme="minorEastAsia"/>
                <w:sz w:val="24"/>
                <w:szCs w:val="24"/>
                <w:lang w:eastAsia="ru-RU"/>
              </w:rPr>
              <w:t>данам на прио</w:t>
            </w:r>
            <w:r w:rsidR="00FB754C" w:rsidRPr="00030072">
              <w:rPr>
                <w:rFonts w:eastAsiaTheme="minorEastAsia"/>
                <w:sz w:val="24"/>
                <w:szCs w:val="24"/>
                <w:lang w:eastAsia="ru-RU"/>
              </w:rPr>
              <w:t>б</w:t>
            </w:r>
            <w:r w:rsidR="00FB754C" w:rsidRPr="00030072">
              <w:rPr>
                <w:rFonts w:eastAsiaTheme="minorEastAsia"/>
                <w:sz w:val="24"/>
                <w:szCs w:val="24"/>
                <w:lang w:eastAsia="ru-RU"/>
              </w:rPr>
              <w:t>ретение земел</w:t>
            </w:r>
            <w:r w:rsidR="00FB754C" w:rsidRPr="00030072">
              <w:rPr>
                <w:rFonts w:eastAsiaTheme="minorEastAsia"/>
                <w:sz w:val="24"/>
                <w:szCs w:val="24"/>
                <w:lang w:eastAsia="ru-RU"/>
              </w:rPr>
              <w:t>ь</w:t>
            </w:r>
            <w:r w:rsidR="00FB754C" w:rsidRPr="00030072">
              <w:rPr>
                <w:rFonts w:eastAsiaTheme="minorEastAsia"/>
                <w:sz w:val="24"/>
                <w:szCs w:val="24"/>
                <w:lang w:eastAsia="ru-RU"/>
              </w:rPr>
              <w:t xml:space="preserve">ного участка </w:t>
            </w:r>
          </w:p>
          <w:p w:rsidP="00AA4DE7" w:rsidR="00F45921" w:rsidRDefault="00FB754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и улучшение жилищных условий</w:t>
            </w:r>
            <w:r w:rsidR="0015051E">
              <w:rPr>
                <w:rFonts w:eastAsiaTheme="minorEastAsia"/>
                <w:sz w:val="24"/>
                <w:szCs w:val="24"/>
                <w:lang w:eastAsia="ru-RU"/>
              </w:rPr>
              <w:t>»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уч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е</w:t>
            </w: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том</w:t>
            </w:r>
            <w:proofErr w:type="spellEnd"/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 xml:space="preserve"> расходов </w:t>
            </w:r>
          </w:p>
          <w:p w:rsidP="00AA4DE7" w:rsidR="00F45921" w:rsidRDefault="00FB754C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 xml:space="preserve">на доставку </w:t>
            </w:r>
          </w:p>
          <w:p w:rsidP="00AA4DE7" w:rsidR="00F45921" w:rsidRDefault="00FB754C" w:rsidRPr="00030072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030072">
              <w:rPr>
                <w:rFonts w:eastAsiaTheme="minorEastAsia"/>
                <w:sz w:val="24"/>
                <w:szCs w:val="24"/>
                <w:lang w:eastAsia="ru-RU"/>
              </w:rPr>
              <w:t>и пересылку</w:t>
            </w:r>
          </w:p>
        </w:tc>
        <w:tc>
          <w:tcPr>
            <w:tcW w:type="pct" w:w="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исполнитель: управление соц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альной защиты населения адм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84BD0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84BD0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1003</w:t>
            </w:r>
          </w:p>
        </w:tc>
        <w:tc>
          <w:tcPr>
            <w:tcW w:type="pct" w:w="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84BD0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0420081030</w:t>
            </w:r>
          </w:p>
        </w:tc>
        <w:tc>
          <w:tcPr>
            <w:tcW w:type="pct" w:w="2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84BD0" w:rsidR="00FB754C" w:rsidRDefault="00FB754C" w:rsidRPr="0003007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240, 310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30 000,00</w:t>
            </w:r>
          </w:p>
        </w:tc>
        <w:tc>
          <w:tcPr>
            <w:tcW w:type="pct" w:w="4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30 000,00</w:t>
            </w:r>
          </w:p>
        </w:tc>
        <w:tc>
          <w:tcPr>
            <w:tcW w:type="pct" w:w="4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30 000,00</w:t>
            </w:r>
          </w:p>
        </w:tc>
        <w:tc>
          <w:tcPr>
            <w:tcW w:type="pct" w:w="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FDB" w:rsidR="00FB754C" w:rsidRDefault="00FB754C" w:rsidRPr="00030072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030072">
              <w:rPr>
                <w:rFonts w:ascii="Times New Roman" w:cs="Times New Roman" w:hAnsi="Times New Roman"/>
                <w:sz w:val="24"/>
                <w:szCs w:val="24"/>
              </w:rPr>
              <w:t>90 000,00</w:t>
            </w:r>
          </w:p>
        </w:tc>
      </w:tr>
    </w:tbl>
    <w:p w:rsidP="004F4641" w:rsidR="00B123D7" w:rsidRDefault="00B123D7" w:rsidRPr="00030072">
      <w:pPr>
        <w:pStyle w:val="ConsPlusNormal"/>
        <w:jc w:val="right"/>
        <w:rPr>
          <w:rFonts w:ascii="Times New Roman" w:cs="Times New Roman" w:hAnsi="Times New Roman"/>
          <w:sz w:val="24"/>
          <w:szCs w:val="24"/>
        </w:rPr>
      </w:pPr>
    </w:p>
    <w:p w:rsidR="00FF50D2" w:rsidRDefault="00FF50D2" w:rsidRPr="00030072">
      <w:pPr>
        <w:rPr>
          <w:sz w:val="6"/>
        </w:rPr>
      </w:pPr>
    </w:p>
    <w:p w:rsidP="00617792" w:rsidR="004F4641" w:rsidRDefault="004F4641" w:rsidRPr="00030072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</w:p>
    <w:p w:rsidP="00617792" w:rsidR="00617792" w:rsidRDefault="00617792" w:rsidRPr="00030072">
      <w:pPr>
        <w:spacing w:line="14" w:lineRule="auto"/>
        <w:rPr>
          <w:sz w:val="2"/>
          <w:szCs w:val="2"/>
        </w:rPr>
      </w:pPr>
    </w:p>
    <w:p w:rsidP="00532FB6" w:rsidR="000E254B" w:rsidRDefault="000E254B" w:rsidRPr="00030072">
      <w:pPr>
        <w:suppressAutoHyphens/>
        <w:autoSpaceDE w:val="false"/>
        <w:autoSpaceDN w:val="false"/>
        <w:jc w:val="both"/>
        <w:rPr>
          <w:rFonts w:cs="Times New Roman" w:eastAsia="Times New Roman"/>
          <w:szCs w:val="30"/>
        </w:rPr>
        <w:sectPr w:rsidR="000E254B" w:rsidRPr="00030072" w:rsidSect="00C07744">
          <w:pgSz w:code="9" w:h="11906" w:orient="landscape" w:w="16838"/>
          <w:pgMar w:bottom="567" w:footer="720" w:gutter="0" w:header="720" w:left="1134" w:right="1134" w:top="1985"/>
          <w:cols w:space="708"/>
          <w:docGrid w:linePitch="408"/>
        </w:sectPr>
      </w:pPr>
    </w:p>
    <w:p w:rsidP="0043103B" w:rsidR="00E2548C" w:rsidRDefault="00E2548C" w:rsidRPr="00030072">
      <w:pPr>
        <w:pStyle w:val="ConsPlusNormal"/>
        <w:spacing w:line="192" w:lineRule="auto"/>
        <w:ind w:firstLine="5103"/>
        <w:outlineLvl w:val="1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lastRenderedPageBreak/>
        <w:t>Приложение 4</w:t>
      </w:r>
    </w:p>
    <w:p w:rsidP="0043103B" w:rsidR="00E2548C" w:rsidRDefault="00E2548C" w:rsidRPr="00030072">
      <w:pPr>
        <w:pStyle w:val="ConsPlusNormal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43103B" w:rsidR="00E2548C" w:rsidRDefault="0015051E" w:rsidRPr="00030072">
      <w:pPr>
        <w:pStyle w:val="ConsPlusNormal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E2548C" w:rsidRPr="00030072">
        <w:rPr>
          <w:rFonts w:ascii="Times New Roman" w:cs="Times New Roman" w:hAnsi="Times New Roman"/>
          <w:sz w:val="30"/>
          <w:szCs w:val="30"/>
        </w:rPr>
        <w:t>Социальная поддержка</w:t>
      </w:r>
    </w:p>
    <w:p w:rsidP="0043103B" w:rsidR="00E2548C" w:rsidRDefault="0043103B" w:rsidRPr="00030072">
      <w:pPr>
        <w:pStyle w:val="ConsPlusNormal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030072">
        <w:rPr>
          <w:rFonts w:ascii="Times New Roman" w:cs="Times New Roman" w:hAnsi="Times New Roman"/>
          <w:sz w:val="30"/>
          <w:szCs w:val="30"/>
        </w:rPr>
        <w:t xml:space="preserve">населения города </w:t>
      </w:r>
      <w:r w:rsidR="00BF6F0A" w:rsidRPr="00030072">
        <w:rPr>
          <w:rFonts w:ascii="Times New Roman" w:cs="Times New Roman" w:hAnsi="Times New Roman"/>
          <w:sz w:val="30"/>
          <w:szCs w:val="30"/>
        </w:rPr>
        <w:t>Красноярска</w:t>
      </w:r>
      <w:r w:rsidR="0015051E">
        <w:rPr>
          <w:rFonts w:ascii="Times New Roman" w:cs="Times New Roman" w:hAnsi="Times New Roman"/>
          <w:sz w:val="30"/>
          <w:szCs w:val="30"/>
        </w:rPr>
        <w:t>»</w:t>
      </w:r>
      <w:r w:rsidR="00E2548C" w:rsidRPr="00030072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F6F0A" w:rsidR="00E2548C" w:rsidRDefault="00E2548C" w:rsidRPr="00DD3DC2">
      <w:pPr>
        <w:pStyle w:val="ConsPlusNormal"/>
        <w:spacing w:line="192" w:lineRule="auto"/>
        <w:jc w:val="center"/>
        <w:rPr>
          <w:rFonts w:ascii="Times New Roman" w:cs="Times New Roman" w:hAnsi="Times New Roman"/>
          <w:sz w:val="26"/>
          <w:szCs w:val="26"/>
        </w:rPr>
      </w:pPr>
    </w:p>
    <w:p w:rsidP="00BF6F0A" w:rsidR="007C024A" w:rsidRDefault="007C024A" w:rsidRPr="00DD3DC2">
      <w:pPr>
        <w:pStyle w:val="ConsPlusNormal"/>
        <w:spacing w:line="192" w:lineRule="auto"/>
        <w:jc w:val="center"/>
        <w:rPr>
          <w:rFonts w:ascii="Times New Roman" w:cs="Times New Roman" w:hAnsi="Times New Roman"/>
          <w:sz w:val="26"/>
          <w:szCs w:val="26"/>
        </w:rPr>
      </w:pPr>
    </w:p>
    <w:p w:rsidP="00BF6F0A" w:rsidR="00136006" w:rsidRDefault="00136006" w:rsidRPr="00DD3DC2">
      <w:pPr>
        <w:pStyle w:val="ConsPlusNormal"/>
        <w:spacing w:line="192" w:lineRule="auto"/>
        <w:jc w:val="center"/>
        <w:rPr>
          <w:rFonts w:ascii="Times New Roman" w:cs="Times New Roman" w:hAnsi="Times New Roman"/>
          <w:sz w:val="26"/>
          <w:szCs w:val="26"/>
        </w:rPr>
      </w:pPr>
    </w:p>
    <w:p w:rsidP="00BF6F0A" w:rsidR="007C024A" w:rsidRDefault="007C024A" w:rsidRPr="00030072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/>
          <w:sz w:val="30"/>
          <w:szCs w:val="30"/>
        </w:rPr>
      </w:pPr>
      <w:bookmarkStart w:id="10" w:name="P1363"/>
      <w:bookmarkEnd w:id="10"/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РАСПРЕДЕЛЕНИЕ</w:t>
      </w:r>
    </w:p>
    <w:p w:rsidP="00BF6F0A" w:rsidR="007C024A" w:rsidRDefault="00E2548C" w:rsidRPr="00030072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бюджетных ассигнований и средств из внебюджетных источников</w:t>
      </w:r>
    </w:p>
    <w:p w:rsidP="00BF6F0A" w:rsidR="00E2548C" w:rsidRDefault="00E2548C" w:rsidRPr="00030072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030072">
        <w:rPr>
          <w:rFonts w:ascii="Times New Roman" w:cs="Times New Roman" w:hAnsi="Times New Roman"/>
          <w:b w:val="false"/>
          <w:bCs/>
          <w:sz w:val="30"/>
          <w:szCs w:val="30"/>
        </w:rPr>
        <w:t>на реализацию муниципальной программы с разбивкой по источникам финансирования</w:t>
      </w:r>
    </w:p>
    <w:p w:rsidP="00BF6F0A" w:rsidR="00136006" w:rsidRDefault="00136006" w:rsidRPr="00DD3DC2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/>
          <w:sz w:val="26"/>
          <w:szCs w:val="26"/>
        </w:rPr>
      </w:pPr>
    </w:p>
    <w:p w:rsidP="00BF6F0A" w:rsidR="00C065AA" w:rsidRDefault="00C065AA" w:rsidRPr="00DD3DC2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/>
          <w:sz w:val="26"/>
          <w:szCs w:val="26"/>
        </w:rPr>
      </w:pPr>
    </w:p>
    <w:p w:rsidP="00BF6F0A" w:rsidR="00C065AA" w:rsidRDefault="00C065AA" w:rsidRPr="00DD3DC2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/>
          <w:sz w:val="26"/>
          <w:szCs w:val="26"/>
        </w:rPr>
      </w:pPr>
    </w:p>
    <w:p w:rsidP="00E2548C" w:rsidR="00E2548C" w:rsidRDefault="007C024A">
      <w:pPr>
        <w:pStyle w:val="ConsPlusNormal"/>
        <w:jc w:val="right"/>
        <w:rPr>
          <w:rFonts w:ascii="Times New Roman" w:cs="Times New Roman" w:hAnsi="Times New Roman"/>
          <w:sz w:val="28"/>
          <w:szCs w:val="28"/>
        </w:rPr>
      </w:pPr>
      <w:r w:rsidRPr="00E32881">
        <w:rPr>
          <w:rFonts w:ascii="Times New Roman" w:cs="Times New Roman" w:hAnsi="Times New Roman"/>
          <w:sz w:val="28"/>
          <w:szCs w:val="28"/>
        </w:rPr>
        <w:t>Т</w:t>
      </w:r>
      <w:r w:rsidR="00E2548C" w:rsidRPr="00E32881">
        <w:rPr>
          <w:rFonts w:ascii="Times New Roman" w:cs="Times New Roman" w:hAnsi="Times New Roman"/>
          <w:sz w:val="28"/>
          <w:szCs w:val="28"/>
        </w:rPr>
        <w:t>ыс. рублей</w:t>
      </w:r>
    </w:p>
    <w:p w:rsidP="00E2548C" w:rsidR="00E32881" w:rsidRDefault="00E32881" w:rsidRPr="00E32881">
      <w:pPr>
        <w:pStyle w:val="ConsPlusNormal"/>
        <w:jc w:val="right"/>
        <w:rPr>
          <w:rFonts w:ascii="Times New Roman" w:cs="Times New Roman" w:hAnsi="Times New Roman"/>
          <w:sz w:val="4"/>
          <w:szCs w:val="4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534"/>
        <w:gridCol w:w="2610"/>
        <w:gridCol w:w="1602"/>
        <w:gridCol w:w="1661"/>
        <w:gridCol w:w="1467"/>
        <w:gridCol w:w="1604"/>
      </w:tblGrid>
      <w:tr w:rsidR="004F4641" w:rsidRPr="00E32881" w:rsidTr="00D62FDA">
        <w:trPr>
          <w:trHeight w:val="366"/>
        </w:trPr>
        <w:tc>
          <w:tcPr>
            <w:tcW w:type="pct" w:w="282"/>
            <w:vMerge w:val="restart"/>
            <w:shd w:color="auto" w:fill="auto" w:val="clear"/>
          </w:tcPr>
          <w:p w:rsidP="00D62FDA" w:rsidR="004F4641" w:rsidRDefault="004F4641" w:rsidRPr="00E32881">
            <w:pPr>
              <w:pStyle w:val="ConsPlusNormal"/>
              <w:suppressAutoHyphens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pct" w:w="1377"/>
            <w:vMerge w:val="restart"/>
            <w:shd w:color="auto" w:fill="auto" w:val="clear"/>
          </w:tcPr>
          <w:p w:rsidP="00D62FDA" w:rsidR="004F4641" w:rsidRDefault="004F4641" w:rsidRPr="00E32881">
            <w:pPr>
              <w:pStyle w:val="ConsPlusNormal"/>
              <w:suppressAutoHyphens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type="pct" w:w="3341"/>
            <w:gridSpan w:val="4"/>
            <w:shd w:color="auto" w:fill="auto" w:val="clear"/>
          </w:tcPr>
          <w:p w:rsidP="00D62FDA" w:rsidR="004F4641" w:rsidRDefault="004F4641" w:rsidRPr="00E32881">
            <w:pPr>
              <w:pStyle w:val="ConsPlusNormal"/>
              <w:suppressAutoHyphens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Объем финансирования</w:t>
            </w:r>
          </w:p>
        </w:tc>
      </w:tr>
      <w:tr w:rsidR="004F4641" w:rsidRPr="00E32881" w:rsidTr="00D62FDA">
        <w:trPr>
          <w:trHeight w:val="369"/>
        </w:trPr>
        <w:tc>
          <w:tcPr>
            <w:tcW w:type="pct" w:w="282"/>
            <w:vMerge/>
            <w:shd w:color="auto" w:fill="auto" w:val="clear"/>
          </w:tcPr>
          <w:p w:rsidP="00D62FDA" w:rsidR="004F4641" w:rsidRDefault="004F4641" w:rsidRPr="00E32881">
            <w:pPr>
              <w:pStyle w:val="ConsPlusNormal"/>
              <w:suppressAutoHyphens/>
              <w:spacing w:line="192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1377"/>
            <w:vMerge/>
            <w:shd w:color="auto" w:fill="auto" w:val="clear"/>
          </w:tcPr>
          <w:p w:rsidP="00D62FDA" w:rsidR="004F4641" w:rsidRDefault="004F4641" w:rsidRPr="00E32881">
            <w:pPr>
              <w:pStyle w:val="ConsPlusNormal"/>
              <w:suppressAutoHyphens/>
              <w:spacing w:line="192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845"/>
            <w:vMerge w:val="restart"/>
            <w:shd w:color="auto" w:fill="auto" w:val="clear"/>
          </w:tcPr>
          <w:p w:rsidP="00D62FDA" w:rsidR="004F4641" w:rsidRDefault="004F4641" w:rsidRPr="00E32881">
            <w:pPr>
              <w:pStyle w:val="ConsPlusNormal"/>
              <w:suppressAutoHyphens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type="pct" w:w="2496"/>
            <w:gridSpan w:val="3"/>
            <w:shd w:color="auto" w:fill="auto" w:val="clear"/>
          </w:tcPr>
          <w:p w:rsidP="00D62FDA" w:rsidR="004F4641" w:rsidRDefault="004F4641" w:rsidRPr="00E32881">
            <w:pPr>
              <w:pStyle w:val="ConsPlusNormal"/>
              <w:suppressAutoHyphens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4F4641" w:rsidRPr="00E32881" w:rsidTr="00F155D1">
        <w:tc>
          <w:tcPr>
            <w:tcW w:type="pct" w:w="282"/>
            <w:vMerge/>
            <w:tcBorders>
              <w:bottom w:color="auto" w:space="0" w:sz="4" w:val="single"/>
            </w:tcBorders>
            <w:shd w:color="auto" w:fill="auto" w:val="clear"/>
          </w:tcPr>
          <w:p w:rsidP="00F155D1" w:rsidR="004F4641" w:rsidRDefault="004F4641" w:rsidRPr="00E32881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1377"/>
            <w:vMerge/>
            <w:tcBorders>
              <w:bottom w:color="auto" w:space="0" w:sz="4" w:val="single"/>
            </w:tcBorders>
            <w:shd w:color="auto" w:fill="auto" w:val="clear"/>
          </w:tcPr>
          <w:p w:rsidP="00F155D1" w:rsidR="004F4641" w:rsidRDefault="004F4641" w:rsidRPr="00E32881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845"/>
            <w:vMerge/>
            <w:tcBorders>
              <w:bottom w:color="auto" w:space="0" w:sz="4" w:val="single"/>
            </w:tcBorders>
            <w:shd w:color="auto" w:fill="auto" w:val="clear"/>
          </w:tcPr>
          <w:p w:rsidP="00F155D1" w:rsidR="004F4641" w:rsidRDefault="004F4641" w:rsidRPr="00E3288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876"/>
            <w:tcBorders>
              <w:bottom w:color="auto" w:space="0" w:sz="4" w:val="single"/>
            </w:tcBorders>
            <w:shd w:color="auto" w:fill="auto" w:val="clear"/>
          </w:tcPr>
          <w:p w:rsidP="007A3656" w:rsidR="004F4641" w:rsidRDefault="004F4641" w:rsidRPr="00E3288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202</w:t>
            </w:r>
            <w:r w:rsidR="007A3656" w:rsidRPr="00E32881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pct" w:w="774"/>
            <w:tcBorders>
              <w:bottom w:color="auto" w:space="0" w:sz="4" w:val="single"/>
            </w:tcBorders>
            <w:shd w:color="auto" w:fill="auto" w:val="clear"/>
          </w:tcPr>
          <w:p w:rsidP="007A3656" w:rsidR="004F4641" w:rsidRDefault="004F4641" w:rsidRPr="00E3288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202</w:t>
            </w:r>
            <w:r w:rsidR="007A3656" w:rsidRPr="00E32881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pct" w:w="846"/>
            <w:tcBorders>
              <w:bottom w:color="auto" w:space="0" w:sz="4" w:val="single"/>
            </w:tcBorders>
            <w:shd w:color="auto" w:fill="auto" w:val="clear"/>
          </w:tcPr>
          <w:p w:rsidP="007A3656" w:rsidR="004F4641" w:rsidRDefault="004F4641" w:rsidRPr="00E3288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202</w:t>
            </w:r>
            <w:r w:rsidR="007A3656" w:rsidRPr="00E32881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</w:tr>
      <w:tr w:rsidR="00B32317" w:rsidRPr="00E32881" w:rsidTr="00F155D1">
        <w:tblPrEx>
          <w:tblBorders>
            <w:insideH w:val="nil"/>
          </w:tblBorders>
        </w:tblPrEx>
        <w:tc>
          <w:tcPr>
            <w:tcW w:type="pct" w:w="282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F155D1" w:rsidR="00B32317" w:rsidRDefault="00B32317" w:rsidRPr="00E3288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pct" w:w="1377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F155D1" w:rsidR="00B32317" w:rsidRDefault="00B32317" w:rsidRPr="00E32881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Всего по Программе</w:t>
            </w:r>
          </w:p>
        </w:tc>
        <w:tc>
          <w:tcPr>
            <w:tcW w:type="pct" w:w="845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B32317" w:rsidR="00B32317" w:rsidRDefault="00B32317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1 849 035,52</w:t>
            </w:r>
          </w:p>
        </w:tc>
        <w:tc>
          <w:tcPr>
            <w:tcW w:type="pct" w:w="876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  <w:vAlign w:val="bottom"/>
          </w:tcPr>
          <w:p w:rsidR="00B32317" w:rsidRDefault="00B32317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639 924,71</w:t>
            </w:r>
          </w:p>
        </w:tc>
        <w:tc>
          <w:tcPr>
            <w:tcW w:type="pct" w:w="774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  <w:vAlign w:val="bottom"/>
          </w:tcPr>
          <w:p w:rsidR="00B32317" w:rsidRDefault="00B32317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612 256,17</w:t>
            </w:r>
          </w:p>
        </w:tc>
        <w:tc>
          <w:tcPr>
            <w:tcW w:type="pct" w:w="846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  <w:vAlign w:val="bottom"/>
          </w:tcPr>
          <w:p w:rsidR="00B32317" w:rsidRDefault="00B32317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596 854,64</w:t>
            </w:r>
          </w:p>
        </w:tc>
      </w:tr>
      <w:tr w:rsidR="004F4641" w:rsidRPr="00E32881" w:rsidTr="00F155D1">
        <w:tc>
          <w:tcPr>
            <w:tcW w:type="pct" w:w="282"/>
            <w:shd w:color="auto" w:fill="auto" w:val="clear"/>
          </w:tcPr>
          <w:p w:rsidP="00F155D1" w:rsidR="004F4641" w:rsidRDefault="004F4641" w:rsidRPr="00E3288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pct" w:w="4718"/>
            <w:gridSpan w:val="5"/>
            <w:shd w:color="auto" w:fill="auto" w:val="clear"/>
          </w:tcPr>
          <w:p w:rsidP="00E32881" w:rsidR="004F4641" w:rsidRDefault="004F4641" w:rsidRPr="00E32881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По источникам финансирования:</w:t>
            </w:r>
          </w:p>
        </w:tc>
      </w:tr>
      <w:tr w:rsidR="00B32317" w:rsidRPr="00E32881" w:rsidTr="00E32881">
        <w:tblPrEx>
          <w:tblBorders>
            <w:insideH w:val="nil"/>
          </w:tblBorders>
        </w:tblPrEx>
        <w:tc>
          <w:tcPr>
            <w:tcW w:type="pct" w:w="282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F155D1" w:rsidR="00B32317" w:rsidRDefault="00B32317" w:rsidRPr="00E3288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pct" w:w="1377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F155D1" w:rsidR="00B32317" w:rsidRDefault="00B32317" w:rsidRPr="00E32881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1. Бюджет города</w:t>
            </w:r>
          </w:p>
        </w:tc>
        <w:tc>
          <w:tcPr>
            <w:tcW w:type="pct" w:w="845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B32317" w:rsidRDefault="00B32317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1 818 373,92</w:t>
            </w:r>
          </w:p>
        </w:tc>
        <w:tc>
          <w:tcPr>
            <w:tcW w:type="pct" w:w="876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B32317" w:rsidRDefault="00B32317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624 664,64</w:t>
            </w:r>
          </w:p>
        </w:tc>
        <w:tc>
          <w:tcPr>
            <w:tcW w:type="pct" w:w="774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B32317" w:rsidRDefault="00B32317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596 854,64</w:t>
            </w:r>
          </w:p>
        </w:tc>
        <w:tc>
          <w:tcPr>
            <w:tcW w:type="pct" w:w="846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B32317" w:rsidRDefault="00B32317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596 854,64</w:t>
            </w:r>
          </w:p>
        </w:tc>
      </w:tr>
      <w:tr w:rsidR="007A3656" w:rsidRPr="00E32881" w:rsidTr="00E32881">
        <w:tblPrEx>
          <w:tblBorders>
            <w:insideH w:val="nil"/>
          </w:tblBorders>
        </w:tblPrEx>
        <w:trPr>
          <w:trHeight w:val="278"/>
        </w:trPr>
        <w:tc>
          <w:tcPr>
            <w:tcW w:type="pct" w:w="282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F155D1" w:rsidR="007A3656" w:rsidRDefault="007A3656" w:rsidRPr="00E3288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pct" w:w="1377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F155D1" w:rsidR="007A3656" w:rsidRDefault="007A3656" w:rsidRPr="00E32881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2. Краевой бюджет</w:t>
            </w:r>
          </w:p>
        </w:tc>
        <w:tc>
          <w:tcPr>
            <w:tcW w:type="pct" w:w="845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7A3656" w:rsidRDefault="007A3656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24 289,95</w:t>
            </w:r>
          </w:p>
        </w:tc>
        <w:tc>
          <w:tcPr>
            <w:tcW w:type="pct" w:w="876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7A3656" w:rsidRDefault="007A3656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12 062,62</w:t>
            </w:r>
          </w:p>
        </w:tc>
        <w:tc>
          <w:tcPr>
            <w:tcW w:type="pct" w:w="774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7A3656" w:rsidRDefault="007A3656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12 227,33</w:t>
            </w:r>
          </w:p>
        </w:tc>
        <w:tc>
          <w:tcPr>
            <w:tcW w:type="pct" w:w="846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7A3656" w:rsidRDefault="007A3656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29114B" w:rsidRPr="00E32881" w:rsidTr="00E32881">
        <w:tblPrEx>
          <w:tblBorders>
            <w:insideH w:val="nil"/>
          </w:tblBorders>
        </w:tblPrEx>
        <w:tc>
          <w:tcPr>
            <w:tcW w:type="pct" w:w="282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F155D1" w:rsidR="0029114B" w:rsidRDefault="0029114B" w:rsidRPr="00E3288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pct" w:w="1377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F155D1" w:rsidR="0029114B" w:rsidRDefault="0029114B" w:rsidRPr="00E32881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3. Федеральный бюджет</w:t>
            </w:r>
          </w:p>
        </w:tc>
        <w:tc>
          <w:tcPr>
            <w:tcW w:type="pct" w:w="845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29114B" w:rsidRDefault="0029114B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6 371,65</w:t>
            </w:r>
          </w:p>
        </w:tc>
        <w:tc>
          <w:tcPr>
            <w:tcW w:type="pct" w:w="876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29114B" w:rsidRDefault="0029114B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3 197,45</w:t>
            </w:r>
          </w:p>
        </w:tc>
        <w:tc>
          <w:tcPr>
            <w:tcW w:type="pct" w:w="774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29114B" w:rsidRDefault="0029114B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3 174,20</w:t>
            </w:r>
          </w:p>
        </w:tc>
        <w:tc>
          <w:tcPr>
            <w:tcW w:type="pct" w:w="846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29114B" w:rsidRDefault="0029114B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4F4641" w:rsidRPr="00E32881" w:rsidTr="00E32881">
        <w:tc>
          <w:tcPr>
            <w:tcW w:type="pct" w:w="282"/>
            <w:shd w:color="auto" w:fill="auto" w:val="clear"/>
          </w:tcPr>
          <w:p w:rsidP="00F155D1" w:rsidR="004F4641" w:rsidRDefault="004F4641" w:rsidRPr="00E3288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pct" w:w="1377"/>
            <w:shd w:color="auto" w:fill="auto" w:val="clear"/>
          </w:tcPr>
          <w:p w:rsidP="00F155D1" w:rsidR="004F4641" w:rsidRDefault="004F4641" w:rsidRPr="00E32881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4. Внебюджетные источники</w:t>
            </w:r>
          </w:p>
        </w:tc>
        <w:tc>
          <w:tcPr>
            <w:tcW w:type="pct" w:w="845"/>
            <w:shd w:color="auto" w:fill="auto" w:val="clear"/>
          </w:tcPr>
          <w:p w:rsidP="00E32881" w:rsidR="004F4641" w:rsidRDefault="004F4641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type="pct" w:w="876"/>
            <w:shd w:color="auto" w:fill="auto" w:val="clear"/>
          </w:tcPr>
          <w:p w:rsidP="00E32881" w:rsidR="004F4641" w:rsidRDefault="004F4641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type="pct" w:w="774"/>
            <w:shd w:color="auto" w:fill="auto" w:val="clear"/>
          </w:tcPr>
          <w:p w:rsidP="00E32881" w:rsidR="004F4641" w:rsidRDefault="004F4641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type="pct" w:w="846"/>
            <w:shd w:color="auto" w:fill="auto" w:val="clear"/>
          </w:tcPr>
          <w:p w:rsidP="00E32881" w:rsidR="004F4641" w:rsidRDefault="004F4641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B32317" w:rsidRPr="00E32881" w:rsidTr="00E32881">
        <w:tc>
          <w:tcPr>
            <w:tcW w:type="pct" w:w="282"/>
            <w:shd w:color="auto" w:fill="auto" w:val="clear"/>
          </w:tcPr>
          <w:p w:rsidP="00F155D1" w:rsidR="00B32317" w:rsidRDefault="00B32317" w:rsidRPr="00E3288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pct" w:w="1377"/>
            <w:shd w:color="auto" w:fill="auto" w:val="clear"/>
          </w:tcPr>
          <w:p w:rsidP="00F155D1" w:rsidR="00B32317" w:rsidRDefault="006438EE" w:rsidRPr="00E32881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hyperlink w:anchor="P313">
              <w:r w:rsidR="00B32317" w:rsidRPr="00E32881">
                <w:rPr>
                  <w:rFonts w:ascii="Times New Roman" w:cs="Times New Roman" w:hAnsi="Times New Roman"/>
                  <w:sz w:val="28"/>
                  <w:szCs w:val="28"/>
                </w:rPr>
                <w:t>Подпрограмма 1</w:t>
              </w:r>
            </w:hyperlink>
            <w:r w:rsidR="00B32317" w:rsidRPr="00E32881">
              <w:rPr>
                <w:rFonts w:ascii="Times New Roman" w:cs="Times New Roman" w:hAnsi="Times New Roman"/>
                <w:sz w:val="28"/>
                <w:szCs w:val="28"/>
              </w:rPr>
              <w:t>, всего</w:t>
            </w:r>
          </w:p>
        </w:tc>
        <w:tc>
          <w:tcPr>
            <w:tcW w:type="pct" w:w="845"/>
            <w:shd w:color="auto" w:fill="auto" w:val="clear"/>
          </w:tcPr>
          <w:p w:rsidP="00E32881" w:rsidR="00B32317" w:rsidRDefault="00B32317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282 340,00</w:t>
            </w:r>
          </w:p>
        </w:tc>
        <w:tc>
          <w:tcPr>
            <w:tcW w:type="pct" w:w="876"/>
            <w:shd w:color="auto" w:fill="auto" w:val="clear"/>
          </w:tcPr>
          <w:p w:rsidP="00E32881" w:rsidR="00B32317" w:rsidRDefault="00B32317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94 760,00</w:t>
            </w:r>
          </w:p>
        </w:tc>
        <w:tc>
          <w:tcPr>
            <w:tcW w:type="pct" w:w="774"/>
            <w:shd w:color="auto" w:fill="auto" w:val="clear"/>
          </w:tcPr>
          <w:p w:rsidP="00E32881" w:rsidR="00B32317" w:rsidRDefault="00B32317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93 790,00</w:t>
            </w:r>
          </w:p>
        </w:tc>
        <w:tc>
          <w:tcPr>
            <w:tcW w:type="pct" w:w="846"/>
            <w:shd w:color="auto" w:fill="auto" w:val="clear"/>
          </w:tcPr>
          <w:p w:rsidP="00E32881" w:rsidR="00B32317" w:rsidRDefault="00B32317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93 790,00</w:t>
            </w:r>
          </w:p>
        </w:tc>
      </w:tr>
      <w:tr w:rsidR="004F4641" w:rsidRPr="00E32881" w:rsidTr="0029114B">
        <w:trPr>
          <w:trHeight w:val="339"/>
        </w:trPr>
        <w:tc>
          <w:tcPr>
            <w:tcW w:type="pct" w:w="282"/>
            <w:shd w:color="auto" w:fill="auto" w:val="clear"/>
          </w:tcPr>
          <w:p w:rsidP="00F155D1" w:rsidR="004F4641" w:rsidRDefault="004F4641" w:rsidRPr="00E3288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pct" w:w="4718"/>
            <w:gridSpan w:val="5"/>
            <w:shd w:color="auto" w:fill="auto" w:val="clear"/>
          </w:tcPr>
          <w:p w:rsidP="0029114B" w:rsidR="004F4641" w:rsidRDefault="004F4641" w:rsidRPr="00E32881">
            <w:pPr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По источникам финансирования:</w:t>
            </w:r>
          </w:p>
        </w:tc>
      </w:tr>
      <w:tr w:rsidR="00B32317" w:rsidRPr="00E32881" w:rsidTr="00E32881">
        <w:tc>
          <w:tcPr>
            <w:tcW w:type="pct" w:w="282"/>
            <w:shd w:color="auto" w:fill="auto" w:val="clear"/>
          </w:tcPr>
          <w:p w:rsidP="00F155D1" w:rsidR="00B32317" w:rsidRDefault="00B32317" w:rsidRPr="00E3288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pct" w:w="1377"/>
            <w:shd w:color="auto" w:fill="auto" w:val="clear"/>
          </w:tcPr>
          <w:p w:rsidP="00F155D1" w:rsidR="00B32317" w:rsidRDefault="00B32317" w:rsidRPr="00E32881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1. Бюджет города</w:t>
            </w:r>
          </w:p>
        </w:tc>
        <w:tc>
          <w:tcPr>
            <w:tcW w:type="pct" w:w="845"/>
            <w:shd w:color="auto" w:fill="auto" w:val="clear"/>
          </w:tcPr>
          <w:p w:rsidP="00E32881" w:rsidR="00B32317" w:rsidRDefault="00B32317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282 340,00</w:t>
            </w:r>
          </w:p>
        </w:tc>
        <w:tc>
          <w:tcPr>
            <w:tcW w:type="pct" w:w="876"/>
            <w:shd w:color="auto" w:fill="auto" w:val="clear"/>
          </w:tcPr>
          <w:p w:rsidP="00E32881" w:rsidR="00B32317" w:rsidRDefault="00B32317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94 760,00</w:t>
            </w:r>
          </w:p>
        </w:tc>
        <w:tc>
          <w:tcPr>
            <w:tcW w:type="pct" w:w="774"/>
            <w:shd w:color="auto" w:fill="auto" w:val="clear"/>
          </w:tcPr>
          <w:p w:rsidP="00E32881" w:rsidR="00B32317" w:rsidRDefault="00B32317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93 790,00</w:t>
            </w:r>
          </w:p>
        </w:tc>
        <w:tc>
          <w:tcPr>
            <w:tcW w:type="pct" w:w="846"/>
            <w:shd w:color="auto" w:fill="auto" w:val="clear"/>
          </w:tcPr>
          <w:p w:rsidP="00E32881" w:rsidR="00B32317" w:rsidRDefault="00B32317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93 790,00</w:t>
            </w:r>
          </w:p>
        </w:tc>
      </w:tr>
      <w:tr w:rsidR="004F4641" w:rsidRPr="00E32881" w:rsidTr="00E32881">
        <w:tc>
          <w:tcPr>
            <w:tcW w:type="pct" w:w="282"/>
            <w:shd w:color="auto" w:fill="auto" w:val="clear"/>
          </w:tcPr>
          <w:p w:rsidP="00F155D1" w:rsidR="004F4641" w:rsidRDefault="004F4641" w:rsidRPr="00E3288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tcW w:type="pct" w:w="1377"/>
            <w:shd w:color="auto" w:fill="auto" w:val="clear"/>
          </w:tcPr>
          <w:p w:rsidP="00F155D1" w:rsidR="004F4641" w:rsidRDefault="004F4641" w:rsidRPr="00E32881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2. Краевой бюджет</w:t>
            </w:r>
          </w:p>
        </w:tc>
        <w:tc>
          <w:tcPr>
            <w:tcW w:type="pct" w:w="845"/>
            <w:shd w:color="auto" w:fill="auto" w:val="clear"/>
          </w:tcPr>
          <w:p w:rsidP="00E32881" w:rsidR="004F4641" w:rsidRDefault="004F4641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type="pct" w:w="876"/>
            <w:shd w:color="auto" w:fill="auto" w:val="clear"/>
          </w:tcPr>
          <w:p w:rsidP="00E32881" w:rsidR="004F4641" w:rsidRDefault="004F4641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type="pct" w:w="774"/>
            <w:shd w:color="auto" w:fill="auto" w:val="clear"/>
          </w:tcPr>
          <w:p w:rsidP="00E32881" w:rsidR="004F4641" w:rsidRDefault="004F4641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type="pct" w:w="846"/>
            <w:shd w:color="auto" w:fill="auto" w:val="clear"/>
          </w:tcPr>
          <w:p w:rsidP="00E32881" w:rsidR="004F4641" w:rsidRDefault="004F4641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4F4641" w:rsidRPr="00E32881" w:rsidTr="00E32881">
        <w:tc>
          <w:tcPr>
            <w:tcW w:type="pct" w:w="282"/>
            <w:shd w:color="auto" w:fill="auto" w:val="clear"/>
          </w:tcPr>
          <w:p w:rsidP="00F155D1" w:rsidR="004F4641" w:rsidRDefault="004F4641" w:rsidRPr="00E3288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</w:p>
        </w:tc>
        <w:tc>
          <w:tcPr>
            <w:tcW w:type="pct" w:w="1377"/>
            <w:shd w:color="auto" w:fill="auto" w:val="clear"/>
          </w:tcPr>
          <w:p w:rsidP="00F155D1" w:rsidR="004F4641" w:rsidRDefault="004F4641" w:rsidRPr="00E32881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3. Федеральный бюджет</w:t>
            </w:r>
          </w:p>
        </w:tc>
        <w:tc>
          <w:tcPr>
            <w:tcW w:type="pct" w:w="845"/>
            <w:shd w:color="auto" w:fill="auto" w:val="clear"/>
          </w:tcPr>
          <w:p w:rsidP="00E32881" w:rsidR="004F4641" w:rsidRDefault="004F4641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type="pct" w:w="876"/>
            <w:shd w:color="auto" w:fill="auto" w:val="clear"/>
          </w:tcPr>
          <w:p w:rsidP="00E32881" w:rsidR="004F4641" w:rsidRDefault="004F4641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type="pct" w:w="774"/>
            <w:shd w:color="auto" w:fill="auto" w:val="clear"/>
          </w:tcPr>
          <w:p w:rsidP="00E32881" w:rsidR="004F4641" w:rsidRDefault="004F4641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type="pct" w:w="846"/>
            <w:shd w:color="auto" w:fill="auto" w:val="clear"/>
          </w:tcPr>
          <w:p w:rsidP="00E32881" w:rsidR="004F4641" w:rsidRDefault="004F4641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4F4641" w:rsidRPr="00E32881" w:rsidTr="00E32881">
        <w:tc>
          <w:tcPr>
            <w:tcW w:type="pct" w:w="282"/>
            <w:shd w:color="auto" w:fill="auto" w:val="clear"/>
          </w:tcPr>
          <w:p w:rsidP="00F155D1" w:rsidR="004F4641" w:rsidRDefault="004F4641" w:rsidRPr="00E3288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</w:p>
        </w:tc>
        <w:tc>
          <w:tcPr>
            <w:tcW w:type="pct" w:w="1377"/>
            <w:shd w:color="auto" w:fill="auto" w:val="clear"/>
          </w:tcPr>
          <w:p w:rsidP="00F155D1" w:rsidR="004F4641" w:rsidRDefault="004F4641" w:rsidRPr="00E32881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4. Внебюджетные источники</w:t>
            </w:r>
          </w:p>
        </w:tc>
        <w:tc>
          <w:tcPr>
            <w:tcW w:type="pct" w:w="845"/>
            <w:shd w:color="auto" w:fill="auto" w:val="clear"/>
          </w:tcPr>
          <w:p w:rsidP="00E32881" w:rsidR="004F4641" w:rsidRDefault="004F4641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type="pct" w:w="876"/>
            <w:shd w:color="auto" w:fill="auto" w:val="clear"/>
          </w:tcPr>
          <w:p w:rsidP="00E32881" w:rsidR="004F4641" w:rsidRDefault="004F4641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type="pct" w:w="774"/>
            <w:shd w:color="auto" w:fill="auto" w:val="clear"/>
          </w:tcPr>
          <w:p w:rsidP="00E32881" w:rsidR="004F4641" w:rsidRDefault="004F4641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type="pct" w:w="846"/>
            <w:shd w:color="auto" w:fill="auto" w:val="clear"/>
          </w:tcPr>
          <w:p w:rsidP="00E32881" w:rsidR="004F4641" w:rsidRDefault="004F4641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F50276" w:rsidRPr="00E32881" w:rsidTr="00E32881">
        <w:tblPrEx>
          <w:tblBorders>
            <w:insideH w:val="nil"/>
          </w:tblBorders>
        </w:tblPrEx>
        <w:tc>
          <w:tcPr>
            <w:tcW w:type="pct" w:w="282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F155D1" w:rsidR="00F50276" w:rsidRDefault="00F50276" w:rsidRPr="00E3288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</w:p>
        </w:tc>
        <w:tc>
          <w:tcPr>
            <w:tcW w:type="pct" w:w="1377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F155D1" w:rsidR="00F50276" w:rsidRDefault="006438EE" w:rsidRPr="00E32881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hyperlink w:anchor="P418">
              <w:r w:rsidR="00F50276" w:rsidRPr="00E32881">
                <w:rPr>
                  <w:rFonts w:ascii="Times New Roman" w:cs="Times New Roman" w:hAnsi="Times New Roman"/>
                  <w:sz w:val="28"/>
                  <w:szCs w:val="28"/>
                </w:rPr>
                <w:t>Подпрограмма 2</w:t>
              </w:r>
            </w:hyperlink>
            <w:r w:rsidR="00F50276" w:rsidRPr="00E32881">
              <w:rPr>
                <w:rFonts w:ascii="Times New Roman" w:cs="Times New Roman" w:hAnsi="Times New Roman"/>
                <w:sz w:val="28"/>
                <w:szCs w:val="28"/>
              </w:rPr>
              <w:t>, всего</w:t>
            </w:r>
          </w:p>
        </w:tc>
        <w:tc>
          <w:tcPr>
            <w:tcW w:type="pct" w:w="845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F50276" w:rsidRDefault="00F50276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1 566 695,52</w:t>
            </w:r>
          </w:p>
        </w:tc>
        <w:tc>
          <w:tcPr>
            <w:tcW w:type="pct" w:w="876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F50276" w:rsidRDefault="00F50276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545 164,71</w:t>
            </w:r>
          </w:p>
        </w:tc>
        <w:tc>
          <w:tcPr>
            <w:tcW w:type="pct" w:w="774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F50276" w:rsidRDefault="00F50276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518 466,17</w:t>
            </w:r>
          </w:p>
        </w:tc>
        <w:tc>
          <w:tcPr>
            <w:tcW w:type="pct" w:w="846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F50276" w:rsidRDefault="00F50276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503 064,64</w:t>
            </w:r>
          </w:p>
        </w:tc>
      </w:tr>
      <w:tr w:rsidR="004F4641" w:rsidRPr="00E32881" w:rsidTr="00F155D1">
        <w:tc>
          <w:tcPr>
            <w:tcW w:type="pct" w:w="282"/>
            <w:shd w:color="auto" w:fill="auto" w:val="clear"/>
          </w:tcPr>
          <w:p w:rsidP="00F155D1" w:rsidR="004F4641" w:rsidRDefault="004F4641" w:rsidRPr="00E3288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14</w:t>
            </w:r>
          </w:p>
        </w:tc>
        <w:tc>
          <w:tcPr>
            <w:tcW w:type="pct" w:w="4718"/>
            <w:gridSpan w:val="5"/>
            <w:shd w:color="auto" w:fill="auto" w:val="clear"/>
          </w:tcPr>
          <w:p w:rsidP="00F155D1" w:rsidR="004F4641" w:rsidRDefault="004F4641" w:rsidRPr="00E32881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По источникам финансирования:</w:t>
            </w:r>
          </w:p>
        </w:tc>
      </w:tr>
      <w:tr w:rsidR="00F50276" w:rsidRPr="00E32881" w:rsidTr="00E32881">
        <w:tblPrEx>
          <w:tblBorders>
            <w:insideH w:val="nil"/>
          </w:tblBorders>
        </w:tblPrEx>
        <w:tc>
          <w:tcPr>
            <w:tcW w:type="pct" w:w="282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F155D1" w:rsidR="00F50276" w:rsidRDefault="00F50276" w:rsidRPr="00E3288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type="pct" w:w="1377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F155D1" w:rsidR="00F50276" w:rsidRDefault="00F50276" w:rsidRPr="00E32881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1. Бюджет города</w:t>
            </w:r>
          </w:p>
        </w:tc>
        <w:tc>
          <w:tcPr>
            <w:tcW w:type="pct" w:w="845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F50276" w:rsidRDefault="00F50276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1 536 033,92</w:t>
            </w:r>
          </w:p>
        </w:tc>
        <w:tc>
          <w:tcPr>
            <w:tcW w:type="pct" w:w="876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F50276" w:rsidRDefault="00F50276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529 904,64</w:t>
            </w:r>
          </w:p>
        </w:tc>
        <w:tc>
          <w:tcPr>
            <w:tcW w:type="pct" w:w="774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F50276" w:rsidRDefault="00F50276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503 064,64</w:t>
            </w:r>
          </w:p>
        </w:tc>
        <w:tc>
          <w:tcPr>
            <w:tcW w:type="pct" w:w="846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F50276" w:rsidRDefault="00F50276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503 064,64</w:t>
            </w:r>
          </w:p>
        </w:tc>
      </w:tr>
      <w:tr w:rsidR="0029114B" w:rsidRPr="00E32881" w:rsidTr="00E32881">
        <w:tblPrEx>
          <w:tblBorders>
            <w:insideH w:val="nil"/>
          </w:tblBorders>
        </w:tblPrEx>
        <w:tc>
          <w:tcPr>
            <w:tcW w:type="pct" w:w="282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F155D1" w:rsidR="0029114B" w:rsidRDefault="0029114B" w:rsidRPr="00E3288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16</w:t>
            </w:r>
          </w:p>
        </w:tc>
        <w:tc>
          <w:tcPr>
            <w:tcW w:type="pct" w:w="1377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F155D1" w:rsidR="0029114B" w:rsidRDefault="0029114B" w:rsidRPr="00E32881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2. Краевой бюджет</w:t>
            </w:r>
          </w:p>
        </w:tc>
        <w:tc>
          <w:tcPr>
            <w:tcW w:type="pct" w:w="845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29114B" w:rsidRDefault="0029114B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24 289,95</w:t>
            </w:r>
          </w:p>
        </w:tc>
        <w:tc>
          <w:tcPr>
            <w:tcW w:type="pct" w:w="876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29114B" w:rsidRDefault="0029114B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12 062,62</w:t>
            </w:r>
          </w:p>
        </w:tc>
        <w:tc>
          <w:tcPr>
            <w:tcW w:type="pct" w:w="774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29114B" w:rsidRDefault="0029114B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12 227,33</w:t>
            </w:r>
          </w:p>
        </w:tc>
        <w:tc>
          <w:tcPr>
            <w:tcW w:type="pct" w:w="846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29114B" w:rsidRDefault="0029114B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29114B" w:rsidRPr="00E32881" w:rsidTr="00E32881">
        <w:tblPrEx>
          <w:tblBorders>
            <w:insideH w:val="nil"/>
          </w:tblBorders>
        </w:tblPrEx>
        <w:tc>
          <w:tcPr>
            <w:tcW w:type="pct" w:w="282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F155D1" w:rsidR="0029114B" w:rsidRDefault="0029114B" w:rsidRPr="00E3288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17</w:t>
            </w:r>
          </w:p>
        </w:tc>
        <w:tc>
          <w:tcPr>
            <w:tcW w:type="pct" w:w="1377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F155D1" w:rsidR="0029114B" w:rsidRDefault="0029114B" w:rsidRPr="00E32881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3. Федеральный бюджет</w:t>
            </w:r>
          </w:p>
        </w:tc>
        <w:tc>
          <w:tcPr>
            <w:tcW w:type="pct" w:w="845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29114B" w:rsidRDefault="0029114B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6 371,65</w:t>
            </w:r>
          </w:p>
        </w:tc>
        <w:tc>
          <w:tcPr>
            <w:tcW w:type="pct" w:w="876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29114B" w:rsidRDefault="0029114B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3 197,45</w:t>
            </w:r>
          </w:p>
        </w:tc>
        <w:tc>
          <w:tcPr>
            <w:tcW w:type="pct" w:w="774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29114B" w:rsidRDefault="0029114B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3 174,20</w:t>
            </w:r>
          </w:p>
        </w:tc>
        <w:tc>
          <w:tcPr>
            <w:tcW w:type="pct" w:w="846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E32881" w:rsidR="0029114B" w:rsidRDefault="0029114B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4F4641" w:rsidRPr="00E32881" w:rsidTr="00E32881">
        <w:tc>
          <w:tcPr>
            <w:tcW w:type="pct" w:w="282"/>
            <w:tcBorders>
              <w:top w:color="auto" w:space="0" w:sz="4" w:val="single"/>
            </w:tcBorders>
            <w:shd w:color="auto" w:fill="auto" w:val="clear"/>
          </w:tcPr>
          <w:p w:rsidP="00F155D1" w:rsidR="004F4641" w:rsidRDefault="004F4641" w:rsidRPr="00E32881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18</w:t>
            </w:r>
          </w:p>
        </w:tc>
        <w:tc>
          <w:tcPr>
            <w:tcW w:type="pct" w:w="1377"/>
            <w:tcBorders>
              <w:top w:color="auto" w:space="0" w:sz="4" w:val="single"/>
            </w:tcBorders>
            <w:shd w:color="auto" w:fill="auto" w:val="clear"/>
          </w:tcPr>
          <w:p w:rsidP="00F155D1" w:rsidR="004F4641" w:rsidRDefault="004F4641" w:rsidRPr="00E32881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E32881">
              <w:rPr>
                <w:rFonts w:ascii="Times New Roman" w:cs="Times New Roman" w:hAnsi="Times New Roman"/>
                <w:sz w:val="28"/>
                <w:szCs w:val="28"/>
              </w:rPr>
              <w:t>4. Внебюджетные источники</w:t>
            </w:r>
          </w:p>
        </w:tc>
        <w:tc>
          <w:tcPr>
            <w:tcW w:type="pct" w:w="845"/>
            <w:tcBorders>
              <w:top w:color="auto" w:space="0" w:sz="4" w:val="single"/>
            </w:tcBorders>
            <w:shd w:color="auto" w:fill="auto" w:val="clear"/>
          </w:tcPr>
          <w:p w:rsidP="00E32881" w:rsidR="004F4641" w:rsidRDefault="004F4641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type="pct" w:w="876"/>
            <w:tcBorders>
              <w:top w:color="auto" w:space="0" w:sz="4" w:val="single"/>
            </w:tcBorders>
            <w:shd w:color="auto" w:fill="auto" w:val="clear"/>
          </w:tcPr>
          <w:p w:rsidP="00E32881" w:rsidR="004F4641" w:rsidRDefault="004F4641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type="pct" w:w="774"/>
            <w:tcBorders>
              <w:top w:color="auto" w:space="0" w:sz="4" w:val="single"/>
            </w:tcBorders>
            <w:shd w:color="auto" w:fill="auto" w:val="clear"/>
          </w:tcPr>
          <w:p w:rsidP="00E32881" w:rsidR="004F4641" w:rsidRDefault="004F4641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type="pct" w:w="846"/>
            <w:tcBorders>
              <w:top w:color="auto" w:space="0" w:sz="4" w:val="single"/>
            </w:tcBorders>
            <w:shd w:color="auto" w:fill="auto" w:val="clear"/>
          </w:tcPr>
          <w:p w:rsidP="00E32881" w:rsidR="004F4641" w:rsidRDefault="004F4641" w:rsidRPr="00E32881">
            <w:pPr>
              <w:jc w:val="right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 w:rsidRPr="00E32881">
              <w:rPr>
                <w:rFonts w:cs="Times New Roman" w:eastAsia="Times New Roman"/>
                <w:sz w:val="28"/>
                <w:szCs w:val="28"/>
                <w:lang w:eastAsia="ru-RU"/>
              </w:rPr>
              <w:t>0,00</w:t>
            </w:r>
            <w:r w:rsidR="00D62FDA">
              <w:rPr>
                <w:rFonts w:cs="Times New Roman" w:eastAsia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P="00E2548C" w:rsidR="004F4641" w:rsidRDefault="004F4641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</w:p>
    <w:p w:rsidP="00E32881" w:rsidR="00043A99" w:rsidRDefault="00043A99" w:rsidRPr="00EA5FFC">
      <w:pPr>
        <w:suppressAutoHyphens/>
        <w:autoSpaceDE w:val="false"/>
        <w:autoSpaceDN w:val="false"/>
        <w:spacing w:line="192" w:lineRule="auto"/>
        <w:rPr>
          <w:rFonts w:cs="Times New Roman" w:eastAsia="Times New Roman"/>
          <w:sz w:val="22"/>
          <w:lang w:eastAsia="ru-RU"/>
        </w:rPr>
      </w:pPr>
    </w:p>
    <w:sectPr w:rsidR="00043A99" w:rsidRPr="00EA5FFC" w:rsidSect="00470A86">
      <w:pgSz w:code="9" w:h="16838" w:w="11906"/>
      <w:pgMar w:bottom="1134" w:footer="720" w:gutter="0" w:header="720" w:left="1985" w:right="567" w:top="1134"/>
      <w:cols w:space="708"/>
      <w:docGrid w:linePitch="4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438EE" w:rsidP="008A725F" w:rsidRDefault="006438EE">
      <w:r>
        <w:separator/>
      </w:r>
    </w:p>
  </w:endnote>
  <w:endnote w:type="continuationSeparator" w:id="0">
    <w:p w:rsidR="006438EE" w:rsidP="008A725F" w:rsidRDefault="0064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438EE" w:rsidP="008A725F" w:rsidRDefault="006438EE">
      <w:r>
        <w:separator/>
      </w:r>
    </w:p>
  </w:footnote>
  <w:footnote w:type="continuationSeparator" w:id="0">
    <w:p w:rsidR="006438EE" w:rsidP="008A725F" w:rsidRDefault="006438E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18392726"/>
      <w:docPartObj>
        <w:docPartGallery w:val="Page Numbers (Top of Page)"/>
        <w:docPartUnique/>
      </w:docPartObj>
    </w:sdtPr>
    <w:sdtEndPr/>
    <w:sdtContent>
      <w:p w:rsidR="00584676" w:rsidRDefault="00584676">
        <w:pPr>
          <w:pStyle w:val="a8"/>
          <w:jc w:val="center"/>
        </w:pPr>
        <w:r w:rsidRPr="0063462C">
          <w:rPr>
            <w:sz w:val="24"/>
          </w:rPr>
          <w:fldChar w:fldCharType="begin"/>
        </w:r>
        <w:r w:rsidRPr="0063462C">
          <w:rPr>
            <w:sz w:val="24"/>
          </w:rPr>
          <w:instrText>PAGE   \* MERGEFORMAT</w:instrText>
        </w:r>
        <w:r w:rsidRPr="0063462C">
          <w:rPr>
            <w:sz w:val="24"/>
          </w:rPr>
          <w:fldChar w:fldCharType="separate"/>
        </w:r>
        <w:r w:rsidR="00BF1116">
          <w:rPr>
            <w:noProof/>
            <w:sz w:val="24"/>
          </w:rPr>
          <w:t>47</w:t>
        </w:r>
        <w:r w:rsidRPr="0063462C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65790"/>
    <w:multiLevelType w:val="hybridMultilevel"/>
    <w:tmpl w:val="0E1C98D2"/>
    <w:lvl w:ilvl="0" w:tplc="5EE61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5E16A7"/>
    <w:multiLevelType w:val="hybridMultilevel"/>
    <w:tmpl w:val="88CC8874"/>
    <w:lvl w:ilvl="0" w:tplc="AE0ED568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31C6B"/>
    <w:multiLevelType w:val="hybridMultilevel"/>
    <w:tmpl w:val="FF086BAE"/>
    <w:lvl w:ilvl="0" w:tplc="E81C183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63DC4"/>
    <w:multiLevelType w:val="hybridMultilevel"/>
    <w:tmpl w:val="DB40A73C"/>
    <w:lvl w:ilvl="0" w:tplc="326258C4">
      <w:start w:val="2025"/>
      <w:numFmt w:val="decimal"/>
      <w:lvlText w:val="%1"/>
      <w:lvlJc w:val="left"/>
      <w:pPr>
        <w:ind w:left="113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4">
    <w:nsid w:val="4D463C1E"/>
    <w:multiLevelType w:val="hybridMultilevel"/>
    <w:tmpl w:val="99CEEE50"/>
    <w:lvl w:ilvl="0" w:tplc="C24EAF82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85375"/>
    <w:multiLevelType w:val="hybridMultilevel"/>
    <w:tmpl w:val="F020BE3C"/>
    <w:lvl w:ilvl="0" w:tplc="BD38C75E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8602F"/>
    <w:multiLevelType w:val="hybridMultilevel"/>
    <w:tmpl w:val="3D72B2BE"/>
    <w:lvl w:ilvl="0" w:tplc="EE5CE680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C7F2A"/>
    <w:multiLevelType w:val="hybridMultilevel"/>
    <w:tmpl w:val="0B52B310"/>
    <w:lvl w:ilvl="0" w:tplc="549A2FA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B9"/>
    <w:rsid w:val="00000384"/>
    <w:rsid w:val="000037F4"/>
    <w:rsid w:val="00010243"/>
    <w:rsid w:val="000113F6"/>
    <w:rsid w:val="00011B02"/>
    <w:rsid w:val="00012083"/>
    <w:rsid w:val="0001284C"/>
    <w:rsid w:val="0001353E"/>
    <w:rsid w:val="000210FC"/>
    <w:rsid w:val="000223EE"/>
    <w:rsid w:val="000224C0"/>
    <w:rsid w:val="00023904"/>
    <w:rsid w:val="00023E1B"/>
    <w:rsid w:val="00024569"/>
    <w:rsid w:val="000254F6"/>
    <w:rsid w:val="00025958"/>
    <w:rsid w:val="00026A7C"/>
    <w:rsid w:val="00027F5F"/>
    <w:rsid w:val="00030072"/>
    <w:rsid w:val="000316F7"/>
    <w:rsid w:val="00031AC6"/>
    <w:rsid w:val="000335E3"/>
    <w:rsid w:val="00036AD4"/>
    <w:rsid w:val="0004064F"/>
    <w:rsid w:val="00042CD4"/>
    <w:rsid w:val="00042D9E"/>
    <w:rsid w:val="00043A99"/>
    <w:rsid w:val="00044C3E"/>
    <w:rsid w:val="00045E56"/>
    <w:rsid w:val="00046149"/>
    <w:rsid w:val="0004620F"/>
    <w:rsid w:val="00050AE7"/>
    <w:rsid w:val="00051E61"/>
    <w:rsid w:val="000543EF"/>
    <w:rsid w:val="00056183"/>
    <w:rsid w:val="00056972"/>
    <w:rsid w:val="00056F6E"/>
    <w:rsid w:val="00060F3E"/>
    <w:rsid w:val="000623B9"/>
    <w:rsid w:val="00070E6A"/>
    <w:rsid w:val="000718E4"/>
    <w:rsid w:val="0007215F"/>
    <w:rsid w:val="0007222A"/>
    <w:rsid w:val="00073030"/>
    <w:rsid w:val="00074A99"/>
    <w:rsid w:val="000765A3"/>
    <w:rsid w:val="00076BC6"/>
    <w:rsid w:val="00076D6F"/>
    <w:rsid w:val="00077443"/>
    <w:rsid w:val="00077EEA"/>
    <w:rsid w:val="000840DA"/>
    <w:rsid w:val="0008438C"/>
    <w:rsid w:val="00085930"/>
    <w:rsid w:val="000908BC"/>
    <w:rsid w:val="0009146A"/>
    <w:rsid w:val="000942AF"/>
    <w:rsid w:val="00094ADB"/>
    <w:rsid w:val="000A0017"/>
    <w:rsid w:val="000A0D57"/>
    <w:rsid w:val="000A1002"/>
    <w:rsid w:val="000A15A9"/>
    <w:rsid w:val="000A1E13"/>
    <w:rsid w:val="000A48CC"/>
    <w:rsid w:val="000A492D"/>
    <w:rsid w:val="000A495B"/>
    <w:rsid w:val="000A571D"/>
    <w:rsid w:val="000A6907"/>
    <w:rsid w:val="000B043B"/>
    <w:rsid w:val="000B2B25"/>
    <w:rsid w:val="000B417D"/>
    <w:rsid w:val="000B7963"/>
    <w:rsid w:val="000C4445"/>
    <w:rsid w:val="000C451F"/>
    <w:rsid w:val="000C464F"/>
    <w:rsid w:val="000C6980"/>
    <w:rsid w:val="000C6AC1"/>
    <w:rsid w:val="000C6B9A"/>
    <w:rsid w:val="000C6D36"/>
    <w:rsid w:val="000D27E2"/>
    <w:rsid w:val="000D2B09"/>
    <w:rsid w:val="000D628B"/>
    <w:rsid w:val="000E254B"/>
    <w:rsid w:val="000E51EE"/>
    <w:rsid w:val="000E733A"/>
    <w:rsid w:val="000F2642"/>
    <w:rsid w:val="000F3A90"/>
    <w:rsid w:val="000F5585"/>
    <w:rsid w:val="00102F1A"/>
    <w:rsid w:val="0010596F"/>
    <w:rsid w:val="00106D66"/>
    <w:rsid w:val="00111FDB"/>
    <w:rsid w:val="00112482"/>
    <w:rsid w:val="00113901"/>
    <w:rsid w:val="00114D79"/>
    <w:rsid w:val="00116429"/>
    <w:rsid w:val="00121C3F"/>
    <w:rsid w:val="00122B60"/>
    <w:rsid w:val="00123757"/>
    <w:rsid w:val="00123E28"/>
    <w:rsid w:val="00133608"/>
    <w:rsid w:val="00136006"/>
    <w:rsid w:val="00137868"/>
    <w:rsid w:val="00140C6C"/>
    <w:rsid w:val="00142797"/>
    <w:rsid w:val="00145664"/>
    <w:rsid w:val="001467B7"/>
    <w:rsid w:val="00146B0F"/>
    <w:rsid w:val="001471E5"/>
    <w:rsid w:val="00147D37"/>
    <w:rsid w:val="0015051E"/>
    <w:rsid w:val="00151F2A"/>
    <w:rsid w:val="00152079"/>
    <w:rsid w:val="001570B8"/>
    <w:rsid w:val="0016069B"/>
    <w:rsid w:val="001618BF"/>
    <w:rsid w:val="00162342"/>
    <w:rsid w:val="00162F7F"/>
    <w:rsid w:val="0016536E"/>
    <w:rsid w:val="00165370"/>
    <w:rsid w:val="00171226"/>
    <w:rsid w:val="0017635F"/>
    <w:rsid w:val="00181476"/>
    <w:rsid w:val="001824DF"/>
    <w:rsid w:val="001827F1"/>
    <w:rsid w:val="001832AD"/>
    <w:rsid w:val="001833AC"/>
    <w:rsid w:val="00184178"/>
    <w:rsid w:val="00184295"/>
    <w:rsid w:val="001843B5"/>
    <w:rsid w:val="00191206"/>
    <w:rsid w:val="00191D61"/>
    <w:rsid w:val="00192F4A"/>
    <w:rsid w:val="001936ED"/>
    <w:rsid w:val="00196C2D"/>
    <w:rsid w:val="001A0820"/>
    <w:rsid w:val="001A1DE9"/>
    <w:rsid w:val="001A70B4"/>
    <w:rsid w:val="001A7BF4"/>
    <w:rsid w:val="001B040B"/>
    <w:rsid w:val="001B2D8C"/>
    <w:rsid w:val="001B4FCF"/>
    <w:rsid w:val="001B73E1"/>
    <w:rsid w:val="001B79E7"/>
    <w:rsid w:val="001C0020"/>
    <w:rsid w:val="001C08E6"/>
    <w:rsid w:val="001C10F5"/>
    <w:rsid w:val="001C1F7A"/>
    <w:rsid w:val="001C50DA"/>
    <w:rsid w:val="001C588B"/>
    <w:rsid w:val="001C5BB1"/>
    <w:rsid w:val="001C6807"/>
    <w:rsid w:val="001C727B"/>
    <w:rsid w:val="001D0C11"/>
    <w:rsid w:val="001D1BAD"/>
    <w:rsid w:val="001D3EC3"/>
    <w:rsid w:val="001D45A0"/>
    <w:rsid w:val="001E0F96"/>
    <w:rsid w:val="001E2BEE"/>
    <w:rsid w:val="001E2EBF"/>
    <w:rsid w:val="001E3628"/>
    <w:rsid w:val="001E444B"/>
    <w:rsid w:val="001F177F"/>
    <w:rsid w:val="001F541D"/>
    <w:rsid w:val="001F5988"/>
    <w:rsid w:val="001F619C"/>
    <w:rsid w:val="00201F07"/>
    <w:rsid w:val="002024C4"/>
    <w:rsid w:val="002039A1"/>
    <w:rsid w:val="00204BA2"/>
    <w:rsid w:val="0020668B"/>
    <w:rsid w:val="0021114A"/>
    <w:rsid w:val="0021118B"/>
    <w:rsid w:val="00211E6F"/>
    <w:rsid w:val="0021496B"/>
    <w:rsid w:val="00214D2A"/>
    <w:rsid w:val="002238AF"/>
    <w:rsid w:val="0022655E"/>
    <w:rsid w:val="00227601"/>
    <w:rsid w:val="00231DEB"/>
    <w:rsid w:val="00232D44"/>
    <w:rsid w:val="00233F01"/>
    <w:rsid w:val="00235818"/>
    <w:rsid w:val="0023581D"/>
    <w:rsid w:val="00236E9E"/>
    <w:rsid w:val="002370E5"/>
    <w:rsid w:val="0024191A"/>
    <w:rsid w:val="00244735"/>
    <w:rsid w:val="002454FA"/>
    <w:rsid w:val="00245B10"/>
    <w:rsid w:val="0025059E"/>
    <w:rsid w:val="00250BC7"/>
    <w:rsid w:val="00252426"/>
    <w:rsid w:val="00252F9F"/>
    <w:rsid w:val="002530F9"/>
    <w:rsid w:val="00253353"/>
    <w:rsid w:val="00254A43"/>
    <w:rsid w:val="002573BB"/>
    <w:rsid w:val="002574F8"/>
    <w:rsid w:val="00257F50"/>
    <w:rsid w:val="0026165A"/>
    <w:rsid w:val="00262A8E"/>
    <w:rsid w:val="0026395A"/>
    <w:rsid w:val="00264CE2"/>
    <w:rsid w:val="002703A3"/>
    <w:rsid w:val="00271F65"/>
    <w:rsid w:val="00272343"/>
    <w:rsid w:val="00272F49"/>
    <w:rsid w:val="0027683A"/>
    <w:rsid w:val="00277B4A"/>
    <w:rsid w:val="0028048C"/>
    <w:rsid w:val="0028344E"/>
    <w:rsid w:val="002870E0"/>
    <w:rsid w:val="00287145"/>
    <w:rsid w:val="002878D1"/>
    <w:rsid w:val="002909F9"/>
    <w:rsid w:val="0029114B"/>
    <w:rsid w:val="0029116F"/>
    <w:rsid w:val="00292429"/>
    <w:rsid w:val="00294225"/>
    <w:rsid w:val="00295A9A"/>
    <w:rsid w:val="002964B3"/>
    <w:rsid w:val="00297827"/>
    <w:rsid w:val="002A1761"/>
    <w:rsid w:val="002A3FFB"/>
    <w:rsid w:val="002A722F"/>
    <w:rsid w:val="002B7824"/>
    <w:rsid w:val="002C0CAD"/>
    <w:rsid w:val="002C6770"/>
    <w:rsid w:val="002C6DEA"/>
    <w:rsid w:val="002D1C1D"/>
    <w:rsid w:val="002D68E6"/>
    <w:rsid w:val="002D6F6D"/>
    <w:rsid w:val="002D701F"/>
    <w:rsid w:val="002E01EB"/>
    <w:rsid w:val="002E0CF9"/>
    <w:rsid w:val="002E1088"/>
    <w:rsid w:val="002E1351"/>
    <w:rsid w:val="002E222C"/>
    <w:rsid w:val="002E34DC"/>
    <w:rsid w:val="002E460B"/>
    <w:rsid w:val="002E475D"/>
    <w:rsid w:val="002E48F9"/>
    <w:rsid w:val="002E5892"/>
    <w:rsid w:val="002E61E2"/>
    <w:rsid w:val="002E6DA0"/>
    <w:rsid w:val="002F1485"/>
    <w:rsid w:val="002F3502"/>
    <w:rsid w:val="002F695E"/>
    <w:rsid w:val="00300B79"/>
    <w:rsid w:val="00301726"/>
    <w:rsid w:val="00302225"/>
    <w:rsid w:val="00302858"/>
    <w:rsid w:val="00305316"/>
    <w:rsid w:val="00306B57"/>
    <w:rsid w:val="003078C4"/>
    <w:rsid w:val="00313378"/>
    <w:rsid w:val="003147AD"/>
    <w:rsid w:val="003160A4"/>
    <w:rsid w:val="00316CD2"/>
    <w:rsid w:val="0032112E"/>
    <w:rsid w:val="003235FE"/>
    <w:rsid w:val="003252D0"/>
    <w:rsid w:val="003272E4"/>
    <w:rsid w:val="00327667"/>
    <w:rsid w:val="0033250C"/>
    <w:rsid w:val="0033319E"/>
    <w:rsid w:val="003337FD"/>
    <w:rsid w:val="00335B59"/>
    <w:rsid w:val="00340C83"/>
    <w:rsid w:val="00340CBA"/>
    <w:rsid w:val="00343999"/>
    <w:rsid w:val="00352191"/>
    <w:rsid w:val="00352F0D"/>
    <w:rsid w:val="003554D8"/>
    <w:rsid w:val="00356A27"/>
    <w:rsid w:val="00360771"/>
    <w:rsid w:val="00360B42"/>
    <w:rsid w:val="0036199C"/>
    <w:rsid w:val="00363898"/>
    <w:rsid w:val="00364294"/>
    <w:rsid w:val="00367569"/>
    <w:rsid w:val="00370D03"/>
    <w:rsid w:val="00371B2E"/>
    <w:rsid w:val="00372A3A"/>
    <w:rsid w:val="00372E29"/>
    <w:rsid w:val="0037340D"/>
    <w:rsid w:val="00373FDF"/>
    <w:rsid w:val="003754B0"/>
    <w:rsid w:val="0037618D"/>
    <w:rsid w:val="00376BE5"/>
    <w:rsid w:val="00380940"/>
    <w:rsid w:val="0038279E"/>
    <w:rsid w:val="00386CF8"/>
    <w:rsid w:val="0038774C"/>
    <w:rsid w:val="00387A58"/>
    <w:rsid w:val="003908A6"/>
    <w:rsid w:val="00390902"/>
    <w:rsid w:val="0039179C"/>
    <w:rsid w:val="0039252F"/>
    <w:rsid w:val="00392E06"/>
    <w:rsid w:val="00394EC6"/>
    <w:rsid w:val="003A043C"/>
    <w:rsid w:val="003A1915"/>
    <w:rsid w:val="003A28C3"/>
    <w:rsid w:val="003A6757"/>
    <w:rsid w:val="003A71A1"/>
    <w:rsid w:val="003A7D4C"/>
    <w:rsid w:val="003B1482"/>
    <w:rsid w:val="003B274B"/>
    <w:rsid w:val="003C775E"/>
    <w:rsid w:val="003D0952"/>
    <w:rsid w:val="003D24AD"/>
    <w:rsid w:val="003D5A90"/>
    <w:rsid w:val="003D7FBB"/>
    <w:rsid w:val="003E0A6A"/>
    <w:rsid w:val="003E2A6D"/>
    <w:rsid w:val="003E4DD0"/>
    <w:rsid w:val="003E59F4"/>
    <w:rsid w:val="003F03BC"/>
    <w:rsid w:val="003F54B1"/>
    <w:rsid w:val="0040071F"/>
    <w:rsid w:val="00400B47"/>
    <w:rsid w:val="00403006"/>
    <w:rsid w:val="00405F31"/>
    <w:rsid w:val="004061DD"/>
    <w:rsid w:val="004070C4"/>
    <w:rsid w:val="00410B0E"/>
    <w:rsid w:val="00413595"/>
    <w:rsid w:val="00416127"/>
    <w:rsid w:val="004175A3"/>
    <w:rsid w:val="00417A24"/>
    <w:rsid w:val="004202D1"/>
    <w:rsid w:val="00420BEE"/>
    <w:rsid w:val="00424582"/>
    <w:rsid w:val="00424AFA"/>
    <w:rsid w:val="00424D82"/>
    <w:rsid w:val="00425E16"/>
    <w:rsid w:val="004261D6"/>
    <w:rsid w:val="0043103B"/>
    <w:rsid w:val="0043188B"/>
    <w:rsid w:val="00434480"/>
    <w:rsid w:val="00434FD9"/>
    <w:rsid w:val="00435764"/>
    <w:rsid w:val="00441046"/>
    <w:rsid w:val="00443ED3"/>
    <w:rsid w:val="00443EE0"/>
    <w:rsid w:val="004443D6"/>
    <w:rsid w:val="00444826"/>
    <w:rsid w:val="004459B5"/>
    <w:rsid w:val="00446837"/>
    <w:rsid w:val="0045517D"/>
    <w:rsid w:val="0045518F"/>
    <w:rsid w:val="0045534F"/>
    <w:rsid w:val="00455B89"/>
    <w:rsid w:val="00456766"/>
    <w:rsid w:val="00461BE0"/>
    <w:rsid w:val="00462737"/>
    <w:rsid w:val="00463267"/>
    <w:rsid w:val="004648E2"/>
    <w:rsid w:val="00465655"/>
    <w:rsid w:val="00467ABE"/>
    <w:rsid w:val="0047057E"/>
    <w:rsid w:val="00470A86"/>
    <w:rsid w:val="00470E55"/>
    <w:rsid w:val="00471464"/>
    <w:rsid w:val="0047152D"/>
    <w:rsid w:val="0047324C"/>
    <w:rsid w:val="00474335"/>
    <w:rsid w:val="004751E3"/>
    <w:rsid w:val="004823E5"/>
    <w:rsid w:val="00483C5D"/>
    <w:rsid w:val="00485C23"/>
    <w:rsid w:val="00487363"/>
    <w:rsid w:val="00487F54"/>
    <w:rsid w:val="004906FD"/>
    <w:rsid w:val="004923FA"/>
    <w:rsid w:val="00494666"/>
    <w:rsid w:val="00494824"/>
    <w:rsid w:val="00496D50"/>
    <w:rsid w:val="004A0D96"/>
    <w:rsid w:val="004A26AE"/>
    <w:rsid w:val="004A3D5C"/>
    <w:rsid w:val="004B064A"/>
    <w:rsid w:val="004B1B1E"/>
    <w:rsid w:val="004B468E"/>
    <w:rsid w:val="004B6D4E"/>
    <w:rsid w:val="004B74AF"/>
    <w:rsid w:val="004C3677"/>
    <w:rsid w:val="004C7A2C"/>
    <w:rsid w:val="004D0860"/>
    <w:rsid w:val="004D401E"/>
    <w:rsid w:val="004D432E"/>
    <w:rsid w:val="004D452F"/>
    <w:rsid w:val="004D503D"/>
    <w:rsid w:val="004E1EC6"/>
    <w:rsid w:val="004E3B6D"/>
    <w:rsid w:val="004F0E8F"/>
    <w:rsid w:val="004F1218"/>
    <w:rsid w:val="004F146C"/>
    <w:rsid w:val="004F4641"/>
    <w:rsid w:val="004F54E9"/>
    <w:rsid w:val="004F5E45"/>
    <w:rsid w:val="004F70FD"/>
    <w:rsid w:val="0050644D"/>
    <w:rsid w:val="00510B19"/>
    <w:rsid w:val="00511BFC"/>
    <w:rsid w:val="0052011C"/>
    <w:rsid w:val="00520C9B"/>
    <w:rsid w:val="00520D6C"/>
    <w:rsid w:val="00524059"/>
    <w:rsid w:val="00526A3D"/>
    <w:rsid w:val="005272D4"/>
    <w:rsid w:val="0052752D"/>
    <w:rsid w:val="00530C41"/>
    <w:rsid w:val="00532FB6"/>
    <w:rsid w:val="00534515"/>
    <w:rsid w:val="00534D26"/>
    <w:rsid w:val="00537994"/>
    <w:rsid w:val="00540556"/>
    <w:rsid w:val="005431B8"/>
    <w:rsid w:val="00544AAA"/>
    <w:rsid w:val="00546A59"/>
    <w:rsid w:val="00547D64"/>
    <w:rsid w:val="005541A9"/>
    <w:rsid w:val="00555835"/>
    <w:rsid w:val="005578CB"/>
    <w:rsid w:val="00561599"/>
    <w:rsid w:val="00562387"/>
    <w:rsid w:val="00563554"/>
    <w:rsid w:val="005635ED"/>
    <w:rsid w:val="005636F9"/>
    <w:rsid w:val="00566175"/>
    <w:rsid w:val="0056638F"/>
    <w:rsid w:val="005664CE"/>
    <w:rsid w:val="00567EB9"/>
    <w:rsid w:val="00573AB6"/>
    <w:rsid w:val="0057637D"/>
    <w:rsid w:val="00580DD6"/>
    <w:rsid w:val="00581F4C"/>
    <w:rsid w:val="00582BC1"/>
    <w:rsid w:val="00584676"/>
    <w:rsid w:val="00590697"/>
    <w:rsid w:val="00596F67"/>
    <w:rsid w:val="005A5B44"/>
    <w:rsid w:val="005A74BA"/>
    <w:rsid w:val="005B4F31"/>
    <w:rsid w:val="005C068A"/>
    <w:rsid w:val="005C2651"/>
    <w:rsid w:val="005C452B"/>
    <w:rsid w:val="005C566E"/>
    <w:rsid w:val="005C5D9F"/>
    <w:rsid w:val="005D03B2"/>
    <w:rsid w:val="005D06DB"/>
    <w:rsid w:val="005D3E49"/>
    <w:rsid w:val="005D4E19"/>
    <w:rsid w:val="005D747E"/>
    <w:rsid w:val="005D74A2"/>
    <w:rsid w:val="005E2762"/>
    <w:rsid w:val="005F1E36"/>
    <w:rsid w:val="005F35BC"/>
    <w:rsid w:val="005F4036"/>
    <w:rsid w:val="005F6836"/>
    <w:rsid w:val="00605FC5"/>
    <w:rsid w:val="00612FE9"/>
    <w:rsid w:val="00613448"/>
    <w:rsid w:val="006154DF"/>
    <w:rsid w:val="00615C04"/>
    <w:rsid w:val="0061724A"/>
    <w:rsid w:val="00617792"/>
    <w:rsid w:val="0062244F"/>
    <w:rsid w:val="00627FCE"/>
    <w:rsid w:val="00631C31"/>
    <w:rsid w:val="00631D67"/>
    <w:rsid w:val="00633CF3"/>
    <w:rsid w:val="0063462C"/>
    <w:rsid w:val="00634BEC"/>
    <w:rsid w:val="00635AD0"/>
    <w:rsid w:val="00635BCE"/>
    <w:rsid w:val="006369F0"/>
    <w:rsid w:val="006401AF"/>
    <w:rsid w:val="006438EE"/>
    <w:rsid w:val="00644650"/>
    <w:rsid w:val="006446F2"/>
    <w:rsid w:val="00644EE6"/>
    <w:rsid w:val="00646C1C"/>
    <w:rsid w:val="006509F3"/>
    <w:rsid w:val="00650E62"/>
    <w:rsid w:val="0065103E"/>
    <w:rsid w:val="006520A0"/>
    <w:rsid w:val="00660415"/>
    <w:rsid w:val="0066173A"/>
    <w:rsid w:val="0066187F"/>
    <w:rsid w:val="00661CB8"/>
    <w:rsid w:val="00662DBF"/>
    <w:rsid w:val="00662DE1"/>
    <w:rsid w:val="00663385"/>
    <w:rsid w:val="0067237F"/>
    <w:rsid w:val="0067598C"/>
    <w:rsid w:val="00676214"/>
    <w:rsid w:val="00680027"/>
    <w:rsid w:val="00681200"/>
    <w:rsid w:val="00681ACF"/>
    <w:rsid w:val="00682A29"/>
    <w:rsid w:val="00686E6F"/>
    <w:rsid w:val="0068788F"/>
    <w:rsid w:val="00691209"/>
    <w:rsid w:val="00691F0F"/>
    <w:rsid w:val="00694AD5"/>
    <w:rsid w:val="00695594"/>
    <w:rsid w:val="006969D1"/>
    <w:rsid w:val="006A2AB7"/>
    <w:rsid w:val="006A4B05"/>
    <w:rsid w:val="006A583F"/>
    <w:rsid w:val="006B0072"/>
    <w:rsid w:val="006B2C4E"/>
    <w:rsid w:val="006B333D"/>
    <w:rsid w:val="006B34B6"/>
    <w:rsid w:val="006B42A7"/>
    <w:rsid w:val="006B6EF4"/>
    <w:rsid w:val="006C0B6B"/>
    <w:rsid w:val="006C128D"/>
    <w:rsid w:val="006C15A6"/>
    <w:rsid w:val="006C1C03"/>
    <w:rsid w:val="006C3E43"/>
    <w:rsid w:val="006C4258"/>
    <w:rsid w:val="006C62DC"/>
    <w:rsid w:val="006C6531"/>
    <w:rsid w:val="006C7AA0"/>
    <w:rsid w:val="006D22A5"/>
    <w:rsid w:val="006D300E"/>
    <w:rsid w:val="006D4029"/>
    <w:rsid w:val="006D5588"/>
    <w:rsid w:val="006D7628"/>
    <w:rsid w:val="006E499B"/>
    <w:rsid w:val="006E551C"/>
    <w:rsid w:val="006F0BC5"/>
    <w:rsid w:val="006F4447"/>
    <w:rsid w:val="006F6F58"/>
    <w:rsid w:val="006F6F77"/>
    <w:rsid w:val="006F7057"/>
    <w:rsid w:val="006F74B0"/>
    <w:rsid w:val="00702491"/>
    <w:rsid w:val="00703AAA"/>
    <w:rsid w:val="00703E30"/>
    <w:rsid w:val="00705AEE"/>
    <w:rsid w:val="0071069B"/>
    <w:rsid w:val="007116B0"/>
    <w:rsid w:val="00712B3C"/>
    <w:rsid w:val="007131B7"/>
    <w:rsid w:val="00715C7B"/>
    <w:rsid w:val="00721FBE"/>
    <w:rsid w:val="00722538"/>
    <w:rsid w:val="00722561"/>
    <w:rsid w:val="007251B2"/>
    <w:rsid w:val="007273EA"/>
    <w:rsid w:val="00727610"/>
    <w:rsid w:val="0073019F"/>
    <w:rsid w:val="00734A65"/>
    <w:rsid w:val="00736094"/>
    <w:rsid w:val="00736AB3"/>
    <w:rsid w:val="00736BAB"/>
    <w:rsid w:val="00741F79"/>
    <w:rsid w:val="007439EF"/>
    <w:rsid w:val="00745662"/>
    <w:rsid w:val="00745C69"/>
    <w:rsid w:val="0074789B"/>
    <w:rsid w:val="00747D66"/>
    <w:rsid w:val="00751499"/>
    <w:rsid w:val="007520FF"/>
    <w:rsid w:val="0075696F"/>
    <w:rsid w:val="00760CA5"/>
    <w:rsid w:val="007658BD"/>
    <w:rsid w:val="0076696A"/>
    <w:rsid w:val="0076798B"/>
    <w:rsid w:val="0077005B"/>
    <w:rsid w:val="00771C42"/>
    <w:rsid w:val="00775714"/>
    <w:rsid w:val="00775E65"/>
    <w:rsid w:val="007767A7"/>
    <w:rsid w:val="00781ACF"/>
    <w:rsid w:val="00783411"/>
    <w:rsid w:val="00783745"/>
    <w:rsid w:val="00783979"/>
    <w:rsid w:val="007851FD"/>
    <w:rsid w:val="007868AD"/>
    <w:rsid w:val="0079008F"/>
    <w:rsid w:val="00790272"/>
    <w:rsid w:val="00794468"/>
    <w:rsid w:val="00795618"/>
    <w:rsid w:val="00795FD3"/>
    <w:rsid w:val="00797FAE"/>
    <w:rsid w:val="00797FE4"/>
    <w:rsid w:val="007A133E"/>
    <w:rsid w:val="007A18B4"/>
    <w:rsid w:val="007A2079"/>
    <w:rsid w:val="007A21C7"/>
    <w:rsid w:val="007A2D8C"/>
    <w:rsid w:val="007A30D3"/>
    <w:rsid w:val="007A3656"/>
    <w:rsid w:val="007B1423"/>
    <w:rsid w:val="007B2781"/>
    <w:rsid w:val="007B27E4"/>
    <w:rsid w:val="007B2CE1"/>
    <w:rsid w:val="007B6910"/>
    <w:rsid w:val="007C024A"/>
    <w:rsid w:val="007C151E"/>
    <w:rsid w:val="007C1E95"/>
    <w:rsid w:val="007C3220"/>
    <w:rsid w:val="007C4894"/>
    <w:rsid w:val="007C4A35"/>
    <w:rsid w:val="007D3B5D"/>
    <w:rsid w:val="007D3D1F"/>
    <w:rsid w:val="007D3D2F"/>
    <w:rsid w:val="007D6BB6"/>
    <w:rsid w:val="007D6EDE"/>
    <w:rsid w:val="007D7E4A"/>
    <w:rsid w:val="007E14F2"/>
    <w:rsid w:val="007E422D"/>
    <w:rsid w:val="007E57A7"/>
    <w:rsid w:val="007E591C"/>
    <w:rsid w:val="007E7906"/>
    <w:rsid w:val="007F2349"/>
    <w:rsid w:val="007F265B"/>
    <w:rsid w:val="007F2E24"/>
    <w:rsid w:val="0080161D"/>
    <w:rsid w:val="00807E37"/>
    <w:rsid w:val="008106FC"/>
    <w:rsid w:val="008108D5"/>
    <w:rsid w:val="00811BCB"/>
    <w:rsid w:val="0081573C"/>
    <w:rsid w:val="00815C88"/>
    <w:rsid w:val="008160FE"/>
    <w:rsid w:val="008165E5"/>
    <w:rsid w:val="00816635"/>
    <w:rsid w:val="008176EE"/>
    <w:rsid w:val="00817DBC"/>
    <w:rsid w:val="00820376"/>
    <w:rsid w:val="0082088D"/>
    <w:rsid w:val="008233E7"/>
    <w:rsid w:val="00824EE5"/>
    <w:rsid w:val="008254A5"/>
    <w:rsid w:val="008257B6"/>
    <w:rsid w:val="00825BB3"/>
    <w:rsid w:val="00826C4F"/>
    <w:rsid w:val="00827308"/>
    <w:rsid w:val="00830D05"/>
    <w:rsid w:val="00835258"/>
    <w:rsid w:val="008374DA"/>
    <w:rsid w:val="008378E1"/>
    <w:rsid w:val="00840A51"/>
    <w:rsid w:val="00842A8C"/>
    <w:rsid w:val="008474A5"/>
    <w:rsid w:val="00847521"/>
    <w:rsid w:val="008507E8"/>
    <w:rsid w:val="00851113"/>
    <w:rsid w:val="008532D7"/>
    <w:rsid w:val="00853DB0"/>
    <w:rsid w:val="0085463E"/>
    <w:rsid w:val="00861585"/>
    <w:rsid w:val="00861730"/>
    <w:rsid w:val="00861899"/>
    <w:rsid w:val="00863B41"/>
    <w:rsid w:val="00871A50"/>
    <w:rsid w:val="008730DA"/>
    <w:rsid w:val="00873735"/>
    <w:rsid w:val="00875AF6"/>
    <w:rsid w:val="00875FC5"/>
    <w:rsid w:val="00883313"/>
    <w:rsid w:val="00883E6B"/>
    <w:rsid w:val="00887689"/>
    <w:rsid w:val="00891B3D"/>
    <w:rsid w:val="00894F7E"/>
    <w:rsid w:val="00897F53"/>
    <w:rsid w:val="008A0654"/>
    <w:rsid w:val="008A2E79"/>
    <w:rsid w:val="008A530B"/>
    <w:rsid w:val="008A5FCA"/>
    <w:rsid w:val="008A633A"/>
    <w:rsid w:val="008A63AC"/>
    <w:rsid w:val="008A725F"/>
    <w:rsid w:val="008B14FE"/>
    <w:rsid w:val="008B28BB"/>
    <w:rsid w:val="008B3E44"/>
    <w:rsid w:val="008B447E"/>
    <w:rsid w:val="008C003D"/>
    <w:rsid w:val="008C064C"/>
    <w:rsid w:val="008C49B8"/>
    <w:rsid w:val="008C500E"/>
    <w:rsid w:val="008C5223"/>
    <w:rsid w:val="008C77A6"/>
    <w:rsid w:val="008D0EB3"/>
    <w:rsid w:val="008D250D"/>
    <w:rsid w:val="008D260D"/>
    <w:rsid w:val="008D3782"/>
    <w:rsid w:val="008D690E"/>
    <w:rsid w:val="008E0D8D"/>
    <w:rsid w:val="008E3133"/>
    <w:rsid w:val="008E54B5"/>
    <w:rsid w:val="008E5546"/>
    <w:rsid w:val="008F14CF"/>
    <w:rsid w:val="008F67DD"/>
    <w:rsid w:val="008F776C"/>
    <w:rsid w:val="008F785D"/>
    <w:rsid w:val="009012D7"/>
    <w:rsid w:val="00902260"/>
    <w:rsid w:val="00902838"/>
    <w:rsid w:val="00903E91"/>
    <w:rsid w:val="00906432"/>
    <w:rsid w:val="0091101A"/>
    <w:rsid w:val="00911901"/>
    <w:rsid w:val="00913DF8"/>
    <w:rsid w:val="00914822"/>
    <w:rsid w:val="00915F61"/>
    <w:rsid w:val="00916AE3"/>
    <w:rsid w:val="00921CED"/>
    <w:rsid w:val="00926222"/>
    <w:rsid w:val="009266EA"/>
    <w:rsid w:val="00926B63"/>
    <w:rsid w:val="00927329"/>
    <w:rsid w:val="00927489"/>
    <w:rsid w:val="00927FF6"/>
    <w:rsid w:val="00931348"/>
    <w:rsid w:val="009315BC"/>
    <w:rsid w:val="00931BFD"/>
    <w:rsid w:val="0093396F"/>
    <w:rsid w:val="00935DDD"/>
    <w:rsid w:val="00937CE1"/>
    <w:rsid w:val="009401AA"/>
    <w:rsid w:val="00942576"/>
    <w:rsid w:val="00943187"/>
    <w:rsid w:val="009449E6"/>
    <w:rsid w:val="00946FF8"/>
    <w:rsid w:val="00950E4E"/>
    <w:rsid w:val="00951095"/>
    <w:rsid w:val="009577E6"/>
    <w:rsid w:val="00960150"/>
    <w:rsid w:val="00960B54"/>
    <w:rsid w:val="00962D88"/>
    <w:rsid w:val="009672D9"/>
    <w:rsid w:val="00970333"/>
    <w:rsid w:val="0097284C"/>
    <w:rsid w:val="00974F01"/>
    <w:rsid w:val="009803BB"/>
    <w:rsid w:val="00982F1D"/>
    <w:rsid w:val="0098420F"/>
    <w:rsid w:val="00984EB1"/>
    <w:rsid w:val="00985872"/>
    <w:rsid w:val="00985994"/>
    <w:rsid w:val="009902F6"/>
    <w:rsid w:val="00991E9B"/>
    <w:rsid w:val="009924D6"/>
    <w:rsid w:val="00992D93"/>
    <w:rsid w:val="0099352B"/>
    <w:rsid w:val="00993A35"/>
    <w:rsid w:val="009954D5"/>
    <w:rsid w:val="00996713"/>
    <w:rsid w:val="0099758F"/>
    <w:rsid w:val="009A1FD9"/>
    <w:rsid w:val="009A20A9"/>
    <w:rsid w:val="009A395F"/>
    <w:rsid w:val="009B01C0"/>
    <w:rsid w:val="009B4C54"/>
    <w:rsid w:val="009B4E7B"/>
    <w:rsid w:val="009B53D4"/>
    <w:rsid w:val="009C324A"/>
    <w:rsid w:val="009C5551"/>
    <w:rsid w:val="009D07C9"/>
    <w:rsid w:val="009D1D02"/>
    <w:rsid w:val="009D3708"/>
    <w:rsid w:val="009D46AB"/>
    <w:rsid w:val="009D5517"/>
    <w:rsid w:val="009D7186"/>
    <w:rsid w:val="009E03A2"/>
    <w:rsid w:val="009E3D5F"/>
    <w:rsid w:val="009F3163"/>
    <w:rsid w:val="00A0146A"/>
    <w:rsid w:val="00A0153F"/>
    <w:rsid w:val="00A04B63"/>
    <w:rsid w:val="00A051BB"/>
    <w:rsid w:val="00A0563A"/>
    <w:rsid w:val="00A05B4B"/>
    <w:rsid w:val="00A20D8C"/>
    <w:rsid w:val="00A218E2"/>
    <w:rsid w:val="00A22138"/>
    <w:rsid w:val="00A225BD"/>
    <w:rsid w:val="00A228AB"/>
    <w:rsid w:val="00A23077"/>
    <w:rsid w:val="00A25ABE"/>
    <w:rsid w:val="00A267AD"/>
    <w:rsid w:val="00A275ED"/>
    <w:rsid w:val="00A27615"/>
    <w:rsid w:val="00A3312C"/>
    <w:rsid w:val="00A33340"/>
    <w:rsid w:val="00A34A79"/>
    <w:rsid w:val="00A34C6D"/>
    <w:rsid w:val="00A34FBA"/>
    <w:rsid w:val="00A35600"/>
    <w:rsid w:val="00A411B4"/>
    <w:rsid w:val="00A43BE7"/>
    <w:rsid w:val="00A46206"/>
    <w:rsid w:val="00A4663D"/>
    <w:rsid w:val="00A47C4D"/>
    <w:rsid w:val="00A502C0"/>
    <w:rsid w:val="00A52B5D"/>
    <w:rsid w:val="00A5324E"/>
    <w:rsid w:val="00A538FE"/>
    <w:rsid w:val="00A5424F"/>
    <w:rsid w:val="00A626D9"/>
    <w:rsid w:val="00A631CB"/>
    <w:rsid w:val="00A654EB"/>
    <w:rsid w:val="00A65977"/>
    <w:rsid w:val="00A65DC2"/>
    <w:rsid w:val="00A67E0F"/>
    <w:rsid w:val="00A72195"/>
    <w:rsid w:val="00A72442"/>
    <w:rsid w:val="00A741FD"/>
    <w:rsid w:val="00A74211"/>
    <w:rsid w:val="00A7424B"/>
    <w:rsid w:val="00A7487A"/>
    <w:rsid w:val="00A76082"/>
    <w:rsid w:val="00A7791C"/>
    <w:rsid w:val="00A779E5"/>
    <w:rsid w:val="00A84D4C"/>
    <w:rsid w:val="00A85315"/>
    <w:rsid w:val="00A85DCF"/>
    <w:rsid w:val="00A86E51"/>
    <w:rsid w:val="00A87675"/>
    <w:rsid w:val="00A909EA"/>
    <w:rsid w:val="00A922E4"/>
    <w:rsid w:val="00A92A9D"/>
    <w:rsid w:val="00A93358"/>
    <w:rsid w:val="00A937DA"/>
    <w:rsid w:val="00A9731C"/>
    <w:rsid w:val="00AA3176"/>
    <w:rsid w:val="00AA3694"/>
    <w:rsid w:val="00AA4DE7"/>
    <w:rsid w:val="00AA535C"/>
    <w:rsid w:val="00AA6339"/>
    <w:rsid w:val="00AB09F8"/>
    <w:rsid w:val="00AB41B7"/>
    <w:rsid w:val="00AC16B0"/>
    <w:rsid w:val="00AC310A"/>
    <w:rsid w:val="00AC3C86"/>
    <w:rsid w:val="00AC65AD"/>
    <w:rsid w:val="00AC7955"/>
    <w:rsid w:val="00AD087A"/>
    <w:rsid w:val="00AD542E"/>
    <w:rsid w:val="00AD57F3"/>
    <w:rsid w:val="00AD76A8"/>
    <w:rsid w:val="00AD7BC5"/>
    <w:rsid w:val="00AE50BA"/>
    <w:rsid w:val="00AE5F92"/>
    <w:rsid w:val="00AF08B5"/>
    <w:rsid w:val="00AF0C2A"/>
    <w:rsid w:val="00AF17D5"/>
    <w:rsid w:val="00AF28B0"/>
    <w:rsid w:val="00AF28BD"/>
    <w:rsid w:val="00AF3650"/>
    <w:rsid w:val="00AF3982"/>
    <w:rsid w:val="00AF4624"/>
    <w:rsid w:val="00AF4738"/>
    <w:rsid w:val="00AF557D"/>
    <w:rsid w:val="00AF6860"/>
    <w:rsid w:val="00AF7AD0"/>
    <w:rsid w:val="00B01AEC"/>
    <w:rsid w:val="00B01B0E"/>
    <w:rsid w:val="00B02F63"/>
    <w:rsid w:val="00B03DF9"/>
    <w:rsid w:val="00B04404"/>
    <w:rsid w:val="00B06448"/>
    <w:rsid w:val="00B06CF6"/>
    <w:rsid w:val="00B1078C"/>
    <w:rsid w:val="00B10D8B"/>
    <w:rsid w:val="00B111AA"/>
    <w:rsid w:val="00B12214"/>
    <w:rsid w:val="00B123D7"/>
    <w:rsid w:val="00B16C33"/>
    <w:rsid w:val="00B17A44"/>
    <w:rsid w:val="00B207FA"/>
    <w:rsid w:val="00B21C80"/>
    <w:rsid w:val="00B23DB9"/>
    <w:rsid w:val="00B26392"/>
    <w:rsid w:val="00B264D4"/>
    <w:rsid w:val="00B317A2"/>
    <w:rsid w:val="00B31CA4"/>
    <w:rsid w:val="00B32317"/>
    <w:rsid w:val="00B36B77"/>
    <w:rsid w:val="00B371C7"/>
    <w:rsid w:val="00B400BD"/>
    <w:rsid w:val="00B40A62"/>
    <w:rsid w:val="00B41E9E"/>
    <w:rsid w:val="00B4430A"/>
    <w:rsid w:val="00B4614C"/>
    <w:rsid w:val="00B4614E"/>
    <w:rsid w:val="00B473E3"/>
    <w:rsid w:val="00B50FAA"/>
    <w:rsid w:val="00B523A9"/>
    <w:rsid w:val="00B52413"/>
    <w:rsid w:val="00B52B4A"/>
    <w:rsid w:val="00B53A0B"/>
    <w:rsid w:val="00B54D30"/>
    <w:rsid w:val="00B552FF"/>
    <w:rsid w:val="00B6074E"/>
    <w:rsid w:val="00B607AE"/>
    <w:rsid w:val="00B608B3"/>
    <w:rsid w:val="00B612AA"/>
    <w:rsid w:val="00B61F22"/>
    <w:rsid w:val="00B62736"/>
    <w:rsid w:val="00B6474F"/>
    <w:rsid w:val="00B70354"/>
    <w:rsid w:val="00B71360"/>
    <w:rsid w:val="00B72053"/>
    <w:rsid w:val="00B74730"/>
    <w:rsid w:val="00B7585D"/>
    <w:rsid w:val="00B80A81"/>
    <w:rsid w:val="00B8290E"/>
    <w:rsid w:val="00B82C91"/>
    <w:rsid w:val="00B83254"/>
    <w:rsid w:val="00B84781"/>
    <w:rsid w:val="00B84BD0"/>
    <w:rsid w:val="00B84D23"/>
    <w:rsid w:val="00B85D39"/>
    <w:rsid w:val="00B90E28"/>
    <w:rsid w:val="00B972C6"/>
    <w:rsid w:val="00B97530"/>
    <w:rsid w:val="00BA24B3"/>
    <w:rsid w:val="00BA4764"/>
    <w:rsid w:val="00BA4DB1"/>
    <w:rsid w:val="00BA6BF5"/>
    <w:rsid w:val="00BB01A1"/>
    <w:rsid w:val="00BB081D"/>
    <w:rsid w:val="00BB3C36"/>
    <w:rsid w:val="00BB51A4"/>
    <w:rsid w:val="00BB6508"/>
    <w:rsid w:val="00BB6BDA"/>
    <w:rsid w:val="00BC0159"/>
    <w:rsid w:val="00BC0A7A"/>
    <w:rsid w:val="00BC277A"/>
    <w:rsid w:val="00BC28A5"/>
    <w:rsid w:val="00BC3130"/>
    <w:rsid w:val="00BC6036"/>
    <w:rsid w:val="00BC6133"/>
    <w:rsid w:val="00BC65D3"/>
    <w:rsid w:val="00BC7295"/>
    <w:rsid w:val="00BD7142"/>
    <w:rsid w:val="00BE056E"/>
    <w:rsid w:val="00BE0817"/>
    <w:rsid w:val="00BE0ADF"/>
    <w:rsid w:val="00BE188F"/>
    <w:rsid w:val="00BE1A73"/>
    <w:rsid w:val="00BE3798"/>
    <w:rsid w:val="00BE4FEB"/>
    <w:rsid w:val="00BE5B46"/>
    <w:rsid w:val="00BE763D"/>
    <w:rsid w:val="00BE784D"/>
    <w:rsid w:val="00BF00CA"/>
    <w:rsid w:val="00BF079F"/>
    <w:rsid w:val="00BF1028"/>
    <w:rsid w:val="00BF1116"/>
    <w:rsid w:val="00BF323F"/>
    <w:rsid w:val="00BF59F4"/>
    <w:rsid w:val="00BF5FDD"/>
    <w:rsid w:val="00BF6F0A"/>
    <w:rsid w:val="00C01B64"/>
    <w:rsid w:val="00C02601"/>
    <w:rsid w:val="00C0537C"/>
    <w:rsid w:val="00C055AC"/>
    <w:rsid w:val="00C060EE"/>
    <w:rsid w:val="00C065AA"/>
    <w:rsid w:val="00C07744"/>
    <w:rsid w:val="00C13B11"/>
    <w:rsid w:val="00C146C8"/>
    <w:rsid w:val="00C16896"/>
    <w:rsid w:val="00C16B10"/>
    <w:rsid w:val="00C21BC3"/>
    <w:rsid w:val="00C23034"/>
    <w:rsid w:val="00C23DA4"/>
    <w:rsid w:val="00C24ABB"/>
    <w:rsid w:val="00C24DE3"/>
    <w:rsid w:val="00C27A9A"/>
    <w:rsid w:val="00C31395"/>
    <w:rsid w:val="00C32BFF"/>
    <w:rsid w:val="00C3426B"/>
    <w:rsid w:val="00C359D2"/>
    <w:rsid w:val="00C36208"/>
    <w:rsid w:val="00C36D87"/>
    <w:rsid w:val="00C40BAC"/>
    <w:rsid w:val="00C4203A"/>
    <w:rsid w:val="00C43FDE"/>
    <w:rsid w:val="00C44D1B"/>
    <w:rsid w:val="00C47946"/>
    <w:rsid w:val="00C51CC0"/>
    <w:rsid w:val="00C521AB"/>
    <w:rsid w:val="00C565B6"/>
    <w:rsid w:val="00C579BC"/>
    <w:rsid w:val="00C6024C"/>
    <w:rsid w:val="00C65AA3"/>
    <w:rsid w:val="00C66336"/>
    <w:rsid w:val="00C66CBC"/>
    <w:rsid w:val="00C67BCA"/>
    <w:rsid w:val="00C71572"/>
    <w:rsid w:val="00C74E60"/>
    <w:rsid w:val="00C77511"/>
    <w:rsid w:val="00C81F36"/>
    <w:rsid w:val="00C842AE"/>
    <w:rsid w:val="00C845BA"/>
    <w:rsid w:val="00C84C08"/>
    <w:rsid w:val="00C86788"/>
    <w:rsid w:val="00C87728"/>
    <w:rsid w:val="00C90EF6"/>
    <w:rsid w:val="00C94494"/>
    <w:rsid w:val="00C95A3A"/>
    <w:rsid w:val="00C966E9"/>
    <w:rsid w:val="00CA276F"/>
    <w:rsid w:val="00CA3313"/>
    <w:rsid w:val="00CA6F70"/>
    <w:rsid w:val="00CB05A2"/>
    <w:rsid w:val="00CB1618"/>
    <w:rsid w:val="00CB70FC"/>
    <w:rsid w:val="00CC1194"/>
    <w:rsid w:val="00CC55C9"/>
    <w:rsid w:val="00CC5D13"/>
    <w:rsid w:val="00CC63FD"/>
    <w:rsid w:val="00CC742C"/>
    <w:rsid w:val="00CC7951"/>
    <w:rsid w:val="00CD0775"/>
    <w:rsid w:val="00CD1006"/>
    <w:rsid w:val="00CD1EEE"/>
    <w:rsid w:val="00CD34DF"/>
    <w:rsid w:val="00CD3F3C"/>
    <w:rsid w:val="00CD5CB4"/>
    <w:rsid w:val="00CE4182"/>
    <w:rsid w:val="00CE5124"/>
    <w:rsid w:val="00CE5B0B"/>
    <w:rsid w:val="00CE6ACE"/>
    <w:rsid w:val="00CF2CE0"/>
    <w:rsid w:val="00CF47B6"/>
    <w:rsid w:val="00CF5BE7"/>
    <w:rsid w:val="00D00ECF"/>
    <w:rsid w:val="00D0271B"/>
    <w:rsid w:val="00D0349B"/>
    <w:rsid w:val="00D04A18"/>
    <w:rsid w:val="00D04B6D"/>
    <w:rsid w:val="00D05386"/>
    <w:rsid w:val="00D060E8"/>
    <w:rsid w:val="00D07655"/>
    <w:rsid w:val="00D110E3"/>
    <w:rsid w:val="00D11CB4"/>
    <w:rsid w:val="00D12B1E"/>
    <w:rsid w:val="00D148DD"/>
    <w:rsid w:val="00D14A21"/>
    <w:rsid w:val="00D17A8C"/>
    <w:rsid w:val="00D2129B"/>
    <w:rsid w:val="00D239DF"/>
    <w:rsid w:val="00D25979"/>
    <w:rsid w:val="00D343A3"/>
    <w:rsid w:val="00D363A6"/>
    <w:rsid w:val="00D36DFB"/>
    <w:rsid w:val="00D37918"/>
    <w:rsid w:val="00D37B32"/>
    <w:rsid w:val="00D40FB6"/>
    <w:rsid w:val="00D41341"/>
    <w:rsid w:val="00D42CE2"/>
    <w:rsid w:val="00D43422"/>
    <w:rsid w:val="00D45C3B"/>
    <w:rsid w:val="00D46522"/>
    <w:rsid w:val="00D471BB"/>
    <w:rsid w:val="00D47652"/>
    <w:rsid w:val="00D47789"/>
    <w:rsid w:val="00D5043B"/>
    <w:rsid w:val="00D51F7A"/>
    <w:rsid w:val="00D530DC"/>
    <w:rsid w:val="00D5395B"/>
    <w:rsid w:val="00D540D0"/>
    <w:rsid w:val="00D60872"/>
    <w:rsid w:val="00D62218"/>
    <w:rsid w:val="00D62FDA"/>
    <w:rsid w:val="00D6710D"/>
    <w:rsid w:val="00D6797A"/>
    <w:rsid w:val="00D70102"/>
    <w:rsid w:val="00D71EBF"/>
    <w:rsid w:val="00D720BC"/>
    <w:rsid w:val="00D72A7E"/>
    <w:rsid w:val="00D74538"/>
    <w:rsid w:val="00D74A82"/>
    <w:rsid w:val="00D754BF"/>
    <w:rsid w:val="00D7554C"/>
    <w:rsid w:val="00D75CB8"/>
    <w:rsid w:val="00D768BC"/>
    <w:rsid w:val="00D82118"/>
    <w:rsid w:val="00D82493"/>
    <w:rsid w:val="00D8521E"/>
    <w:rsid w:val="00D85C89"/>
    <w:rsid w:val="00D87017"/>
    <w:rsid w:val="00D9062D"/>
    <w:rsid w:val="00D90CF6"/>
    <w:rsid w:val="00D90E8A"/>
    <w:rsid w:val="00D92EA3"/>
    <w:rsid w:val="00D952FD"/>
    <w:rsid w:val="00D97AAB"/>
    <w:rsid w:val="00DA3A2E"/>
    <w:rsid w:val="00DA4AD2"/>
    <w:rsid w:val="00DA592C"/>
    <w:rsid w:val="00DA5F08"/>
    <w:rsid w:val="00DA6B97"/>
    <w:rsid w:val="00DA711D"/>
    <w:rsid w:val="00DA7B69"/>
    <w:rsid w:val="00DB29BF"/>
    <w:rsid w:val="00DB2F86"/>
    <w:rsid w:val="00DB2F9F"/>
    <w:rsid w:val="00DB4BDE"/>
    <w:rsid w:val="00DB69E9"/>
    <w:rsid w:val="00DC0786"/>
    <w:rsid w:val="00DC0C67"/>
    <w:rsid w:val="00DC0D06"/>
    <w:rsid w:val="00DC28B9"/>
    <w:rsid w:val="00DC303F"/>
    <w:rsid w:val="00DC4342"/>
    <w:rsid w:val="00DC445A"/>
    <w:rsid w:val="00DC7C02"/>
    <w:rsid w:val="00DD07EC"/>
    <w:rsid w:val="00DD0AC7"/>
    <w:rsid w:val="00DD0FD8"/>
    <w:rsid w:val="00DD1169"/>
    <w:rsid w:val="00DD3A81"/>
    <w:rsid w:val="00DD3DC2"/>
    <w:rsid w:val="00DD3FB0"/>
    <w:rsid w:val="00DD41B4"/>
    <w:rsid w:val="00DD77B0"/>
    <w:rsid w:val="00DE185C"/>
    <w:rsid w:val="00DE2087"/>
    <w:rsid w:val="00DE33A3"/>
    <w:rsid w:val="00DF1EF7"/>
    <w:rsid w:val="00DF1F91"/>
    <w:rsid w:val="00DF7FAF"/>
    <w:rsid w:val="00E03882"/>
    <w:rsid w:val="00E03FF0"/>
    <w:rsid w:val="00E07740"/>
    <w:rsid w:val="00E132FD"/>
    <w:rsid w:val="00E139BE"/>
    <w:rsid w:val="00E145A2"/>
    <w:rsid w:val="00E148E6"/>
    <w:rsid w:val="00E1500A"/>
    <w:rsid w:val="00E17681"/>
    <w:rsid w:val="00E20481"/>
    <w:rsid w:val="00E209B0"/>
    <w:rsid w:val="00E235EF"/>
    <w:rsid w:val="00E252F2"/>
    <w:rsid w:val="00E2537C"/>
    <w:rsid w:val="00E2548C"/>
    <w:rsid w:val="00E305C6"/>
    <w:rsid w:val="00E30AD5"/>
    <w:rsid w:val="00E313D8"/>
    <w:rsid w:val="00E31A89"/>
    <w:rsid w:val="00E31F38"/>
    <w:rsid w:val="00E32881"/>
    <w:rsid w:val="00E34573"/>
    <w:rsid w:val="00E36B39"/>
    <w:rsid w:val="00E42500"/>
    <w:rsid w:val="00E427E3"/>
    <w:rsid w:val="00E43C82"/>
    <w:rsid w:val="00E45DAD"/>
    <w:rsid w:val="00E472FA"/>
    <w:rsid w:val="00E4790A"/>
    <w:rsid w:val="00E50477"/>
    <w:rsid w:val="00E50507"/>
    <w:rsid w:val="00E506A5"/>
    <w:rsid w:val="00E520FD"/>
    <w:rsid w:val="00E53866"/>
    <w:rsid w:val="00E538D2"/>
    <w:rsid w:val="00E53AE0"/>
    <w:rsid w:val="00E54B82"/>
    <w:rsid w:val="00E56140"/>
    <w:rsid w:val="00E56E6D"/>
    <w:rsid w:val="00E63C87"/>
    <w:rsid w:val="00E64072"/>
    <w:rsid w:val="00E65C06"/>
    <w:rsid w:val="00E660D4"/>
    <w:rsid w:val="00E6650C"/>
    <w:rsid w:val="00E6775F"/>
    <w:rsid w:val="00E703A0"/>
    <w:rsid w:val="00E70D62"/>
    <w:rsid w:val="00E728EF"/>
    <w:rsid w:val="00E7408F"/>
    <w:rsid w:val="00E741EC"/>
    <w:rsid w:val="00E7521E"/>
    <w:rsid w:val="00E763D1"/>
    <w:rsid w:val="00E76D19"/>
    <w:rsid w:val="00E77E35"/>
    <w:rsid w:val="00E830DB"/>
    <w:rsid w:val="00E87A38"/>
    <w:rsid w:val="00E95ACE"/>
    <w:rsid w:val="00E97411"/>
    <w:rsid w:val="00EA0513"/>
    <w:rsid w:val="00EA0619"/>
    <w:rsid w:val="00EA18CC"/>
    <w:rsid w:val="00EA5FFC"/>
    <w:rsid w:val="00EA7C45"/>
    <w:rsid w:val="00EB00D5"/>
    <w:rsid w:val="00EB1AE2"/>
    <w:rsid w:val="00EB47D0"/>
    <w:rsid w:val="00EB6899"/>
    <w:rsid w:val="00EB74D2"/>
    <w:rsid w:val="00EB77D8"/>
    <w:rsid w:val="00EC2EBD"/>
    <w:rsid w:val="00EC5249"/>
    <w:rsid w:val="00EC6142"/>
    <w:rsid w:val="00ED1412"/>
    <w:rsid w:val="00ED183E"/>
    <w:rsid w:val="00ED5862"/>
    <w:rsid w:val="00ED5948"/>
    <w:rsid w:val="00ED63B4"/>
    <w:rsid w:val="00ED7559"/>
    <w:rsid w:val="00EE0579"/>
    <w:rsid w:val="00EE2C0F"/>
    <w:rsid w:val="00EE2F41"/>
    <w:rsid w:val="00EE5F95"/>
    <w:rsid w:val="00EE6579"/>
    <w:rsid w:val="00EE67A3"/>
    <w:rsid w:val="00EF1680"/>
    <w:rsid w:val="00EF1D61"/>
    <w:rsid w:val="00EF1EEA"/>
    <w:rsid w:val="00EF25ED"/>
    <w:rsid w:val="00EF41D7"/>
    <w:rsid w:val="00EF4426"/>
    <w:rsid w:val="00EF4559"/>
    <w:rsid w:val="00EF4BED"/>
    <w:rsid w:val="00EF5FEA"/>
    <w:rsid w:val="00EF63C3"/>
    <w:rsid w:val="00F016AD"/>
    <w:rsid w:val="00F02304"/>
    <w:rsid w:val="00F044BB"/>
    <w:rsid w:val="00F04B06"/>
    <w:rsid w:val="00F05A2C"/>
    <w:rsid w:val="00F066E3"/>
    <w:rsid w:val="00F06E74"/>
    <w:rsid w:val="00F0799D"/>
    <w:rsid w:val="00F10BBC"/>
    <w:rsid w:val="00F127EA"/>
    <w:rsid w:val="00F1340A"/>
    <w:rsid w:val="00F13B70"/>
    <w:rsid w:val="00F155D1"/>
    <w:rsid w:val="00F15EF2"/>
    <w:rsid w:val="00F172F7"/>
    <w:rsid w:val="00F213E6"/>
    <w:rsid w:val="00F24AF7"/>
    <w:rsid w:val="00F25429"/>
    <w:rsid w:val="00F307A3"/>
    <w:rsid w:val="00F31537"/>
    <w:rsid w:val="00F3223A"/>
    <w:rsid w:val="00F344F6"/>
    <w:rsid w:val="00F348D0"/>
    <w:rsid w:val="00F34DE3"/>
    <w:rsid w:val="00F3568F"/>
    <w:rsid w:val="00F36242"/>
    <w:rsid w:val="00F36583"/>
    <w:rsid w:val="00F367A7"/>
    <w:rsid w:val="00F36DAC"/>
    <w:rsid w:val="00F44080"/>
    <w:rsid w:val="00F44BE2"/>
    <w:rsid w:val="00F453C0"/>
    <w:rsid w:val="00F45921"/>
    <w:rsid w:val="00F46CA9"/>
    <w:rsid w:val="00F472E6"/>
    <w:rsid w:val="00F50276"/>
    <w:rsid w:val="00F50538"/>
    <w:rsid w:val="00F5195E"/>
    <w:rsid w:val="00F51CE6"/>
    <w:rsid w:val="00F548CA"/>
    <w:rsid w:val="00F5645F"/>
    <w:rsid w:val="00F610A9"/>
    <w:rsid w:val="00F645A5"/>
    <w:rsid w:val="00F65685"/>
    <w:rsid w:val="00F6780A"/>
    <w:rsid w:val="00F71501"/>
    <w:rsid w:val="00F71779"/>
    <w:rsid w:val="00F758AA"/>
    <w:rsid w:val="00F76875"/>
    <w:rsid w:val="00F81237"/>
    <w:rsid w:val="00F824EB"/>
    <w:rsid w:val="00F8651E"/>
    <w:rsid w:val="00F86E90"/>
    <w:rsid w:val="00F876F9"/>
    <w:rsid w:val="00F925A6"/>
    <w:rsid w:val="00F92945"/>
    <w:rsid w:val="00F9438C"/>
    <w:rsid w:val="00F9599A"/>
    <w:rsid w:val="00F96929"/>
    <w:rsid w:val="00FA3642"/>
    <w:rsid w:val="00FA6928"/>
    <w:rsid w:val="00FA6F33"/>
    <w:rsid w:val="00FA7CE1"/>
    <w:rsid w:val="00FB29E2"/>
    <w:rsid w:val="00FB2C65"/>
    <w:rsid w:val="00FB2D66"/>
    <w:rsid w:val="00FB32D9"/>
    <w:rsid w:val="00FB395F"/>
    <w:rsid w:val="00FB624B"/>
    <w:rsid w:val="00FB754C"/>
    <w:rsid w:val="00FB7D4B"/>
    <w:rsid w:val="00FC05E1"/>
    <w:rsid w:val="00FC1786"/>
    <w:rsid w:val="00FC237C"/>
    <w:rsid w:val="00FC439C"/>
    <w:rsid w:val="00FC70A5"/>
    <w:rsid w:val="00FC7136"/>
    <w:rsid w:val="00FD1D98"/>
    <w:rsid w:val="00FD1E9B"/>
    <w:rsid w:val="00FD61E5"/>
    <w:rsid w:val="00FD61E9"/>
    <w:rsid w:val="00FD62A3"/>
    <w:rsid w:val="00FD6592"/>
    <w:rsid w:val="00FE1EE8"/>
    <w:rsid w:val="00FE2781"/>
    <w:rsid w:val="00FE7D52"/>
    <w:rsid w:val="00FF0394"/>
    <w:rsid w:val="00FF0878"/>
    <w:rsid w:val="00FF09E7"/>
    <w:rsid w:val="00FF3889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30"/>
        <w:szCs w:val="22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45C69"/>
  </w:style>
  <w:style w:type="paragraph" w:styleId="1">
    <w:name w:val="heading 1"/>
    <w:basedOn w:val="a"/>
    <w:next w:val="a"/>
    <w:link w:val="10"/>
    <w:uiPriority w:val="9"/>
    <w:qFormat/>
    <w:rsid w:val="00CC55C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2500"/>
    <w:pPr>
      <w:keepNext/>
      <w:keepLines/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3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4029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6D40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E2BEE"/>
    <w:pPr>
      <w:ind w:left="720"/>
      <w:contextualSpacing/>
    </w:pPr>
  </w:style>
  <w:style w:type="table" w:styleId="a7">
    <w:name w:val="Table Grid"/>
    <w:basedOn w:val="a1"/>
    <w:uiPriority w:val="59"/>
    <w:rsid w:val="00F1340A"/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header"/>
    <w:basedOn w:val="a"/>
    <w:link w:val="a9"/>
    <w:uiPriority w:val="99"/>
    <w:unhideWhenUsed/>
    <w:rsid w:val="008A725F"/>
    <w:pPr>
      <w:tabs>
        <w:tab w:val="center" w:pos="4677"/>
        <w:tab w:val="right" w:pos="9355"/>
      </w:tabs>
    </w:pPr>
  </w:style>
  <w:style w:type="character" w:styleId="a9" w:customStyle="true">
    <w:name w:val="Верхний колонтитул Знак"/>
    <w:basedOn w:val="a0"/>
    <w:link w:val="a8"/>
    <w:uiPriority w:val="99"/>
    <w:rsid w:val="008A725F"/>
  </w:style>
  <w:style w:type="paragraph" w:styleId="aa">
    <w:name w:val="footer"/>
    <w:basedOn w:val="a"/>
    <w:link w:val="ab"/>
    <w:uiPriority w:val="99"/>
    <w:unhideWhenUsed/>
    <w:rsid w:val="008A725F"/>
    <w:pPr>
      <w:tabs>
        <w:tab w:val="center" w:pos="4677"/>
        <w:tab w:val="right" w:pos="9355"/>
      </w:tabs>
    </w:pPr>
  </w:style>
  <w:style w:type="character" w:styleId="ab" w:customStyle="true">
    <w:name w:val="Нижний колонтитул Знак"/>
    <w:basedOn w:val="a0"/>
    <w:link w:val="aa"/>
    <w:uiPriority w:val="99"/>
    <w:rsid w:val="008A725F"/>
  </w:style>
  <w:style w:type="paragraph" w:styleId="ConsPlusNormal" w:customStyle="true">
    <w:name w:val="ConsPlusNormal"/>
    <w:link w:val="ConsPlusNormal0"/>
    <w:rsid w:val="0038279E"/>
    <w:pPr>
      <w:widowControl w:val="false"/>
      <w:autoSpaceDE w:val="false"/>
      <w:autoSpaceDN w:val="false"/>
    </w:pPr>
    <w:rPr>
      <w:rFonts w:ascii="Calibri" w:hAnsi="Calibri" w:eastAsia="Times New Roman" w:cs="Calibri"/>
      <w:sz w:val="22"/>
      <w:szCs w:val="20"/>
      <w:lang w:eastAsia="ru-RU"/>
    </w:rPr>
  </w:style>
  <w:style w:type="paragraph" w:styleId="ConsPlusTitle" w:customStyle="true">
    <w:name w:val="ConsPlusTitle"/>
    <w:rsid w:val="00E95ACE"/>
    <w:pPr>
      <w:widowControl w:val="false"/>
      <w:autoSpaceDE w:val="false"/>
      <w:autoSpaceDN w:val="false"/>
    </w:pPr>
    <w:rPr>
      <w:rFonts w:ascii="Calibri" w:hAnsi="Calibri" w:cs="Calibri" w:eastAsiaTheme="minorEastAsia"/>
      <w:b/>
      <w:sz w:val="22"/>
      <w:lang w:eastAsia="ru-RU"/>
    </w:rPr>
  </w:style>
  <w:style w:type="character" w:styleId="20" w:customStyle="true">
    <w:name w:val="Заголовок 2 Знак"/>
    <w:basedOn w:val="a0"/>
    <w:link w:val="2"/>
    <w:uiPriority w:val="9"/>
    <w:rsid w:val="00E4250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10" w:customStyle="true">
    <w:name w:val="Заголовок 1 Знак"/>
    <w:basedOn w:val="a0"/>
    <w:link w:val="1"/>
    <w:uiPriority w:val="9"/>
    <w:rsid w:val="00CC55C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ConsPlusNormal0" w:customStyle="true">
    <w:name w:val="ConsPlusNormal Знак"/>
    <w:basedOn w:val="a0"/>
    <w:link w:val="ConsPlusNormal"/>
    <w:locked/>
    <w:rsid w:val="00250BC7"/>
    <w:rPr>
      <w:rFonts w:ascii="Calibri" w:hAnsi="Calibri" w:eastAsia="Times New Roman" w:cs="Calibri"/>
      <w:sz w:val="22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D85C89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styleId="ad" w:customStyle="true">
    <w:name w:val="Текст сноски Знак"/>
    <w:basedOn w:val="a0"/>
    <w:link w:val="ac"/>
    <w:uiPriority w:val="99"/>
    <w:semiHidden/>
    <w:rsid w:val="00D85C89"/>
    <w:rPr>
      <w:rFonts w:eastAsia="Times New Roman" w:cs="Times New Roman"/>
      <w:sz w:val="20"/>
      <w:szCs w:val="20"/>
      <w:lang w:eastAsia="ar-SA"/>
    </w:rPr>
  </w:style>
  <w:style w:type="character" w:styleId="ae">
    <w:name w:val="footnote reference"/>
    <w:basedOn w:val="a0"/>
    <w:uiPriority w:val="99"/>
    <w:semiHidden/>
    <w:unhideWhenUsed/>
    <w:rsid w:val="00D85C89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F3223A"/>
    <w:pPr>
      <w:spacing w:before="100" w:beforeAutospacing="true" w:after="100" w:afterAutospacing="true"/>
    </w:pPr>
    <w:rPr>
      <w:rFonts w:eastAsia="Times New Roman" w:cs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30"/>
        <w:szCs w:val="22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45C69"/>
  </w:style>
  <w:style w:styleId="1" w:type="paragraph">
    <w:name w:val="heading 1"/>
    <w:basedOn w:val="a"/>
    <w:next w:val="a"/>
    <w:link w:val="10"/>
    <w:uiPriority w:val="9"/>
    <w:qFormat/>
    <w:rsid w:val="00CC55C9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2" w:type="paragraph">
    <w:name w:val="heading 2"/>
    <w:basedOn w:val="a"/>
    <w:next w:val="a"/>
    <w:link w:val="20"/>
    <w:uiPriority w:val="9"/>
    <w:unhideWhenUsed/>
    <w:qFormat/>
    <w:rsid w:val="00E42500"/>
    <w:pPr>
      <w:keepNext/>
      <w:keepLines/>
      <w:spacing w:before="200" w:line="276" w:lineRule="auto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basedOn w:val="a0"/>
    <w:uiPriority w:val="99"/>
    <w:unhideWhenUsed/>
    <w:rsid w:val="000623B9"/>
    <w:rPr>
      <w:color w:themeColor="hyperlink" w:val="0000FF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6D4029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6D4029"/>
    <w:rPr>
      <w:rFonts w:ascii="Tahoma" w:cs="Tahoma" w:hAnsi="Tahoma"/>
      <w:sz w:val="16"/>
      <w:szCs w:val="16"/>
    </w:rPr>
  </w:style>
  <w:style w:styleId="a6" w:type="paragraph">
    <w:name w:val="List Paragraph"/>
    <w:basedOn w:val="a"/>
    <w:uiPriority w:val="34"/>
    <w:qFormat/>
    <w:rsid w:val="001E2BEE"/>
    <w:pPr>
      <w:ind w:left="720"/>
      <w:contextualSpacing/>
    </w:pPr>
  </w:style>
  <w:style w:styleId="a7" w:type="table">
    <w:name w:val="Table Grid"/>
    <w:basedOn w:val="a1"/>
    <w:uiPriority w:val="59"/>
    <w:rsid w:val="00F1340A"/>
    <w:rPr>
      <w:rFonts w:ascii="Calibri" w:cs="Times New Roman" w:eastAsia="Times New Roman" w:hAnsi="Calibri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paragraph">
    <w:name w:val="header"/>
    <w:basedOn w:val="a"/>
    <w:link w:val="a9"/>
    <w:uiPriority w:val="99"/>
    <w:unhideWhenUsed/>
    <w:rsid w:val="008A725F"/>
    <w:pPr>
      <w:tabs>
        <w:tab w:pos="4677" w:val="center"/>
        <w:tab w:pos="9355" w:val="right"/>
      </w:tabs>
    </w:pPr>
  </w:style>
  <w:style w:customStyle="1" w:styleId="a9" w:type="character">
    <w:name w:val="Верхний колонтитул Знак"/>
    <w:basedOn w:val="a0"/>
    <w:link w:val="a8"/>
    <w:uiPriority w:val="99"/>
    <w:rsid w:val="008A725F"/>
  </w:style>
  <w:style w:styleId="aa" w:type="paragraph">
    <w:name w:val="footer"/>
    <w:basedOn w:val="a"/>
    <w:link w:val="ab"/>
    <w:uiPriority w:val="99"/>
    <w:unhideWhenUsed/>
    <w:rsid w:val="008A725F"/>
    <w:pPr>
      <w:tabs>
        <w:tab w:pos="4677" w:val="center"/>
        <w:tab w:pos="9355" w:val="right"/>
      </w:tabs>
    </w:pPr>
  </w:style>
  <w:style w:customStyle="1" w:styleId="ab" w:type="character">
    <w:name w:val="Нижний колонтитул Знак"/>
    <w:basedOn w:val="a0"/>
    <w:link w:val="aa"/>
    <w:uiPriority w:val="99"/>
    <w:rsid w:val="008A725F"/>
  </w:style>
  <w:style w:customStyle="1" w:styleId="ConsPlusNormal" w:type="paragraph">
    <w:name w:val="ConsPlusNormal"/>
    <w:link w:val="ConsPlusNormal0"/>
    <w:rsid w:val="0038279E"/>
    <w:pPr>
      <w:widowControl w:val="0"/>
      <w:autoSpaceDE w:val="0"/>
      <w:autoSpaceDN w:val="0"/>
    </w:pPr>
    <w:rPr>
      <w:rFonts w:ascii="Calibri" w:cs="Calibri" w:eastAsia="Times New Roman" w:hAnsi="Calibri"/>
      <w:sz w:val="22"/>
      <w:szCs w:val="20"/>
      <w:lang w:eastAsia="ru-RU"/>
    </w:rPr>
  </w:style>
  <w:style w:customStyle="1" w:styleId="ConsPlusTitle" w:type="paragraph">
    <w:name w:val="ConsPlusTitle"/>
    <w:rsid w:val="00E95ACE"/>
    <w:pPr>
      <w:widowControl w:val="0"/>
      <w:autoSpaceDE w:val="0"/>
      <w:autoSpaceDN w:val="0"/>
    </w:pPr>
    <w:rPr>
      <w:rFonts w:ascii="Calibri" w:cs="Calibri" w:eastAsiaTheme="minorEastAsia" w:hAnsi="Calibri"/>
      <w:b/>
      <w:sz w:val="22"/>
      <w:lang w:eastAsia="ru-RU"/>
    </w:rPr>
  </w:style>
  <w:style w:customStyle="1" w:styleId="20" w:type="character">
    <w:name w:val="Заголовок 2 Знак"/>
    <w:basedOn w:val="a0"/>
    <w:link w:val="2"/>
    <w:uiPriority w:val="9"/>
    <w:rsid w:val="00E42500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10" w:type="character">
    <w:name w:val="Заголовок 1 Знак"/>
    <w:basedOn w:val="a0"/>
    <w:link w:val="1"/>
    <w:uiPriority w:val="9"/>
    <w:rsid w:val="00CC55C9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ConsPlusNormal0" w:type="character">
    <w:name w:val="ConsPlusNormal Знак"/>
    <w:basedOn w:val="a0"/>
    <w:link w:val="ConsPlusNormal"/>
    <w:locked/>
    <w:rsid w:val="00250BC7"/>
    <w:rPr>
      <w:rFonts w:ascii="Calibri" w:cs="Calibri" w:eastAsia="Times New Roman" w:hAnsi="Calibri"/>
      <w:sz w:val="22"/>
      <w:szCs w:val="20"/>
      <w:lang w:eastAsia="ru-RU"/>
    </w:rPr>
  </w:style>
  <w:style w:styleId="ac" w:type="paragraph">
    <w:name w:val="footnote text"/>
    <w:basedOn w:val="a"/>
    <w:link w:val="ad"/>
    <w:uiPriority w:val="99"/>
    <w:semiHidden/>
    <w:unhideWhenUsed/>
    <w:rsid w:val="00D85C89"/>
    <w:pPr>
      <w:suppressAutoHyphens/>
    </w:pPr>
    <w:rPr>
      <w:rFonts w:cs="Times New Roman" w:eastAsia="Times New Roman"/>
      <w:sz w:val="20"/>
      <w:szCs w:val="20"/>
      <w:lang w:eastAsia="ar-SA"/>
    </w:rPr>
  </w:style>
  <w:style w:customStyle="1" w:styleId="ad" w:type="character">
    <w:name w:val="Текст сноски Знак"/>
    <w:basedOn w:val="a0"/>
    <w:link w:val="ac"/>
    <w:uiPriority w:val="99"/>
    <w:semiHidden/>
    <w:rsid w:val="00D85C89"/>
    <w:rPr>
      <w:rFonts w:cs="Times New Roman" w:eastAsia="Times New Roman"/>
      <w:sz w:val="20"/>
      <w:szCs w:val="20"/>
      <w:lang w:eastAsia="ar-SA"/>
    </w:rPr>
  </w:style>
  <w:style w:styleId="ae" w:type="character">
    <w:name w:val="footnote reference"/>
    <w:basedOn w:val="a0"/>
    <w:uiPriority w:val="99"/>
    <w:semiHidden/>
    <w:unhideWhenUsed/>
    <w:rsid w:val="00D85C89"/>
    <w:rPr>
      <w:vertAlign w:val="superscript"/>
    </w:rPr>
  </w:style>
  <w:style w:styleId="af" w:type="paragraph">
    <w:name w:val="Normal (Web)"/>
    <w:basedOn w:val="a"/>
    <w:uiPriority w:val="99"/>
    <w:semiHidden/>
    <w:unhideWhenUsed/>
    <w:rsid w:val="00F3223A"/>
    <w:pPr>
      <w:spacing w:after="100" w:afterAutospacing="1" w:before="100" w:beforeAutospacing="1"/>
    </w:pPr>
    <w:rPr>
      <w:rFonts w:cs="Times New Roman" w:eastAsia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C6F60CCECCE72B5BE45605C02518D6D8AC001DB1F4A8733850CA6349B6BDDDBB15B475FE6EE69395sAN3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967 от 13.11.2025</docTitle>
  </documentManagement>
</p:properties>
</file>

<file path=customXml/itemProps1.xml><?xml version="1.0" encoding="utf-8"?>
<ds:datastoreItem xmlns:ds="http://schemas.openxmlformats.org/officeDocument/2006/customXml" ds:itemID="{7D35AF3E-7EF2-4031-A578-6641D050CA39}"/>
</file>

<file path=customXml/itemProps2.xml><?xml version="1.0" encoding="utf-8"?>
<ds:datastoreItem xmlns:ds="http://schemas.openxmlformats.org/officeDocument/2006/customXml" ds:itemID="{A883C793-2F84-4853-B2C5-805D9F7335A1}"/>
</file>

<file path=customXml/itemProps3.xml><?xml version="1.0" encoding="utf-8"?>
<ds:datastoreItem xmlns:ds="http://schemas.openxmlformats.org/officeDocument/2006/customXml" ds:itemID="{A3234536-C6DA-43DD-B0AB-593836EB80D6}"/>
</file>

<file path=customXml/itemProps4.xml><?xml version="1.0" encoding="utf-8"?>
<ds:datastoreItem xmlns:ds="http://schemas.openxmlformats.org/officeDocument/2006/customXml" ds:itemID="{D5C619B4-AE17-49BD-BA09-132052EE29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87</Pages>
  <Words>21222</Words>
  <Characters>120968</Characters>
  <Application>Microsoft Office Word</Application>
  <DocSecurity>0</DocSecurity>
  <Lines>1008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967 от 13.11.2025</dc:title>
  <dc:creator>Шарапа Анна Александровна</dc:creator>
  <cp:lastModifiedBy>Филимоненко Светлана Игоревна</cp:lastModifiedBy>
  <cp:revision>13</cp:revision>
  <cp:lastPrinted>2025-11-12T02:26:00Z</cp:lastPrinted>
  <dcterms:created xsi:type="dcterms:W3CDTF">2025-11-11T10:11:00Z</dcterms:created>
  <dcterms:modified xsi:type="dcterms:W3CDTF">2025-11-12T02:27:00Z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