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A7E49" w:rsidR="009900C5" w:rsidRDefault="00A27F0A" w:rsidRPr="006A7E49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>Приложение 1</w:t>
      </w:r>
    </w:p>
    <w:p w:rsidP="006A7E49" w:rsidR="00A27F0A" w:rsidRDefault="00A27F0A" w:rsidRPr="006A7E49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 xml:space="preserve">к муниципальной программе </w:t>
      </w:r>
    </w:p>
    <w:p w:rsidP="006A7E49" w:rsidR="006A7E49" w:rsidRDefault="00BB030A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A27F0A" w:rsidRPr="006A7E49">
        <w:rPr>
          <w:rFonts w:ascii="Times New Roman" w:cs="Times New Roman" w:hAnsi="Times New Roman"/>
          <w:sz w:val="30"/>
          <w:szCs w:val="30"/>
        </w:rPr>
        <w:t xml:space="preserve">Обеспечение граждан города </w:t>
      </w:r>
    </w:p>
    <w:p w:rsidP="006A7E49" w:rsidR="006A7E49" w:rsidRDefault="00A27F0A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 xml:space="preserve">Красноярска </w:t>
      </w:r>
      <w:proofErr w:type="gramStart"/>
      <w:r w:rsidRPr="006A7E49">
        <w:rPr>
          <w:rFonts w:ascii="Times New Roman" w:cs="Times New Roman" w:hAnsi="Times New Roman"/>
          <w:sz w:val="30"/>
          <w:szCs w:val="30"/>
        </w:rPr>
        <w:t>жилыми</w:t>
      </w:r>
      <w:proofErr w:type="gramEnd"/>
      <w:r w:rsidRPr="006A7E4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A7E49" w:rsidR="006A7E49" w:rsidRDefault="00A27F0A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 xml:space="preserve">помещениями и объектами </w:t>
      </w:r>
    </w:p>
    <w:p w:rsidP="006A7E49" w:rsidR="006A7E49" w:rsidRDefault="00A27F0A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 xml:space="preserve">инженерно-транспортной </w:t>
      </w:r>
    </w:p>
    <w:p w:rsidP="006A7E49" w:rsidR="00A27F0A" w:rsidRDefault="00A27F0A" w:rsidRPr="006A7E49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>и коммунальной инфраструктуры</w:t>
      </w:r>
      <w:r w:rsidR="00BB030A">
        <w:rPr>
          <w:rFonts w:ascii="Times New Roman" w:cs="Times New Roman" w:hAnsi="Times New Roman"/>
          <w:sz w:val="30"/>
          <w:szCs w:val="30"/>
        </w:rPr>
        <w:t>»</w:t>
      </w:r>
    </w:p>
    <w:p w:rsidP="006A7E49" w:rsidR="00A27F0A" w:rsidRDefault="00A27F0A" w:rsidRPr="006A7E49">
      <w:pPr>
        <w:spacing w:after="0" w:line="228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</w:p>
    <w:p w:rsidP="006A7E49" w:rsidR="00D7320A" w:rsidRDefault="00D7320A" w:rsidRPr="006A7E4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>ПЕРЕЧЕНЬ</w:t>
      </w:r>
    </w:p>
    <w:p w:rsidP="006A7E49" w:rsidR="00141D47" w:rsidRDefault="00D7320A" w:rsidRPr="006A7E4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>мероприятий подпрограмм и отдельных мероприятий Программы</w:t>
      </w:r>
    </w:p>
    <w:p w:rsidP="006A7E49" w:rsidR="00D7320A" w:rsidRDefault="00D7320A" w:rsidRPr="006A7E4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15136"/>
        <w:jc w:val="center"/>
        <w:tblInd w:type="dxa" w:w="-2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2836"/>
        <w:gridCol w:w="1843"/>
        <w:gridCol w:w="850"/>
        <w:gridCol w:w="851"/>
        <w:gridCol w:w="2976"/>
        <w:gridCol w:w="2977"/>
        <w:gridCol w:w="2236"/>
      </w:tblGrid>
      <w:tr w:rsidR="00D7320A" w:rsidRPr="00D7320A" w:rsidTr="006A7E49">
        <w:trPr>
          <w:trHeight w:val="315"/>
          <w:jc w:val="center"/>
        </w:trPr>
        <w:tc>
          <w:tcPr>
            <w:tcW w:type="dxa" w:w="567"/>
            <w:vMerge w:val="restart"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№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</w:r>
            <w:proofErr w:type="gram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2836"/>
            <w:vMerge w:val="restart"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Наименование меропри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тия</w:t>
            </w:r>
          </w:p>
        </w:tc>
        <w:tc>
          <w:tcPr>
            <w:tcW w:type="dxa" w:w="1843"/>
            <w:vMerge w:val="restart"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type="dxa" w:w="1701"/>
            <w:gridSpan w:val="2"/>
            <w:tcBorders>
              <w:bottom w:color="auto" w:space="0" w:sz="4" w:val="single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type="dxa" w:w="2976"/>
            <w:vMerge w:val="restart"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type="dxa" w:w="2977"/>
            <w:vMerge w:val="restart"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нереализации</w:t>
            </w:r>
            <w:proofErr w:type="spell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type="dxa" w:w="2236"/>
            <w:vMerge w:val="restart"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Связь с показател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ми результативн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сти муниципальной программы</w:t>
            </w:r>
          </w:p>
        </w:tc>
      </w:tr>
      <w:tr w:rsidR="00D7320A" w:rsidRPr="00D7320A" w:rsidTr="006A7E49">
        <w:trPr>
          <w:trHeight w:val="886"/>
          <w:jc w:val="center"/>
        </w:trPr>
        <w:tc>
          <w:tcPr>
            <w:tcW w:type="dxa" w:w="567"/>
            <w:vMerge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836"/>
            <w:vMerge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843"/>
            <w:vMerge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850"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начала реал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type="dxa" w:w="851"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око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чания реал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type="dxa" w:w="2976"/>
            <w:vMerge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977"/>
            <w:vMerge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236"/>
            <w:vMerge/>
            <w:tcBorders>
              <w:bottom w:val="nil"/>
            </w:tcBorders>
            <w:hideMark/>
          </w:tcPr>
          <w:p w:rsidP="006A7E49" w:rsidR="00D7320A" w:rsidRDefault="00D7320A" w:rsidRPr="00D7320A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 w:rsidP="006A7E49" w:rsidR="00D7320A" w:rsidRDefault="00D7320A" w:rsidRPr="006A7E49">
      <w:pPr>
        <w:spacing w:after="0" w:line="14" w:lineRule="auto"/>
        <w:rPr>
          <w:sz w:val="2"/>
          <w:szCs w:val="2"/>
        </w:rPr>
      </w:pPr>
    </w:p>
    <w:tbl>
      <w:tblPr>
        <w:tblStyle w:val="a3"/>
        <w:tblW w:type="dxa" w:w="15121"/>
        <w:jc w:val="center"/>
        <w:tblInd w:type="dxa" w:w="-4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0"/>
        <w:gridCol w:w="2843"/>
        <w:gridCol w:w="1835"/>
        <w:gridCol w:w="850"/>
        <w:gridCol w:w="851"/>
        <w:gridCol w:w="2984"/>
        <w:gridCol w:w="2977"/>
        <w:gridCol w:w="2221"/>
      </w:tblGrid>
      <w:tr w:rsidR="00D7320A" w:rsidRPr="00D7320A" w:rsidTr="006A7E49">
        <w:trPr>
          <w:trHeight w:val="113"/>
          <w:tblHeader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835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850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851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984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977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2221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14561"/>
            <w:gridSpan w:val="7"/>
            <w:noWrap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1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 территориальном планировании, градостроительном зонировании и документации по планировке территории города Красноярска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1.1. Разр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ботка градостроительной документации, подгото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ка документов, необход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мых для внесения свед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ний о градостроительной документации в Единый государственный реестр недвижимости </w:t>
            </w:r>
          </w:p>
        </w:tc>
        <w:tc>
          <w:tcPr>
            <w:tcW w:type="dxa" w:w="1835"/>
            <w:hideMark/>
          </w:tcPr>
          <w:p w:rsidP="00C0499E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управление 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хитектуры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</w:p>
          <w:p w:rsidP="006A7E49" w:rsidR="00EA157F" w:rsidRDefault="00EA157F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</w:p>
          <w:p w:rsidP="006A7E49" w:rsidR="00EA157F" w:rsidRDefault="00EA157F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type="dxa" w:w="2984"/>
            <w:hideMark/>
          </w:tcPr>
          <w:p w:rsidP="00C0499E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обеспечение безопасности и благоприятных условий проживания, рациональное использование территорий города;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реконструкция транспор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ной сети города, оптимиз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ция пассажирских перев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зок;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установление регламентов использования территорий общего пользования и 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нейных объектов; искл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чение самовольного захв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та территории общего пользования, линейных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объектов и объектов озел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нения</w:t>
            </w:r>
          </w:p>
        </w:tc>
        <w:tc>
          <w:tcPr>
            <w:tcW w:type="dxa" w:w="2977"/>
            <w:hideMark/>
          </w:tcPr>
          <w:p w:rsidP="00C0499E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отсутствие документации по планировке территории, на основании которой должна осуществляться градостроительная де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тельность на территории города;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отсутствие оснований для дальнейшей разработки ПСД и строительства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производственного, жилищного, общественн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 и рекреационного назн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чения, осуществляемых в рамках социально-экономического развития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города;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отсутствие утвержденных красных линий и полос 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чуждения линейных объе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тов</w:t>
            </w:r>
          </w:p>
        </w:tc>
        <w:tc>
          <w:tcPr>
            <w:tcW w:type="dxa" w:w="2221"/>
            <w:hideMark/>
          </w:tcPr>
          <w:p w:rsidP="00C0499E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степень покр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тия утвержденными проектами план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ровки и межевания территории города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1.2. Подг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товка документов терр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ториального планиров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 и градостроительного зонирования (внесение в них изменений), разр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ботка документации по планировке территории 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управление 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хитектуры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обеспечение безопасности и благоприятных условий проживания, рациональное использование территорий города; установление 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гламента использования линейных объектов; 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ключение самовольного захвата территории лине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ных объектов 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отсутствие оснований для дальнейшей разработки ПСД и строительства 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нейных объектов, объектов  общественного и рекреац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онного назначения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степень покр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тия утвержденными проектами план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ровки и межевания территории города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4561"/>
            <w:gridSpan w:val="7"/>
            <w:noWrap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2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Вовлечение территорий в градостроительную деятельность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2.1. Стро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тельство муниципальных объектов коммунальной и транспортной инфр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структуры за счет средств бюджета города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обеспечение граждан гор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да объектами инженерной инфраструктуры;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улучшение качества жизни жителей города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нарушение санитарно-эпидемиологических норм; сдерживание строительства новых социально значимых объектов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площадь терр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торий, вовлеченных в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ный оборот за счет строительства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коммунал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ной инфраструкт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ры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2.2. Снос аварийного жилищного фонда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6A7E49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физический снос аварийн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 жилищного фонда во избежание риска возникн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вения чрезвычайных сит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аций;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освобождение площадок в целях строительства и бл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гоустройства города</w:t>
            </w:r>
          </w:p>
          <w:p w:rsidP="00DA264B" w:rsidR="006A7E49" w:rsidRDefault="006A7E49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риск возникновения чре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вычайных ситуаций; сн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жение эффективности 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влечения территорий в гр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достроительную деятел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количество ав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рийных домов, сн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сенных в городе Красноярске за счет бюджетных средств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2.3. Оценка недвижимости, признание прав и регулирование 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ношений по муниципал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ной и неразграниченной государственной со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ственности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комплексное развитие те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риторий в границах мун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ципального образования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социальная напряженность;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риск возникновения чре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вычайных ситуаций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тель: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площадь террит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рий, вовлеченных в комплексное разв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тие территорий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4561"/>
            <w:gridSpan w:val="7"/>
            <w:noWrap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3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Дом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3.1. </w:t>
            </w:r>
            <w:proofErr w:type="gram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печение жилыми помещ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ниями детей-сирот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тей, оставшихся без поп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чения родителей, лиц из числа детей-сирот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тей, оставшихся без поп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чения родителей, лиц, 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торые относились к кат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6A7E49">
              <w:rPr>
                <w:rFonts w:ascii="Times New Roman" w:cs="Times New Roman" w:hAnsi="Times New Roman"/>
                <w:sz w:val="24"/>
                <w:szCs w:val="24"/>
              </w:rPr>
              <w:t>гории детей-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сирот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тей, оставшихся без поп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чения родителей, лиц из числа детей-сирот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тей, оставшихся без поп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чения родителей,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стигли возраста 23 лет, за счет средств краевого бюджета </w:t>
            </w:r>
            <w:proofErr w:type="gramEnd"/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2028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предоставление жилых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мещений детям-сиротам и детям, оставшимся без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печения родителей, лицам из числа детей-сирот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тей, оставшимся без поп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чения родителей, лицам, которые относились к кат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гории детей-сирот и детей, оставшихся без попечения родителей, лицам из числа детей-сирот и детей, оставшихся без попечения родителей, и достигли во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раста 23 лет</w:t>
            </w:r>
          </w:p>
        </w:tc>
        <w:tc>
          <w:tcPr>
            <w:tcW w:type="dxa" w:w="2977"/>
            <w:hideMark/>
          </w:tcPr>
          <w:p w:rsidP="00DA264B" w:rsidR="006A7E49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социальная напряженность;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неисполнение Закона Красноярского края </w:t>
            </w:r>
          </w:p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от 24.12.2009 № 9-4225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 наделении органов местного самоуправления муниципальных районов и городских округов края государственными полн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мочиями по обеспечению жилыми помещениями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тей-сирот и детей, оста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шихся без попечения род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телей, лиц из числа детей-сирот и детей, оставшихся без попечения родителей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221"/>
            <w:hideMark/>
          </w:tcPr>
          <w:p w:rsidP="006A7E49" w:rsidR="006A7E49" w:rsidRDefault="00EA157F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оля детей-сирот и детей, оставшихся без попечения р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дителей, лиц из числа детей-сирот и детей, оставшихся без попечения р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дителей для кот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рых приобретены жилые помещения, от установленных плановых значений в рамках делегир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ванных госуда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ственных полном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чий; </w:t>
            </w:r>
          </w:p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жилищного строительства, ре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лизуемых в рамках Программы, полн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ющих требованиям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3.2.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 w:type="page"/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Пред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ставление жилых пом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щений детям-сиротам и детям, оставшимся без попечения родителей, 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цам из их числа по дог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ворам найма специализ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рованных жилых пом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щений 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2028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предоставление жилых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мещений детям-сиротам и детям, оставшимся без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печения родителей, лицам из числа детей-сирот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тей, оставшимся без поп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чения родителей, лицам, которые относились к кат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гории детей-сирот и детей, оставшихся без попечения родителей, лицам из числа детей-сирот и детей, оставшихся без попечения родителей, и достигли во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раста 23 лет</w:t>
            </w:r>
          </w:p>
        </w:tc>
        <w:tc>
          <w:tcPr>
            <w:tcW w:type="dxa" w:w="2977"/>
            <w:hideMark/>
          </w:tcPr>
          <w:p w:rsidP="00DA264B" w:rsidR="006A7E49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социальная напряже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ность;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 w:type="page"/>
              <w:t>неисполнение Закона Красноярского края от 24.12.2009 № 9-4225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 w:type="page"/>
            </w:r>
          </w:p>
          <w:p w:rsidP="00DA264B" w:rsidR="006A7E49" w:rsidRDefault="00BB03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О наделении органов местного самоуправления муниципальных районов </w:t>
            </w:r>
          </w:p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 городских округов края государственными полн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мочиями по обеспечению жилыми помещениями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тей-сирот и детей, оста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шихся без попечения род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телей, лиц из числа детей-сирот и детей, оставшихся без попечения родителей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2221"/>
            <w:hideMark/>
          </w:tcPr>
          <w:p w:rsidP="00EA157F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ли: 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оля детей-сирот и детей, оставшихся без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печения родителей, лиц из числа детей-сирот и детей, оставшихся без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печения родителей для которых прио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ретены жилые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мещения, от уст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новленных план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вых значений в рамках делегир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ванных госуда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ственных полном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чий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 w:type="page"/>
              <w:t>; удельный вес объектов жилищн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 строительства, реализуемых в 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ниям доступности для маломобильных групп населения</w:t>
            </w:r>
            <w:proofErr w:type="gramEnd"/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3.3. Обе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печение мероприятий по переселению граждан из аварийного жилищного фонда; предоставление жилых помещений гра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данам, подлежащим пер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селению в связи с изъят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ем недвижимого имущ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 для муниципальных нужд;  предоставление жилых помещений гра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данам, состоящим на уч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 в качестве нужда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ю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щихся в жилых помещ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ниях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6A7E49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переселение граждан из аварийного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создание безопасных и бл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гоприятных условий пр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живания граждан;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снижение доли аварийного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жилья в жилищном фонде города Красноярска;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устойчивое сокращение непригодного для прож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вания жилищного фонда; обеспечение жилыми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мещениями малоимущих </w:t>
            </w:r>
          </w:p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 иных определенных де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ствующим законодател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ством категорий граждан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социальная напряженность;  неисполнение регионал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ной адресной программы по переселению граждан из аварийного жилищного фонда в Красноярском крае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численность граждан, перес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ленных из авари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ектов жилищного строительства, ре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лизуемых в рамках Программы, полн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ющих требованиям доступности для маломобильных групп населения;  количество жилых помещений, вв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денных (приобр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тенных) в рамках Программы с целью предоставления гражданам: состо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щим на учете в 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честве нуждающи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х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ся в жилых пом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щениях; в связи с изъятием недвиж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мого имущества для муниципальных нужд</w:t>
            </w:r>
            <w:proofErr w:type="gramEnd"/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3.4. Обе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печение мероприятий по переселению граждан из аварийного жилищного фонда за счет сре</w:t>
            </w:r>
            <w:proofErr w:type="gram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дств кр</w:t>
            </w:r>
            <w:proofErr w:type="gram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аевого бюджета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2025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type="dxa" w:w="851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2024;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2028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переселение граждан из аварийного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создание безопасных и бл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гоприятных условий пр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живания граждан;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доли аварийного жилья в жилищном фонде города Красноярска;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устойчивое сокращение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непригодного для прож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вания жилищного фонда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социальная напряженность;  неисполнение регионал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ной адресной программы по переселению граждан из аварийного жилищного фонда в Красноярском крае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численность граждан, перес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ленных из авари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жилищного строительства, ре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лизуемых в рамках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Программы, полн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ющих требованиям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type="dxa" w:w="2843"/>
            <w:hideMark/>
          </w:tcPr>
          <w:p w:rsidP="00EA157F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3.5. 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печение мероприятий по переселению граждан из аварийного жилищного фонда за счет средств публично-правовой ко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пании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Фонд развития территорий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2025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type="dxa" w:w="851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2024;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2028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переселение граждан из аварийного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создание безопасных и бл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гоприятных условий пр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живания граждан;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доли аварийного жилья в жилищном фонде города Красноярска;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устойчивое сокращение непригодного для прож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вания жилищного фонда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социальная напряженность;  неисполнение регионал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ной адресной программы по переселению граждан из аварийного жилищного фонда в Красноярском крае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численность граждан, перес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ленных из авари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жилищного строительства, ре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лизуемых в рамках Программы, полн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ющих требованиям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3.6.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Оплата разницы между стоимостью 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 многоквартирного дома, определенной 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работанной проектно-сметной документацией, стоимостью жилых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мещений при приобрет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нии у застройщиков, сформированной заказч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ком, и стоимостью общей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площади жилых помещ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ний, рассчитанной по предельной стоимости квадратного метра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переселение граждан из аварийного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создание безопасных и бл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гоприятных условий пр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живания граждан;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доли аварийного жилья в жилищном фонде города Красноярска;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устойчивое сокращение непригодного для прож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вания жилищного фонда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социальная напряженность;  неисполнение регионал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ной адресной программы по переселению граждан из аварийного жилищного фонда в Красноярском крае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численность граждан, перес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ленных из авари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жилищного строительства, ре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лизуемых в рамках Программы, полн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ющих требованиям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3.7. Реал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зация мероприятий по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реселению граждан, пр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живающих в жилых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мещениях, непригодных для проживания, в мног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квартирных домах, пр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знанных аварийными и подлежащими сносу или реконструкции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2025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переселение граждан из аварийного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создание безопасных и бл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гоприятных условий пр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живания граждан;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доли аварийного жилья в жилищном фонде города Красноярска;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устойчивое сокращение непригодного для прож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вания жилищного фонда; создание условий для стр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ительства объекта реги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нального значения, в гр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ницах которого распол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жен аварийный жилой дом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социальная напряженность;  отсутствие условий для строительства объекта 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гионального значения, в границах которого расп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ложен аварийный жилой дом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численность граждан, перес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ленных из авари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жилищного строительства, ре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лизуемых в рамках Программы, полн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ющих требованиям доступности для маломобильных групп населения;   количество авари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ных домов, снесе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ных в городе Кра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ноярске за счет бюджетных средств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3.8. Обе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печение мероприятий по переселению граждан из аварийного жилищного фонда за счет средств бюджета города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2025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2028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переселение граждан из аварийного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создание безопасных и бл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гоприятных условий пр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живания граждан;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доли аварийного жилья в жилищном фонде города Красноярска;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устойчивое сокращение непригодного для прож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вания жилищного фонда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социальная напряженность;  неисполнение регионал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ной адресной программы по переселению граждан из аварийного жилищного фонда в Красноярском крае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численность граждан, перес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ленных из авари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й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ного жилищного фонда;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жилищного строительства, ре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лизуемых в рамках Программы, полн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стью соответств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ющих требованиям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type="dxa" w:w="14561"/>
            <w:gridSpan w:val="7"/>
            <w:noWrap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4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Дороги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4.1. Прое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тирование, строительство и реконструкция автом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бильных дорог общего пользования местного значения и искусственных сооружений на них за счет средств бюджета г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рода</w:t>
            </w:r>
          </w:p>
        </w:tc>
        <w:tc>
          <w:tcPr>
            <w:tcW w:type="dxa" w:w="1835"/>
            <w:hideMark/>
          </w:tcPr>
          <w:p w:rsidP="00EA157F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администрация поселка Бер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зовка Березо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ского района Красноярского края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транспортной нагрузки на основных 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гистралях города;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обеспечение транспортной доступности;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повышение безопасности участников дорожного движения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отсутствие условий для управления транспортным потоком;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транспортной нагрузки;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пропускной сп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собности и снижение ск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рости движения транспо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та;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ситуаций в часы пик;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количества 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грязняющий веществ, 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брасываемых в атмосферу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ных в эксплуатацию дорог;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транспортной инфраструктуры, реализуемых в 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ниям доступности для маломобильных групп населения; количество иску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ственных сооруж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ний, введенных в эксплуатацию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4.2. Ремонт, капитальный ремонт, 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конструкция, 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ство автомобильных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рог общего пользования местного значения за счет средств дорожного фонда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Красноярского края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транспортной нагрузки на основных 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гистралях города;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обеспечение транспортной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доступности;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повышение безопасности участников дорожного движения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отсутствие условий для управления транспортным потоком;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транспортной нагрузки;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пропускной сп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собности и снижение ск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рости движения транспо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та;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ситуаций в часы пик;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количества 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грязняющий веществ, 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брасываемых в атмосферу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ных в эксплуатацию дорог;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ектов транспортной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инфраструктуры, реализуемых в 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ниям доступности для маломобильных групп населения; количество иску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ственных сооруж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ний, введенных в эксплуатацию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4.3. Реал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зация проектов развития улично-дорожной сети, расположенной в гран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цах населенных пунктов, предусматривающих 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лищное строительство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транспортной нагрузки на основных 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гистралях города;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обеспечение транспортной доступности;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повышение безопасности участников дорожного движения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отсутствие условий для управления транспортным потоком;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транспортной нагрузки;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пропускной сп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собности и снижение ск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рости движения транспо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та;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ситуаций в часы пик;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количества 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грязняющий веществ, 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брасываемых в атмосферу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ных в эксплуатацию дорог;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транспортной инфраструктуры, реализуемых в 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4.4. Прое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тирование, строительство и реконструкция автом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бильных дорог общего пользования местного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значения и искусственных сооружений на них за счет средств муниципал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ного дорожного фонда города Красноярска 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транспортной нагрузки на основных 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гистралях города;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обеспечение транспортной доступности;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повышение безопасности участников дорожного движения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отсутствие условий для управления транспортным потоком;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транспортной нагрузки;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пропускной сп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собности и снижение ск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рости движения транспо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та;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ситуаций в часы пик;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количества 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грязняющий веществ, 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брасываемых в атмосферу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ных в эксплуатацию дорог;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транспортной инфраструктуры, реализуемых в 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4.5.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Строительство и реко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струкция автомобильных дорог общего пользов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 местного значения при реализации инфр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структурных проектов (мероприятий) 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2025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2027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транспортной нагрузки на основных 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гистралях города;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обеспечение транспортной доступности;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повышение безопасности участников дорожного движения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отсутствие условий для управления транспортным потоком;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транспортной нагрузки;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пропускной сп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собности и снижение ск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рости движения транспо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та;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ситуаций в часы пик;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количества 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грязняющий веществ, 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брасываемых в атмосферу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ных в эксплуатацию дорог;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транспортной инфраструктуры, реализуемых в 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23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4.6. Ос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ществление дорожной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ятельности в целях реш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ния задач социально-экономического развития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территорий за счет средств дорожного фонда Красноярского края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2025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2026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снижение выбросов загря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няющих веществ в атм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сферный воздух;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снижение транспортной нагрузки на основных 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гистралях города;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обеспечение транспортной доступности;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повышение безопасности участников дорожного движения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отсутствие условий для управления транспортным потоком;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транспортной нагрузки;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снижение пропускной сп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собности и снижение ск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рости движения транспо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та;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увеличение возможности </w:t>
            </w:r>
            <w:proofErr w:type="spell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заторовых</w:t>
            </w:r>
            <w:proofErr w:type="spell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ситуаций в часы пик;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отсутствие безопасности пешеходов;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увеличение количества 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грязняющий веществ, 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ы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брасываемых в атмосферу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общая прот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женность введе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ных в эксплуатацию дорог;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удельный вес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транспортной инфраструктуры, реализуемых в 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ках Программы, полностью соотве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ствующих требов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ниям доступности для маломобильных групп населения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type="dxa" w:w="14561"/>
            <w:gridSpan w:val="7"/>
            <w:noWrap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5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Обеспечение реализации муниципальной программы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5.1. Обе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печение функций, возл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женных на органы мес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ного самоуправления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обеспечение организац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онных, информационных и иных условий для эффе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тивного управления отра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лью;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повышение эффективности и результативности бю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жетных расходов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снижение эффективности управления Программой, реализация Программы не в полном объеме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уровень испо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нения расходов, направленных на обеспечение тек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щей деятельности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26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5.2. Выпо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нение прочих обяз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тельств государства</w:t>
            </w:r>
          </w:p>
        </w:tc>
        <w:tc>
          <w:tcPr>
            <w:tcW w:type="dxa" w:w="1835"/>
            <w:hideMark/>
          </w:tcPr>
          <w:p w:rsidP="00EA157F" w:rsidR="00EA157F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EA157F" w:rsidR="00EA157F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 в гор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EA157F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администрация поселка Бер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зовка Березо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ского района Красноярского края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обеспечение содержания объектов на балансе учр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ждения до передачи в казну города, содержание мун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ципальных жилых пом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щений, не обремененных договорными обязател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ствами, исполнение суде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ных актов, предусматрив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ющих обращение взыск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 на средства бюджетов бюджетной системы Ро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сийской Федерации, иные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мероприятия, необходимые для реализации Программы в полном объеме (в пред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лах имеющихся полном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чий)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реализация Программы не в полном объеме, риск во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никновения судебных 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держек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уровень испо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нения расходов, направленных на обеспечение тек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щей деятельности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Мероприятие 5.3. Обе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печение деятельности 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ниципальных учреждений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обеспечение организац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онных, информационных и иных условий для эффе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тивного исполнения де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тельности;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повышение эффективности и результативности бю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жетных расходов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снижение эффективности управления Программой, реализация Программы не в полном объеме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уровень испо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нения расходов, направленных на обеспечение тек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щей деятельности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28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Мероприятие 5.4. </w:t>
            </w:r>
            <w:proofErr w:type="gram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печение жилыми помещ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ниями детей-сирот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тей, оставшихся без поп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чения родителей, лиц из числа детей-сирот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тей, оставшихся без поп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чения родителей, лиц, 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торые относились к кат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гории детей-сирот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тей, оставшихся без поп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чения родителей, лиц из числа детей-сирот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тей, оставшихся без поп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чения родителей, и 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стигли возраста 23 лет, за счет средств краевого бюджета </w:t>
            </w:r>
            <w:proofErr w:type="gramEnd"/>
          </w:p>
        </w:tc>
        <w:tc>
          <w:tcPr>
            <w:tcW w:type="dxa" w:w="1835"/>
            <w:hideMark/>
          </w:tcPr>
          <w:p w:rsidP="00EA157F" w:rsidR="00EA157F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EA157F" w:rsidR="00EA157F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управление уч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та и реализации жилищной 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литики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EA157F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 в гор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2027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обеспечение организац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онных, информационных и иных условий для эффе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тивного исполнения пер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данных полномочий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снижение эффективности управления Программой, реализация Программы не в полном объеме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уровень испо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нения расходов, направленных на обеспечение тек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щей деятельности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29</w:t>
            </w:r>
          </w:p>
        </w:tc>
        <w:tc>
          <w:tcPr>
            <w:tcW w:type="dxa" w:w="2843"/>
            <w:hideMark/>
          </w:tcPr>
          <w:p w:rsidP="006A7E49" w:rsidR="006A7E49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Отдельное мероприятие 1. Мероприятия, связанные с демонтажем рекламных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конструкций и подгото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кой рекламных мест </w:t>
            </w:r>
          </w:p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 продаже</w:t>
            </w:r>
          </w:p>
        </w:tc>
        <w:tc>
          <w:tcPr>
            <w:tcW w:type="dxa" w:w="1835"/>
            <w:noWrap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хитектуры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</w:p>
          <w:p w:rsidP="006A7E49" w:rsidR="00EC292D" w:rsidRDefault="00EC292D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</w:p>
          <w:p w:rsidP="006A7E49" w:rsidR="00EC292D" w:rsidRDefault="00EC292D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приведение города к ед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ному архитектурному 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лику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proofErr w:type="spell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неосвоение</w:t>
            </w:r>
            <w:proofErr w:type="spell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плановых пок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зателей доходной части бюджета города;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нарушение единого арх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тектурного облика города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доходы в бю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жет города от 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мещения рекла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ных конструкций;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количество выда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ных разрешений на установку новых рекламных ко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струкций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Отдельное мероприятие 2. Мероприятия, связанные с размещением време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ных сооружений и сносом (демонтажем) самовольно установленных объектов капитального 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 и временных соор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жений</w:t>
            </w:r>
          </w:p>
        </w:tc>
        <w:tc>
          <w:tcPr>
            <w:tcW w:type="dxa" w:w="1835"/>
            <w:hideMark/>
          </w:tcPr>
          <w:p w:rsidP="00EA157F" w:rsidR="00EA157F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EA157F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администрации районов в гор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2030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соответствие разработа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ным схемам размещения временных сооружений и нестационарных торговых объектов 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захват земель общего пол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зования;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нарушение единого арх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тектурного облика города;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незаконное ведение бизн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неуплата налогов и сборов в казну города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удельный вес самовольно уст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новленных време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ных сооружений к общему количеству размещенных вр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менных сооруж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ний;  количество самовольно уст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новленных  объе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тов капитального строительства, сн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сенных за счет средств бюджета города 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31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Отдельное мероприятие 3. Строительство участка первой линии метропол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тена в г. Красноярске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департамент градостроител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6A7E49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обеспечение сохранности подземных горных выраб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ток в безопасном состо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нии на участке первой оч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реди протяженностью </w:t>
            </w:r>
          </w:p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5,04 км в двухпутном 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числении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риск возникновения чре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вычайных ситуаций</w:t>
            </w:r>
          </w:p>
        </w:tc>
        <w:tc>
          <w:tcPr>
            <w:tcW w:type="dxa" w:w="2221"/>
            <w:hideMark/>
          </w:tcPr>
          <w:p w:rsidP="00DA264B" w:rsidR="00D7320A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обеспечение 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хранности подзе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ных горных выр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боток в безопасном состоянии на учас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ке первой очереди протяженностью 5,04 км в двухпу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ном исчислении</w:t>
            </w:r>
          </w:p>
          <w:p w:rsidP="00DA264B" w:rsidR="006A7E49" w:rsidRDefault="006A7E49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Отдельное мероприятие 4. Разработка и (или) акту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лизация схем водосна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жения и водоотведения, теплоснабжения - наим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нование с 2026 года;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в 2023 году реализовано отдельное мероприятие 4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Актуализация схем 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доснабжения и водоотв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дения города Красноярск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type="dxa" w:w="1835"/>
            <w:hideMark/>
          </w:tcPr>
          <w:p w:rsidP="00EA157F" w:rsidR="00EA157F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управление 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хитектуры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EA157F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муниципальное казенное учр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ждение Адм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нистрация </w:t>
            </w:r>
            <w:proofErr w:type="spell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лонцовского</w:t>
            </w:r>
            <w:proofErr w:type="spell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 xml:space="preserve">администрация </w:t>
            </w:r>
            <w:proofErr w:type="spell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Мининского</w:t>
            </w:r>
            <w:proofErr w:type="spell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льяновского</w:t>
            </w:r>
            <w:proofErr w:type="spellEnd"/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района Красн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ярского края</w:t>
            </w:r>
          </w:p>
        </w:tc>
        <w:tc>
          <w:tcPr>
            <w:tcW w:type="dxa" w:w="850"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2026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2028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соответствие требованиям законодательства;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повышение надежности функционирования объе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тов инженерной инфр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структуры</w:t>
            </w:r>
          </w:p>
        </w:tc>
        <w:tc>
          <w:tcPr>
            <w:tcW w:type="dxa" w:w="2977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несоответствие требован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ям законодательства;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отсутствие ресурсов для обеспечения водоотведения (ливневой канализации) существующих и планир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емых к размещению объе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тов капитального стро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тельства 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наличие акту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лизированных схем водоснабжения и водоотведения г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рода Красноярска (2023 год);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количество терр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торий, на которых разработаны или актуализированы схемы водоснабж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ния и (или) водоо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ведения, тепл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снабжения,  в соо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ветствии с утве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жденными док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ментами территор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ального планиров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ния (2026–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2028 г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ды)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Отдельное мероприятие 5. Разработка программы комплексного развития систем коммунальной инфраструктуры города Красноярска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управление 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хитектуры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2023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соответствие требованиям законодательства;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обеспеченность сбаланс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рованного перспективного развития систем комм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у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нальной инфраструктуры в соответствии с потребн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стями в строительстве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капитального стро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тельства </w:t>
            </w:r>
          </w:p>
        </w:tc>
        <w:tc>
          <w:tcPr>
            <w:tcW w:type="dxa" w:w="2977"/>
            <w:hideMark/>
          </w:tcPr>
          <w:p w:rsidP="00DA264B" w:rsidR="00EA157F" w:rsidRDefault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несоответствие требован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ям законодательства;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сутствие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обеспеченности сбалансированного пе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спективного развития с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стем коммунальной инфр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структуры </w:t>
            </w:r>
          </w:p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 соответствии с потребн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стями в строительстве об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ъ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ектов капитального стро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тельства 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влияет на показат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ли: наличие разр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ботанной програ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мы комплексного развития систем коммунальной 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фраструктуры гор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да Красноярска сроком реализации до 2042 года</w:t>
            </w:r>
          </w:p>
        </w:tc>
      </w:tr>
      <w:tr w:rsidR="00D7320A" w:rsidRPr="00D7320A" w:rsidTr="006A7E49">
        <w:trPr>
          <w:trHeight w:val="113"/>
          <w:jc w:val="center"/>
        </w:trPr>
        <w:tc>
          <w:tcPr>
            <w:tcW w:type="dxa" w:w="56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34</w:t>
            </w:r>
          </w:p>
        </w:tc>
        <w:tc>
          <w:tcPr>
            <w:tcW w:type="dxa" w:w="2843"/>
            <w:hideMark/>
          </w:tcPr>
          <w:p w:rsidP="006A7E49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Отдельное мероприятие 6.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  <w:t>Разработка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br/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колористической конце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ции города Красноярска</w:t>
            </w:r>
          </w:p>
        </w:tc>
        <w:tc>
          <w:tcPr>
            <w:tcW w:type="dxa" w:w="1835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управление 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хитектуры</w:t>
            </w:r>
          </w:p>
        </w:tc>
        <w:tc>
          <w:tcPr>
            <w:tcW w:type="dxa" w:w="850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2024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851"/>
            <w:noWrap/>
            <w:hideMark/>
          </w:tcPr>
          <w:p w:rsidP="006A7E49" w:rsidR="00D7320A" w:rsidRDefault="00D7320A" w:rsidRPr="00D7320A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2025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2984"/>
            <w:hideMark/>
          </w:tcPr>
          <w:p w:rsidP="00DA264B" w:rsidR="00D7320A" w:rsidRDefault="00EC292D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азвитие идентичности г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рода, повышение архите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к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турной привлекательности, </w:t>
            </w:r>
            <w:proofErr w:type="spellStart"/>
            <w:proofErr w:type="gramStart"/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c</w:t>
            </w:r>
            <w:proofErr w:type="gramEnd"/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охранение</w:t>
            </w:r>
            <w:proofErr w:type="spellEnd"/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  историко-культурного, ландшафтн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го и пространственного своеобразия,  обеспечение качества и комплексности мероприятий, планируемых к реализации в рамках по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готовки к 400-летнему юбилею Красноярска. </w:t>
            </w:r>
          </w:p>
        </w:tc>
        <w:tc>
          <w:tcPr>
            <w:tcW w:type="dxa" w:w="2977"/>
            <w:hideMark/>
          </w:tcPr>
          <w:p w:rsidP="00DA264B" w:rsidR="00D7320A" w:rsidRDefault="00EA157F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о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тсутствие основы для с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здания соответствующей 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нормативно-правовой базы, которая обеспечит качество и комплексность меропр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ятий, планируемых к ре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лизации в рамках подг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товки к 400-летнему юб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="00D7320A" w:rsidRPr="00D7320A">
              <w:rPr>
                <w:rFonts w:ascii="Times New Roman" w:cs="Times New Roman" w:hAnsi="Times New Roman"/>
                <w:sz w:val="24"/>
                <w:szCs w:val="24"/>
              </w:rPr>
              <w:t xml:space="preserve">лею Красноярска. </w:t>
            </w:r>
          </w:p>
        </w:tc>
        <w:tc>
          <w:tcPr>
            <w:tcW w:type="dxa" w:w="2221"/>
            <w:hideMark/>
          </w:tcPr>
          <w:p w:rsidP="00DA264B" w:rsidR="00D7320A" w:rsidRDefault="00D7320A" w:rsidRPr="00D7320A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влияет на показ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тель: наличие ра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з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работанной колор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стической конце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ции города Красн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D7320A">
              <w:rPr>
                <w:rFonts w:ascii="Times New Roman" w:cs="Times New Roman" w:hAnsi="Times New Roman"/>
                <w:sz w:val="24"/>
                <w:szCs w:val="24"/>
              </w:rPr>
              <w:t>ярска</w:t>
            </w:r>
          </w:p>
        </w:tc>
      </w:tr>
    </w:tbl>
    <w:p w:rsidP="00D7320A" w:rsidR="00D7320A" w:rsidRDefault="00D7320A">
      <w:pPr>
        <w:spacing w:after="0" w:line="228" w:lineRule="auto"/>
        <w:jc w:val="center"/>
        <w:rPr>
          <w:rFonts w:ascii="Times New Roman" w:cs="Times New Roman" w:hAnsi="Times New Roman"/>
          <w:sz w:val="24"/>
          <w:szCs w:val="24"/>
        </w:rPr>
      </w:pPr>
    </w:p>
    <w:p w:rsidP="00A7580A" w:rsidR="008B7DE6" w:rsidRDefault="008B7DE6" w:rsidRPr="008B7DE6">
      <w:pPr>
        <w:spacing w:after="0" w:line="120" w:lineRule="auto"/>
        <w:rPr>
          <w:sz w:val="2"/>
          <w:szCs w:val="2"/>
        </w:rPr>
      </w:pPr>
    </w:p>
    <w:p w:rsidP="00A27F0A" w:rsidR="00B379EB" w:rsidRDefault="00B379EB">
      <w:pPr>
        <w:spacing w:after="0" w:line="228" w:lineRule="auto"/>
        <w:jc w:val="both"/>
        <w:rPr>
          <w:rFonts w:ascii="Times New Roman" w:cs="Times New Roman" w:hAnsi="Times New Roman"/>
          <w:sz w:val="24"/>
          <w:szCs w:val="24"/>
        </w:rPr>
        <w:sectPr w:rsidR="00B379EB" w:rsidSect="006A7E49">
          <w:headerReference r:id="rId8" w:type="default"/>
          <w:pgSz w:code="9" w:h="11906" w:orient="landscape" w:w="16838"/>
          <w:pgMar w:bottom="567" w:footer="567" w:gutter="0" w:header="709" w:left="1134" w:right="1134" w:top="1985"/>
          <w:pgNumType w:start="53"/>
          <w:cols w:space="708"/>
          <w:docGrid w:linePitch="360"/>
        </w:sectPr>
      </w:pPr>
    </w:p>
    <w:p w:rsidP="006A7E49" w:rsidR="00B379EB" w:rsidRDefault="00B379EB" w:rsidRPr="006A7E49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lastRenderedPageBreak/>
        <w:t>Приложение 2</w:t>
      </w:r>
    </w:p>
    <w:p w:rsidP="006A7E49" w:rsidR="00B379EB" w:rsidRDefault="00B379EB" w:rsidRPr="006A7E49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 xml:space="preserve">к муниципальной программе </w:t>
      </w:r>
    </w:p>
    <w:p w:rsidP="006A7E49" w:rsidR="006A7E49" w:rsidRDefault="00BB030A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B379EB" w:rsidRPr="006A7E49">
        <w:rPr>
          <w:rFonts w:ascii="Times New Roman" w:cs="Times New Roman" w:hAnsi="Times New Roman"/>
          <w:sz w:val="30"/>
          <w:szCs w:val="30"/>
        </w:rPr>
        <w:t xml:space="preserve">Обеспечение граждан </w:t>
      </w:r>
    </w:p>
    <w:p w:rsidP="006A7E49" w:rsidR="006A7E49" w:rsidRDefault="00B379EB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  <w:proofErr w:type="gramStart"/>
      <w:r w:rsidRPr="006A7E49">
        <w:rPr>
          <w:rFonts w:ascii="Times New Roman" w:cs="Times New Roman" w:hAnsi="Times New Roman"/>
          <w:sz w:val="30"/>
          <w:szCs w:val="30"/>
        </w:rPr>
        <w:t>жилыми</w:t>
      </w:r>
      <w:proofErr w:type="gramEnd"/>
      <w:r w:rsidRPr="006A7E4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A7E49" w:rsidR="006A7E49" w:rsidRDefault="00B379EB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 xml:space="preserve">помещениями и объектами </w:t>
      </w:r>
    </w:p>
    <w:p w:rsidP="006A7E49" w:rsidR="006A7E49" w:rsidRDefault="00B379EB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 xml:space="preserve">инженерно-транспортной </w:t>
      </w:r>
    </w:p>
    <w:p w:rsidP="006A7E49" w:rsidR="00B379EB" w:rsidRDefault="00B379EB" w:rsidRPr="006A7E49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>и коммунальной инфраструктуры</w:t>
      </w:r>
      <w:r w:rsidR="00BB030A">
        <w:rPr>
          <w:rFonts w:ascii="Times New Roman" w:cs="Times New Roman" w:hAnsi="Times New Roman"/>
          <w:sz w:val="30"/>
          <w:szCs w:val="30"/>
        </w:rPr>
        <w:t>»</w:t>
      </w:r>
    </w:p>
    <w:p w:rsidP="006A7E49" w:rsidR="00396601" w:rsidRDefault="00396601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</w:p>
    <w:p w:rsidP="006A7E49" w:rsidR="006A7E49" w:rsidRDefault="006A7E49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</w:p>
    <w:p w:rsidP="006A7E49" w:rsidR="006A7E49" w:rsidRDefault="006A7E49" w:rsidRPr="006A7E49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</w:p>
    <w:p w:rsidP="006A7E49" w:rsidR="00396601" w:rsidRDefault="00396601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6A7E49">
        <w:rPr>
          <w:rFonts w:ascii="Times New Roman" w:cs="Times New Roman" w:hAnsi="Times New Roman"/>
          <w:sz w:val="30"/>
          <w:szCs w:val="30"/>
        </w:rPr>
        <w:t>СВЕДЕНИЯ</w:t>
      </w:r>
      <w:r w:rsidRPr="006A7E49">
        <w:rPr>
          <w:rFonts w:ascii="Times New Roman" w:cs="Times New Roman" w:hAnsi="Times New Roman"/>
          <w:sz w:val="30"/>
          <w:szCs w:val="30"/>
        </w:rPr>
        <w:br/>
        <w:t>о целевых индикаторах и показателях результативности</w:t>
      </w:r>
      <w:r w:rsidRPr="006A7E49">
        <w:rPr>
          <w:rFonts w:ascii="Times New Roman" w:cs="Times New Roman" w:hAnsi="Times New Roman"/>
          <w:sz w:val="30"/>
          <w:szCs w:val="30"/>
        </w:rPr>
        <w:br/>
        <w:t xml:space="preserve">муниципальной программы </w:t>
      </w:r>
      <w:r w:rsidR="00EA157F">
        <w:rPr>
          <w:rFonts w:ascii="Times New Roman" w:cs="Times New Roman" w:hAnsi="Times New Roman"/>
          <w:sz w:val="30"/>
          <w:szCs w:val="30"/>
        </w:rPr>
        <w:t xml:space="preserve">и </w:t>
      </w:r>
      <w:r w:rsidRPr="006A7E49">
        <w:rPr>
          <w:rFonts w:ascii="Times New Roman" w:cs="Times New Roman" w:hAnsi="Times New Roman"/>
          <w:sz w:val="30"/>
          <w:szCs w:val="30"/>
        </w:rPr>
        <w:t>их значениях</w:t>
      </w:r>
    </w:p>
    <w:p w:rsidP="006A7E49" w:rsidR="006A7E49" w:rsidRDefault="006A7E4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6A7E49" w:rsidR="006A7E49" w:rsidRDefault="006A7E49" w:rsidRPr="006A7E4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1565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83"/>
        <w:gridCol w:w="1954"/>
        <w:gridCol w:w="790"/>
        <w:gridCol w:w="850"/>
        <w:gridCol w:w="2114"/>
        <w:gridCol w:w="1147"/>
        <w:gridCol w:w="567"/>
        <w:gridCol w:w="708"/>
        <w:gridCol w:w="993"/>
        <w:gridCol w:w="992"/>
        <w:gridCol w:w="992"/>
        <w:gridCol w:w="992"/>
        <w:gridCol w:w="993"/>
        <w:gridCol w:w="992"/>
        <w:gridCol w:w="1083"/>
      </w:tblGrid>
      <w:tr w:rsidR="00396601" w:rsidRPr="00546D42" w:rsidTr="006A7E49">
        <w:trPr>
          <w:trHeight w:val="60"/>
          <w:jc w:val="center"/>
        </w:trPr>
        <w:tc>
          <w:tcPr>
            <w:tcW w:type="dxa" w:w="483"/>
            <w:vMerge w:val="restart"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</w:t>
            </w:r>
            <w:proofErr w:type="gramEnd"/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/п</w:t>
            </w:r>
          </w:p>
        </w:tc>
        <w:tc>
          <w:tcPr>
            <w:tcW w:type="dxa" w:w="1954"/>
            <w:vMerge w:val="restart"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Наименование целевого индик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тора, показателя результативности</w:t>
            </w:r>
          </w:p>
        </w:tc>
        <w:tc>
          <w:tcPr>
            <w:tcW w:type="dxa" w:w="790"/>
            <w:vMerge w:val="restart"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ницы изм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рения</w:t>
            </w:r>
          </w:p>
        </w:tc>
        <w:tc>
          <w:tcPr>
            <w:tcW w:type="dxa" w:w="850"/>
            <w:vMerge w:val="restart"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Вес пок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зателя 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зульт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тивн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сти</w:t>
            </w:r>
          </w:p>
        </w:tc>
        <w:tc>
          <w:tcPr>
            <w:tcW w:type="dxa" w:w="2114"/>
            <w:vMerge w:val="restart"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Источник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br/>
              <w:t>информации</w:t>
            </w:r>
          </w:p>
        </w:tc>
        <w:tc>
          <w:tcPr>
            <w:tcW w:type="dxa" w:w="1147"/>
            <w:vMerge w:val="restart"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Пери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дичность определ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 зн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чения ц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левого индикат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ра, пок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зателя результ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тивности</w:t>
            </w:r>
          </w:p>
        </w:tc>
        <w:tc>
          <w:tcPr>
            <w:tcW w:type="dxa" w:w="8312"/>
            <w:gridSpan w:val="9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Значение целевого индикатора, показателя результативности</w:t>
            </w:r>
          </w:p>
        </w:tc>
      </w:tr>
      <w:tr w:rsidR="00396601" w:rsidRPr="00546D42" w:rsidTr="006A7E49">
        <w:trPr>
          <w:trHeight w:val="1830"/>
          <w:jc w:val="center"/>
        </w:trPr>
        <w:tc>
          <w:tcPr>
            <w:tcW w:type="dxa" w:w="483"/>
            <w:vMerge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1954"/>
            <w:vMerge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790"/>
            <w:vMerge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850"/>
            <w:vMerge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2114"/>
            <w:vMerge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1147"/>
            <w:vMerge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567"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1-й год</w:t>
            </w:r>
          </w:p>
        </w:tc>
        <w:tc>
          <w:tcPr>
            <w:tcW w:type="dxa" w:w="708"/>
            <w:tcBorders>
              <w:bottom w:val="nil"/>
            </w:tcBorders>
            <w:noWrap/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2-й год</w:t>
            </w:r>
          </w:p>
        </w:tc>
        <w:tc>
          <w:tcPr>
            <w:tcW w:type="dxa" w:w="993"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2023 год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br/>
              <w:t>(отче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ный)</w:t>
            </w:r>
          </w:p>
        </w:tc>
        <w:tc>
          <w:tcPr>
            <w:tcW w:type="dxa" w:w="992"/>
            <w:tcBorders>
              <w:bottom w:val="nil"/>
            </w:tcBorders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2024 год 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br/>
              <w:t>(отче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ный)</w:t>
            </w:r>
          </w:p>
        </w:tc>
        <w:tc>
          <w:tcPr>
            <w:tcW w:type="dxa" w:w="992"/>
            <w:tcBorders>
              <w:bottom w:val="nil"/>
            </w:tcBorders>
            <w:noWrap/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2025 год</w:t>
            </w:r>
          </w:p>
        </w:tc>
        <w:tc>
          <w:tcPr>
            <w:tcW w:type="dxa" w:w="992"/>
            <w:tcBorders>
              <w:bottom w:val="nil"/>
            </w:tcBorders>
            <w:noWrap/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2026 год</w:t>
            </w:r>
          </w:p>
        </w:tc>
        <w:tc>
          <w:tcPr>
            <w:tcW w:type="dxa" w:w="993"/>
            <w:tcBorders>
              <w:bottom w:val="nil"/>
            </w:tcBorders>
            <w:noWrap/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2027 год</w:t>
            </w:r>
          </w:p>
        </w:tc>
        <w:tc>
          <w:tcPr>
            <w:tcW w:type="dxa" w:w="992"/>
            <w:tcBorders>
              <w:bottom w:val="nil"/>
            </w:tcBorders>
            <w:noWrap/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2028 год</w:t>
            </w:r>
          </w:p>
        </w:tc>
        <w:tc>
          <w:tcPr>
            <w:tcW w:type="dxa" w:w="1083"/>
            <w:tcBorders>
              <w:bottom w:val="nil"/>
            </w:tcBorders>
            <w:noWrap/>
            <w:hideMark/>
          </w:tcPr>
          <w:p w:rsidP="006A7E49" w:rsidR="00396601" w:rsidRDefault="00396601" w:rsidRPr="00546D42">
            <w:pPr>
              <w:spacing w:line="192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2030 год</w:t>
            </w:r>
          </w:p>
        </w:tc>
      </w:tr>
    </w:tbl>
    <w:p w:rsidP="006A7E49" w:rsidR="009A2C98" w:rsidRDefault="009A2C98" w:rsidRPr="009A2C98">
      <w:pPr>
        <w:spacing w:after="0" w:line="14" w:lineRule="auto"/>
        <w:rPr>
          <w:sz w:val="4"/>
          <w:szCs w:val="4"/>
        </w:rPr>
      </w:pPr>
    </w:p>
    <w:tbl>
      <w:tblPr>
        <w:tblStyle w:val="a3"/>
        <w:tblW w:type="dxa" w:w="1565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83"/>
        <w:gridCol w:w="1954"/>
        <w:gridCol w:w="790"/>
        <w:gridCol w:w="850"/>
        <w:gridCol w:w="2114"/>
        <w:gridCol w:w="1147"/>
        <w:gridCol w:w="567"/>
        <w:gridCol w:w="708"/>
        <w:gridCol w:w="993"/>
        <w:gridCol w:w="992"/>
        <w:gridCol w:w="992"/>
        <w:gridCol w:w="992"/>
        <w:gridCol w:w="993"/>
        <w:gridCol w:w="992"/>
        <w:gridCol w:w="1083"/>
      </w:tblGrid>
      <w:tr w:rsidR="00396601" w:rsidRPr="00546D42" w:rsidTr="006A7E49">
        <w:trPr>
          <w:trHeight w:val="113"/>
          <w:tblHeader/>
          <w:jc w:val="center"/>
        </w:trPr>
        <w:tc>
          <w:tcPr>
            <w:tcW w:type="dxa" w:w="483"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</w:t>
            </w:r>
          </w:p>
        </w:tc>
        <w:tc>
          <w:tcPr>
            <w:tcW w:type="dxa" w:w="1954"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</w:t>
            </w:r>
          </w:p>
        </w:tc>
        <w:tc>
          <w:tcPr>
            <w:tcW w:type="dxa" w:w="790"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</w:t>
            </w:r>
          </w:p>
        </w:tc>
        <w:tc>
          <w:tcPr>
            <w:tcW w:type="dxa" w:w="850"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4</w:t>
            </w:r>
          </w:p>
        </w:tc>
        <w:tc>
          <w:tcPr>
            <w:tcW w:type="dxa" w:w="2114"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</w:t>
            </w:r>
          </w:p>
        </w:tc>
        <w:tc>
          <w:tcPr>
            <w:tcW w:type="dxa" w:w="1147"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6</w:t>
            </w:r>
          </w:p>
        </w:tc>
        <w:tc>
          <w:tcPr>
            <w:tcW w:type="dxa" w:w="567"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7</w:t>
            </w:r>
          </w:p>
        </w:tc>
        <w:tc>
          <w:tcPr>
            <w:tcW w:type="dxa" w:w="708"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8</w:t>
            </w:r>
          </w:p>
        </w:tc>
        <w:tc>
          <w:tcPr>
            <w:tcW w:type="dxa" w:w="993"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9</w:t>
            </w:r>
          </w:p>
        </w:tc>
        <w:tc>
          <w:tcPr>
            <w:tcW w:type="dxa" w:w="992"/>
            <w:noWrap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</w:t>
            </w:r>
          </w:p>
        </w:tc>
        <w:tc>
          <w:tcPr>
            <w:tcW w:type="dxa" w:w="992"/>
            <w:noWrap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11</w:t>
            </w:r>
          </w:p>
        </w:tc>
        <w:tc>
          <w:tcPr>
            <w:tcW w:type="dxa" w:w="992"/>
            <w:noWrap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12</w:t>
            </w:r>
          </w:p>
        </w:tc>
        <w:tc>
          <w:tcPr>
            <w:tcW w:type="dxa" w:w="993"/>
            <w:noWrap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13</w:t>
            </w:r>
          </w:p>
        </w:tc>
        <w:tc>
          <w:tcPr>
            <w:tcW w:type="dxa" w:w="992"/>
            <w:noWrap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14</w:t>
            </w:r>
          </w:p>
        </w:tc>
        <w:tc>
          <w:tcPr>
            <w:tcW w:type="dxa" w:w="1083"/>
            <w:noWrap/>
            <w:hideMark/>
          </w:tcPr>
          <w:p w:rsidP="00EA157F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15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</w:t>
            </w:r>
          </w:p>
        </w:tc>
        <w:tc>
          <w:tcPr>
            <w:tcW w:type="dxa" w:w="11107"/>
            <w:gridSpan w:val="10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Муниципальная программа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Обеспечение граждан города Красноярска жилыми помещениями и объектами инженерно-транспортной и коммунальной инфраструктуры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Целевой индик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тор 1.* Общая площадь жилых домов, введенных в эксплуатацию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кв. м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hideMark/>
          </w:tcPr>
          <w:p w:rsidP="00A75226" w:rsidR="006A7E49" w:rsidRDefault="00396601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форма № 1-разре</w:t>
            </w:r>
            <w:r w:rsidR="006A7E49">
              <w:rPr>
                <w:rFonts w:ascii="Times New Roman" w:cs="Times New Roman" w:hAnsi="Times New Roman"/>
                <w:sz w:val="23"/>
                <w:szCs w:val="23"/>
              </w:rPr>
              <w:t>-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шение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Сведения </w:t>
            </w:r>
          </w:p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 выданных разр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шениях и уведо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лениях на стро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тельство и на ввод объектов в эксплу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тацию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785 269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706 617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700 000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700 000</w:t>
            </w:r>
          </w:p>
        </w:tc>
        <w:tc>
          <w:tcPr>
            <w:tcW w:type="dxa" w:w="993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700 000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700 000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vMerge w:val="restart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Целевой индик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тор 2.**</w:t>
            </w:r>
          </w:p>
        </w:tc>
        <w:tc>
          <w:tcPr>
            <w:tcW w:type="dxa" w:w="13213"/>
            <w:gridSpan w:val="1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vMerge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Общая площадь жилых помещ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ний, приходяща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ся в среднем на одного жителя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кв.</w:t>
            </w:r>
            <w:r w:rsidR="006A7E49">
              <w:rPr>
                <w:rFonts w:ascii="Times New Roman" w:cs="Times New Roman" w:hAnsi="Times New Roman"/>
                <w:sz w:val="23"/>
                <w:szCs w:val="23"/>
              </w:rPr>
              <w:t xml:space="preserve"> 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vMerge w:val="restart"/>
            <w:hideMark/>
          </w:tcPr>
          <w:p w:rsidP="00EA157F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форма № 1-жил</w:t>
            </w:r>
            <w:r w:rsidR="006A7E49">
              <w:rPr>
                <w:rFonts w:ascii="Times New Roman" w:cs="Times New Roman" w:hAnsi="Times New Roman"/>
                <w:sz w:val="23"/>
                <w:szCs w:val="23"/>
              </w:rPr>
              <w:t>-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фонд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Сведения о жилищном фонде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, сведения Управл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 Федеральной службы госуда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ственной статист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ки по Красноярск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му краю, </w:t>
            </w:r>
            <w:r w:rsidR="00EA157F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еспубл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ке Хакасия и </w:t>
            </w:r>
            <w:r w:rsidR="00EA157F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публике Тыва (оценка численн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сти городского и сельского насел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 по компоне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там изменения по Красноярскому краю)</w:t>
            </w:r>
          </w:p>
        </w:tc>
        <w:tc>
          <w:tcPr>
            <w:tcW w:type="dxa" w:w="1147"/>
            <w:vMerge w:val="restart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25,33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25,87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vMerge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Обеспеченность жильем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кв. м на 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br/>
              <w:t>1 чел.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vMerge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1147"/>
            <w:vMerge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26,00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26,10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26,20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26,60</w:t>
            </w:r>
          </w:p>
        </w:tc>
        <w:tc>
          <w:tcPr>
            <w:tcW w:type="dxa" w:w="1083"/>
            <w:hideMark/>
          </w:tcPr>
          <w:p w:rsidP="006A7E49" w:rsidR="00396601" w:rsidRDefault="00396601" w:rsidRPr="00A75226">
            <w:pPr>
              <w:spacing w:line="228" w:lineRule="auto"/>
              <w:jc w:val="center"/>
              <w:rPr>
                <w:rFonts w:ascii="Times New Roman" w:cs="Times New Roman" w:hAnsi="Times New Roman"/>
                <w:spacing w:val="-18"/>
                <w:sz w:val="23"/>
                <w:szCs w:val="23"/>
              </w:rPr>
            </w:pPr>
            <w:r w:rsidRPr="00A75226">
              <w:rPr>
                <w:rFonts w:ascii="Times New Roman" w:cs="Times New Roman" w:hAnsi="Times New Roman"/>
                <w:spacing w:val="-18"/>
                <w:sz w:val="23"/>
                <w:szCs w:val="23"/>
              </w:rPr>
              <w:t>27,00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4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Целевой индик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тор 3. Количество выданных разр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шений на стро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тельство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форма № 1-разре</w:t>
            </w:r>
            <w:r w:rsidR="006A7E49">
              <w:rPr>
                <w:rFonts w:ascii="Times New Roman" w:cs="Times New Roman" w:hAnsi="Times New Roman"/>
                <w:sz w:val="23"/>
                <w:szCs w:val="23"/>
              </w:rPr>
              <w:t>-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шение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Сведения о выданных разреш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ниях и уведомлен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ях на строительство и на ввод объектов в эксплуатацию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144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140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150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145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145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145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Целевой индик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тор 4. Количество выданных разр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шений на ввод объектов в эк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плуатацию 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hideMark/>
          </w:tcPr>
          <w:p w:rsidP="00A75226" w:rsidR="00396601" w:rsidRDefault="00396601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форма № 1-разре</w:t>
            </w:r>
            <w:r w:rsidR="006A7E49">
              <w:rPr>
                <w:rFonts w:ascii="Times New Roman" w:cs="Times New Roman" w:hAnsi="Times New Roman"/>
                <w:sz w:val="23"/>
                <w:szCs w:val="23"/>
              </w:rPr>
              <w:t>-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шение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Сведения о выданных разреш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ниях и уведомлен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ях на строительство и на ввод объектов в эксплуатацию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</w:p>
          <w:p w:rsidP="00A75226" w:rsidR="006A7E49" w:rsidRDefault="006A7E49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146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134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200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200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6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Целевой индик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тор 5. Доля вв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денных объектов инженерно-транспортной, коммунальной инфраструктуры к общему колич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ству объектов, введенных в эк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плуатацию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%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форма № 1-разре</w:t>
            </w:r>
            <w:r w:rsidR="006A7E49">
              <w:rPr>
                <w:rFonts w:ascii="Times New Roman" w:cs="Times New Roman" w:hAnsi="Times New Roman"/>
                <w:sz w:val="23"/>
                <w:szCs w:val="23"/>
              </w:rPr>
              <w:t>-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шение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Сведения о выданных разреш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ниях и уведомлен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ях на строительство и на ввод объектов в эксплуатацию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; адресная инвест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ционная программа города Красноярска</w:t>
            </w:r>
          </w:p>
        </w:tc>
        <w:tc>
          <w:tcPr>
            <w:tcW w:type="dxa" w:w="1147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2%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1,50%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3%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3%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3%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3%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7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Целевой индик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тор 6. Доля вв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денных объектов социальной 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фраструктуры к общему колич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ству объектов, введенных в эк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плуатацию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%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форма № 1-разре</w:t>
            </w:r>
            <w:r w:rsidR="006A7E49">
              <w:rPr>
                <w:rFonts w:ascii="Times New Roman" w:cs="Times New Roman" w:hAnsi="Times New Roman"/>
                <w:sz w:val="23"/>
                <w:szCs w:val="23"/>
              </w:rPr>
              <w:t>-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шение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Сведения о выданных разреш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ниях и уведомлен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ях на строительство и на ввод объектов в эксплуатацию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; адресная инвест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ционная программа города Красноярска</w:t>
            </w:r>
          </w:p>
        </w:tc>
        <w:tc>
          <w:tcPr>
            <w:tcW w:type="dxa" w:w="1147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2%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2,99%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2%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2%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2%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2%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8</w:t>
            </w:r>
          </w:p>
        </w:tc>
        <w:tc>
          <w:tcPr>
            <w:tcW w:type="dxa" w:w="15167"/>
            <w:gridSpan w:val="14"/>
            <w:hideMark/>
          </w:tcPr>
          <w:p w:rsidP="006A7E49" w:rsidR="00396601" w:rsidRDefault="00EA157F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Подпрограмма 1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О территориальном планировании, градостроительном зонировании и документации по планировке территории города Красноярска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9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1. Степень покрытия утвержденными проектами план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ровки и межев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ния территории города 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%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0,07</w:t>
            </w:r>
          </w:p>
        </w:tc>
        <w:tc>
          <w:tcPr>
            <w:tcW w:type="dxa" w:w="2114"/>
            <w:hideMark/>
          </w:tcPr>
          <w:p w:rsidP="006A7E49" w:rsidR="006A7E49" w:rsidRDefault="00396601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данные госуда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ственной информ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ционной системы обеспечения град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строительной де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тельности, Закон Красноярского края от 06.07.2006 </w:t>
            </w:r>
          </w:p>
          <w:p w:rsidP="006A7E49" w:rsidR="006A7E49" w:rsidRDefault="00396601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№ 19-4986 </w:t>
            </w:r>
          </w:p>
          <w:p w:rsidP="006A7E49" w:rsidR="00396601" w:rsidRDefault="00BB030A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Об установлении границ муниц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пального образов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ния город Красн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ярск</w:t>
            </w:r>
            <w:r>
              <w:rPr>
                <w:rFonts w:ascii="Times New Roman" w:cs="Times New Roman" w:hAnsi="Times New Roman"/>
                <w:sz w:val="23"/>
                <w:szCs w:val="23"/>
              </w:rPr>
              <w:t>»</w:t>
            </w:r>
          </w:p>
        </w:tc>
        <w:tc>
          <w:tcPr>
            <w:tcW w:type="dxa" w:w="1147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45,00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41,50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45,00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45,00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45,00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45,00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type="dxa" w:w="15167"/>
            <w:gridSpan w:val="14"/>
            <w:hideMark/>
          </w:tcPr>
          <w:p w:rsidP="00EA157F" w:rsidR="00396601" w:rsidRDefault="00EA157F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Подпрограмма 2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Вовлечение территорий в градостроительную деятельность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11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1. Площадь терр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торий, вовлече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ных в градостро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тельный оборот за счет строител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ь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ства объектов коммунальной инфраструктуры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кв. м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0,06</w:t>
            </w:r>
          </w:p>
        </w:tc>
        <w:tc>
          <w:tcPr>
            <w:tcW w:type="dxa" w:w="211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форма № 1-разре</w:t>
            </w:r>
            <w:r w:rsidR="006A7E49">
              <w:rPr>
                <w:rFonts w:ascii="Times New Roman" w:cs="Times New Roman" w:hAnsi="Times New Roman"/>
                <w:sz w:val="23"/>
                <w:szCs w:val="23"/>
              </w:rPr>
              <w:t>-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шение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Сведения о выданных разреш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ниях и уведомлен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ях на строительство и на ввод объектов в эксплуатацию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</w:p>
        </w:tc>
        <w:tc>
          <w:tcPr>
            <w:tcW w:type="dxa" w:w="1147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155 537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162 841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12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2. 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личество авари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й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ных домов, сн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сенных в городе Красноярске за счет бюджетных средств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0,07</w:t>
            </w:r>
          </w:p>
        </w:tc>
        <w:tc>
          <w:tcPr>
            <w:tcW w:type="dxa" w:w="211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форма КС-2, форма КС-3, акт о сносе</w:t>
            </w:r>
          </w:p>
        </w:tc>
        <w:tc>
          <w:tcPr>
            <w:tcW w:type="dxa" w:w="1147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по ит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54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53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34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15</w:t>
            </w:r>
          </w:p>
        </w:tc>
        <w:tc>
          <w:tcPr>
            <w:tcW w:type="dxa" w:w="993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</w:t>
            </w:r>
          </w:p>
        </w:tc>
        <w:tc>
          <w:tcPr>
            <w:tcW w:type="dxa" w:w="1083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13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3. Площадь терр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торий, вовлече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ных в комплек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ное развитие те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риторий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кв. м</w:t>
            </w:r>
          </w:p>
        </w:tc>
        <w:tc>
          <w:tcPr>
            <w:tcW w:type="dxa" w:w="850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0,05</w:t>
            </w:r>
          </w:p>
        </w:tc>
        <w:tc>
          <w:tcPr>
            <w:tcW w:type="dxa" w:w="211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договор о ко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плексном развитии территории</w:t>
            </w:r>
          </w:p>
        </w:tc>
        <w:tc>
          <w:tcPr>
            <w:tcW w:type="dxa" w:w="1147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</w:t>
            </w:r>
          </w:p>
        </w:tc>
        <w:tc>
          <w:tcPr>
            <w:tcW w:type="dxa" w:w="992"/>
            <w:noWrap/>
            <w:hideMark/>
          </w:tcPr>
          <w:p w:rsidP="006A7E49" w:rsidR="00A75226" w:rsidRDefault="00396601" w:rsidRPr="00A75226">
            <w:pPr>
              <w:jc w:val="center"/>
              <w:rPr>
                <w:rFonts w:ascii="Times New Roman" w:cs="Times New Roman" w:hAnsi="Times New Roman"/>
                <w:spacing w:val="-8"/>
                <w:sz w:val="21"/>
                <w:szCs w:val="21"/>
              </w:rPr>
            </w:pPr>
            <w:r w:rsidRPr="00A75226">
              <w:rPr>
                <w:rFonts w:ascii="Times New Roman" w:cs="Times New Roman" w:hAnsi="Times New Roman"/>
                <w:spacing w:val="-8"/>
                <w:sz w:val="21"/>
                <w:szCs w:val="21"/>
              </w:rPr>
              <w:t>469</w:t>
            </w:r>
            <w:r w:rsidR="00A75226" w:rsidRPr="00A75226">
              <w:rPr>
                <w:rFonts w:ascii="Times New Roman" w:cs="Times New Roman" w:hAnsi="Times New Roman"/>
                <w:spacing w:val="-8"/>
                <w:sz w:val="21"/>
                <w:szCs w:val="21"/>
              </w:rPr>
              <w:t> </w:t>
            </w:r>
            <w:r w:rsidRPr="00A75226">
              <w:rPr>
                <w:rFonts w:ascii="Times New Roman" w:cs="Times New Roman" w:hAnsi="Times New Roman"/>
                <w:spacing w:val="-8"/>
                <w:sz w:val="21"/>
                <w:szCs w:val="21"/>
              </w:rPr>
              <w:t>155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A75226">
            <w:pPr>
              <w:jc w:val="center"/>
              <w:rPr>
                <w:rFonts w:ascii="Times New Roman" w:cs="Times New Roman" w:hAnsi="Times New Roman"/>
                <w:spacing w:val="-8"/>
                <w:sz w:val="21"/>
                <w:szCs w:val="21"/>
              </w:rPr>
            </w:pPr>
            <w:r w:rsidRPr="00A75226">
              <w:rPr>
                <w:rFonts w:ascii="Times New Roman" w:cs="Times New Roman" w:hAnsi="Times New Roman"/>
                <w:spacing w:val="-8"/>
                <w:sz w:val="21"/>
                <w:szCs w:val="21"/>
              </w:rPr>
              <w:t>180 100,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A75226">
            <w:pPr>
              <w:jc w:val="center"/>
              <w:rPr>
                <w:rFonts w:ascii="Times New Roman" w:cs="Times New Roman" w:hAnsi="Times New Roman"/>
                <w:spacing w:val="-8"/>
                <w:sz w:val="21"/>
                <w:szCs w:val="21"/>
              </w:rPr>
            </w:pPr>
            <w:r w:rsidRPr="00A75226">
              <w:rPr>
                <w:rFonts w:ascii="Times New Roman" w:cs="Times New Roman" w:hAnsi="Times New Roman"/>
                <w:spacing w:val="-8"/>
                <w:sz w:val="21"/>
                <w:szCs w:val="21"/>
              </w:rPr>
              <w:t>1 090 000</w:t>
            </w:r>
          </w:p>
        </w:tc>
        <w:tc>
          <w:tcPr>
            <w:tcW w:type="dxa" w:w="993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</w:t>
            </w:r>
          </w:p>
        </w:tc>
        <w:tc>
          <w:tcPr>
            <w:tcW w:type="dxa" w:w="1083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14</w:t>
            </w:r>
          </w:p>
        </w:tc>
        <w:tc>
          <w:tcPr>
            <w:tcW w:type="dxa" w:w="15167"/>
            <w:gridSpan w:val="14"/>
            <w:hideMark/>
          </w:tcPr>
          <w:p w:rsidP="00EA157F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Подпрограмма 3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Дом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15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1. Численность граждан, перес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ленных из ав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рийного жили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щ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ного фонда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чел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век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0,07</w:t>
            </w:r>
          </w:p>
        </w:tc>
        <w:tc>
          <w:tcPr>
            <w:tcW w:type="dxa" w:w="2114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договор социальн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го найма, договор мены, соглашение об изъятии недв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жимого имущества для муниципальных нужд путем выпл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ты возмещения, 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выписка из фина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сово-лицевого счета</w:t>
            </w:r>
          </w:p>
        </w:tc>
        <w:tc>
          <w:tcPr>
            <w:tcW w:type="dxa" w:w="1147"/>
            <w:hideMark/>
          </w:tcPr>
          <w:p w:rsidP="006A7E49" w:rsidR="00396601" w:rsidRDefault="00396601" w:rsidRPr="00546D42">
            <w:pPr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351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303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598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1 061</w:t>
            </w:r>
          </w:p>
        </w:tc>
        <w:tc>
          <w:tcPr>
            <w:tcW w:type="dxa" w:w="993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401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128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Х*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16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2. 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личество жилых помещений, вв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денных (приобр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тенных) в рамках Программы с ц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лью предоставл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 гражданам: состоящим на учете в качестве нуждающихся в жилых помещ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ниях; в связи с изъятием недв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жимого имущ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ства для муниц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пальных нужд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0,07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акт приема-передачи, разреш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ние на ввод объекта в эксплуатацию, выписка из Единого государственного реестра недвиж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мости об основных характеристиках и зарегистрирова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ных правах на об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ъ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ект недвижимости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6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vMerge w:val="restart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17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3.</w:t>
            </w:r>
          </w:p>
        </w:tc>
        <w:tc>
          <w:tcPr>
            <w:tcW w:type="dxa" w:w="13213"/>
            <w:gridSpan w:val="1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vMerge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Доля детей-сирот и детей, оста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шихся без поп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чения родителей, лиц из числа 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тей-сирот и детей, оставшихся без попечения род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телей, которые обеспечены ж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лыми помещен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ями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2114"/>
            <w:vMerge w:val="restart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акт приема-передачи, разреш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ние на ввод объекта в эксплуатацию, выписка из Единого государственного реестра недвиж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мости об основных характеристиках и зарегистрирова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ных правах на об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ъ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ект недвижимости, соглашение о вза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модействии мин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стерства строител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ь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ства Красноярского края и администр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ции города Красн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ярска</w:t>
            </w:r>
          </w:p>
        </w:tc>
        <w:tc>
          <w:tcPr>
            <w:tcW w:type="dxa" w:w="1147"/>
            <w:vMerge w:val="restart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vMerge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Доля детей-сирот и детей, оста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шихся без поп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чения родителей, лиц из числа 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тей-сирот и детей, оставшихся без попечения род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телей для которых приобретены ж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лые помещения, от установленных плановых знач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ний в рамках 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легированных государственных полномочий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%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0,07</w:t>
            </w:r>
          </w:p>
        </w:tc>
        <w:tc>
          <w:tcPr>
            <w:tcW w:type="dxa" w:w="2114"/>
            <w:vMerge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1147"/>
            <w:vMerge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18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4. Удельный вес  объектов жили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щ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ного строител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ь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ства, реализуемых в рамках Пр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граммы, полн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стью соотве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ствующих треб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ваниям доступн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сти для малом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бильных групп населения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%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0,07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проектная докуме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тация, разрешение на строительство объекта, разреш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ние на ввод объекта в эксплуатацию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19</w:t>
            </w:r>
          </w:p>
        </w:tc>
        <w:tc>
          <w:tcPr>
            <w:tcW w:type="dxa" w:w="15167"/>
            <w:gridSpan w:val="14"/>
            <w:hideMark/>
          </w:tcPr>
          <w:p w:rsidP="006A7E49" w:rsidR="00396601" w:rsidRDefault="00EA157F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Подпрограмма 4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Дороги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</w:t>
            </w:r>
          </w:p>
        </w:tc>
        <w:tc>
          <w:tcPr>
            <w:tcW w:type="dxa" w:w="1954"/>
            <w:hideMark/>
          </w:tcPr>
          <w:p w:rsidP="006A7E49" w:rsidR="006A7E49" w:rsidRDefault="00396601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1. Общая протяже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ность </w:t>
            </w:r>
            <w:proofErr w:type="gramStart"/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введенных</w:t>
            </w:r>
            <w:proofErr w:type="gramEnd"/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</w:t>
            </w:r>
          </w:p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 эксплуатацию дорог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км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0,07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разрешение на ввод объекта в эксплу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тацию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1,77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2,07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1,62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4,28</w:t>
            </w:r>
          </w:p>
        </w:tc>
        <w:tc>
          <w:tcPr>
            <w:tcW w:type="dxa" w:w="993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12,14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0,91</w:t>
            </w:r>
          </w:p>
        </w:tc>
        <w:tc>
          <w:tcPr>
            <w:tcW w:type="dxa" w:w="1083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21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Показатель 2. Удельный вес  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объектов тран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портной инфр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структуры, реал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зуемых в рамках Программы, по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ностью соотве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ствующих треб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ваниям доступн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сти для малом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бильных групп населения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%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0,07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проектная докуме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тация, разрешение 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на строительство объекта, разреш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ние на ввод объекта в эксплуатацию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3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1083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22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3. 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личество иску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ственных соор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у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жений, введенных в эксплуатацию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разрешение на ввод объекта в эксплу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тацию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800A4B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2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1083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23</w:t>
            </w:r>
          </w:p>
        </w:tc>
        <w:tc>
          <w:tcPr>
            <w:tcW w:type="dxa" w:w="15167"/>
            <w:gridSpan w:val="14"/>
            <w:hideMark/>
          </w:tcPr>
          <w:p w:rsidP="00EA157F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Подпрограмма 5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Обеспечение реализации муниципальной программы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24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1. Уровень исполн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 расходов, направленных на обеспечение 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кущей деятельн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сти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%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0,07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отчет об исполн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нии бюджета гла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ного распорядит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ля, распорядителя, получателя бю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жетных средств, главного админ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стратора, админ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стратора источн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ков финансиров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 дефицита бю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жета, главного 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министратора, 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министратора 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ходов бюджета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ежеква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тально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97,31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97,80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97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97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97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не менее 97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25</w:t>
            </w:r>
          </w:p>
        </w:tc>
        <w:tc>
          <w:tcPr>
            <w:tcW w:type="dxa" w:w="15167"/>
            <w:gridSpan w:val="1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Отдельное мероприятие 1. Мероприятия, связанные с демонтажем рекламных конструкций и подготовкой рекламных ме</w:t>
            </w:r>
            <w:proofErr w:type="gramStart"/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 к пр</w:t>
            </w:r>
            <w:proofErr w:type="gramEnd"/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одаже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26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Показатель 1.  Доходы в бюджет 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города от разм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щения рекламных конструкций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тыс. руб.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0,07</w:t>
            </w:r>
          </w:p>
        </w:tc>
        <w:tc>
          <w:tcPr>
            <w:tcW w:type="dxa" w:w="2114"/>
            <w:hideMark/>
          </w:tcPr>
          <w:p w:rsidP="00A75226" w:rsidR="00AF3384" w:rsidRDefault="00396601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отчет о состоянии лицевого счета 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министратора 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ходов бюджета </w:t>
            </w:r>
          </w:p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№ 04193005690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ежеква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тально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A75226" w:rsidRDefault="00396601" w:rsidRPr="00A75226">
            <w:pPr>
              <w:spacing w:line="228" w:lineRule="auto"/>
              <w:jc w:val="center"/>
              <w:rPr>
                <w:rFonts w:ascii="Times New Roman" w:cs="Times New Roman" w:hAnsi="Times New Roman"/>
                <w:spacing w:val="-18"/>
                <w:sz w:val="21"/>
                <w:szCs w:val="21"/>
              </w:rPr>
            </w:pPr>
            <w:r w:rsidRPr="00A75226">
              <w:rPr>
                <w:rFonts w:ascii="Times New Roman" w:cs="Times New Roman" w:hAnsi="Times New Roman"/>
                <w:spacing w:val="-18"/>
                <w:sz w:val="21"/>
                <w:szCs w:val="21"/>
              </w:rPr>
              <w:t>89 572,29</w:t>
            </w:r>
          </w:p>
        </w:tc>
        <w:tc>
          <w:tcPr>
            <w:tcW w:type="dxa" w:w="992"/>
            <w:hideMark/>
          </w:tcPr>
          <w:p w:rsidP="006A7E49" w:rsidR="00396601" w:rsidRDefault="00396601" w:rsidRPr="00A75226">
            <w:pPr>
              <w:spacing w:line="228" w:lineRule="auto"/>
              <w:jc w:val="center"/>
              <w:rPr>
                <w:rFonts w:ascii="Times New Roman" w:cs="Times New Roman" w:hAnsi="Times New Roman"/>
                <w:spacing w:val="-18"/>
                <w:sz w:val="21"/>
                <w:szCs w:val="21"/>
              </w:rPr>
            </w:pPr>
            <w:r w:rsidRPr="00A75226">
              <w:rPr>
                <w:rFonts w:ascii="Times New Roman" w:cs="Times New Roman" w:hAnsi="Times New Roman"/>
                <w:spacing w:val="-18"/>
                <w:sz w:val="21"/>
                <w:szCs w:val="21"/>
              </w:rPr>
              <w:t>404 811,92</w:t>
            </w:r>
          </w:p>
        </w:tc>
        <w:tc>
          <w:tcPr>
            <w:tcW w:type="dxa" w:w="992"/>
            <w:hideMark/>
          </w:tcPr>
          <w:p w:rsidP="006A7E49" w:rsidR="00396601" w:rsidRDefault="00396601" w:rsidRPr="00A75226">
            <w:pPr>
              <w:spacing w:line="228" w:lineRule="auto"/>
              <w:jc w:val="center"/>
              <w:rPr>
                <w:rFonts w:ascii="Times New Roman" w:cs="Times New Roman" w:hAnsi="Times New Roman"/>
                <w:spacing w:val="-18"/>
                <w:sz w:val="21"/>
                <w:szCs w:val="21"/>
              </w:rPr>
            </w:pPr>
            <w:r w:rsidRPr="00A75226">
              <w:rPr>
                <w:rFonts w:ascii="Times New Roman" w:cs="Times New Roman" w:hAnsi="Times New Roman"/>
                <w:spacing w:val="-18"/>
                <w:sz w:val="21"/>
                <w:szCs w:val="21"/>
              </w:rPr>
              <w:t>240 777,66</w:t>
            </w:r>
          </w:p>
        </w:tc>
        <w:tc>
          <w:tcPr>
            <w:tcW w:type="dxa" w:w="992"/>
            <w:hideMark/>
          </w:tcPr>
          <w:p w:rsidP="006A7E49" w:rsidR="00396601" w:rsidRDefault="00396601" w:rsidRPr="00A75226">
            <w:pPr>
              <w:spacing w:line="228" w:lineRule="auto"/>
              <w:jc w:val="center"/>
              <w:rPr>
                <w:rFonts w:ascii="Times New Roman" w:cs="Times New Roman" w:hAnsi="Times New Roman"/>
                <w:spacing w:val="-18"/>
                <w:sz w:val="21"/>
                <w:szCs w:val="21"/>
              </w:rPr>
            </w:pPr>
            <w:r w:rsidRPr="00A75226">
              <w:rPr>
                <w:rFonts w:ascii="Times New Roman" w:cs="Times New Roman" w:hAnsi="Times New Roman"/>
                <w:spacing w:val="-18"/>
                <w:sz w:val="21"/>
                <w:szCs w:val="21"/>
              </w:rPr>
              <w:t>209 054,59</w:t>
            </w:r>
          </w:p>
        </w:tc>
        <w:tc>
          <w:tcPr>
            <w:tcW w:type="dxa" w:w="993"/>
            <w:hideMark/>
          </w:tcPr>
          <w:p w:rsidP="006A7E49" w:rsidR="00396601" w:rsidRDefault="00396601" w:rsidRPr="00A75226">
            <w:pPr>
              <w:spacing w:line="228" w:lineRule="auto"/>
              <w:jc w:val="center"/>
              <w:rPr>
                <w:rFonts w:ascii="Times New Roman" w:cs="Times New Roman" w:hAnsi="Times New Roman"/>
                <w:spacing w:val="-18"/>
                <w:sz w:val="21"/>
                <w:szCs w:val="21"/>
              </w:rPr>
            </w:pPr>
            <w:r w:rsidRPr="00A75226">
              <w:rPr>
                <w:rFonts w:ascii="Times New Roman" w:cs="Times New Roman" w:hAnsi="Times New Roman"/>
                <w:spacing w:val="-18"/>
                <w:sz w:val="21"/>
                <w:szCs w:val="21"/>
              </w:rPr>
              <w:t>37 115,08</w:t>
            </w:r>
          </w:p>
        </w:tc>
        <w:tc>
          <w:tcPr>
            <w:tcW w:type="dxa" w:w="992"/>
            <w:hideMark/>
          </w:tcPr>
          <w:p w:rsidP="006A7E49" w:rsidR="00396601" w:rsidRDefault="00396601" w:rsidRPr="00A75226">
            <w:pPr>
              <w:spacing w:line="228" w:lineRule="auto"/>
              <w:jc w:val="center"/>
              <w:rPr>
                <w:rFonts w:ascii="Times New Roman" w:cs="Times New Roman" w:hAnsi="Times New Roman"/>
                <w:spacing w:val="-18"/>
                <w:sz w:val="21"/>
                <w:szCs w:val="21"/>
              </w:rPr>
            </w:pPr>
            <w:r w:rsidRPr="00A75226">
              <w:rPr>
                <w:rFonts w:ascii="Times New Roman" w:cs="Times New Roman" w:hAnsi="Times New Roman"/>
                <w:spacing w:val="-18"/>
                <w:sz w:val="21"/>
                <w:szCs w:val="21"/>
              </w:rPr>
              <w:t>14 250,65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27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2. 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личество выда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ных разрешений на установку 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вых рекламных конструкций</w:t>
            </w:r>
          </w:p>
        </w:tc>
        <w:tc>
          <w:tcPr>
            <w:tcW w:type="dxa" w:w="79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type="dxa" w:w="850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0,05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городской реестр рекламных мест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55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103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31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5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28</w:t>
            </w:r>
          </w:p>
        </w:tc>
        <w:tc>
          <w:tcPr>
            <w:tcW w:type="dxa" w:w="15167"/>
            <w:gridSpan w:val="1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Отдельное мероприятие 2. Мероприятия, связанные с размещением временных сооружений и сносом (демонтажем) самовольно установленных объе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тов капитального строительства и временных сооружений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29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1. Удельный вес с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мовольно уст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новленных вр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менных сооруж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ний к общему 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личеству разм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щенных време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ных сооружений</w:t>
            </w:r>
          </w:p>
        </w:tc>
        <w:tc>
          <w:tcPr>
            <w:tcW w:type="dxa" w:w="79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%</w:t>
            </w:r>
          </w:p>
        </w:tc>
        <w:tc>
          <w:tcPr>
            <w:tcW w:type="dxa" w:w="85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0,03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схема размещения временных соор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у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жений, ведомстве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ная отчетность 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министраций рай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нов города о кол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честве самовольно установленных временных соор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у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жений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34,00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32,40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9,27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9,25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9,25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9,25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30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2. 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личество сам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вольно устано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ленных  объектов капитального строительства, снесенных за счет средств бюджета города </w:t>
            </w:r>
          </w:p>
        </w:tc>
        <w:tc>
          <w:tcPr>
            <w:tcW w:type="dxa" w:w="79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type="dxa" w:w="85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0,06</w:t>
            </w:r>
          </w:p>
        </w:tc>
        <w:tc>
          <w:tcPr>
            <w:tcW w:type="dxa" w:w="2114"/>
            <w:hideMark/>
          </w:tcPr>
          <w:p w:rsidP="00A75226" w:rsidR="00EA157F" w:rsidRDefault="00396601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форма КС-2, </w:t>
            </w:r>
          </w:p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форма КС-3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27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24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21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21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21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31</w:t>
            </w:r>
          </w:p>
        </w:tc>
        <w:tc>
          <w:tcPr>
            <w:tcW w:type="dxa" w:w="15167"/>
            <w:gridSpan w:val="1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Отдельное мероприятие 3. Строительство участка первой линии метрополитена в г. Красноярске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32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1. Обеспечение с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хранности по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земных горных 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выработок в бе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з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опасном состо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нии на участке первой очереди протяженностью 5,04 км в дву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путном исчисл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нии</w:t>
            </w:r>
          </w:p>
        </w:tc>
        <w:tc>
          <w:tcPr>
            <w:tcW w:type="dxa" w:w="79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%</w:t>
            </w:r>
          </w:p>
        </w:tc>
        <w:tc>
          <w:tcPr>
            <w:tcW w:type="dxa" w:w="85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акты выполненных работ по обеспеч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нию сохранности подземных горных 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 xml:space="preserve">выработок в </w:t>
            </w:r>
            <w:proofErr w:type="gramStart"/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безо</w:t>
            </w:r>
            <w:r w:rsidR="00EA157F">
              <w:rPr>
                <w:rFonts w:ascii="Times New Roman" w:cs="Times New Roman" w:hAnsi="Times New Roman"/>
                <w:sz w:val="23"/>
                <w:szCs w:val="23"/>
              </w:rPr>
              <w:t>-</w:t>
            </w:r>
            <w:proofErr w:type="spellStart"/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пасном</w:t>
            </w:r>
            <w:proofErr w:type="spellEnd"/>
            <w:proofErr w:type="gramEnd"/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состоянии на участке первой очереди протяже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ностью 5,04 км в двухпутном исчи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лении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33</w:t>
            </w:r>
          </w:p>
        </w:tc>
        <w:tc>
          <w:tcPr>
            <w:tcW w:type="dxa" w:w="15167"/>
            <w:gridSpan w:val="1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Отдельное мероприятие 4. Разработка и (или) актуализация схем водоснабжения и водоотведения, теплоснабжения </w:t>
            </w:r>
            <w:r w:rsidR="00A75226">
              <w:rPr>
                <w:rFonts w:ascii="Times New Roman" w:cs="Times New Roman" w:hAnsi="Times New Roman"/>
                <w:sz w:val="23"/>
                <w:szCs w:val="23"/>
              </w:rPr>
              <w:t>–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наименование с 2026 года, 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br/>
              <w:t xml:space="preserve">в 2023 году отдельное мероприятие 4 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«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Актуализация схем водоснабжения и водоотведения города Красноярск</w:t>
            </w:r>
            <w:r w:rsidR="00BB030A">
              <w:rPr>
                <w:rFonts w:ascii="Times New Roman" w:cs="Times New Roman" w:hAnsi="Times New Roman"/>
                <w:sz w:val="23"/>
                <w:szCs w:val="23"/>
              </w:rPr>
              <w:t>»</w:t>
            </w:r>
            <w:r w:rsidR="00A75226">
              <w:rPr>
                <w:rFonts w:ascii="Times New Roman" w:cs="Times New Roman" w:hAnsi="Times New Roman"/>
                <w:sz w:val="23"/>
                <w:szCs w:val="23"/>
              </w:rPr>
              <w:t xml:space="preserve"> 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реализовано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34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1. Наличие актуал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зированных схем водоснабжения и водоотведения города Красноя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ска</w:t>
            </w:r>
          </w:p>
        </w:tc>
        <w:tc>
          <w:tcPr>
            <w:tcW w:type="dxa" w:w="79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%</w:t>
            </w:r>
          </w:p>
        </w:tc>
        <w:tc>
          <w:tcPr>
            <w:tcW w:type="dxa" w:w="85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схемы водоснабж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 и водоотвед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ния города Красн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ярска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BF0E36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35</w:t>
            </w:r>
          </w:p>
        </w:tc>
        <w:tc>
          <w:tcPr>
            <w:tcW w:type="dxa" w:w="1954"/>
            <w:hideMark/>
          </w:tcPr>
          <w:p w:rsidP="00EA157F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1</w:t>
            </w:r>
            <w:r w:rsidR="00EA157F">
              <w:rPr>
                <w:rFonts w:ascii="Times New Roman" w:cs="Times New Roman" w:hAnsi="Times New Roman"/>
                <w:sz w:val="23"/>
                <w:szCs w:val="23"/>
              </w:rPr>
              <w:t>.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К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личество террит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рий, на которых разработаны или актуализированы схемы водосна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б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жения и (или) в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доотведения, те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лоснабжения,  в соответствии с утвержденными документами те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риториального планирования</w:t>
            </w:r>
          </w:p>
        </w:tc>
        <w:tc>
          <w:tcPr>
            <w:tcW w:type="dxa" w:w="79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ед.</w:t>
            </w:r>
          </w:p>
        </w:tc>
        <w:tc>
          <w:tcPr>
            <w:tcW w:type="dxa" w:w="85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0,05</w:t>
            </w:r>
          </w:p>
        </w:tc>
        <w:tc>
          <w:tcPr>
            <w:tcW w:type="dxa" w:w="2114"/>
            <w:hideMark/>
          </w:tcPr>
          <w:p w:rsidP="005C34C8" w:rsidR="00396601" w:rsidRDefault="00EA157F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нформация мун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ципального казе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ного учреждения Администрация </w:t>
            </w:r>
            <w:proofErr w:type="spellStart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Солонцовского</w:t>
            </w:r>
            <w:proofErr w:type="spellEnd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сельсовета, адм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нистрации  </w:t>
            </w:r>
            <w:proofErr w:type="spellStart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Мини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ского</w:t>
            </w:r>
            <w:proofErr w:type="spellEnd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сельсовета </w:t>
            </w:r>
            <w:proofErr w:type="spellStart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Емельяновского</w:t>
            </w:r>
            <w:proofErr w:type="spellEnd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района Красноя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ского края с пред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ставлением прав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вого акта, о нал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чии Схемы тепл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снабжения; вод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снабжения и вод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отведения </w:t>
            </w:r>
            <w:proofErr w:type="spellStart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Соло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цовского</w:t>
            </w:r>
            <w:proofErr w:type="spellEnd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Мини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ского</w:t>
            </w:r>
            <w:proofErr w:type="spellEnd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сельсоветов </w:t>
            </w:r>
            <w:proofErr w:type="spellStart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Емельяновского</w:t>
            </w:r>
            <w:proofErr w:type="spellEnd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района Красноя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ского края; док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у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менты территор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ального планиров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а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ния </w:t>
            </w:r>
            <w:proofErr w:type="spellStart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Солонцовского</w:t>
            </w:r>
            <w:proofErr w:type="spellEnd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, </w:t>
            </w:r>
            <w:proofErr w:type="spellStart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Мининского</w:t>
            </w:r>
            <w:proofErr w:type="spellEnd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сел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ь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советов </w:t>
            </w:r>
            <w:proofErr w:type="spellStart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Емельяно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в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ского</w:t>
            </w:r>
            <w:proofErr w:type="spellEnd"/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 района Кра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с</w:t>
            </w:r>
            <w:r w:rsidR="00396601" w:rsidRPr="00546D42">
              <w:rPr>
                <w:rFonts w:ascii="Times New Roman" w:cs="Times New Roman" w:hAnsi="Times New Roman"/>
                <w:sz w:val="23"/>
                <w:szCs w:val="23"/>
              </w:rPr>
              <w:t>ноярского края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E1530F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2</w:t>
            </w:r>
          </w:p>
        </w:tc>
        <w:tc>
          <w:tcPr>
            <w:tcW w:type="dxa" w:w="993"/>
            <w:hideMark/>
          </w:tcPr>
          <w:p w:rsidP="006A7E49" w:rsidR="00396601" w:rsidRDefault="00E1530F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2</w:t>
            </w:r>
          </w:p>
        </w:tc>
        <w:tc>
          <w:tcPr>
            <w:tcW w:type="dxa" w:w="992"/>
            <w:hideMark/>
          </w:tcPr>
          <w:p w:rsidP="006A7E49" w:rsidR="00396601" w:rsidRDefault="00E1530F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>
              <w:rPr>
                <w:rFonts w:ascii="Times New Roman" w:cs="Times New Roman" w:hAnsi="Times New Roman"/>
                <w:sz w:val="23"/>
                <w:szCs w:val="23"/>
              </w:rPr>
              <w:t>2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lastRenderedPageBreak/>
              <w:t>36</w:t>
            </w:r>
          </w:p>
        </w:tc>
        <w:tc>
          <w:tcPr>
            <w:tcW w:type="dxa" w:w="15167"/>
            <w:gridSpan w:val="14"/>
            <w:noWrap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Отдельное мероприятие 5. Разработка программы комплексного развития систем коммунальной инфраструктуры города Красноярска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37</w:t>
            </w:r>
          </w:p>
        </w:tc>
        <w:tc>
          <w:tcPr>
            <w:tcW w:type="dxa" w:w="1954"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1. Наличие разраб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танной програ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мы комплексного развития систем коммунальной инфраструктуры города Красноя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ска сроком реал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зации до 2042 г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да</w:t>
            </w:r>
          </w:p>
        </w:tc>
        <w:tc>
          <w:tcPr>
            <w:tcW w:type="dxa" w:w="79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%</w:t>
            </w:r>
          </w:p>
        </w:tc>
        <w:tc>
          <w:tcPr>
            <w:tcW w:type="dxa" w:w="850"/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программа ко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м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плексного развития систем коммунал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ь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ной инфраструкт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у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ры города Красн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ярска</w:t>
            </w:r>
          </w:p>
        </w:tc>
        <w:tc>
          <w:tcPr>
            <w:tcW w:type="dxa" w:w="1147"/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1083"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38</w:t>
            </w:r>
          </w:p>
        </w:tc>
        <w:tc>
          <w:tcPr>
            <w:tcW w:type="dxa" w:w="15167"/>
            <w:gridSpan w:val="14"/>
            <w:tcBorders>
              <w:bottom w:color="auto" w:space="0" w:sz="4" w:val="single"/>
            </w:tcBorders>
            <w:noWrap/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Отдельное мероприятие 6. Разработка колористической концепции города Красноярска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483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39</w:t>
            </w:r>
          </w:p>
        </w:tc>
        <w:tc>
          <w:tcPr>
            <w:tcW w:type="dxa" w:w="1954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Показатель 1. Наличие разраб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танной колор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стической ко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н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цепции города Красноярска</w:t>
            </w:r>
          </w:p>
        </w:tc>
        <w:tc>
          <w:tcPr>
            <w:tcW w:type="dxa" w:w="790"/>
            <w:tcBorders>
              <w:bottom w:color="auto" w:space="0" w:sz="4" w:val="single"/>
            </w:tcBorders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%</w:t>
            </w:r>
          </w:p>
        </w:tc>
        <w:tc>
          <w:tcPr>
            <w:tcW w:type="dxa" w:w="850"/>
            <w:tcBorders>
              <w:bottom w:color="auto" w:space="0" w:sz="4" w:val="single"/>
            </w:tcBorders>
            <w:noWrap/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2114"/>
            <w:tcBorders>
              <w:bottom w:color="auto" w:space="0" w:sz="4" w:val="single"/>
            </w:tcBorders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акты выполненных работ по разработке колористической концепции города Красноярска  мат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е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риалы колорист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и</w:t>
            </w: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 xml:space="preserve">ческой концепции города Красноярска </w:t>
            </w:r>
          </w:p>
        </w:tc>
        <w:tc>
          <w:tcPr>
            <w:tcW w:type="dxa" w:w="1147"/>
            <w:tcBorders>
              <w:bottom w:color="auto" w:space="0" w:sz="4" w:val="single"/>
            </w:tcBorders>
            <w:hideMark/>
          </w:tcPr>
          <w:p w:rsidP="00A75226" w:rsidR="00396601" w:rsidRDefault="00396601" w:rsidRPr="00546D42">
            <w:pPr>
              <w:spacing w:line="228" w:lineRule="auto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по итогам года</w:t>
            </w:r>
          </w:p>
        </w:tc>
        <w:tc>
          <w:tcPr>
            <w:tcW w:type="dxa" w:w="567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708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100,00</w:t>
            </w:r>
          </w:p>
        </w:tc>
        <w:tc>
          <w:tcPr>
            <w:tcW w:type="dxa" w:w="992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3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992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  <w:tc>
          <w:tcPr>
            <w:tcW w:type="dxa" w:w="1083"/>
            <w:tcBorders>
              <w:bottom w:color="auto" w:space="0" w:sz="4" w:val="single"/>
            </w:tcBorders>
            <w:hideMark/>
          </w:tcPr>
          <w:p w:rsidP="006A7E49" w:rsidR="00396601" w:rsidRDefault="00396601" w:rsidRPr="00546D42">
            <w:pPr>
              <w:spacing w:line="228" w:lineRule="auto"/>
              <w:jc w:val="center"/>
              <w:rPr>
                <w:rFonts w:ascii="Times New Roman" w:cs="Times New Roman" w:hAnsi="Times New Roman"/>
                <w:sz w:val="23"/>
                <w:szCs w:val="23"/>
              </w:rPr>
            </w:pPr>
            <w:r w:rsidRPr="00546D42">
              <w:rPr>
                <w:rFonts w:ascii="Times New Roman" w:cs="Times New Roman" w:hAnsi="Times New Roman"/>
                <w:sz w:val="23"/>
                <w:szCs w:val="23"/>
              </w:rPr>
              <w:t>Х</w:t>
            </w:r>
          </w:p>
        </w:tc>
      </w:tr>
    </w:tbl>
    <w:p w:rsidP="00EA157F" w:rsidR="00EA157F" w:rsidRDefault="00EA157F">
      <w:pPr>
        <w:spacing w:after="0" w:line="240" w:lineRule="auto"/>
      </w:pPr>
    </w:p>
    <w:tbl>
      <w:tblPr>
        <w:tblStyle w:val="a3"/>
        <w:tblW w:type="dxa" w:w="1565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5650"/>
      </w:tblGrid>
      <w:tr w:rsidR="00396601" w:rsidRPr="00546D42" w:rsidTr="00EA157F">
        <w:trPr>
          <w:trHeight w:val="113"/>
          <w:jc w:val="center"/>
        </w:trPr>
        <w:tc>
          <w:tcPr>
            <w:tcW w:type="dxa" w:w="15650"/>
            <w:tcBorders>
              <w:top w:val="nil"/>
              <w:left w:val="nil"/>
              <w:bottom w:val="nil"/>
              <w:right w:val="nil"/>
            </w:tcBorders>
            <w:hideMark/>
          </w:tcPr>
          <w:p w:rsidP="00EA157F" w:rsidR="00396601" w:rsidRDefault="00396601" w:rsidRPr="00AF3384">
            <w:pPr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*Целевой индикатор и показатель результативности Программы </w:t>
            </w:r>
            <w:proofErr w:type="spellStart"/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сонаправлен</w:t>
            </w:r>
            <w:proofErr w:type="spellEnd"/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 с аналогичными целевым индикатором и показателем реализ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ции, утвержденными перечнем целевых индикаторов (показателей) реализации 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тратегии социально-экономического развития города Красноярска до 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 xml:space="preserve">2030 года (далее 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 Стратегия), однако, в ходе реализации Программы значение целевого индикатора и показателя результативности рассчитывается ежегодно в соответствии с утвержденной методикой измерения и (или) расчета целевых индикаторов и показателей результативности муниципальной программы, при</w:t>
            </w:r>
            <w:proofErr w:type="gramEnd"/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этом</w:t>
            </w:r>
            <w:proofErr w:type="gramEnd"/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 в Стратегии нарастающим итогом с учетом достижения конечных результатов ее реализации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15650"/>
            <w:tcBorders>
              <w:top w:val="nil"/>
              <w:left w:val="nil"/>
              <w:bottom w:val="nil"/>
              <w:right w:val="nil"/>
            </w:tcBorders>
            <w:hideMark/>
          </w:tcPr>
          <w:p w:rsidP="00EA157F" w:rsidR="00396601" w:rsidRDefault="00396601" w:rsidRPr="00AF3384">
            <w:pPr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AF3384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** Наименование целевого индикатора приведено в соответствие с наименованием целевого индикатора, утвержденного перечнем целевых и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дикаторов (показателей) реализации 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тратегии социально-экономического развития города Красноярска до 2030 года. Методика расчета отчетного и планового значений целевого индикатора осталась неизменной.</w:t>
            </w:r>
          </w:p>
        </w:tc>
      </w:tr>
      <w:tr w:rsidR="00396601" w:rsidRPr="00546D42" w:rsidTr="006A7E49">
        <w:trPr>
          <w:trHeight w:val="113"/>
          <w:jc w:val="center"/>
        </w:trPr>
        <w:tc>
          <w:tcPr>
            <w:tcW w:type="dxa" w:w="15650"/>
            <w:tcBorders>
              <w:top w:val="nil"/>
              <w:left w:val="nil"/>
              <w:bottom w:val="nil"/>
              <w:right w:val="nil"/>
            </w:tcBorders>
            <w:hideMark/>
          </w:tcPr>
          <w:p w:rsidP="00EA157F" w:rsidR="00EA157F" w:rsidRDefault="00396601">
            <w:pPr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*;**19.06.2025 вступил в силу Закон Красноярского края от 15.05.2025 № 9-3914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О территориальной организации местного самоуправления в Красноярском крае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 (далее </w:t>
            </w:r>
            <w:r w:rsidR="00A75226" w:rsidRPr="00AF3384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 Закон).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Согласно ст. 34 Закона с  01.01.2026 в межбюджетных отношениях с бюджетами бюджетной системы РФ бю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жет вновь образованного муниципального образования учитывается как бюджет единой территории, вместе с тем, в соответствии с ч. 1 ст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 31 Закона органы местного самоуправления муниципальных образований края, существовавших по состоянию на день вступления в силу Закона, осуществляют свои полномочия до истечения срока полномочий, предусмотренного уставами указанных</w:t>
            </w:r>
            <w:proofErr w:type="gramEnd"/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 муниципальных образований.</w:t>
            </w:r>
          </w:p>
          <w:p w:rsidP="00EA157F" w:rsidR="00396601" w:rsidRDefault="00396601" w:rsidRPr="00AF3384">
            <w:pPr>
              <w:ind w:firstLine="709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Принимая во внимание суть определения целевых индикаторов 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 количественно выраженные характеристики достижения цели муниципал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ной программы, и саму цель 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 прогнозируемое состояние в соответствующей сфере социально-экономического развития города (далее 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>–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 xml:space="preserve"> СЭР), уч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AF3384">
              <w:rPr>
                <w:rFonts w:ascii="Times New Roman" w:cs="Times New Roman" w:hAnsi="Times New Roman"/>
                <w:sz w:val="24"/>
                <w:szCs w:val="24"/>
              </w:rPr>
              <w:t>тывая особенности применения указанных статей Закона, планируемые значения целевых индикаторов могут быть уточнены с учетом объединения территорий после формирования органов местного самоуправления вновь образованного городского округа город Красноярск.</w:t>
            </w:r>
            <w:proofErr w:type="gramEnd"/>
          </w:p>
        </w:tc>
      </w:tr>
    </w:tbl>
    <w:p w:rsidP="00396601" w:rsidR="00396601" w:rsidRDefault="00396601" w:rsidRPr="00A27F0A">
      <w:pPr>
        <w:spacing w:after="0" w:line="228" w:lineRule="auto"/>
        <w:jc w:val="center"/>
        <w:rPr>
          <w:rFonts w:ascii="Times New Roman" w:cs="Times New Roman" w:hAnsi="Times New Roman"/>
          <w:sz w:val="24"/>
          <w:szCs w:val="24"/>
        </w:rPr>
      </w:pPr>
    </w:p>
    <w:p w:rsidP="00F375D1" w:rsidR="00A7580A" w:rsidRDefault="00A7580A" w:rsidRPr="00F375D1">
      <w:pPr>
        <w:spacing w:after="0"/>
        <w:rPr>
          <w:sz w:val="2"/>
          <w:szCs w:val="2"/>
        </w:rPr>
      </w:pPr>
    </w:p>
    <w:p w:rsidP="00D3735D" w:rsidR="001C0764" w:rsidRDefault="001C0764">
      <w:pPr>
        <w:spacing w:after="0" w:line="228" w:lineRule="auto"/>
        <w:rPr>
          <w:rFonts w:ascii="Times New Roman" w:cs="Times New Roman" w:hAnsi="Times New Roman"/>
          <w:sz w:val="24"/>
          <w:szCs w:val="24"/>
        </w:rPr>
        <w:sectPr w:rsidR="001C0764" w:rsidSect="006A7E49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:rsidP="00C14E57" w:rsidR="001C0764" w:rsidRDefault="001C0764" w:rsidRPr="00C14E57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C14E57">
        <w:rPr>
          <w:rFonts w:ascii="Times New Roman" w:cs="Times New Roman" w:hAnsi="Times New Roman"/>
          <w:sz w:val="30"/>
          <w:szCs w:val="30"/>
        </w:rPr>
        <w:lastRenderedPageBreak/>
        <w:t>Приложение 3</w:t>
      </w:r>
    </w:p>
    <w:p w:rsidP="00C14E57" w:rsidR="001C0764" w:rsidRDefault="001C0764" w:rsidRPr="00C14E57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C14E57">
        <w:rPr>
          <w:rFonts w:ascii="Times New Roman" w:cs="Times New Roman" w:hAnsi="Times New Roman"/>
          <w:sz w:val="30"/>
          <w:szCs w:val="30"/>
        </w:rPr>
        <w:t xml:space="preserve">к муниципальной программе </w:t>
      </w:r>
    </w:p>
    <w:p w:rsidP="00C14E57" w:rsidR="00C14E57" w:rsidRDefault="00BB030A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1C0764" w:rsidRPr="00C14E57">
        <w:rPr>
          <w:rFonts w:ascii="Times New Roman" w:cs="Times New Roman" w:hAnsi="Times New Roman"/>
          <w:sz w:val="30"/>
          <w:szCs w:val="30"/>
        </w:rPr>
        <w:t xml:space="preserve">Обеспечение граждан </w:t>
      </w:r>
    </w:p>
    <w:p w:rsidP="00C14E57" w:rsidR="00C14E57" w:rsidRDefault="001C0764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C14E57"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  <w:proofErr w:type="gramStart"/>
      <w:r w:rsidRPr="00C14E57">
        <w:rPr>
          <w:rFonts w:ascii="Times New Roman" w:cs="Times New Roman" w:hAnsi="Times New Roman"/>
          <w:sz w:val="30"/>
          <w:szCs w:val="30"/>
        </w:rPr>
        <w:t>жилыми</w:t>
      </w:r>
      <w:proofErr w:type="gramEnd"/>
      <w:r w:rsidRPr="00C14E57">
        <w:rPr>
          <w:rFonts w:ascii="Times New Roman" w:cs="Times New Roman" w:hAnsi="Times New Roman"/>
          <w:sz w:val="30"/>
          <w:szCs w:val="30"/>
        </w:rPr>
        <w:t xml:space="preserve"> </w:t>
      </w:r>
    </w:p>
    <w:p w:rsidP="00C14E57" w:rsidR="00C14E57" w:rsidRDefault="001C0764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C14E57">
        <w:rPr>
          <w:rFonts w:ascii="Times New Roman" w:cs="Times New Roman" w:hAnsi="Times New Roman"/>
          <w:sz w:val="30"/>
          <w:szCs w:val="30"/>
        </w:rPr>
        <w:t xml:space="preserve">помещениями и объектами </w:t>
      </w:r>
    </w:p>
    <w:p w:rsidP="00C14E57" w:rsidR="00C14E57" w:rsidRDefault="001C0764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C14E57">
        <w:rPr>
          <w:rFonts w:ascii="Times New Roman" w:cs="Times New Roman" w:hAnsi="Times New Roman"/>
          <w:sz w:val="30"/>
          <w:szCs w:val="30"/>
        </w:rPr>
        <w:t xml:space="preserve">инженерно-транспортной </w:t>
      </w:r>
    </w:p>
    <w:p w:rsidP="00C14E57" w:rsidR="001C0764" w:rsidRDefault="001C0764" w:rsidRPr="00C14E57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C14E57">
        <w:rPr>
          <w:rFonts w:ascii="Times New Roman" w:cs="Times New Roman" w:hAnsi="Times New Roman"/>
          <w:sz w:val="30"/>
          <w:szCs w:val="30"/>
        </w:rPr>
        <w:t>и коммунальной инфраструктуры</w:t>
      </w:r>
      <w:r w:rsidR="00BB030A">
        <w:rPr>
          <w:rFonts w:ascii="Times New Roman" w:cs="Times New Roman" w:hAnsi="Times New Roman"/>
          <w:sz w:val="30"/>
          <w:szCs w:val="30"/>
        </w:rPr>
        <w:t>»</w:t>
      </w:r>
    </w:p>
    <w:p w:rsidP="00C14E57" w:rsidR="0063795D" w:rsidRDefault="0063795D" w:rsidRPr="00C14E57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</w:p>
    <w:p w:rsidP="00C14E57" w:rsidR="0063795D" w:rsidRDefault="0063795D" w:rsidRPr="00C14E5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14E57">
        <w:rPr>
          <w:rFonts w:ascii="Times New Roman" w:cs="Times New Roman" w:hAnsi="Times New Roman"/>
          <w:sz w:val="30"/>
          <w:szCs w:val="30"/>
        </w:rPr>
        <w:t>РАСПРЕДЕЛЕНИЕ</w:t>
      </w:r>
    </w:p>
    <w:p w:rsidP="00C14E57" w:rsidR="0063795D" w:rsidRDefault="0063795D" w:rsidRPr="00C14E5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14E57">
        <w:rPr>
          <w:rFonts w:ascii="Times New Roman" w:cs="Times New Roman" w:hAnsi="Times New Roman"/>
          <w:sz w:val="30"/>
          <w:szCs w:val="30"/>
        </w:rPr>
        <w:t>бюджетных ассигнований по подпрограммам и</w:t>
      </w:r>
    </w:p>
    <w:p w:rsidP="00C14E57" w:rsidR="0063795D" w:rsidRDefault="0063795D" w:rsidRPr="00C14E57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14E57">
        <w:rPr>
          <w:rFonts w:ascii="Times New Roman" w:cs="Times New Roman" w:hAnsi="Times New Roman"/>
          <w:sz w:val="30"/>
          <w:szCs w:val="30"/>
        </w:rPr>
        <w:t>отдельным мероприятиям муниципальной программы</w:t>
      </w:r>
    </w:p>
    <w:p w:rsidP="001C0764" w:rsidR="0063795D" w:rsidRDefault="0063795D">
      <w:pPr>
        <w:spacing w:after="0" w:line="228" w:lineRule="auto"/>
        <w:ind w:left="10206"/>
      </w:pPr>
    </w:p>
    <w:tbl>
      <w:tblPr>
        <w:tblW w:type="dxa" w:w="15309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1334"/>
        <w:gridCol w:w="2178"/>
        <w:gridCol w:w="1875"/>
        <w:gridCol w:w="947"/>
        <w:gridCol w:w="649"/>
        <w:gridCol w:w="1359"/>
        <w:gridCol w:w="595"/>
        <w:gridCol w:w="811"/>
        <w:gridCol w:w="600"/>
        <w:gridCol w:w="1418"/>
        <w:gridCol w:w="1417"/>
        <w:gridCol w:w="1559"/>
      </w:tblGrid>
      <w:tr w:rsidR="0063795D" w:rsidRPr="007336FE" w:rsidTr="00EA157F">
        <w:trPr>
          <w:trHeight w:val="390"/>
          <w:jc w:val="center"/>
        </w:trPr>
        <w:tc>
          <w:tcPr>
            <w:tcW w:type="dxa" w:w="567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vAlign w:val="bottom"/>
            <w:hideMark/>
          </w:tcPr>
          <w:p w:rsidP="007336FE" w:rsidR="0063795D" w:rsidRDefault="0063795D" w:rsidRPr="007336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34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7336FE" w:rsidR="0063795D" w:rsidRDefault="0063795D" w:rsidRPr="007336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178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7336FE" w:rsidR="0063795D" w:rsidRDefault="0063795D" w:rsidRPr="007336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875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7336FE" w:rsidR="0063795D" w:rsidRDefault="0063795D" w:rsidRPr="007336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47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7336FE" w:rsidR="0063795D" w:rsidRDefault="0063795D" w:rsidRPr="007336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649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7336FE" w:rsidR="0063795D" w:rsidRDefault="0063795D" w:rsidRPr="007336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1359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7336FE" w:rsidR="0063795D" w:rsidRDefault="0063795D" w:rsidRPr="007336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595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7336FE" w:rsidR="0063795D" w:rsidRDefault="0063795D" w:rsidRPr="007336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811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7336FE" w:rsidR="0063795D" w:rsidRDefault="0063795D" w:rsidRPr="007336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994"/>
            <w:gridSpan w:val="4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7336FE" w:rsidR="0063795D" w:rsidRDefault="0063795D" w:rsidRPr="007336FE">
            <w:pPr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7336FE">
              <w:rPr>
                <w:rFonts w:ascii="Times New Roman" w:cs="Times New Roman" w:hAnsi="Times New Roman"/>
                <w:sz w:val="30"/>
                <w:szCs w:val="30"/>
              </w:rPr>
              <w:t>Тыс. рублей</w:t>
            </w:r>
          </w:p>
        </w:tc>
      </w:tr>
      <w:tr w:rsidR="0063795D" w:rsidRPr="0063795D" w:rsidTr="00EA157F">
        <w:trPr>
          <w:trHeight w:val="315"/>
          <w:jc w:val="center"/>
        </w:trPr>
        <w:tc>
          <w:tcPr>
            <w:tcW w:type="dxa" w:w="567"/>
            <w:vMerge w:val="restart"/>
            <w:tcBorders>
              <w:top w:color="auto" w:space="0" w:sz="4" w:val="single"/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1334"/>
            <w:vMerge w:val="restart"/>
            <w:tcBorders>
              <w:top w:color="auto" w:space="0" w:sz="4" w:val="single"/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type="dxa" w:w="2178"/>
            <w:vMerge w:val="restart"/>
            <w:tcBorders>
              <w:top w:color="auto" w:space="0" w:sz="4" w:val="single"/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Наименование м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ниципальной пр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граммы, подпр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граммы, 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тия подпрограммы, отдельного мер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приятия</w:t>
            </w:r>
          </w:p>
        </w:tc>
        <w:tc>
          <w:tcPr>
            <w:tcW w:type="dxa" w:w="1875"/>
            <w:vMerge w:val="restart"/>
            <w:tcBorders>
              <w:top w:color="auto" w:space="0" w:sz="4" w:val="single"/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type="dxa" w:w="3550"/>
            <w:gridSpan w:val="4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type="dxa" w:w="5805"/>
            <w:gridSpan w:val="5"/>
            <w:tcBorders>
              <w:top w:color="auto" w:space="0" w:sz="4" w:val="single"/>
              <w:bottom w:color="auto" w:space="0" w:sz="4" w:val="single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Бюджетные ассигнования, годы</w:t>
            </w:r>
          </w:p>
        </w:tc>
      </w:tr>
      <w:tr w:rsidR="0063795D" w:rsidRPr="0063795D" w:rsidTr="00EA157F">
        <w:trPr>
          <w:trHeight w:val="803"/>
          <w:jc w:val="center"/>
        </w:trPr>
        <w:tc>
          <w:tcPr>
            <w:tcW w:type="dxa" w:w="567"/>
            <w:vMerge/>
            <w:tcBorders>
              <w:bottom w:val="nil"/>
            </w:tcBorders>
            <w:vAlign w:val="center"/>
            <w:hideMark/>
          </w:tcPr>
          <w:p w:rsidP="007336FE" w:rsidR="0063795D" w:rsidRDefault="0063795D" w:rsidRPr="0063795D">
            <w:pPr>
              <w:spacing w:after="0" w:line="192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tcBorders>
              <w:bottom w:val="nil"/>
            </w:tcBorders>
            <w:vAlign w:val="center"/>
            <w:hideMark/>
          </w:tcPr>
          <w:p w:rsidP="007336FE" w:rsidR="0063795D" w:rsidRDefault="0063795D" w:rsidRPr="0063795D">
            <w:pPr>
              <w:spacing w:after="0" w:line="192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tcBorders>
              <w:bottom w:val="nil"/>
            </w:tcBorders>
            <w:vAlign w:val="center"/>
            <w:hideMark/>
          </w:tcPr>
          <w:p w:rsidP="007336FE" w:rsidR="0063795D" w:rsidRDefault="0063795D" w:rsidRPr="0063795D">
            <w:pPr>
              <w:spacing w:after="0" w:line="192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vMerge/>
            <w:tcBorders>
              <w:bottom w:val="nil"/>
            </w:tcBorders>
            <w:vAlign w:val="center"/>
            <w:hideMark/>
          </w:tcPr>
          <w:p w:rsidP="007336FE" w:rsidR="0063795D" w:rsidRDefault="0063795D" w:rsidRPr="0063795D">
            <w:pPr>
              <w:spacing w:after="0" w:line="192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947"/>
            <w:tcBorders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type="dxa" w:w="649"/>
            <w:tcBorders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proofErr w:type="spellStart"/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Рз</w:t>
            </w:r>
            <w:proofErr w:type="spellEnd"/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type="dxa" w:w="1359"/>
            <w:tcBorders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type="dxa" w:w="595"/>
            <w:tcBorders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type="dxa" w:w="1411"/>
            <w:gridSpan w:val="2"/>
            <w:tcBorders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type="dxa" w:w="1418"/>
            <w:tcBorders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2027</w:t>
            </w: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type="dxa" w:w="1417"/>
            <w:tcBorders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2028</w:t>
            </w: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type="dxa" w:w="1559"/>
            <w:tcBorders>
              <w:bottom w:val="nil"/>
            </w:tcBorders>
            <w:shd w:color="auto" w:fill="auto" w:val="clear"/>
            <w:hideMark/>
          </w:tcPr>
          <w:p w:rsidP="007336FE" w:rsidR="0063795D" w:rsidRDefault="0063795D" w:rsidRPr="0063795D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 xml:space="preserve">итого </w:t>
            </w: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br/>
              <w:t>на период</w:t>
            </w:r>
          </w:p>
        </w:tc>
      </w:tr>
    </w:tbl>
    <w:p w:rsidP="001D23BE" w:rsidR="001D23BE" w:rsidRDefault="001D23BE" w:rsidRPr="001D23BE">
      <w:pPr>
        <w:spacing w:after="0" w:line="72" w:lineRule="auto"/>
        <w:rPr>
          <w:sz w:val="4"/>
          <w:szCs w:val="4"/>
        </w:rPr>
      </w:pPr>
    </w:p>
    <w:tbl>
      <w:tblPr>
        <w:tblW w:type="dxa" w:w="15309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1334"/>
        <w:gridCol w:w="2178"/>
        <w:gridCol w:w="1875"/>
        <w:gridCol w:w="947"/>
        <w:gridCol w:w="649"/>
        <w:gridCol w:w="1359"/>
        <w:gridCol w:w="595"/>
        <w:gridCol w:w="1411"/>
        <w:gridCol w:w="1418"/>
        <w:gridCol w:w="1417"/>
        <w:gridCol w:w="1559"/>
      </w:tblGrid>
      <w:tr w:rsidR="0063795D" w:rsidRPr="0063795D" w:rsidTr="007336FE">
        <w:trPr>
          <w:trHeight w:val="113"/>
          <w:tblHeader/>
          <w:jc w:val="center"/>
        </w:trPr>
        <w:tc>
          <w:tcPr>
            <w:tcW w:type="dxa" w:w="56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334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dxa" w:w="15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12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пальная программа 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BB030A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Обеспечение граждан города Красноярска ж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лыми помещени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ми и объектами инженерно-транспортной и коммунальной и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фраструктуры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всего,  в том числе: 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7 995 133,55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7 039 059,05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2 896 768,84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17 930 961,44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д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партамент гр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достроительства, всего 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7 933 638,73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6 994 337,64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2 852 047,43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17 780 023,80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города (упра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ление учета и реализации 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лищной полит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ки),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4229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 xml:space="preserve">         </w:t>
            </w:r>
            <w:r w:rsidR="0063795D"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7 315,69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21 933,83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управление 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хитектуры, всего 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14 059,38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19 158,14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Железнодоро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ного района,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1 115,10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1 115,10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1 115,10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3 345,30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1 493,15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1 493,15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1 493,15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4 479,45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Ленинского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3 928,84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3 926,99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3 926,99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11 782,82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7 948,72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7 946,87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7 946,87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23 842,46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2 923,75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2 923,75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2 923,75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8 771,25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14 910,99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14 904,23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14 904,23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44 719,45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Центрального района, всего 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1 004,27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1 004,27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1 004,27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3 012,81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поселка Бер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зовка Березо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ского района Красноярского края,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5 476,33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5 936,33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ждение Админ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страция </w:t>
            </w:r>
            <w:proofErr w:type="spell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Соло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цовского</w:t>
            </w:r>
            <w:proofErr w:type="spellEnd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сел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совета,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lastRenderedPageBreak/>
              <w:t>944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3 000,00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Мининского</w:t>
            </w:r>
            <w:proofErr w:type="spellEnd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Ем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льяновского</w:t>
            </w:r>
            <w:proofErr w:type="spellEnd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района Красн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ярского края,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955,80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Подпр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грамма 1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BB030A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 территориал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 планировании, градостроительном зонировании и д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кументации по планировке терр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тории города Кра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ноярска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управление 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хитектуры, всего 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1.1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Разработка град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строительной д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кументации, подг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товка документов, необходимых для внесения сведений о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 документации в Единый госуда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ственный реестр недвижимости 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0810072840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управление 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хитектуры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0810072840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11 510,00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Подпр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грамма 2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BB030A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Вовлечение те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риторий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градостроител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ную деятельность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1 516 288,44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117 034,30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1 633 322,74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департамент 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lastRenderedPageBreak/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1 516 288,44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117 034,30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1 633 322,74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2.1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Строительство м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ниципальных об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ектов коммунал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ной и транспортной инфраструктуры за счет средств бю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жета города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0820072020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1 433 871,90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117 034,30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1 550 906,20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0820072020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1 433 871,90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117 034,30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1 550 906,20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2.2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Снос аварийного жилищного фонда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0820072860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81 626,54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81 626,54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0820072860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81 626,54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81 626,54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2.3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Оценка недвиж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мости, признание прав и регулиров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 отношений по муниципальной и неразграниченной государственной собственности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0820072010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790,00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790,00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0820072010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790,00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790,00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Подпр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грамма 3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BB030A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Дом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3 050 343,21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2 035 314,80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2 322 286,82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7 407 944,83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3 050 343,21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2 035 314,80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2 322 286,82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7 407 944,83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3.1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7336FE" w:rsidRDefault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Обеспечение 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лыми помещени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ми детей-сирот и детей, оставшихся без попечения 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дителей, лиц из числа детей-сирот </w:t>
            </w:r>
          </w:p>
          <w:p w:rsidP="007336FE" w:rsidR="007336FE" w:rsidRDefault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детей, оставши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ся без попечения родителей, лиц, к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торые относились </w:t>
            </w:r>
          </w:p>
          <w:p w:rsidP="007336FE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 катего</w:t>
            </w:r>
            <w:r w:rsidR="007336F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рии детей-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сирот и детей, оставшихся без п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печения родителей, лиц из числа детей-сирот и детей, оставшихся без п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печения родителей, и достигли возраста 23 лет, за счет сре</w:t>
            </w:r>
            <w:proofErr w:type="gram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аевого бюджета 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0830075870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1 252 340,20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1 230 400,30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1 096 955,20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3 579 695,70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type="dxa" w:w="13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0830075870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1 252 340,20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1 230 400,30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1 096 955,20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3 579 695,70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3.2</w:t>
            </w: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дителей, лицам из их числа по дог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ворам найма спец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ализированных 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лых помещений 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08300R0820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155 194,80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190 539,80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190 539,80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536 274,40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 счет средств ф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дерального бюдж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type="dxa" w:w="1875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type="dxa" w:w="13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08300R0820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103 980,51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121 945,47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121 945,47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347 871,45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евого бюджета</w:t>
            </w:r>
          </w:p>
          <w:p w:rsidP="0063795D" w:rsidR="007336FE" w:rsidRDefault="007336FE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type="dxa" w:w="13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08300R0820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51 214,29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68 594,33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68 594,33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188 402,95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7336F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приятий по перес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лению граждан из аварийного 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лищного фонда; предоставление жилых помещений гражданам, подл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жащим пересел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нию в связи с изъ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тием недвижимого имущества для м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ниципальных нужд;  предоставление жилых помещений гражданам, сост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ящим на учете в качестве нужда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щихся в жилых п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мещениях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0830072810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632 766,35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24 750,00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24 750,00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682 266,35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0830072810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410, 850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632 766,35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24 750,00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24 750,00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682 266,35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7336FE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3.4</w:t>
            </w: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приятий по перес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лению граждан из аварийного 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083И267484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663 114,25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417 245,37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999 941,40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2 080 301,02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евого бюджета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083И267484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410, 850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663 114,25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417 245,37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999 941,40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2 080 301,02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EA157F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3.5</w:t>
            </w: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приятий по перес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лению граждан из аварийного 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лищного фонда за счет средств пу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лично-правовой компании </w:t>
            </w:r>
            <w:r w:rsidR="00BB030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Фонд развития террит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рий</w:t>
            </w:r>
            <w:r w:rsidR="00BB030A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083И267483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336 827,19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166 483,08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503 310,27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 счет средств ф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дерального бюдж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083И267483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410, 850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336 827,19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166 483,08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503 310,27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EA157F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3.8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Обеспечение мер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приятий по перес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лению граждан из аварийного 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лищного фонда за счет средств бю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жета города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 xml:space="preserve"> 083И26748S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10 100,42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5 896,25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10 100,42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26 097,09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EA157F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 xml:space="preserve"> 083И26748S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10 100,42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5 896,25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10 100,42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26 097,09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</w:tcPr>
          <w:p w:rsidP="0063795D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EA157F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Подпр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грамма 4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BB030A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Дороги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2 952 444,81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4 453 869,47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141 641,54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7 547 955,82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2 947 198,48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4 453 869,47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141 641,54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7 542 709,49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поселка Бер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зовка Березо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ского района Красноярского края,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5 246,33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</w:tcPr>
          <w:p w:rsidP="0063795D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7336FE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Проектирование, строительство и реконструкция 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томобильных дорог общего пользов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ния местного зн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чения и иску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ственных сооруж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ний на них за счет средств бюджета города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0840072850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2 157 073,62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3 257 573,09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141 641,54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5 556 288,25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hideMark/>
          </w:tcPr>
          <w:p w:rsidP="007336FE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0840072850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2 151 827,29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3 257 573,09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141 641,54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5 551 041,92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hideMark/>
          </w:tcPr>
          <w:p w:rsidP="007336FE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поселка Бер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зовка Березо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ского района Красноярского края,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lastRenderedPageBreak/>
              <w:t>941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0840072850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5 246,33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7336FE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4.5</w:t>
            </w: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Строительство и реконструкция 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томобильных дорог общего пользов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ния местного зн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чения при реализ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ции инфрастру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турных проектов (мероприятий) 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717 050,81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1 196 296,38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1 913 347,19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дств кр</w:t>
            </w:r>
            <w:proofErr w:type="gramEnd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евого бюджета</w:t>
            </w:r>
          </w:p>
        </w:tc>
        <w:tc>
          <w:tcPr>
            <w:tcW w:type="dxa" w:w="1875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pacing w:val="-12"/>
                <w:sz w:val="24"/>
                <w:szCs w:val="24"/>
                <w:lang w:eastAsia="ru-RU"/>
              </w:rPr>
            </w:pPr>
            <w:r w:rsidRPr="001D23BE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0840097503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709 880,30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1 184 333,42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1 894 213,72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 счет средств бюджета города</w:t>
            </w:r>
          </w:p>
        </w:tc>
        <w:tc>
          <w:tcPr>
            <w:tcW w:type="dxa" w:w="1875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08400S7503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7 170,51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11 962,96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19 133,47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EA157F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Осуществление д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рожной деятельн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сти в целях реш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ния задач социал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но-экономического развития террит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рий за счет средств дорожного фонда Красноярского края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08400SД140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78 320,38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78 320,38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 счет средств д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рожного фонда Красноярского края</w:t>
            </w:r>
          </w:p>
        </w:tc>
        <w:tc>
          <w:tcPr>
            <w:tcW w:type="dxa" w:w="1875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08400SД140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78 163,74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78 163,74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 счет средств м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ниципального д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рожного фонда г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рода Красноярска</w:t>
            </w:r>
          </w:p>
        </w:tc>
        <w:tc>
          <w:tcPr>
            <w:tcW w:type="dxa" w:w="1875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08400SД140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156,64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156,64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Подпр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грамма 5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BB030A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Обеспечение ре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лизации муниц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пальной програ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63795D"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мы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430 259,11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398 552,50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398 552,50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1 227 364,11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409 138,60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377 449,07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377 449,07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1 164 036,74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города (упра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ление учета и реализации 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лищной полит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ки)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7 315,69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21 933,83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Железнодоро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ного района,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1 000,59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1 432,98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Ленинского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2 755,28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2 753,43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2 753,43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8 262,14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Октябрьского района,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2 341,70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2 339,85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2 339,85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7 021,40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Свердловского района,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2 961,90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6 290,98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6 284,22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6 284,22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18 859,42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Центрального района, всего 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lastRenderedPageBreak/>
              <w:t>937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1 165,11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поселка Бер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зовка Березо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ского района Красноярского края,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690,00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Обеспечение фун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ций, возложенных на органы местного самоуправления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138 787,25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137 080,00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137 080,00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412 947,25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120, 240, 830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138 787,25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137 080,00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137 080,00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412 947,25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EA157F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Выполнение пр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чих обязательств государства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66 725,66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40 190,00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40 190,00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147 105,66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240, 410, 850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61 155,66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34 620,00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34 620,00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130 395,66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Железнодоро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333,53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1 000,59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477,66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1 432,98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Ленинского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1 108,56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1 108,56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1 108,56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3 325,68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694,98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694,98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694,98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2 084,94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Свердловского района</w:t>
            </w:r>
          </w:p>
          <w:p w:rsidP="0063795D" w:rsidR="007336FE" w:rsidRDefault="007336FE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987,30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2 961,90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1 349,60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1 349,60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1 349,60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4 048,80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388,37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1 165,11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поселка Бер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зовка Березо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ского района Красноярского края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0850088210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690,00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EA157F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тельности муниц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пальных учрежд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ний 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0850000610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201 880,00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198 440,00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198 440,00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598 760,00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0850000610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110, 240, 850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201 880,00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198 440,00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198 440,00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598 760,00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63795D" w:rsidR="0063795D" w:rsidRDefault="00EA157F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7336FE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тие 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Обеспечение 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лыми помещени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ми детей-сирот и детей, оставшихся без попечения 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дителей, лиц из числа детей-сирот и детей, оставшихся без попечения 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дителей, лиц, кот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рые относились к категории детей-сирот и детей, оставшихся без п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печения родителей, лиц из числа детей-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сирот и детей, оставшихся без п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печения родителей, и достигли возраста 23 лет, за счет средств краевого бюджета </w:t>
            </w:r>
            <w:proofErr w:type="gramEnd"/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22 866,20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22 842,50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22 842,50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68 551,20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120, 240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7 315,69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21 933,83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города (упра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ление учета и реализации 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лищной полит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ки)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120, 240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7 315,69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7 309,07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21 933,83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Ленинского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120, 240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1 646,72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1 644,87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1 644,87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4 936,46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120, 240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1 646,72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1 644,87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1 644,87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4 936,46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0850075870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120, 240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4 941,38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4 934,62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4 934,62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14 810,62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</w:tcPr>
          <w:p w:rsidP="00EA157F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Отдельное 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1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Мероприятия, св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занные с демонт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жем рекламных конструкций и по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готовкой рекла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ных ме</w:t>
            </w:r>
            <w:proofErr w:type="gram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 к пр</w:t>
            </w:r>
            <w:proofErr w:type="gramEnd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одаже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0890072050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7 648,14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управление 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хитектуры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0890072050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2 549,38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7 648,14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</w:tcPr>
          <w:p w:rsidP="00EA157F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Отдельное 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2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Мероприятия, св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занные с размещ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нием временных сооружений и сн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сом (демонтажем) самовольно уст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новленных объе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тов капитального строительства и временных соор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жений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x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30 420,00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30 420,00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30 420,00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91 260,00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департамент градостроител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10 670,00</w:t>
            </w:r>
          </w:p>
        </w:tc>
        <w:tc>
          <w:tcPr>
            <w:tcW w:type="dxa" w:w="1418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10 670,00</w:t>
            </w:r>
          </w:p>
        </w:tc>
        <w:tc>
          <w:tcPr>
            <w:tcW w:type="dxa" w:w="1417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10 670,00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32 010,00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Железнодоро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ного района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781,57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781,57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781,57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2 344,71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1 015,49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1 015,49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1 015,49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3 046,47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Ленинского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1 173,56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1 173,56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1 173,56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3 520,68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Октябрьского района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5 607,02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5 607,02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5 607,02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16 821,06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Свердловского района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1 936,45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1 936,45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1 936,45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5 809,35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8 620,01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8 620,01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8 620,01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25 860,03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0890072040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615,90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615,90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615,90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1 847,70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 w:val="restart"/>
            <w:shd w:color="auto" w:fill="auto" w:val="clear"/>
            <w:noWrap/>
            <w:hideMark/>
          </w:tcPr>
          <w:p w:rsidP="00EA157F" w:rsidR="0063795D" w:rsidRDefault="007336FE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EA157F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334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Отдельное меропри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тие 4</w:t>
            </w:r>
          </w:p>
        </w:tc>
        <w:tc>
          <w:tcPr>
            <w:tcW w:type="dxa" w:w="2178"/>
            <w:vMerge w:val="restart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Разработка и (или) актуализация схем водоснабжения и водоотведения, теплоснабжения  </w:t>
            </w: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0890072090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1 318,60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1 318,60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1 318,60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3 955,80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муниципальное казенное учр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ждение Админ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страция </w:t>
            </w:r>
            <w:proofErr w:type="spell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Соло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цовского</w:t>
            </w:r>
            <w:proofErr w:type="spellEnd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сел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совета,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0890072090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3 000,00</w:t>
            </w:r>
          </w:p>
        </w:tc>
      </w:tr>
      <w:tr w:rsidR="0063795D" w:rsidRPr="0063795D" w:rsidTr="007336FE">
        <w:trPr>
          <w:trHeight w:val="113"/>
          <w:jc w:val="center"/>
        </w:trPr>
        <w:tc>
          <w:tcPr>
            <w:tcW w:type="dxa" w:w="567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334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178"/>
            <w:vMerge/>
            <w:vAlign w:val="cente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87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1D23B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Мининского</w:t>
            </w:r>
            <w:proofErr w:type="spellEnd"/>
            <w:r w:rsidRPr="001D23BE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сельсовета </w:t>
            </w:r>
            <w:proofErr w:type="spellStart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Ем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льяновского</w:t>
            </w:r>
            <w:proofErr w:type="spellEnd"/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района Красн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3795D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ярского края, всего</w:t>
            </w:r>
          </w:p>
        </w:tc>
        <w:tc>
          <w:tcPr>
            <w:tcW w:type="dxa" w:w="94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type="dxa" w:w="64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type="dxa" w:w="1359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0890072090</w:t>
            </w:r>
          </w:p>
        </w:tc>
        <w:tc>
          <w:tcPr>
            <w:tcW w:type="dxa" w:w="595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1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type="dxa" w:w="1418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type="dxa" w:w="1417"/>
            <w:shd w:color="auto" w:fill="auto" w:val="clear"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type="dxa" w:w="1559"/>
            <w:shd w:color="auto" w:fill="auto" w:val="clear"/>
            <w:noWrap/>
            <w:hideMark/>
          </w:tcPr>
          <w:p w:rsidP="0063795D" w:rsidR="0063795D" w:rsidRDefault="0063795D" w:rsidRPr="0063795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</w:pPr>
            <w:r w:rsidRPr="0063795D">
              <w:rPr>
                <w:rFonts w:ascii="Times New Roman" w:cs="Times New Roman" w:eastAsia="Times New Roman" w:hAnsi="Times New Roman"/>
                <w:spacing w:val="-12"/>
                <w:sz w:val="24"/>
                <w:szCs w:val="24"/>
                <w:lang w:eastAsia="ru-RU"/>
              </w:rPr>
              <w:t>955,80</w:t>
            </w:r>
          </w:p>
        </w:tc>
      </w:tr>
    </w:tbl>
    <w:p w:rsidP="001C0764" w:rsidR="0063795D" w:rsidRDefault="0063795D" w:rsidRPr="00A27F0A">
      <w:pPr>
        <w:spacing w:after="0" w:line="228" w:lineRule="auto"/>
        <w:ind w:left="10206"/>
        <w:rPr>
          <w:rFonts w:ascii="Times New Roman" w:cs="Times New Roman" w:hAnsi="Times New Roman"/>
          <w:sz w:val="24"/>
          <w:szCs w:val="24"/>
        </w:rPr>
      </w:pPr>
    </w:p>
    <w:p w:rsidP="00256F16" w:rsidR="00256F16" w:rsidRDefault="00256F16" w:rsidRPr="00256F16">
      <w:pPr>
        <w:spacing w:after="0"/>
        <w:rPr>
          <w:sz w:val="2"/>
          <w:szCs w:val="2"/>
        </w:rPr>
      </w:pPr>
    </w:p>
    <w:p w:rsidP="00D3735D" w:rsidR="00241B16" w:rsidRDefault="00241B16">
      <w:pPr>
        <w:spacing w:after="0" w:line="228" w:lineRule="auto"/>
        <w:rPr>
          <w:rFonts w:ascii="Times New Roman" w:cs="Times New Roman" w:hAnsi="Times New Roman"/>
          <w:sz w:val="24"/>
          <w:szCs w:val="24"/>
        </w:rPr>
        <w:sectPr w:rsidR="00241B16" w:rsidSect="007336FE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:rsidP="007336FE" w:rsidR="00241B16" w:rsidRDefault="00241B16" w:rsidRPr="007336FE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lastRenderedPageBreak/>
        <w:t>Приложение 4а</w:t>
      </w:r>
    </w:p>
    <w:p w:rsidP="007336FE" w:rsidR="00241B16" w:rsidRDefault="00241B16" w:rsidRPr="007336FE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к муниципальной программе </w:t>
      </w:r>
    </w:p>
    <w:p w:rsidP="007336FE" w:rsidR="007336FE" w:rsidRDefault="00BB030A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241B16" w:rsidRPr="007336FE">
        <w:rPr>
          <w:rFonts w:ascii="Times New Roman" w:cs="Times New Roman" w:hAnsi="Times New Roman"/>
          <w:sz w:val="30"/>
          <w:szCs w:val="30"/>
        </w:rPr>
        <w:t xml:space="preserve">Обеспечение граждан </w:t>
      </w:r>
    </w:p>
    <w:p w:rsidP="007336FE" w:rsidR="007336FE" w:rsidRDefault="00241B16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  <w:proofErr w:type="gramStart"/>
      <w:r w:rsidRPr="007336FE">
        <w:rPr>
          <w:rFonts w:ascii="Times New Roman" w:cs="Times New Roman" w:hAnsi="Times New Roman"/>
          <w:sz w:val="30"/>
          <w:szCs w:val="30"/>
        </w:rPr>
        <w:t>жилыми</w:t>
      </w:r>
      <w:proofErr w:type="gramEnd"/>
      <w:r w:rsidRPr="007336F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336FE" w:rsidR="007336FE" w:rsidRDefault="00241B16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помещениями и объектами </w:t>
      </w:r>
    </w:p>
    <w:p w:rsidP="007336FE" w:rsidR="007336FE" w:rsidRDefault="00241B16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инженерно-транспортной </w:t>
      </w:r>
    </w:p>
    <w:p w:rsidP="007336FE" w:rsidR="00241B16" w:rsidRDefault="00241B16" w:rsidRPr="007336FE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>и коммунальной инфраструктуры</w:t>
      </w:r>
      <w:r w:rsidR="00BB030A">
        <w:rPr>
          <w:rFonts w:ascii="Times New Roman" w:cs="Times New Roman" w:hAnsi="Times New Roman"/>
          <w:sz w:val="30"/>
          <w:szCs w:val="30"/>
        </w:rPr>
        <w:t>»</w:t>
      </w:r>
    </w:p>
    <w:p w:rsidP="007336FE" w:rsidR="007336FE" w:rsidRDefault="007336F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336FE" w:rsidR="007B2DC0" w:rsidRDefault="00667429" w:rsidRPr="007336F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>ПЕРЕЧЕНЬ</w:t>
      </w:r>
    </w:p>
    <w:p w:rsidP="007336FE" w:rsidR="007336FE" w:rsidRDefault="0066742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объектов муниципальной собственности, финансовое обеспечение которых планируется осуществить </w:t>
      </w:r>
    </w:p>
    <w:p w:rsidP="007336FE" w:rsidR="007336FE" w:rsidRDefault="0066742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за счет бюджетных инвестиций, за счет субсидий </w:t>
      </w:r>
      <w:proofErr w:type="gramStart"/>
      <w:r w:rsidRPr="007336FE">
        <w:rPr>
          <w:rFonts w:ascii="Times New Roman" w:cs="Times New Roman" w:hAnsi="Times New Roman"/>
          <w:sz w:val="30"/>
          <w:szCs w:val="30"/>
        </w:rPr>
        <w:t>муниципальным</w:t>
      </w:r>
      <w:proofErr w:type="gramEnd"/>
      <w:r w:rsidRPr="007336FE">
        <w:rPr>
          <w:rFonts w:ascii="Times New Roman" w:cs="Times New Roman" w:hAnsi="Times New Roman"/>
          <w:sz w:val="30"/>
          <w:szCs w:val="30"/>
        </w:rPr>
        <w:t xml:space="preserve"> бюджетным и муниципальным автономным </w:t>
      </w:r>
    </w:p>
    <w:p w:rsidP="007336FE" w:rsidR="007336FE" w:rsidRDefault="0066742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7336FE">
        <w:rPr>
          <w:rFonts w:ascii="Times New Roman" w:cs="Times New Roman" w:hAnsi="Times New Roman"/>
          <w:sz w:val="30"/>
          <w:szCs w:val="30"/>
        </w:rPr>
        <w:t xml:space="preserve">учреждениям, муниципальным унитарным предприятиям на капитальные вложения в объекты капитального </w:t>
      </w:r>
      <w:proofErr w:type="gramEnd"/>
    </w:p>
    <w:p w:rsidP="007336FE" w:rsidR="007336FE" w:rsidRDefault="0066742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строительства муниципальной собственности или приобретение объектов недвижимого имущества </w:t>
      </w:r>
    </w:p>
    <w:p w:rsidP="007336FE" w:rsidR="00667429" w:rsidRDefault="00667429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>в муниципальную собственность, на очередной год (за счет всех источников финансирования)</w:t>
      </w:r>
    </w:p>
    <w:p w:rsidP="007336FE" w:rsidR="007336FE" w:rsidRDefault="007336FE" w:rsidRPr="007336F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15041"/>
        <w:tblInd w:type="dxa" w:w="93"/>
        <w:tblLook w:firstColumn="1" w:firstRow="1" w:lastColumn="0" w:lastRow="0" w:noHBand="0" w:noVBand="1" w:val="04A0"/>
      </w:tblPr>
      <w:tblGrid>
        <w:gridCol w:w="540"/>
        <w:gridCol w:w="6563"/>
        <w:gridCol w:w="1984"/>
        <w:gridCol w:w="1560"/>
        <w:gridCol w:w="567"/>
        <w:gridCol w:w="1134"/>
        <w:gridCol w:w="708"/>
        <w:gridCol w:w="1985"/>
      </w:tblGrid>
      <w:tr w:rsidR="00667429" w:rsidRPr="00667429" w:rsidTr="007336FE">
        <w:trPr>
          <w:trHeight w:val="405"/>
        </w:trPr>
        <w:tc>
          <w:tcPr>
            <w:tcW w:type="dxa" w:w="540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667429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vAlign w:val="bottom"/>
            <w:hideMark/>
          </w:tcPr>
          <w:p w:rsidP="00667429" w:rsidR="00667429" w:rsidRDefault="00667429" w:rsidRPr="00667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noWrap/>
            <w:vAlign w:val="bottom"/>
            <w:hideMark/>
          </w:tcPr>
          <w:p w:rsidP="00667429" w:rsidR="00667429" w:rsidRDefault="00667429" w:rsidRPr="00667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560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noWrap/>
            <w:vAlign w:val="bottom"/>
            <w:hideMark/>
          </w:tcPr>
          <w:p w:rsidP="00667429" w:rsidR="00667429" w:rsidRDefault="00667429" w:rsidRPr="00667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1701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noWrap/>
            <w:vAlign w:val="bottom"/>
            <w:hideMark/>
          </w:tcPr>
          <w:p w:rsidP="00667429" w:rsidR="00667429" w:rsidRDefault="00667429" w:rsidRPr="00667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type="dxa" w:w="2693"/>
            <w:gridSpan w:val="2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  <w:noWrap/>
            <w:vAlign w:val="bottom"/>
            <w:hideMark/>
          </w:tcPr>
          <w:p w:rsidP="00667429" w:rsidR="00667429" w:rsidRDefault="00667429" w:rsidRPr="007336F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336FE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Тыс. рублей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656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type="dxa" w:w="7938"/>
            <w:gridSpan w:val="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бюджетных инвестиций на 2026 год</w:t>
            </w:r>
          </w:p>
        </w:tc>
      </w:tr>
      <w:tr w:rsidR="00667429" w:rsidRPr="00667429" w:rsidTr="00EA157F">
        <w:trPr>
          <w:trHeight w:val="113"/>
        </w:trPr>
        <w:tc>
          <w:tcPr>
            <w:tcW w:type="dxa" w:w="54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336FE" w:rsidR="00667429" w:rsidRDefault="00667429" w:rsidRPr="00667429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656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336FE" w:rsidR="00667429" w:rsidRDefault="00667429" w:rsidRPr="00667429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  <w:vMerge w:val="restart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5954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336FE" w:rsidR="00667429" w:rsidRDefault="00667429" w:rsidRPr="00667429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656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336FE" w:rsidR="00667429" w:rsidRDefault="00667429" w:rsidRPr="00667429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vAlign w:val="center"/>
            <w:hideMark/>
          </w:tcPr>
          <w:p w:rsidP="007336FE" w:rsidR="00667429" w:rsidRDefault="00667429" w:rsidRPr="00667429">
            <w:pPr>
              <w:spacing w:after="0" w:line="192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dxa" w:w="2127"/>
            <w:gridSpan w:val="2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type="dxa" w:w="1842"/>
            <w:gridSpan w:val="2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вышестоящие бюджеты</w:t>
            </w:r>
          </w:p>
        </w:tc>
        <w:tc>
          <w:tcPr>
            <w:tcW w:type="dxa" w:w="1985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</w:tbl>
    <w:p w:rsidP="007336FE" w:rsidR="00316CC9" w:rsidRDefault="00316CC9" w:rsidRPr="00316CC9">
      <w:pPr>
        <w:spacing w:after="0" w:line="14" w:lineRule="auto"/>
        <w:rPr>
          <w:sz w:val="4"/>
          <w:szCs w:val="4"/>
        </w:rPr>
      </w:pPr>
    </w:p>
    <w:tbl>
      <w:tblPr>
        <w:tblW w:type="dxa" w:w="15041"/>
        <w:tblInd w:type="dxa" w:w="93"/>
        <w:tblLook w:firstColumn="1" w:firstRow="1" w:lastColumn="0" w:lastRow="0" w:noHBand="0" w:noVBand="1" w:val="04A0"/>
      </w:tblPr>
      <w:tblGrid>
        <w:gridCol w:w="540"/>
        <w:gridCol w:w="6563"/>
        <w:gridCol w:w="1984"/>
        <w:gridCol w:w="2127"/>
        <w:gridCol w:w="1842"/>
        <w:gridCol w:w="1985"/>
      </w:tblGrid>
      <w:tr w:rsidR="00667429" w:rsidRPr="00667429" w:rsidTr="007336FE">
        <w:trPr>
          <w:trHeight w:val="113"/>
          <w:tblHeader/>
        </w:trPr>
        <w:tc>
          <w:tcPr>
            <w:tcW w:type="dxa" w:w="5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5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9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84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98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656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type="dxa" w:w="198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6 593 596,07</w:t>
            </w:r>
          </w:p>
        </w:tc>
        <w:tc>
          <w:tcPr>
            <w:tcW w:type="dxa" w:w="212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3 875 926,82</w:t>
            </w:r>
          </w:p>
        </w:tc>
        <w:tc>
          <w:tcPr>
            <w:tcW w:type="dxa" w:w="184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2 717 669,25</w:t>
            </w:r>
          </w:p>
        </w:tc>
        <w:tc>
          <w:tcPr>
            <w:tcW w:type="dxa" w:w="198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распорядитель департамент градостроительства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6 588 349,74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3 870 680,49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2 717 669,25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E10FA" w:rsidR="00667429" w:rsidRDefault="00667429" w:rsidRPr="00667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распорядитель администрация поселка Березовка Березовского района Красноярского края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R="00667429" w:rsidRDefault="00667429" w:rsidRPr="00667429"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EA157F" w:rsidRDefault="00667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Инженерное сооружение по укреплению склона на участке </w:t>
            </w:r>
          </w:p>
          <w:p w:rsidP="00667429" w:rsidR="00667429" w:rsidRDefault="00667429" w:rsidRPr="00667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районе жилых домов по ул. </w:t>
            </w:r>
            <w:proofErr w:type="gram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Дачная</w:t>
            </w:r>
            <w:proofErr w:type="gram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37 </w:t>
            </w:r>
            <w:r w:rsidR="00EA157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ул. 2-ая Огоро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ная, 25 (строительство)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1 197 962,61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1 197 962,61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R="00667429" w:rsidRDefault="00667429" w:rsidRPr="00667429"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Берегоукрепление</w:t>
            </w:r>
            <w:proofErr w:type="spell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северной части о. 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Татышев</w:t>
            </w:r>
            <w:proofErr w:type="spell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(строител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98 450,13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98 450,13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R="00667429" w:rsidRDefault="00667429" w:rsidRPr="00667429">
            <w:pPr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Сети водоснабжения и водоотведения в жилом районе инд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видуальной застройки ул. 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Цимлянская</w:t>
            </w:r>
            <w:proofErr w:type="spell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ул. 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Пригорная</w:t>
            </w:r>
            <w:proofErr w:type="spell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ектирование)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61 565,09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61 565,09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7429" w:rsidR="00667429" w:rsidRDefault="00667429" w:rsidRPr="0066742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Очистные сооружения на ливневом коллекторе по пер. 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цевский</w:t>
            </w:r>
            <w:proofErr w:type="spell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г. Красноярск (проектирование)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45 200,12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45 200,12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Реконструкция ливневой канализации по ул. Авиаторов (проектирование)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20 909,19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20 909,19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Очистные сооружения на ливневом коллекторе в районе д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 №</w:t>
            </w:r>
            <w:r w:rsidR="00EA157F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 по ул. </w:t>
            </w:r>
            <w:proofErr w:type="gram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Парковая</w:t>
            </w:r>
            <w:proofErr w:type="gram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(проектирование)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7 099,85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7 099,85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системы водоотведения по ул. 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Кразовская</w:t>
            </w:r>
            <w:proofErr w:type="spell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ектирование)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2 684,91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2 684,91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жилых помещений в целях их предоставления детям-сиротам и детям, оставшимся без попечения родит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лей, лицам из числа детей-сирот и детей, оставшихся без п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родителей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1 407 535,00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1 407 535,00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жилых помещений для обеспечения граждан, состоящих на жилищном учете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24 750,00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24 750,00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жилых помещений для переселения граждан, проживающих в жилых домах, признанных в установленном порядке аварийными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774 994,36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252 904,15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522 090,21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Строительство автомобильной дороги в жилом районе 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гач</w:t>
            </w:r>
            <w:proofErr w:type="spellEnd"/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80 682,00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80 682,00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Автомобильная дорога от детского сада в IV микрорайоне жилого района 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Бугач</w:t>
            </w:r>
            <w:proofErr w:type="spellEnd"/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ул. Калинина (строительство)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90 752,92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90 752,92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7336FE" w:rsidRDefault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Строительство автомобильной дороги от ул. 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Гриболевская</w:t>
            </w:r>
            <w:proofErr w:type="spell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7336FE" w:rsidR="007336FE" w:rsidRDefault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 ул. Соколовская на направлении жилого района </w:t>
            </w:r>
          </w:p>
          <w:p w:rsidP="007336FE" w:rsidR="007336FE" w:rsidRDefault="00BB030A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67429"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Солонцы-2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667429"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через ул. Афанасия </w:t>
            </w:r>
            <w:proofErr w:type="spellStart"/>
            <w:r w:rsidR="00667429"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Тавакова</w:t>
            </w:r>
            <w:proofErr w:type="spellEnd"/>
            <w:r w:rsidR="00667429"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переезда </w:t>
            </w:r>
          </w:p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Северное шоссе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717 052,02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7 171,72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709 880,30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7336FE" w:rsidRDefault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Проезд № 38 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Северного шоссе до проезда № 45 </w:t>
            </w:r>
          </w:p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микрорайоне 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Солонцы-2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(строительство)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237 889,45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237 889,45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Автомобильная дорога по ул. Судостроительная на участке от жилого дома № 175 до ул. Анатолия Гладкова (строител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75 802,90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75 802,90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line="235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Реконструкция автодороги по ул. Свердловская от Николае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моста до границы города Красноярска (проектиров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61 354,40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122,71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61 231,69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5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Пешеходный переход через ул. Свердловская в районе парка флоры и фауны 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Роев ручей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(проектирование)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16 965,98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33,93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16 932,05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Переезд через Северное шоссе в жилом районе 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Солонцы-2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Центральном районе г. Красноярска (строительство)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6 120,00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6 120,00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7336FE" w:rsidRDefault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Строительство автодороги в створе ул. 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Волочаевской</w:t>
            </w:r>
            <w:proofErr w:type="spell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ул. Дубровинского до ул. Копылова 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6 600,00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6 600,00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7336FE" w:rsidRDefault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Реконструкция пер. 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Боготольский</w:t>
            </w:r>
            <w:proofErr w:type="spell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ул. Копылова </w:t>
            </w:r>
          </w:p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 ул. Новосибирской 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103 873,42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103 873,42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7336FE" w:rsidRDefault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Реконструкция пр. имени газеты 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Красноярский рабочий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мемориального комплекса 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Сибирский каторжный путь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 кольцевой развязки на предмостной площади 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171 161,01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171 161,01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7336FE" w:rsidRDefault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Строительство автодороги пр. </w:t>
            </w:r>
            <w:proofErr w:type="gram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Молодежный</w:t>
            </w:r>
            <w:proofErr w:type="gram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дома № 31 </w:t>
            </w:r>
          </w:p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ул. Преображенской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234 300,93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234 300,93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7336FE" w:rsidRDefault="00667429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автомобильной дороги по пр. Свободный </w:t>
            </w:r>
          </w:p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на участке от ул. Михаила Годенко до ул. </w:t>
            </w:r>
            <w:proofErr w:type="gramStart"/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Пролетарской</w:t>
            </w:r>
            <w:proofErr w:type="gramEnd"/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100 099,57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100 099,57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7336FE" w:rsidRDefault="00667429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Реконструкция ул. Молокова на участке от ул. Шахтеров </w:t>
            </w:r>
          </w:p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до жилого дома 14 по ул. Молокова 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151 150,00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151 150,00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Автомобильная дорога от ул. Волжская вдоль жилого дома по ул. Апрельская 5</w:t>
            </w:r>
            <w:proofErr w:type="gramStart"/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с выходом на ул. Кутузова (строител</w:t>
            </w: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ство)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241 584,28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241 584,28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Пешеходный переход в районе ул. </w:t>
            </w:r>
            <w:proofErr w:type="gram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Якутская</w:t>
            </w:r>
            <w:proofErr w:type="gram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о. 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Татышев</w:t>
            </w:r>
            <w:proofErr w:type="spell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(строительство)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464 307,23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464 307,23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7336FE" w:rsidRDefault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Пешеходный переход через железнодорожные пути на участке от нежилого здания по ул. </w:t>
            </w:r>
            <w:proofErr w:type="spell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Красномосковская</w:t>
            </w:r>
            <w:proofErr w:type="spell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78 </w:t>
            </w:r>
          </w:p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 ул. </w:t>
            </w:r>
            <w:proofErr w:type="gram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Дорожная</w:t>
            </w:r>
            <w:proofErr w:type="gram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(строительство)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81 600,00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81 600,00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7336FE" w:rsidRDefault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Проезд № 45 на участке от пересечения проездов № 6 </w:t>
            </w:r>
          </w:p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38 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микрорайоне 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Солонцы-2</w:t>
            </w:r>
            <w:r w:rsidR="00BB030A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(строительство)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105 902,37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105 902,37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67429" w:rsidRPr="00667429" w:rsidTr="007336FE">
        <w:trPr>
          <w:trHeight w:val="113"/>
        </w:trPr>
        <w:tc>
          <w:tcPr>
            <w:tcW w:type="dxa" w:w="540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40" w:lineRule="auto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 w:rsidRPr="00667429"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type="dxa" w:w="656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7336FE" w:rsidR="00667429" w:rsidRDefault="00667429" w:rsidRPr="00667429">
            <w:pPr>
              <w:spacing w:after="0" w:line="233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Реконструкция моста (объекта капитального строительства муниципальной собственности, предусмотренной сметной стоимостью реконструкции) через реку Березовка на улице Дружбы, на </w:t>
            </w:r>
            <w:proofErr w:type="gramStart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км</w:t>
            </w:r>
            <w:proofErr w:type="gramEnd"/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1+963 автомобильной дороги Красноярск – Железногорск, Березовский район, Красноярский край (пр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ектирование)</w:t>
            </w:r>
          </w:p>
        </w:tc>
        <w:tc>
          <w:tcPr>
            <w:tcW w:type="dxa" w:w="1984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type="dxa" w:w="212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5 246,33</w:t>
            </w:r>
          </w:p>
        </w:tc>
        <w:tc>
          <w:tcPr>
            <w:tcW w:type="dxa" w:w="184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9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A157F" w:rsidR="00667429" w:rsidRDefault="00667429" w:rsidRPr="00667429">
            <w:pPr>
              <w:spacing w:after="0" w:line="233" w:lineRule="auto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7429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:rsidP="00765FD6" w:rsidR="00765FD6" w:rsidRDefault="00765FD6" w:rsidRPr="007336FE">
      <w:pPr>
        <w:spacing w:after="0"/>
        <w:rPr>
          <w:sz w:val="2"/>
          <w:szCs w:val="2"/>
        </w:rPr>
      </w:pPr>
    </w:p>
    <w:p w:rsidP="00D3735D" w:rsidR="001F6568" w:rsidRDefault="001F6568" w:rsidRPr="007336FE">
      <w:pPr>
        <w:spacing w:after="0" w:line="228" w:lineRule="auto"/>
        <w:rPr>
          <w:rFonts w:ascii="Times New Roman" w:cs="Times New Roman" w:hAnsi="Times New Roman"/>
          <w:sz w:val="2"/>
          <w:szCs w:val="2"/>
        </w:rPr>
        <w:sectPr w:rsidR="001F6568" w:rsidRPr="007336FE" w:rsidSect="00A27F0A">
          <w:pgSz w:h="11906" w:orient="landscape" w:w="16838"/>
          <w:pgMar w:bottom="850" w:footer="708" w:gutter="0" w:header="708" w:left="1134" w:right="536" w:top="1701"/>
          <w:cols w:space="708"/>
          <w:docGrid w:linePitch="360"/>
        </w:sectPr>
      </w:pPr>
    </w:p>
    <w:p w:rsidP="007336FE" w:rsidR="001F6568" w:rsidRDefault="001F6568" w:rsidRPr="007336FE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lastRenderedPageBreak/>
        <w:t>Приложение 4</w:t>
      </w:r>
      <w:r w:rsidR="007336FE">
        <w:rPr>
          <w:rFonts w:ascii="Times New Roman" w:cs="Times New Roman" w:hAnsi="Times New Roman"/>
          <w:sz w:val="30"/>
          <w:szCs w:val="30"/>
        </w:rPr>
        <w:t xml:space="preserve"> </w:t>
      </w:r>
      <w:r w:rsidRPr="007336FE">
        <w:rPr>
          <w:rFonts w:ascii="Times New Roman" w:cs="Times New Roman" w:hAnsi="Times New Roman"/>
          <w:sz w:val="30"/>
          <w:szCs w:val="30"/>
        </w:rPr>
        <w:t>б</w:t>
      </w:r>
    </w:p>
    <w:p w:rsidP="007336FE" w:rsidR="001F6568" w:rsidRDefault="001F6568" w:rsidRPr="007336FE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к муниципальной программе </w:t>
      </w:r>
    </w:p>
    <w:p w:rsidP="007336FE" w:rsidR="007336FE" w:rsidRDefault="00BB030A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1F6568" w:rsidRPr="007336FE">
        <w:rPr>
          <w:rFonts w:ascii="Times New Roman" w:cs="Times New Roman" w:hAnsi="Times New Roman"/>
          <w:sz w:val="30"/>
          <w:szCs w:val="30"/>
        </w:rPr>
        <w:t xml:space="preserve">Обеспечение граждан </w:t>
      </w:r>
    </w:p>
    <w:p w:rsidP="007336FE" w:rsidR="007336FE" w:rsidRDefault="001F6568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  <w:proofErr w:type="gramStart"/>
      <w:r w:rsidRPr="007336FE">
        <w:rPr>
          <w:rFonts w:ascii="Times New Roman" w:cs="Times New Roman" w:hAnsi="Times New Roman"/>
          <w:sz w:val="30"/>
          <w:szCs w:val="30"/>
        </w:rPr>
        <w:t>жилыми</w:t>
      </w:r>
      <w:proofErr w:type="gramEnd"/>
      <w:r w:rsidRPr="007336F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336FE" w:rsidR="007336FE" w:rsidRDefault="001F6568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помещениями и объектами </w:t>
      </w:r>
    </w:p>
    <w:p w:rsidP="007336FE" w:rsidR="007336FE" w:rsidRDefault="001F6568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инженерно-транспортной </w:t>
      </w:r>
    </w:p>
    <w:p w:rsidP="007336FE" w:rsidR="001F6568" w:rsidRDefault="001F6568" w:rsidRPr="007336FE">
      <w:pPr>
        <w:spacing w:after="0" w:line="192" w:lineRule="auto"/>
        <w:ind w:firstLine="9923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>и коммунальной инфраструктуры</w:t>
      </w:r>
      <w:r w:rsidR="00BB030A">
        <w:rPr>
          <w:rFonts w:ascii="Times New Roman" w:cs="Times New Roman" w:hAnsi="Times New Roman"/>
          <w:sz w:val="30"/>
          <w:szCs w:val="30"/>
        </w:rPr>
        <w:t>»</w:t>
      </w:r>
    </w:p>
    <w:p w:rsidP="007336FE" w:rsidR="00D2478D" w:rsidRDefault="00D2478D" w:rsidRPr="007336FE">
      <w:pPr>
        <w:spacing w:after="0" w:line="192" w:lineRule="auto"/>
        <w:ind w:left="10206"/>
        <w:rPr>
          <w:rFonts w:ascii="Times New Roman" w:cs="Times New Roman" w:hAnsi="Times New Roman"/>
          <w:sz w:val="30"/>
          <w:szCs w:val="30"/>
        </w:rPr>
      </w:pPr>
    </w:p>
    <w:p w:rsidP="007336FE" w:rsidR="00D2478D" w:rsidRDefault="00D2478D" w:rsidRPr="007336FE">
      <w:pPr>
        <w:spacing w:after="0" w:line="192" w:lineRule="auto"/>
        <w:ind w:left="10206"/>
        <w:rPr>
          <w:rFonts w:ascii="Times New Roman" w:cs="Times New Roman" w:hAnsi="Times New Roman"/>
          <w:sz w:val="30"/>
          <w:szCs w:val="30"/>
        </w:rPr>
      </w:pPr>
    </w:p>
    <w:p w:rsidP="007336FE" w:rsidR="007336FE" w:rsidRDefault="00D247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>ПЕРЕЧЕНЬ</w:t>
      </w:r>
      <w:r w:rsidRPr="007336FE">
        <w:rPr>
          <w:rFonts w:ascii="Times New Roman" w:cs="Times New Roman" w:hAnsi="Times New Roman"/>
          <w:sz w:val="30"/>
          <w:szCs w:val="30"/>
        </w:rPr>
        <w:br/>
        <w:t xml:space="preserve">объектов муниципальной собственности, финансовое обеспечение которых планируется осуществить </w:t>
      </w:r>
    </w:p>
    <w:p w:rsidP="007336FE" w:rsidR="007336FE" w:rsidRDefault="00D247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>за счет бюджетных инвестиций,</w:t>
      </w:r>
      <w:r w:rsidR="007336FE">
        <w:rPr>
          <w:rFonts w:ascii="Times New Roman" w:cs="Times New Roman" w:hAnsi="Times New Roman"/>
          <w:sz w:val="30"/>
          <w:szCs w:val="30"/>
        </w:rPr>
        <w:t xml:space="preserve"> </w:t>
      </w:r>
      <w:r w:rsidRPr="007336FE">
        <w:rPr>
          <w:rFonts w:ascii="Times New Roman" w:cs="Times New Roman" w:hAnsi="Times New Roman"/>
          <w:sz w:val="30"/>
          <w:szCs w:val="30"/>
        </w:rPr>
        <w:t xml:space="preserve">за счет субсидий </w:t>
      </w:r>
      <w:proofErr w:type="gramStart"/>
      <w:r w:rsidRPr="007336FE">
        <w:rPr>
          <w:rFonts w:ascii="Times New Roman" w:cs="Times New Roman" w:hAnsi="Times New Roman"/>
          <w:sz w:val="30"/>
          <w:szCs w:val="30"/>
        </w:rPr>
        <w:t>муниципальным</w:t>
      </w:r>
      <w:proofErr w:type="gramEnd"/>
      <w:r w:rsidRPr="007336FE">
        <w:rPr>
          <w:rFonts w:ascii="Times New Roman" w:cs="Times New Roman" w:hAnsi="Times New Roman"/>
          <w:sz w:val="30"/>
          <w:szCs w:val="30"/>
        </w:rPr>
        <w:t xml:space="preserve"> бюджетным и муниципальным автономным </w:t>
      </w:r>
    </w:p>
    <w:p w:rsidP="007336FE" w:rsidR="007336FE" w:rsidRDefault="00D247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7336FE">
        <w:rPr>
          <w:rFonts w:ascii="Times New Roman" w:cs="Times New Roman" w:hAnsi="Times New Roman"/>
          <w:sz w:val="30"/>
          <w:szCs w:val="30"/>
        </w:rPr>
        <w:t>учреждениям, муниципальным унитарным предприятиям</w:t>
      </w:r>
      <w:r w:rsidR="007336FE">
        <w:rPr>
          <w:rFonts w:ascii="Times New Roman" w:cs="Times New Roman" w:hAnsi="Times New Roman"/>
          <w:sz w:val="30"/>
          <w:szCs w:val="30"/>
        </w:rPr>
        <w:t xml:space="preserve"> </w:t>
      </w:r>
      <w:r w:rsidRPr="007336FE">
        <w:rPr>
          <w:rFonts w:ascii="Times New Roman" w:cs="Times New Roman" w:hAnsi="Times New Roman"/>
          <w:sz w:val="30"/>
          <w:szCs w:val="30"/>
        </w:rPr>
        <w:t xml:space="preserve">на капитальные вложения в объекты капитального </w:t>
      </w:r>
      <w:proofErr w:type="gramEnd"/>
    </w:p>
    <w:p w:rsidP="007336FE" w:rsidR="007336FE" w:rsidRDefault="00D2478D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 xml:space="preserve">строительства муниципальной собственности или приобретение объектов недвижимого имущества </w:t>
      </w:r>
    </w:p>
    <w:p w:rsidP="007336FE" w:rsidR="00D2478D" w:rsidRDefault="00D2478D" w:rsidRPr="007336F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>в муниципальную собственность, на плановый период 2027</w:t>
      </w:r>
      <w:r w:rsidR="007336FE">
        <w:rPr>
          <w:rFonts w:ascii="Times New Roman" w:cs="Times New Roman" w:hAnsi="Times New Roman"/>
          <w:sz w:val="30"/>
          <w:szCs w:val="30"/>
        </w:rPr>
        <w:t>–</w:t>
      </w:r>
      <w:r w:rsidRPr="007336FE">
        <w:rPr>
          <w:rFonts w:ascii="Times New Roman" w:cs="Times New Roman" w:hAnsi="Times New Roman"/>
          <w:sz w:val="30"/>
          <w:szCs w:val="30"/>
        </w:rPr>
        <w:t>202</w:t>
      </w:r>
      <w:r w:rsidR="007C67D0" w:rsidRPr="007336FE">
        <w:rPr>
          <w:rFonts w:ascii="Times New Roman" w:cs="Times New Roman" w:hAnsi="Times New Roman"/>
          <w:sz w:val="30"/>
          <w:szCs w:val="30"/>
        </w:rPr>
        <w:t>8</w:t>
      </w:r>
      <w:r w:rsidRPr="007336FE">
        <w:rPr>
          <w:rFonts w:ascii="Times New Roman" w:cs="Times New Roman" w:hAnsi="Times New Roman"/>
          <w:sz w:val="30"/>
          <w:szCs w:val="30"/>
        </w:rPr>
        <w:t xml:space="preserve"> годов</w:t>
      </w:r>
    </w:p>
    <w:p w:rsidP="007336FE" w:rsidR="00D2478D" w:rsidRDefault="00D2478D" w:rsidRPr="007336F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7336FE">
        <w:rPr>
          <w:rFonts w:ascii="Times New Roman" w:cs="Times New Roman" w:hAnsi="Times New Roman"/>
          <w:sz w:val="30"/>
          <w:szCs w:val="30"/>
        </w:rPr>
        <w:t>(за счет всех источников финансирования)</w:t>
      </w:r>
    </w:p>
    <w:p w:rsidP="00D2478D" w:rsidR="007C67D0" w:rsidRDefault="007C67D0">
      <w:pPr>
        <w:spacing w:after="0" w:line="228" w:lineRule="auto"/>
        <w:jc w:val="center"/>
        <w:rPr>
          <w:rFonts w:ascii="Times New Roman" w:cs="Times New Roman" w:hAnsi="Times New Roman"/>
          <w:sz w:val="24"/>
          <w:szCs w:val="24"/>
        </w:rPr>
      </w:pPr>
    </w:p>
    <w:tbl>
      <w:tblPr>
        <w:tblStyle w:val="a3"/>
        <w:tblW w:type="dxa" w:w="1526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40"/>
        <w:gridCol w:w="3332"/>
        <w:gridCol w:w="1529"/>
        <w:gridCol w:w="1653"/>
        <w:gridCol w:w="1644"/>
        <w:gridCol w:w="1049"/>
        <w:gridCol w:w="1701"/>
        <w:gridCol w:w="1342"/>
        <w:gridCol w:w="1644"/>
        <w:gridCol w:w="826"/>
      </w:tblGrid>
      <w:tr w:rsidR="007336FE" w:rsidRPr="007C67D0" w:rsidTr="007336FE">
        <w:trPr>
          <w:trHeight w:val="405"/>
          <w:jc w:val="center"/>
        </w:trPr>
        <w:tc>
          <w:tcPr>
            <w:tcW w:type="dxa" w:w="540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7C67D0" w:rsidR="007336FE" w:rsidRDefault="007336FE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332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7C67D0" w:rsidR="007336FE" w:rsidRDefault="007336FE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29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7C67D0" w:rsidR="007336FE" w:rsidRDefault="007336FE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53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7C67D0" w:rsidR="007336FE" w:rsidRDefault="007336FE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44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7C67D0" w:rsidR="007336FE" w:rsidRDefault="007336FE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049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7C67D0" w:rsidR="007336FE" w:rsidRDefault="007336FE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701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7C67D0" w:rsidR="007336FE" w:rsidRDefault="007336FE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42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7C67D0" w:rsidR="007336FE" w:rsidRDefault="007336FE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470"/>
            <w:gridSpan w:val="2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7336FE" w:rsidR="007336FE" w:rsidRDefault="007336FE" w:rsidRPr="007336FE">
            <w:pPr>
              <w:spacing w:line="228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7336FE">
              <w:rPr>
                <w:rFonts w:ascii="Times New Roman" w:cs="Times New Roman" w:hAnsi="Times New Roman"/>
                <w:sz w:val="30"/>
                <w:szCs w:val="30"/>
              </w:rPr>
              <w:t>Тыс. рублей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vMerge w:val="restart"/>
            <w:tcBorders>
              <w:top w:color="auto" w:space="0" w:sz="4" w:val="single"/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br/>
            </w:r>
            <w:proofErr w:type="gram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3332"/>
            <w:vMerge w:val="restart"/>
            <w:tcBorders>
              <w:top w:color="auto" w:space="0" w:sz="4" w:val="single"/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type="dxa" w:w="5875"/>
            <w:gridSpan w:val="4"/>
            <w:tcBorders>
              <w:top w:color="auto" w:space="0" w:sz="4" w:val="single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Объем бюджетных инвестиций на 2027 год</w:t>
            </w:r>
          </w:p>
        </w:tc>
        <w:tc>
          <w:tcPr>
            <w:tcW w:type="dxa" w:w="5513"/>
            <w:gridSpan w:val="4"/>
            <w:tcBorders>
              <w:top w:color="auto" w:space="0" w:sz="4" w:val="single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Объем бюджетных инвестиций на 2028 год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vMerge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332"/>
            <w:vMerge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29"/>
            <w:vMerge w:val="restart"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4346"/>
            <w:gridSpan w:val="3"/>
            <w:tcBorders>
              <w:bottom w:color="auto" w:space="0" w:sz="4" w:val="single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type="dxa" w:w="1701"/>
            <w:vMerge w:val="restart"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3812"/>
            <w:gridSpan w:val="3"/>
            <w:tcBorders>
              <w:bottom w:color="auto" w:space="0" w:sz="4" w:val="single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в том числе: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vMerge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3332"/>
            <w:vMerge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29"/>
            <w:vMerge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653"/>
            <w:tcBorders>
              <w:bottom w:val="nil"/>
            </w:tcBorders>
            <w:hideMark/>
          </w:tcPr>
          <w:p w:rsidP="007336FE" w:rsidR="007336FE" w:rsidRDefault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бюджет </w:t>
            </w:r>
          </w:p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type="dxa" w:w="1644"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вышестоящие бюджеты</w:t>
            </w:r>
          </w:p>
        </w:tc>
        <w:tc>
          <w:tcPr>
            <w:tcW w:type="dxa" w:w="1049"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вн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бюдже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ные и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type="dxa" w:w="1701"/>
            <w:vMerge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342"/>
            <w:tcBorders>
              <w:bottom w:val="nil"/>
            </w:tcBorders>
            <w:hideMark/>
          </w:tcPr>
          <w:p w:rsidP="007336FE" w:rsidR="007336FE" w:rsidRDefault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бюджет </w:t>
            </w:r>
          </w:p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города</w:t>
            </w:r>
          </w:p>
        </w:tc>
        <w:tc>
          <w:tcPr>
            <w:tcW w:type="dxa" w:w="1644"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вышестоящие бюджеты</w:t>
            </w:r>
          </w:p>
        </w:tc>
        <w:tc>
          <w:tcPr>
            <w:tcW w:type="dxa" w:w="826"/>
            <w:tcBorders>
              <w:bottom w:val="nil"/>
            </w:tcBorders>
            <w:hideMark/>
          </w:tcPr>
          <w:p w:rsidP="007336FE" w:rsidR="007C67D0" w:rsidRDefault="007C67D0" w:rsidRPr="007C67D0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вн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бю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же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ные исто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ч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ники</w:t>
            </w:r>
          </w:p>
        </w:tc>
      </w:tr>
    </w:tbl>
    <w:p w:rsidP="007336FE" w:rsidR="007C67D0" w:rsidRDefault="007C67D0" w:rsidRPr="007C67D0">
      <w:pPr>
        <w:spacing w:after="0" w:line="14" w:lineRule="auto"/>
        <w:rPr>
          <w:sz w:val="4"/>
          <w:szCs w:val="4"/>
        </w:rPr>
      </w:pPr>
    </w:p>
    <w:tbl>
      <w:tblPr>
        <w:tblStyle w:val="a3"/>
        <w:tblW w:type="dxa" w:w="1526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40"/>
        <w:gridCol w:w="3332"/>
        <w:gridCol w:w="1529"/>
        <w:gridCol w:w="1653"/>
        <w:gridCol w:w="1644"/>
        <w:gridCol w:w="1049"/>
        <w:gridCol w:w="1701"/>
        <w:gridCol w:w="1342"/>
        <w:gridCol w:w="1644"/>
        <w:gridCol w:w="826"/>
      </w:tblGrid>
      <w:tr w:rsidR="007C67D0" w:rsidRPr="007C67D0" w:rsidTr="007336FE">
        <w:trPr>
          <w:trHeight w:val="113"/>
          <w:tblHeader/>
          <w:jc w:val="center"/>
        </w:trPr>
        <w:tc>
          <w:tcPr>
            <w:tcW w:type="dxa" w:w="540"/>
            <w:hideMark/>
          </w:tcPr>
          <w:p w:rsidP="007336FE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3332"/>
            <w:hideMark/>
          </w:tcPr>
          <w:p w:rsidP="007336FE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529"/>
            <w:hideMark/>
          </w:tcPr>
          <w:p w:rsidP="007336FE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1701"/>
            <w:hideMark/>
          </w:tcPr>
          <w:p w:rsidP="007336FE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6 330 731,88</w:t>
            </w:r>
          </w:p>
        </w:tc>
        <w:tc>
          <w:tcPr>
            <w:tcW w:type="dxa" w:w="1653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3 411 320,35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2 919 411,53</w:t>
            </w:r>
          </w:p>
        </w:tc>
        <w:tc>
          <w:tcPr>
            <w:tcW w:type="dxa" w:w="104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1 975 976,71</w:t>
            </w:r>
          </w:p>
        </w:tc>
        <w:tc>
          <w:tcPr>
            <w:tcW w:type="dxa" w:w="1342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166 391,54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1 809 585,17</w:t>
            </w:r>
          </w:p>
        </w:tc>
        <w:tc>
          <w:tcPr>
            <w:tcW w:type="dxa" w:w="826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Главный распорядитель депа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р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тамент градостроительства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6 330 731,88</w:t>
            </w:r>
          </w:p>
        </w:tc>
        <w:tc>
          <w:tcPr>
            <w:tcW w:type="dxa" w:w="1653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3 411 320,35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2 919 411,53</w:t>
            </w:r>
          </w:p>
        </w:tc>
        <w:tc>
          <w:tcPr>
            <w:tcW w:type="dxa" w:w="104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1 975 976,71</w:t>
            </w:r>
          </w:p>
        </w:tc>
        <w:tc>
          <w:tcPr>
            <w:tcW w:type="dxa" w:w="1342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166 391,54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1 809 585,17</w:t>
            </w:r>
          </w:p>
        </w:tc>
        <w:tc>
          <w:tcPr>
            <w:tcW w:type="dxa" w:w="826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Реконструкция ливневой кан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лизации по ул. Авиаторов (проектирование)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83 636,78</w:t>
            </w:r>
          </w:p>
        </w:tc>
        <w:tc>
          <w:tcPr>
            <w:tcW w:type="dxa" w:w="1653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83 636,78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Очистные сооружения на ли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невом коллекторе в районе 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дома №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14 по ул. </w:t>
            </w:r>
            <w:proofErr w:type="gram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Парковая</w:t>
            </w:r>
            <w:proofErr w:type="gram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(проектирование)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27 599,39</w:t>
            </w:r>
          </w:p>
        </w:tc>
        <w:tc>
          <w:tcPr>
            <w:tcW w:type="dxa" w:w="1653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27 599,39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Устройство системы водоо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т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ведения по ул. </w:t>
            </w:r>
            <w:proofErr w:type="spell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Кразовская</w:t>
            </w:r>
            <w:proofErr w:type="spell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(проектирование)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5 798,13</w:t>
            </w:r>
          </w:p>
        </w:tc>
        <w:tc>
          <w:tcPr>
            <w:tcW w:type="dxa" w:w="1653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5 798,13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Приобретение жилых помещ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ний в целях их предоставления детям-сиротам и детям, оста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в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шимся без попечения родит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лей, лицам из числа детей-сирот и детей, оставшихся без попечения родителей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1 420 940,10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1 420 940,10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1 287 495,00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1 287 495,00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Приобретение жилых помещ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ний для переселения граждан, проживающих в жилых домах, признанных в установленном порядке аварийными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314 138,01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314 138,01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522 090,17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522 090,17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Приобретение жилых помещ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ний для обеспечения граждан, состоящих на жилищном учете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24 750,00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24 750,00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24 750,00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24 750,00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Строительство автомобильной дороги от ул. </w:t>
            </w:r>
            <w:proofErr w:type="spell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Гриболевская</w:t>
            </w:r>
            <w:proofErr w:type="spell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по ул. Соколовская на направл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нии жилого района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Солонцы-2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через ул. Афанасия </w:t>
            </w:r>
            <w:proofErr w:type="spell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Тавак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ва</w:t>
            </w:r>
            <w:proofErr w:type="spell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до переезда на Северное шоссе 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1 198 515,24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14 181,82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1 184 333,42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3332"/>
            <w:hideMark/>
          </w:tcPr>
          <w:p w:rsidP="007C67D0" w:rsidR="007336FE" w:rsidRDefault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Реконструкция пер. </w:t>
            </w:r>
            <w:proofErr w:type="spell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Боготол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ь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ский</w:t>
            </w:r>
            <w:proofErr w:type="spell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от ул. Копылова </w:t>
            </w:r>
          </w:p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до ул. Новосибирской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233 424,63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233 424,63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Реконструкция пр. имени газ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ты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Красноярский рабочий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от мемориального комплекса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Сибирский каторжный путь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до кольцевой развязки на предмостной площади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76 612,30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76 612,30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type="dxa" w:w="3332"/>
            <w:hideMark/>
          </w:tcPr>
          <w:p w:rsidP="007C67D0" w:rsidR="007336FE" w:rsidRDefault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Строительство автодороги </w:t>
            </w:r>
          </w:p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пр. </w:t>
            </w:r>
            <w:proofErr w:type="gram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Молодежный</w:t>
            </w:r>
            <w:proofErr w:type="gram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от дома № 31 до ул. Преображенской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296 658,59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296 658,59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Реконструкция автомобильной дороги по пр. </w:t>
            </w:r>
            <w:proofErr w:type="gram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Свободный</w:t>
            </w:r>
            <w:proofErr w:type="gram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на участке от ул. Михаила Годе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н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ко до ул. Пролетарской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66 733,05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66 733,05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14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Реконструкция ул. Молокова на участке от ул. Шахтеров до жилого дома 14 по ул. Мол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кова 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542 880,00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542 880,00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dxa" w:w="3332"/>
            <w:hideMark/>
          </w:tcPr>
          <w:p w:rsidP="007C67D0" w:rsidR="00EA157F" w:rsidRDefault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Автомобильная дорога </w:t>
            </w:r>
          </w:p>
          <w:p w:rsidP="007C67D0" w:rsidR="00EA157F" w:rsidRDefault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от ул. Волжская вдоль жилого дома по ул. Апрельская 5</w:t>
            </w:r>
            <w:proofErr w:type="gram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с выходом на ул. Кутузова (строительство)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321 214,40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321 214,40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Пешеходный переход в районе ул. </w:t>
            </w:r>
            <w:proofErr w:type="gram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Якутская</w:t>
            </w:r>
            <w:proofErr w:type="gram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на о. </w:t>
            </w:r>
            <w:proofErr w:type="spell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Татышев</w:t>
            </w:r>
            <w:proofErr w:type="spell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(строительство)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1 081 834,00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1 081 834,00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Пешеходный переход через железнодорожные пути на участке от нежилого здания по ул. </w:t>
            </w:r>
            <w:proofErr w:type="spell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Красномосковская</w:t>
            </w:r>
            <w:proofErr w:type="spell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, 78 до ул. </w:t>
            </w:r>
            <w:proofErr w:type="gramStart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Дорожная</w:t>
            </w:r>
            <w:proofErr w:type="gramEnd"/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(строительство)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182 060,00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182 060,00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Проезд № 45 на участке от п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ресечения проездов № 6 и 38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в микрорайоне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Солонцы-2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(строительство)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268 729,69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268 729,69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644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7C67D0" w:rsidRPr="007C67D0" w:rsidTr="007336FE">
        <w:trPr>
          <w:trHeight w:val="113"/>
          <w:jc w:val="center"/>
        </w:trPr>
        <w:tc>
          <w:tcPr>
            <w:tcW w:type="dxa" w:w="540"/>
            <w:hideMark/>
          </w:tcPr>
          <w:p w:rsidP="007C67D0" w:rsidR="007C67D0" w:rsidRDefault="007C67D0" w:rsidRPr="007C67D0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dxa" w:w="3332"/>
            <w:hideMark/>
          </w:tcPr>
          <w:p w:rsidP="007C67D0" w:rsidR="007C67D0" w:rsidRDefault="007C67D0" w:rsidRPr="007C67D0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Автомобильная дорога в ж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лом районе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Медицинский г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родок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 xml:space="preserve"> (строительство)</w:t>
            </w:r>
          </w:p>
        </w:tc>
        <w:tc>
          <w:tcPr>
            <w:tcW w:type="dxa" w:w="1529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185 207,57</w:t>
            </w:r>
          </w:p>
        </w:tc>
        <w:tc>
          <w:tcPr>
            <w:tcW w:type="dxa" w:w="1653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185 207,57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049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701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141 641,54</w:t>
            </w:r>
          </w:p>
        </w:tc>
        <w:tc>
          <w:tcPr>
            <w:tcW w:type="dxa" w:w="1342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141 641,54</w:t>
            </w:r>
          </w:p>
        </w:tc>
        <w:tc>
          <w:tcPr>
            <w:tcW w:type="dxa" w:w="1644"/>
            <w:noWrap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826"/>
            <w:hideMark/>
          </w:tcPr>
          <w:p w:rsidP="007336FE" w:rsidR="007C67D0" w:rsidRDefault="007C67D0" w:rsidRPr="007C67D0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7C67D0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</w:tbl>
    <w:p w:rsidP="007336FE" w:rsidR="00D2478D" w:rsidRDefault="00D2478D">
      <w:pPr>
        <w:spacing w:after="0" w:line="228" w:lineRule="auto"/>
        <w:rPr>
          <w:rFonts w:ascii="Times New Roman" w:cs="Times New Roman" w:hAnsi="Times New Roman"/>
          <w:sz w:val="24"/>
          <w:szCs w:val="24"/>
        </w:rPr>
      </w:pPr>
    </w:p>
    <w:p w:rsidP="00D3735D" w:rsidR="001D2622" w:rsidRDefault="001D2622">
      <w:pPr>
        <w:spacing w:after="0" w:line="228" w:lineRule="auto"/>
        <w:rPr>
          <w:rFonts w:ascii="Times New Roman" w:cs="Times New Roman" w:hAnsi="Times New Roman"/>
          <w:sz w:val="24"/>
          <w:szCs w:val="24"/>
        </w:rPr>
        <w:sectPr w:rsidR="001D2622" w:rsidSect="007336FE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:rsidP="00BB030A" w:rsidR="001D2622" w:rsidRDefault="001D2622" w:rsidRPr="00BB030A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lastRenderedPageBreak/>
        <w:t>Приложение 4в</w:t>
      </w:r>
    </w:p>
    <w:p w:rsidP="00BB030A" w:rsidR="001D2622" w:rsidRDefault="001D2622" w:rsidRPr="00BB030A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 xml:space="preserve">к муниципальной программе </w:t>
      </w:r>
    </w:p>
    <w:p w:rsidP="00BB030A" w:rsidR="00BB030A" w:rsidRDefault="00BB030A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1D2622" w:rsidRPr="00BB030A">
        <w:rPr>
          <w:rFonts w:ascii="Times New Roman" w:cs="Times New Roman" w:hAnsi="Times New Roman"/>
          <w:sz w:val="30"/>
          <w:szCs w:val="30"/>
        </w:rPr>
        <w:t xml:space="preserve">Обеспечение граждан </w:t>
      </w:r>
    </w:p>
    <w:p w:rsidP="00BB030A" w:rsidR="00BB030A" w:rsidRDefault="001D2622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  <w:proofErr w:type="gramStart"/>
      <w:r w:rsidRPr="00BB030A">
        <w:rPr>
          <w:rFonts w:ascii="Times New Roman" w:cs="Times New Roman" w:hAnsi="Times New Roman"/>
          <w:sz w:val="30"/>
          <w:szCs w:val="30"/>
        </w:rPr>
        <w:t>жилыми</w:t>
      </w:r>
      <w:proofErr w:type="gramEnd"/>
      <w:r w:rsidRPr="00BB030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B030A" w:rsidR="00BB030A" w:rsidRDefault="001D2622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 xml:space="preserve">помещениями и объектами </w:t>
      </w:r>
    </w:p>
    <w:p w:rsidP="00BB030A" w:rsidR="00BB030A" w:rsidRDefault="001D2622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 xml:space="preserve">инженерно-транспортной </w:t>
      </w:r>
    </w:p>
    <w:p w:rsidP="00BB030A" w:rsidR="001D2622" w:rsidRDefault="001D2622" w:rsidRPr="00BB030A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>и коммунальной инфраструктуры</w:t>
      </w:r>
      <w:r w:rsidR="00BB030A">
        <w:rPr>
          <w:rFonts w:ascii="Times New Roman" w:cs="Times New Roman" w:hAnsi="Times New Roman"/>
          <w:sz w:val="30"/>
          <w:szCs w:val="30"/>
        </w:rPr>
        <w:t>»</w:t>
      </w:r>
    </w:p>
    <w:p w:rsidP="00BB030A" w:rsidR="00BB030A" w:rsidRDefault="00BB030A" w:rsidRPr="00BB030A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</w:p>
    <w:p w:rsidP="00BB030A" w:rsidR="00BB030A" w:rsidRDefault="00BB030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>ПЕРЕЧЕНЬ</w:t>
      </w:r>
    </w:p>
    <w:p w:rsidP="00BB030A" w:rsidR="00BB030A" w:rsidRDefault="00BB030A" w:rsidRPr="00BB030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>объектов, планируемых к реализации в рамках подготовки к 400-летию города Красноярска</w:t>
      </w:r>
    </w:p>
    <w:p w:rsidR="00BB030A" w:rsidRDefault="00BB030A"/>
    <w:tbl>
      <w:tblPr>
        <w:tblStyle w:val="a3"/>
        <w:tblW w:type="auto" w:w="0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5"/>
        <w:gridCol w:w="2622"/>
        <w:gridCol w:w="1459"/>
        <w:gridCol w:w="1234"/>
        <w:gridCol w:w="1559"/>
        <w:gridCol w:w="1418"/>
        <w:gridCol w:w="1417"/>
        <w:gridCol w:w="1560"/>
        <w:gridCol w:w="1134"/>
        <w:gridCol w:w="1134"/>
        <w:gridCol w:w="941"/>
      </w:tblGrid>
      <w:tr w:rsidR="00A00818" w:rsidRPr="00EB2DAC" w:rsidTr="00BB030A">
        <w:trPr>
          <w:trHeight w:val="390"/>
        </w:trPr>
        <w:tc>
          <w:tcPr>
            <w:tcW w:type="dxa" w:w="605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EB2DAC" w:rsidR="00A00818" w:rsidRDefault="00A00818" w:rsidRPr="00EB2DAC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622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EB2DAC" w:rsidR="00A00818" w:rsidRDefault="00A00818" w:rsidRPr="00EB2DAC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59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EB2DAC" w:rsidR="00A00818" w:rsidRDefault="00A00818" w:rsidRPr="00EB2DAC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234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EB2DAC" w:rsidR="00A00818" w:rsidRDefault="00A00818" w:rsidRPr="00EB2DAC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59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EB2DAC" w:rsidR="00A00818" w:rsidRDefault="00A00818" w:rsidRPr="00EB2DAC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EB2DAC" w:rsidR="00A00818" w:rsidRDefault="00A00818" w:rsidRPr="00EB2DAC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7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EB2DAC" w:rsidR="00A00818" w:rsidRDefault="00A00818" w:rsidRPr="00EB2DAC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560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EB2DAC" w:rsidR="00A00818" w:rsidRDefault="00A00818" w:rsidRPr="00EB2DAC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134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EB2DAC" w:rsidR="00A00818" w:rsidRDefault="00A00818" w:rsidRPr="00EB2DAC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2075"/>
            <w:gridSpan w:val="2"/>
            <w:tcBorders>
              <w:top w:val="nil"/>
              <w:left w:val="nil"/>
              <w:bottom w:color="auto" w:space="0" w:sz="4" w:val="single"/>
              <w:right w:val="nil"/>
            </w:tcBorders>
            <w:noWrap/>
            <w:hideMark/>
          </w:tcPr>
          <w:p w:rsidP="00EA157F" w:rsidR="00A00818" w:rsidRDefault="00A00818" w:rsidRPr="00EA157F">
            <w:pPr>
              <w:spacing w:line="228" w:lineRule="auto"/>
              <w:jc w:val="right"/>
              <w:rPr>
                <w:rFonts w:ascii="Times New Roman" w:cs="Times New Roman" w:hAnsi="Times New Roman"/>
                <w:sz w:val="30"/>
                <w:szCs w:val="30"/>
              </w:rPr>
            </w:pPr>
            <w:r w:rsidRPr="00EA157F">
              <w:rPr>
                <w:rFonts w:ascii="Times New Roman" w:cs="Times New Roman" w:hAnsi="Times New Roman"/>
                <w:sz w:val="30"/>
                <w:szCs w:val="30"/>
              </w:rPr>
              <w:t xml:space="preserve">Тыс. рублей </w:t>
            </w:r>
          </w:p>
        </w:tc>
      </w:tr>
      <w:tr w:rsidR="00EB2DAC" w:rsidRPr="00EB2DAC" w:rsidTr="00BB030A">
        <w:trPr>
          <w:trHeight w:val="113"/>
        </w:trPr>
        <w:tc>
          <w:tcPr>
            <w:tcW w:type="dxa" w:w="605"/>
            <w:vMerge w:val="restart"/>
            <w:tcBorders>
              <w:top w:color="auto" w:space="0" w:sz="4" w:val="single"/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 xml:space="preserve">№ </w:t>
            </w:r>
            <w:proofErr w:type="gramStart"/>
            <w:r w:rsidRPr="00EB2DAC">
              <w:rPr>
                <w:rFonts w:ascii="Times New Roman" w:cs="Times New Roman" w:hAnsi="Times New Roman"/>
              </w:rPr>
              <w:t>п</w:t>
            </w:r>
            <w:proofErr w:type="gramEnd"/>
            <w:r w:rsidRPr="00EB2DAC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2622"/>
            <w:vMerge w:val="restart"/>
            <w:tcBorders>
              <w:top w:color="auto" w:space="0" w:sz="4" w:val="single"/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Наименование объекта</w:t>
            </w:r>
          </w:p>
        </w:tc>
        <w:tc>
          <w:tcPr>
            <w:tcW w:type="dxa" w:w="4252"/>
            <w:gridSpan w:val="3"/>
            <w:tcBorders>
              <w:top w:color="auto" w:space="0" w:sz="4" w:val="single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Бюджетные ассигнования</w:t>
            </w:r>
          </w:p>
        </w:tc>
        <w:tc>
          <w:tcPr>
            <w:tcW w:type="dxa" w:w="4395"/>
            <w:gridSpan w:val="3"/>
            <w:tcBorders>
              <w:top w:color="auto" w:space="0" w:sz="4" w:val="single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Бюджетные ассигнования</w:t>
            </w:r>
          </w:p>
        </w:tc>
        <w:tc>
          <w:tcPr>
            <w:tcW w:type="dxa" w:w="3209"/>
            <w:gridSpan w:val="3"/>
            <w:tcBorders>
              <w:top w:color="auto" w:space="0" w:sz="4" w:val="single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Бюджетные ассигнования</w:t>
            </w:r>
          </w:p>
        </w:tc>
      </w:tr>
      <w:tr w:rsidR="00EB2DAC" w:rsidRPr="00EB2DAC" w:rsidTr="00BB030A">
        <w:trPr>
          <w:trHeight w:val="113"/>
        </w:trPr>
        <w:tc>
          <w:tcPr>
            <w:tcW w:type="dxa" w:w="605"/>
            <w:vMerge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622"/>
            <w:vMerge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4252"/>
            <w:gridSpan w:val="3"/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на 202</w:t>
            </w:r>
            <w:r w:rsidR="0050292A">
              <w:rPr>
                <w:rFonts w:ascii="Times New Roman" w:cs="Times New Roman" w:hAnsi="Times New Roman"/>
              </w:rPr>
              <w:t>6</w:t>
            </w:r>
            <w:r w:rsidRPr="00EB2DAC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4395"/>
            <w:gridSpan w:val="3"/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на 202</w:t>
            </w:r>
            <w:r w:rsidR="0050292A">
              <w:rPr>
                <w:rFonts w:ascii="Times New Roman" w:cs="Times New Roman" w:hAnsi="Times New Roman"/>
              </w:rPr>
              <w:t>7</w:t>
            </w:r>
            <w:r w:rsidRPr="00EB2DAC">
              <w:rPr>
                <w:rFonts w:ascii="Times New Roman" w:cs="Times New Roman" w:hAnsi="Times New Roman"/>
              </w:rPr>
              <w:t xml:space="preserve"> год</w:t>
            </w:r>
          </w:p>
        </w:tc>
        <w:tc>
          <w:tcPr>
            <w:tcW w:type="dxa" w:w="3209"/>
            <w:gridSpan w:val="3"/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на 202</w:t>
            </w:r>
            <w:r w:rsidR="0050292A">
              <w:rPr>
                <w:rFonts w:ascii="Times New Roman" w:cs="Times New Roman" w:hAnsi="Times New Roman"/>
              </w:rPr>
              <w:t>8</w:t>
            </w:r>
            <w:r w:rsidRPr="00EB2DAC">
              <w:rPr>
                <w:rFonts w:ascii="Times New Roman" w:cs="Times New Roman" w:hAnsi="Times New Roman"/>
              </w:rPr>
              <w:t xml:space="preserve"> год</w:t>
            </w:r>
          </w:p>
        </w:tc>
      </w:tr>
      <w:tr w:rsidR="00EB2DAC" w:rsidRPr="00EB2DAC" w:rsidTr="00BB030A">
        <w:trPr>
          <w:trHeight w:val="113"/>
        </w:trPr>
        <w:tc>
          <w:tcPr>
            <w:tcW w:type="dxa" w:w="605"/>
            <w:vMerge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622"/>
            <w:vMerge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59"/>
            <w:vMerge w:val="restart"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2793"/>
            <w:gridSpan w:val="2"/>
            <w:tcBorders>
              <w:bottom w:color="auto" w:space="0" w:sz="4" w:val="single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в том числе:</w:t>
            </w:r>
          </w:p>
        </w:tc>
        <w:tc>
          <w:tcPr>
            <w:tcW w:type="dxa" w:w="1418"/>
            <w:vMerge w:val="restart"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2977"/>
            <w:gridSpan w:val="2"/>
            <w:tcBorders>
              <w:bottom w:color="auto" w:space="0" w:sz="4" w:val="single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в том числе:</w:t>
            </w:r>
          </w:p>
        </w:tc>
        <w:tc>
          <w:tcPr>
            <w:tcW w:type="dxa" w:w="1134"/>
            <w:vMerge w:val="restart"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2075"/>
            <w:gridSpan w:val="2"/>
            <w:tcBorders>
              <w:bottom w:color="auto" w:space="0" w:sz="4" w:val="single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в том числе:</w:t>
            </w:r>
          </w:p>
        </w:tc>
      </w:tr>
      <w:tr w:rsidR="00EB2DAC" w:rsidRPr="00EB2DAC" w:rsidTr="00BB030A">
        <w:trPr>
          <w:trHeight w:val="113"/>
        </w:trPr>
        <w:tc>
          <w:tcPr>
            <w:tcW w:type="dxa" w:w="605"/>
            <w:vMerge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622"/>
            <w:vMerge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59"/>
            <w:vMerge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234"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бюджет города</w:t>
            </w:r>
          </w:p>
        </w:tc>
        <w:tc>
          <w:tcPr>
            <w:tcW w:type="dxa" w:w="1559"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вышестоящие бюджеты</w:t>
            </w:r>
          </w:p>
        </w:tc>
        <w:tc>
          <w:tcPr>
            <w:tcW w:type="dxa" w:w="1418"/>
            <w:vMerge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417"/>
            <w:tcBorders>
              <w:bottom w:val="nil"/>
            </w:tcBorders>
            <w:hideMark/>
          </w:tcPr>
          <w:p w:rsidP="00BB030A" w:rsidR="00BB030A" w:rsidRDefault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 xml:space="preserve">бюджет </w:t>
            </w:r>
          </w:p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города</w:t>
            </w:r>
          </w:p>
        </w:tc>
        <w:tc>
          <w:tcPr>
            <w:tcW w:type="dxa" w:w="1560"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вышестоящие бюджеты</w:t>
            </w:r>
          </w:p>
        </w:tc>
        <w:tc>
          <w:tcPr>
            <w:tcW w:type="dxa" w:w="1134"/>
            <w:vMerge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134"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бюджет города</w:t>
            </w:r>
          </w:p>
        </w:tc>
        <w:tc>
          <w:tcPr>
            <w:tcW w:type="dxa" w:w="941"/>
            <w:tcBorders>
              <w:bottom w:val="nil"/>
            </w:tcBorders>
            <w:hideMark/>
          </w:tcPr>
          <w:p w:rsidP="00BB030A" w:rsidR="00EB2DAC" w:rsidRDefault="00EB2DAC" w:rsidRPr="00EB2DAC">
            <w:pPr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выш</w:t>
            </w:r>
            <w:r w:rsidRPr="00EB2DAC">
              <w:rPr>
                <w:rFonts w:ascii="Times New Roman" w:cs="Times New Roman" w:hAnsi="Times New Roman"/>
              </w:rPr>
              <w:t>е</w:t>
            </w:r>
            <w:r w:rsidRPr="00EB2DAC">
              <w:rPr>
                <w:rFonts w:ascii="Times New Roman" w:cs="Times New Roman" w:hAnsi="Times New Roman"/>
              </w:rPr>
              <w:t>стоящие бюдж</w:t>
            </w:r>
            <w:r w:rsidRPr="00EB2DAC">
              <w:rPr>
                <w:rFonts w:ascii="Times New Roman" w:cs="Times New Roman" w:hAnsi="Times New Roman"/>
              </w:rPr>
              <w:t>е</w:t>
            </w:r>
            <w:r w:rsidRPr="00EB2DAC">
              <w:rPr>
                <w:rFonts w:ascii="Times New Roman" w:cs="Times New Roman" w:hAnsi="Times New Roman"/>
              </w:rPr>
              <w:t>ты</w:t>
            </w:r>
          </w:p>
        </w:tc>
      </w:tr>
    </w:tbl>
    <w:p w:rsidP="00BB030A" w:rsidR="00EB2DAC" w:rsidRDefault="00EB2DAC" w:rsidRPr="00EB2DAC">
      <w:pPr>
        <w:spacing w:after="0" w:line="14" w:lineRule="auto"/>
        <w:rPr>
          <w:sz w:val="2"/>
          <w:szCs w:val="2"/>
        </w:rPr>
      </w:pPr>
    </w:p>
    <w:tbl>
      <w:tblPr>
        <w:tblStyle w:val="a3"/>
        <w:tblW w:type="dxa" w:w="15083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5"/>
        <w:gridCol w:w="2622"/>
        <w:gridCol w:w="1459"/>
        <w:gridCol w:w="1234"/>
        <w:gridCol w:w="1559"/>
        <w:gridCol w:w="1418"/>
        <w:gridCol w:w="1417"/>
        <w:gridCol w:w="1560"/>
        <w:gridCol w:w="1133"/>
        <w:gridCol w:w="1134"/>
        <w:gridCol w:w="942"/>
      </w:tblGrid>
      <w:tr w:rsidR="00EB2DAC" w:rsidRPr="00EB2DAC" w:rsidTr="00BB030A">
        <w:trPr>
          <w:trHeight w:val="113"/>
          <w:tblHeader/>
        </w:trPr>
        <w:tc>
          <w:tcPr>
            <w:tcW w:type="dxa" w:w="605"/>
            <w:hideMark/>
          </w:tcPr>
          <w:p w:rsidP="00BB030A" w:rsidR="00EB2DAC" w:rsidRDefault="00EB2DAC" w:rsidRPr="00EB2DAC">
            <w:pPr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2622"/>
            <w:hideMark/>
          </w:tcPr>
          <w:p w:rsidP="00BB030A" w:rsidR="00EB2DAC" w:rsidRDefault="00EB2DAC" w:rsidRPr="00EB2DAC">
            <w:pPr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459"/>
            <w:hideMark/>
          </w:tcPr>
          <w:p w:rsidP="00BB030A" w:rsidR="00EB2DAC" w:rsidRDefault="00EB2DAC" w:rsidRPr="00EB2DAC">
            <w:pPr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234"/>
            <w:hideMark/>
          </w:tcPr>
          <w:p w:rsidP="00BB030A" w:rsidR="00EB2DAC" w:rsidRDefault="00EB2DAC" w:rsidRPr="00EB2DAC">
            <w:pPr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559"/>
            <w:hideMark/>
          </w:tcPr>
          <w:p w:rsidP="00BB030A" w:rsidR="00EB2DAC" w:rsidRDefault="00EB2DAC" w:rsidRPr="00EB2DAC">
            <w:pPr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418"/>
            <w:hideMark/>
          </w:tcPr>
          <w:p w:rsidP="00BB030A" w:rsidR="00EB2DAC" w:rsidRDefault="00EB2DAC" w:rsidRPr="00EB2DAC">
            <w:pPr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417"/>
            <w:hideMark/>
          </w:tcPr>
          <w:p w:rsidP="00BB030A" w:rsidR="00EB2DAC" w:rsidRDefault="00EB2DAC" w:rsidRPr="00EB2DAC">
            <w:pPr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560"/>
            <w:hideMark/>
          </w:tcPr>
          <w:p w:rsidP="00BB030A" w:rsidR="00EB2DAC" w:rsidRDefault="00EB2DAC" w:rsidRPr="00EB2DAC">
            <w:pPr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133"/>
            <w:hideMark/>
          </w:tcPr>
          <w:p w:rsidP="00BB030A" w:rsidR="00EB2DAC" w:rsidRDefault="00EB2DAC" w:rsidRPr="00EB2DAC">
            <w:pPr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134"/>
            <w:hideMark/>
          </w:tcPr>
          <w:p w:rsidP="00BB030A" w:rsidR="00EB2DAC" w:rsidRDefault="00EB2DAC" w:rsidRPr="00EB2DAC">
            <w:pPr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942"/>
            <w:hideMark/>
          </w:tcPr>
          <w:p w:rsidP="00BB030A" w:rsidR="00EB2DAC" w:rsidRDefault="00EB2DAC" w:rsidRPr="00EB2DAC">
            <w:pPr>
              <w:jc w:val="center"/>
              <w:rPr>
                <w:rFonts w:ascii="Times New Roman" w:cs="Times New Roman" w:hAnsi="Times New Roman"/>
              </w:rPr>
            </w:pPr>
            <w:r w:rsidRPr="00EB2DAC">
              <w:rPr>
                <w:rFonts w:ascii="Times New Roman" w:cs="Times New Roman" w:hAnsi="Times New Roman"/>
              </w:rPr>
              <w:t>11</w:t>
            </w:r>
          </w:p>
        </w:tc>
      </w:tr>
      <w:tr w:rsidR="0050292A" w:rsidRPr="00EB2DAC" w:rsidTr="00BB030A">
        <w:trPr>
          <w:trHeight w:val="113"/>
        </w:trPr>
        <w:tc>
          <w:tcPr>
            <w:tcW w:type="dxa" w:w="605"/>
            <w:hideMark/>
          </w:tcPr>
          <w:p w:rsidP="00BB030A" w:rsidR="0050292A" w:rsidRDefault="0050292A" w:rsidRPr="0050292A">
            <w:pPr>
              <w:jc w:val="center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>1</w:t>
            </w:r>
          </w:p>
        </w:tc>
        <w:tc>
          <w:tcPr>
            <w:tcW w:type="dxa" w:w="2622"/>
            <w:vAlign w:val="center"/>
            <w:hideMark/>
          </w:tcPr>
          <w:p w:rsidP="00BB030A" w:rsidR="0050292A" w:rsidRDefault="0050292A" w:rsidRPr="0050292A">
            <w:pPr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>Всего</w:t>
            </w:r>
          </w:p>
        </w:tc>
        <w:tc>
          <w:tcPr>
            <w:tcW w:type="dxa" w:w="1459"/>
            <w:vAlign w:val="center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1 430 840,64  </w:t>
            </w:r>
          </w:p>
        </w:tc>
        <w:tc>
          <w:tcPr>
            <w:tcW w:type="dxa" w:w="1234"/>
            <w:vAlign w:val="center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642 796,60  </w:t>
            </w:r>
          </w:p>
        </w:tc>
        <w:tc>
          <w:tcPr>
            <w:tcW w:type="dxa" w:w="1559"/>
            <w:vAlign w:val="center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788 044,04  </w:t>
            </w:r>
          </w:p>
        </w:tc>
        <w:tc>
          <w:tcPr>
            <w:tcW w:type="dxa" w:w="1418"/>
            <w:vAlign w:val="center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2 356 961,54  </w:t>
            </w:r>
          </w:p>
        </w:tc>
        <w:tc>
          <w:tcPr>
            <w:tcW w:type="dxa" w:w="1417"/>
            <w:vAlign w:val="center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1 172 628,12  </w:t>
            </w:r>
          </w:p>
        </w:tc>
        <w:tc>
          <w:tcPr>
            <w:tcW w:type="dxa" w:w="1560"/>
            <w:vAlign w:val="center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1 184 333,42  </w:t>
            </w:r>
          </w:p>
        </w:tc>
        <w:tc>
          <w:tcPr>
            <w:tcW w:type="dxa" w:w="1133"/>
            <w:vAlign w:val="center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0,00  </w:t>
            </w:r>
          </w:p>
        </w:tc>
        <w:tc>
          <w:tcPr>
            <w:tcW w:type="dxa" w:w="1134"/>
            <w:vAlign w:val="center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0,00  </w:t>
            </w:r>
          </w:p>
        </w:tc>
        <w:tc>
          <w:tcPr>
            <w:tcW w:type="dxa" w:w="942"/>
            <w:vAlign w:val="center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0,00  </w:t>
            </w:r>
          </w:p>
        </w:tc>
      </w:tr>
      <w:tr w:rsidR="0050292A" w:rsidRPr="00EB2DAC" w:rsidTr="00BB030A">
        <w:trPr>
          <w:trHeight w:val="113"/>
        </w:trPr>
        <w:tc>
          <w:tcPr>
            <w:tcW w:type="dxa" w:w="605"/>
            <w:hideMark/>
          </w:tcPr>
          <w:p w:rsidP="00BB030A" w:rsidR="0050292A" w:rsidRDefault="0050292A" w:rsidRPr="0050292A">
            <w:pPr>
              <w:jc w:val="center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>2</w:t>
            </w:r>
          </w:p>
        </w:tc>
        <w:tc>
          <w:tcPr>
            <w:tcW w:type="dxa" w:w="2622"/>
            <w:vAlign w:val="center"/>
            <w:hideMark/>
          </w:tcPr>
          <w:p w:rsidP="00BB030A" w:rsidR="0050292A" w:rsidRDefault="0050292A" w:rsidRPr="0050292A">
            <w:pPr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>Главный распорядитель департамент градостро</w:t>
            </w:r>
            <w:r w:rsidRPr="0050292A">
              <w:rPr>
                <w:rFonts w:ascii="Times New Roman" w:cs="Times New Roman" w:hAnsi="Times New Roman"/>
                <w:color w:val="000000"/>
              </w:rPr>
              <w:t>и</w:t>
            </w:r>
            <w:r w:rsidRPr="0050292A">
              <w:rPr>
                <w:rFonts w:ascii="Times New Roman" w:cs="Times New Roman" w:hAnsi="Times New Roman"/>
                <w:color w:val="000000"/>
              </w:rPr>
              <w:t>тельства</w:t>
            </w:r>
          </w:p>
        </w:tc>
        <w:tc>
          <w:tcPr>
            <w:tcW w:type="dxa" w:w="1459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>1 430 840,64</w:t>
            </w:r>
          </w:p>
        </w:tc>
        <w:tc>
          <w:tcPr>
            <w:tcW w:type="dxa" w:w="1234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642 796,60  </w:t>
            </w:r>
          </w:p>
        </w:tc>
        <w:tc>
          <w:tcPr>
            <w:tcW w:type="dxa" w:w="1559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788 044,04  </w:t>
            </w:r>
          </w:p>
        </w:tc>
        <w:tc>
          <w:tcPr>
            <w:tcW w:type="dxa" w:w="1418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2 356 961,54  </w:t>
            </w:r>
          </w:p>
        </w:tc>
        <w:tc>
          <w:tcPr>
            <w:tcW w:type="dxa" w:w="1417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1 172 628,12  </w:t>
            </w:r>
          </w:p>
        </w:tc>
        <w:tc>
          <w:tcPr>
            <w:tcW w:type="dxa" w:w="1560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1 184 333,42  </w:t>
            </w:r>
          </w:p>
        </w:tc>
        <w:tc>
          <w:tcPr>
            <w:tcW w:type="dxa" w:w="1133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0,00  </w:t>
            </w:r>
          </w:p>
        </w:tc>
        <w:tc>
          <w:tcPr>
            <w:tcW w:type="dxa" w:w="1134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0,00  </w:t>
            </w:r>
          </w:p>
        </w:tc>
        <w:tc>
          <w:tcPr>
            <w:tcW w:type="dxa" w:w="942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  <w:color w:val="000000"/>
              </w:rPr>
            </w:pPr>
            <w:r w:rsidRPr="0050292A">
              <w:rPr>
                <w:rFonts w:ascii="Times New Roman" w:cs="Times New Roman" w:hAnsi="Times New Roman"/>
                <w:color w:val="000000"/>
              </w:rPr>
              <w:t xml:space="preserve">0,00  </w:t>
            </w:r>
          </w:p>
        </w:tc>
      </w:tr>
      <w:tr w:rsidR="0050292A" w:rsidRPr="00EB2DAC" w:rsidTr="00BB030A">
        <w:trPr>
          <w:trHeight w:val="113"/>
        </w:trPr>
        <w:tc>
          <w:tcPr>
            <w:tcW w:type="dxa" w:w="605"/>
            <w:hideMark/>
          </w:tcPr>
          <w:p w:rsidP="00BB030A" w:rsidR="0050292A" w:rsidRDefault="00EA157F" w:rsidRPr="0050292A"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2.1</w:t>
            </w:r>
          </w:p>
        </w:tc>
        <w:tc>
          <w:tcPr>
            <w:tcW w:type="dxa" w:w="2622"/>
            <w:vAlign w:val="center"/>
            <w:hideMark/>
          </w:tcPr>
          <w:p w:rsidP="00BB030A" w:rsidR="00BB030A" w:rsidRDefault="0050292A">
            <w:pPr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>Строительство автом</w:t>
            </w:r>
            <w:r w:rsidRPr="0050292A">
              <w:rPr>
                <w:rFonts w:ascii="Times New Roman" w:cs="Times New Roman" w:hAnsi="Times New Roman"/>
              </w:rPr>
              <w:t>о</w:t>
            </w:r>
            <w:r w:rsidRPr="0050292A">
              <w:rPr>
                <w:rFonts w:ascii="Times New Roman" w:cs="Times New Roman" w:hAnsi="Times New Roman"/>
              </w:rPr>
              <w:t xml:space="preserve">бильной дороги от ул. </w:t>
            </w:r>
            <w:proofErr w:type="spellStart"/>
            <w:r w:rsidRPr="0050292A">
              <w:rPr>
                <w:rFonts w:ascii="Times New Roman" w:cs="Times New Roman" w:hAnsi="Times New Roman"/>
              </w:rPr>
              <w:t>Гриболевская</w:t>
            </w:r>
            <w:proofErr w:type="spellEnd"/>
            <w:r w:rsidRPr="0050292A">
              <w:rPr>
                <w:rFonts w:ascii="Times New Roman" w:cs="Times New Roman" w:hAnsi="Times New Roman"/>
              </w:rPr>
              <w:t xml:space="preserve"> по ул. С</w:t>
            </w:r>
            <w:r w:rsidRPr="0050292A">
              <w:rPr>
                <w:rFonts w:ascii="Times New Roman" w:cs="Times New Roman" w:hAnsi="Times New Roman"/>
              </w:rPr>
              <w:t>о</w:t>
            </w:r>
            <w:r w:rsidRPr="0050292A">
              <w:rPr>
                <w:rFonts w:ascii="Times New Roman" w:cs="Times New Roman" w:hAnsi="Times New Roman"/>
              </w:rPr>
              <w:t xml:space="preserve">коловская на направлении жилого района </w:t>
            </w:r>
            <w:r w:rsidR="00BB030A">
              <w:rPr>
                <w:rFonts w:ascii="Times New Roman" w:cs="Times New Roman" w:hAnsi="Times New Roman"/>
              </w:rPr>
              <w:t>«</w:t>
            </w:r>
            <w:r w:rsidRPr="0050292A">
              <w:rPr>
                <w:rFonts w:ascii="Times New Roman" w:cs="Times New Roman" w:hAnsi="Times New Roman"/>
              </w:rPr>
              <w:t>Солон</w:t>
            </w:r>
            <w:r w:rsidR="00BB030A">
              <w:rPr>
                <w:rFonts w:ascii="Times New Roman" w:cs="Times New Roman" w:hAnsi="Times New Roman"/>
              </w:rPr>
              <w:t>-</w:t>
            </w:r>
          </w:p>
          <w:p w:rsidP="00BB030A" w:rsidR="0050292A" w:rsidRDefault="0050292A" w:rsidRPr="0050292A">
            <w:pPr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>цы-2</w:t>
            </w:r>
            <w:r w:rsidR="00BB030A">
              <w:rPr>
                <w:rFonts w:ascii="Times New Roman" w:cs="Times New Roman" w:hAnsi="Times New Roman"/>
              </w:rPr>
              <w:t>»</w:t>
            </w:r>
            <w:r w:rsidRPr="0050292A">
              <w:rPr>
                <w:rFonts w:ascii="Times New Roman" w:cs="Times New Roman" w:hAnsi="Times New Roman"/>
              </w:rPr>
              <w:t xml:space="preserve"> через ул. Афанасия </w:t>
            </w:r>
            <w:proofErr w:type="spellStart"/>
            <w:r w:rsidRPr="0050292A">
              <w:rPr>
                <w:rFonts w:ascii="Times New Roman" w:cs="Times New Roman" w:hAnsi="Times New Roman"/>
              </w:rPr>
              <w:t>Тавакова</w:t>
            </w:r>
            <w:proofErr w:type="spellEnd"/>
            <w:r w:rsidRPr="0050292A">
              <w:rPr>
                <w:rFonts w:ascii="Times New Roman" w:cs="Times New Roman" w:hAnsi="Times New Roman"/>
              </w:rPr>
              <w:t xml:space="preserve"> до переезда на Северное шоссе </w:t>
            </w:r>
          </w:p>
        </w:tc>
        <w:tc>
          <w:tcPr>
            <w:tcW w:type="dxa" w:w="1459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717 052,02  </w:t>
            </w:r>
          </w:p>
        </w:tc>
        <w:tc>
          <w:tcPr>
            <w:tcW w:type="dxa" w:w="1234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7 171,72  </w:t>
            </w:r>
          </w:p>
        </w:tc>
        <w:tc>
          <w:tcPr>
            <w:tcW w:type="dxa" w:w="1559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709 880,30  </w:t>
            </w:r>
          </w:p>
        </w:tc>
        <w:tc>
          <w:tcPr>
            <w:tcW w:type="dxa" w:w="1418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1 198 515,24  </w:t>
            </w:r>
          </w:p>
        </w:tc>
        <w:tc>
          <w:tcPr>
            <w:tcW w:type="dxa" w:w="1417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14 181,82  </w:t>
            </w:r>
          </w:p>
        </w:tc>
        <w:tc>
          <w:tcPr>
            <w:tcW w:type="dxa" w:w="1560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1 184 333,42  </w:t>
            </w:r>
          </w:p>
        </w:tc>
        <w:tc>
          <w:tcPr>
            <w:tcW w:type="dxa" w:w="1133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134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942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</w:tr>
      <w:tr w:rsidR="0050292A" w:rsidRPr="00EB2DAC" w:rsidTr="00BB030A">
        <w:trPr>
          <w:trHeight w:val="113"/>
        </w:trPr>
        <w:tc>
          <w:tcPr>
            <w:tcW w:type="dxa" w:w="605"/>
            <w:hideMark/>
          </w:tcPr>
          <w:p w:rsidP="00BB030A" w:rsidR="0050292A" w:rsidRDefault="00EA157F" w:rsidRPr="0050292A"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2.2</w:t>
            </w:r>
          </w:p>
        </w:tc>
        <w:tc>
          <w:tcPr>
            <w:tcW w:type="dxa" w:w="2622"/>
            <w:vAlign w:val="center"/>
            <w:hideMark/>
          </w:tcPr>
          <w:p w:rsidP="00BB030A" w:rsidR="00BB030A" w:rsidRDefault="0050292A">
            <w:pPr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Пешеходный переход </w:t>
            </w:r>
          </w:p>
          <w:p w:rsidP="00BB030A" w:rsidR="00BB030A" w:rsidRDefault="0050292A">
            <w:pPr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в районе ул. </w:t>
            </w:r>
            <w:proofErr w:type="gramStart"/>
            <w:r w:rsidRPr="0050292A">
              <w:rPr>
                <w:rFonts w:ascii="Times New Roman" w:cs="Times New Roman" w:hAnsi="Times New Roman"/>
              </w:rPr>
              <w:t>Якутская</w:t>
            </w:r>
            <w:proofErr w:type="gramEnd"/>
            <w:r w:rsidRPr="0050292A">
              <w:rPr>
                <w:rFonts w:ascii="Times New Roman" w:cs="Times New Roman" w:hAnsi="Times New Roman"/>
              </w:rPr>
              <w:t xml:space="preserve"> </w:t>
            </w:r>
          </w:p>
          <w:p w:rsidP="00BB030A" w:rsidR="0050292A" w:rsidRDefault="0050292A" w:rsidRPr="0050292A">
            <w:pPr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на о. </w:t>
            </w:r>
            <w:proofErr w:type="spellStart"/>
            <w:r w:rsidRPr="0050292A">
              <w:rPr>
                <w:rFonts w:ascii="Times New Roman" w:cs="Times New Roman" w:hAnsi="Times New Roman"/>
              </w:rPr>
              <w:t>Татышев</w:t>
            </w:r>
            <w:proofErr w:type="spellEnd"/>
            <w:r w:rsidRPr="0050292A">
              <w:rPr>
                <w:rFonts w:ascii="Times New Roman" w:cs="Times New Roman" w:hAnsi="Times New Roman"/>
              </w:rPr>
              <w:t xml:space="preserve"> </w:t>
            </w:r>
          </w:p>
        </w:tc>
        <w:tc>
          <w:tcPr>
            <w:tcW w:type="dxa" w:w="1459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464 307,23  </w:t>
            </w:r>
          </w:p>
        </w:tc>
        <w:tc>
          <w:tcPr>
            <w:tcW w:type="dxa" w:w="1234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464 307,23  </w:t>
            </w:r>
          </w:p>
        </w:tc>
        <w:tc>
          <w:tcPr>
            <w:tcW w:type="dxa" w:w="1559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418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1 081 834,00  </w:t>
            </w:r>
          </w:p>
        </w:tc>
        <w:tc>
          <w:tcPr>
            <w:tcW w:type="dxa" w:w="1417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1 081 834,00  </w:t>
            </w:r>
          </w:p>
        </w:tc>
        <w:tc>
          <w:tcPr>
            <w:tcW w:type="dxa" w:w="1560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133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134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942"/>
            <w:hideMark/>
          </w:tcPr>
          <w:p w:rsidP="00EA157F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</w:tr>
      <w:tr w:rsidR="0050292A" w:rsidRPr="00EB2DAC" w:rsidTr="00BB030A">
        <w:trPr>
          <w:trHeight w:val="113"/>
        </w:trPr>
        <w:tc>
          <w:tcPr>
            <w:tcW w:type="dxa" w:w="605"/>
            <w:hideMark/>
          </w:tcPr>
          <w:p w:rsidP="00BB030A" w:rsidR="0050292A" w:rsidRDefault="00EA157F" w:rsidRPr="0050292A"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2.3</w:t>
            </w:r>
          </w:p>
        </w:tc>
        <w:tc>
          <w:tcPr>
            <w:tcW w:type="dxa" w:w="2622"/>
            <w:vAlign w:val="center"/>
            <w:hideMark/>
          </w:tcPr>
          <w:p w:rsidP="00BB030A" w:rsidR="0050292A" w:rsidRDefault="0050292A" w:rsidRPr="0050292A">
            <w:pPr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>Реконструкция автодор</w:t>
            </w:r>
            <w:r w:rsidRPr="0050292A">
              <w:rPr>
                <w:rFonts w:ascii="Times New Roman" w:cs="Times New Roman" w:hAnsi="Times New Roman"/>
              </w:rPr>
              <w:t>о</w:t>
            </w:r>
            <w:r w:rsidRPr="0050292A">
              <w:rPr>
                <w:rFonts w:ascii="Times New Roman" w:cs="Times New Roman" w:hAnsi="Times New Roman"/>
              </w:rPr>
              <w:t>ги по ул. Свердловская от Николаевского моста до границы города Красн</w:t>
            </w:r>
            <w:r w:rsidRPr="0050292A">
              <w:rPr>
                <w:rFonts w:ascii="Times New Roman" w:cs="Times New Roman" w:hAnsi="Times New Roman"/>
              </w:rPr>
              <w:t>о</w:t>
            </w:r>
            <w:r w:rsidRPr="0050292A">
              <w:rPr>
                <w:rFonts w:ascii="Times New Roman" w:cs="Times New Roman" w:hAnsi="Times New Roman"/>
              </w:rPr>
              <w:t>ярска</w:t>
            </w:r>
          </w:p>
        </w:tc>
        <w:tc>
          <w:tcPr>
            <w:tcW w:type="dxa" w:w="1459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61 354,40  </w:t>
            </w:r>
          </w:p>
        </w:tc>
        <w:tc>
          <w:tcPr>
            <w:tcW w:type="dxa" w:w="1234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122,71  </w:t>
            </w:r>
          </w:p>
        </w:tc>
        <w:tc>
          <w:tcPr>
            <w:tcW w:type="dxa" w:w="1559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61 231,69  </w:t>
            </w:r>
          </w:p>
        </w:tc>
        <w:tc>
          <w:tcPr>
            <w:tcW w:type="dxa" w:w="1418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417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560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133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134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942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</w:tr>
      <w:tr w:rsidR="0050292A" w:rsidRPr="00EB2DAC" w:rsidTr="00BB030A">
        <w:trPr>
          <w:trHeight w:val="113"/>
        </w:trPr>
        <w:tc>
          <w:tcPr>
            <w:tcW w:type="dxa" w:w="605"/>
            <w:hideMark/>
          </w:tcPr>
          <w:p w:rsidP="00BB030A" w:rsidR="0050292A" w:rsidRDefault="00EA157F" w:rsidRPr="0050292A"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2.4</w:t>
            </w:r>
          </w:p>
        </w:tc>
        <w:tc>
          <w:tcPr>
            <w:tcW w:type="dxa" w:w="2622"/>
            <w:vAlign w:val="center"/>
            <w:hideMark/>
          </w:tcPr>
          <w:p w:rsidP="00BB030A" w:rsidR="0050292A" w:rsidRDefault="0050292A" w:rsidRPr="0050292A">
            <w:pPr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>Пешеходный переход ч</w:t>
            </w:r>
            <w:r w:rsidRPr="0050292A">
              <w:rPr>
                <w:rFonts w:ascii="Times New Roman" w:cs="Times New Roman" w:hAnsi="Times New Roman"/>
              </w:rPr>
              <w:t>е</w:t>
            </w:r>
            <w:r w:rsidRPr="0050292A">
              <w:rPr>
                <w:rFonts w:ascii="Times New Roman" w:cs="Times New Roman" w:hAnsi="Times New Roman"/>
              </w:rPr>
              <w:t>рез ул. Свердловская в районе парка флоры и ф</w:t>
            </w:r>
            <w:r w:rsidRPr="0050292A">
              <w:rPr>
                <w:rFonts w:ascii="Times New Roman" w:cs="Times New Roman" w:hAnsi="Times New Roman"/>
              </w:rPr>
              <w:t>а</w:t>
            </w:r>
            <w:r w:rsidRPr="0050292A">
              <w:rPr>
                <w:rFonts w:ascii="Times New Roman" w:cs="Times New Roman" w:hAnsi="Times New Roman"/>
              </w:rPr>
              <w:t xml:space="preserve">уны </w:t>
            </w:r>
            <w:r w:rsidR="00BB030A">
              <w:rPr>
                <w:rFonts w:ascii="Times New Roman" w:cs="Times New Roman" w:hAnsi="Times New Roman"/>
              </w:rPr>
              <w:t>«</w:t>
            </w:r>
            <w:r w:rsidRPr="0050292A">
              <w:rPr>
                <w:rFonts w:ascii="Times New Roman" w:cs="Times New Roman" w:hAnsi="Times New Roman"/>
              </w:rPr>
              <w:t>Роев ручей</w:t>
            </w:r>
            <w:r w:rsidR="00BB030A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459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16 965,98  </w:t>
            </w:r>
          </w:p>
        </w:tc>
        <w:tc>
          <w:tcPr>
            <w:tcW w:type="dxa" w:w="1234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33,93  </w:t>
            </w:r>
          </w:p>
        </w:tc>
        <w:tc>
          <w:tcPr>
            <w:tcW w:type="dxa" w:w="1559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16 932,05  </w:t>
            </w:r>
          </w:p>
        </w:tc>
        <w:tc>
          <w:tcPr>
            <w:tcW w:type="dxa" w:w="1418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417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560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133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134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942"/>
            <w:hideMark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</w:tr>
      <w:tr w:rsidR="0050292A" w:rsidRPr="00EB2DAC" w:rsidTr="00BB030A">
        <w:trPr>
          <w:trHeight w:val="113"/>
        </w:trPr>
        <w:tc>
          <w:tcPr>
            <w:tcW w:type="dxa" w:w="605"/>
          </w:tcPr>
          <w:p w:rsidP="00BB030A" w:rsidR="0050292A" w:rsidRDefault="00EA157F" w:rsidRPr="0050292A"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2.5</w:t>
            </w:r>
          </w:p>
        </w:tc>
        <w:tc>
          <w:tcPr>
            <w:tcW w:type="dxa" w:w="2622"/>
            <w:vAlign w:val="center"/>
          </w:tcPr>
          <w:p w:rsidP="00BB030A" w:rsidR="0050292A" w:rsidRDefault="0050292A" w:rsidRPr="0050292A">
            <w:pPr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Реконструкция пр. имени газеты </w:t>
            </w:r>
            <w:r w:rsidR="00BB030A">
              <w:rPr>
                <w:rFonts w:ascii="Times New Roman" w:cs="Times New Roman" w:hAnsi="Times New Roman"/>
              </w:rPr>
              <w:t>«</w:t>
            </w:r>
            <w:r w:rsidRPr="0050292A">
              <w:rPr>
                <w:rFonts w:ascii="Times New Roman" w:cs="Times New Roman" w:hAnsi="Times New Roman"/>
              </w:rPr>
              <w:t>Красноярский рабочий</w:t>
            </w:r>
            <w:r w:rsidR="00BB030A">
              <w:rPr>
                <w:rFonts w:ascii="Times New Roman" w:cs="Times New Roman" w:hAnsi="Times New Roman"/>
              </w:rPr>
              <w:t>»</w:t>
            </w:r>
            <w:r w:rsidRPr="0050292A">
              <w:rPr>
                <w:rFonts w:ascii="Times New Roman" w:cs="Times New Roman" w:hAnsi="Times New Roman"/>
              </w:rPr>
              <w:t xml:space="preserve"> от мемориал</w:t>
            </w:r>
            <w:r w:rsidRPr="0050292A">
              <w:rPr>
                <w:rFonts w:ascii="Times New Roman" w:cs="Times New Roman" w:hAnsi="Times New Roman"/>
              </w:rPr>
              <w:t>ь</w:t>
            </w:r>
            <w:r w:rsidRPr="0050292A">
              <w:rPr>
                <w:rFonts w:ascii="Times New Roman" w:cs="Times New Roman" w:hAnsi="Times New Roman"/>
              </w:rPr>
              <w:t xml:space="preserve">ного комплекса </w:t>
            </w:r>
            <w:r w:rsidR="00BB030A">
              <w:rPr>
                <w:rFonts w:ascii="Times New Roman" w:cs="Times New Roman" w:hAnsi="Times New Roman"/>
              </w:rPr>
              <w:t>«</w:t>
            </w:r>
            <w:r w:rsidRPr="0050292A">
              <w:rPr>
                <w:rFonts w:ascii="Times New Roman" w:cs="Times New Roman" w:hAnsi="Times New Roman"/>
              </w:rPr>
              <w:t>Сиби</w:t>
            </w:r>
            <w:r w:rsidRPr="0050292A">
              <w:rPr>
                <w:rFonts w:ascii="Times New Roman" w:cs="Times New Roman" w:hAnsi="Times New Roman"/>
              </w:rPr>
              <w:t>р</w:t>
            </w:r>
            <w:r w:rsidRPr="0050292A">
              <w:rPr>
                <w:rFonts w:ascii="Times New Roman" w:cs="Times New Roman" w:hAnsi="Times New Roman"/>
              </w:rPr>
              <w:t>ский каторжный путь</w:t>
            </w:r>
            <w:r w:rsidR="00BB030A">
              <w:rPr>
                <w:rFonts w:ascii="Times New Roman" w:cs="Times New Roman" w:hAnsi="Times New Roman"/>
              </w:rPr>
              <w:t>»</w:t>
            </w:r>
            <w:r w:rsidRPr="0050292A">
              <w:rPr>
                <w:rFonts w:ascii="Times New Roman" w:cs="Times New Roman" w:hAnsi="Times New Roman"/>
              </w:rPr>
              <w:t xml:space="preserve"> до кольцевой развязки на предмостной площади </w:t>
            </w:r>
          </w:p>
        </w:tc>
        <w:tc>
          <w:tcPr>
            <w:tcW w:type="dxa" w:w="1459"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171 161,01  </w:t>
            </w:r>
          </w:p>
        </w:tc>
        <w:tc>
          <w:tcPr>
            <w:tcW w:type="dxa" w:w="1234"/>
          </w:tcPr>
          <w:p w:rsidP="00EC292D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>171 16</w:t>
            </w:r>
            <w:bookmarkStart w:id="0" w:name="_GoBack"/>
            <w:bookmarkEnd w:id="0"/>
            <w:r w:rsidRPr="0050292A">
              <w:rPr>
                <w:rFonts w:ascii="Times New Roman" w:cs="Times New Roman" w:hAnsi="Times New Roman"/>
              </w:rPr>
              <w:t xml:space="preserve">1,01  </w:t>
            </w:r>
          </w:p>
        </w:tc>
        <w:tc>
          <w:tcPr>
            <w:tcW w:type="dxa" w:w="1559"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418"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76 612,30  </w:t>
            </w:r>
          </w:p>
        </w:tc>
        <w:tc>
          <w:tcPr>
            <w:tcW w:type="dxa" w:w="1417"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76 612,30  </w:t>
            </w:r>
          </w:p>
        </w:tc>
        <w:tc>
          <w:tcPr>
            <w:tcW w:type="dxa" w:w="1560"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133"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1134"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  <w:tc>
          <w:tcPr>
            <w:tcW w:type="dxa" w:w="942"/>
          </w:tcPr>
          <w:p w:rsidP="00BB030A" w:rsidR="0050292A" w:rsidRDefault="0050292A" w:rsidRPr="0050292A">
            <w:pPr>
              <w:jc w:val="right"/>
              <w:rPr>
                <w:rFonts w:ascii="Times New Roman" w:cs="Times New Roman" w:hAnsi="Times New Roman"/>
              </w:rPr>
            </w:pPr>
            <w:r w:rsidRPr="0050292A">
              <w:rPr>
                <w:rFonts w:ascii="Times New Roman" w:cs="Times New Roman" w:hAnsi="Times New Roman"/>
              </w:rPr>
              <w:t xml:space="preserve">0,00  </w:t>
            </w:r>
          </w:p>
        </w:tc>
      </w:tr>
    </w:tbl>
    <w:p w:rsidP="00D3735D" w:rsidR="00BB1E08" w:rsidRDefault="00BB1E08">
      <w:pPr>
        <w:spacing w:after="0" w:line="228" w:lineRule="auto"/>
        <w:rPr>
          <w:rFonts w:ascii="Times New Roman" w:cs="Times New Roman" w:hAnsi="Times New Roman"/>
          <w:sz w:val="24"/>
          <w:szCs w:val="24"/>
        </w:rPr>
        <w:sectPr w:rsidR="00BB1E08" w:rsidSect="00A27F0A">
          <w:pgSz w:h="11906" w:orient="landscape" w:w="16838"/>
          <w:pgMar w:bottom="850" w:footer="708" w:gutter="0" w:header="708" w:left="1134" w:right="536" w:top="1701"/>
          <w:cols w:space="708"/>
          <w:docGrid w:linePitch="360"/>
        </w:sectPr>
      </w:pPr>
    </w:p>
    <w:p w:rsidP="00BB030A" w:rsidR="00BB1E08" w:rsidRDefault="00BB1E08" w:rsidRPr="00BB030A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lastRenderedPageBreak/>
        <w:t>Приложение 5</w:t>
      </w:r>
    </w:p>
    <w:p w:rsidP="00BB030A" w:rsidR="00BB1E08" w:rsidRDefault="00BB1E08" w:rsidRPr="00BB030A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 xml:space="preserve">к муниципальной программе </w:t>
      </w:r>
    </w:p>
    <w:p w:rsidP="00BB030A" w:rsidR="00BB030A" w:rsidRDefault="00BB030A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>«</w:t>
      </w:r>
      <w:r w:rsidR="00BB1E08" w:rsidRPr="00BB030A">
        <w:rPr>
          <w:rFonts w:ascii="Times New Roman" w:cs="Times New Roman" w:hAnsi="Times New Roman"/>
          <w:sz w:val="30"/>
          <w:szCs w:val="30"/>
        </w:rPr>
        <w:t xml:space="preserve">Обеспечение граждан </w:t>
      </w:r>
    </w:p>
    <w:p w:rsidP="00BB030A" w:rsidR="00BB030A" w:rsidRDefault="00BB1E08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 xml:space="preserve">города Красноярска </w:t>
      </w:r>
      <w:proofErr w:type="gramStart"/>
      <w:r w:rsidRPr="00BB030A">
        <w:rPr>
          <w:rFonts w:ascii="Times New Roman" w:cs="Times New Roman" w:hAnsi="Times New Roman"/>
          <w:sz w:val="30"/>
          <w:szCs w:val="30"/>
        </w:rPr>
        <w:t>жилыми</w:t>
      </w:r>
      <w:proofErr w:type="gramEnd"/>
      <w:r w:rsidRPr="00BB030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BB030A" w:rsidR="00BB030A" w:rsidRDefault="00BB1E08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 xml:space="preserve">помещениями и объектами </w:t>
      </w:r>
    </w:p>
    <w:p w:rsidP="00BB030A" w:rsidR="00BB030A" w:rsidRDefault="00BB1E08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 xml:space="preserve">инженерно-транспортной </w:t>
      </w:r>
    </w:p>
    <w:p w:rsidP="00BB030A" w:rsidR="00BB1E08" w:rsidRDefault="00BB1E08" w:rsidRPr="00BB030A">
      <w:pPr>
        <w:spacing w:after="0" w:line="192" w:lineRule="auto"/>
        <w:ind w:firstLine="9923"/>
        <w:jc w:val="both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>и коммунальной инфраструктуры</w:t>
      </w:r>
      <w:r w:rsidR="00BB030A" w:rsidRPr="00BB030A">
        <w:rPr>
          <w:rFonts w:ascii="Times New Roman" w:cs="Times New Roman" w:hAnsi="Times New Roman"/>
          <w:sz w:val="30"/>
          <w:szCs w:val="30"/>
        </w:rPr>
        <w:t>»</w:t>
      </w:r>
    </w:p>
    <w:p w:rsidP="00BB030A" w:rsidR="00D80D4A" w:rsidRDefault="00D80D4A" w:rsidRPr="00BB030A">
      <w:pPr>
        <w:spacing w:after="0" w:line="192" w:lineRule="auto"/>
        <w:rPr>
          <w:sz w:val="30"/>
          <w:szCs w:val="30"/>
        </w:rPr>
      </w:pPr>
    </w:p>
    <w:p w:rsidP="00BB030A" w:rsidR="00990E85" w:rsidRDefault="00990E85" w:rsidRPr="00BB030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BB030A" w:rsidR="00A27F0A" w:rsidRDefault="00990E85" w:rsidRPr="00BB030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>РАСПРЕДЕЛЕНИЕ</w:t>
      </w:r>
    </w:p>
    <w:p w:rsidP="00BB030A" w:rsidR="00990E85" w:rsidRDefault="00990E85" w:rsidRPr="00BB030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>бюджетных ассигнований и средств из внебюджетных источников</w:t>
      </w:r>
    </w:p>
    <w:p w:rsidP="00BB030A" w:rsidR="00990E85" w:rsidRDefault="00990E85" w:rsidRPr="00BB030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>на реализацию муниципальной программы с разбивкой по источникам финансирования</w:t>
      </w:r>
    </w:p>
    <w:p w:rsidP="00BB030A" w:rsidR="00990E85" w:rsidRDefault="00990E85" w:rsidRPr="00BB030A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90E85" w:rsidR="00990E85" w:rsidRDefault="00990E85" w:rsidRPr="00BB030A">
      <w:pPr>
        <w:spacing w:after="0" w:line="228" w:lineRule="auto"/>
        <w:jc w:val="right"/>
        <w:rPr>
          <w:rFonts w:ascii="Times New Roman" w:cs="Times New Roman" w:hAnsi="Times New Roman"/>
          <w:sz w:val="30"/>
          <w:szCs w:val="30"/>
        </w:rPr>
      </w:pPr>
      <w:r w:rsidRPr="00BB030A">
        <w:rPr>
          <w:rFonts w:ascii="Times New Roman" w:cs="Times New Roman" w:hAnsi="Times New Roman"/>
          <w:sz w:val="30"/>
          <w:szCs w:val="30"/>
        </w:rPr>
        <w:t>Тыс. рублей</w:t>
      </w:r>
    </w:p>
    <w:tbl>
      <w:tblPr>
        <w:tblStyle w:val="a3"/>
        <w:tblW w:type="dxa" w:w="14799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83"/>
        <w:gridCol w:w="7087"/>
        <w:gridCol w:w="1985"/>
        <w:gridCol w:w="1559"/>
        <w:gridCol w:w="1843"/>
        <w:gridCol w:w="1842"/>
      </w:tblGrid>
      <w:tr w:rsidR="00990E85" w:rsidRPr="00990E85" w:rsidTr="00BB030A">
        <w:trPr>
          <w:trHeight w:val="113"/>
        </w:trPr>
        <w:tc>
          <w:tcPr>
            <w:tcW w:type="dxa" w:w="483"/>
            <w:vMerge w:val="restart"/>
            <w:tcBorders>
              <w:bottom w:val="nil"/>
            </w:tcBorders>
            <w:noWrap/>
            <w:hideMark/>
          </w:tcPr>
          <w:p w:rsidP="00BB030A" w:rsidR="00BB030A" w:rsidRDefault="00990E85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 xml:space="preserve">№ </w:t>
            </w:r>
          </w:p>
          <w:p w:rsidP="00BB030A" w:rsidR="00990E85" w:rsidRDefault="00990E85" w:rsidRPr="00990E85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п</w:t>
            </w:r>
            <w:proofErr w:type="gramEnd"/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/п</w:t>
            </w:r>
          </w:p>
        </w:tc>
        <w:tc>
          <w:tcPr>
            <w:tcW w:type="dxa" w:w="7087"/>
            <w:vMerge w:val="restart"/>
            <w:tcBorders>
              <w:bottom w:val="nil"/>
            </w:tcBorders>
            <w:hideMark/>
          </w:tcPr>
          <w:p w:rsidP="00BB030A" w:rsidR="00990E85" w:rsidRDefault="00990E85" w:rsidRPr="00990E85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 xml:space="preserve">Источники 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type="dxa" w:w="7229"/>
            <w:gridSpan w:val="4"/>
            <w:tcBorders>
              <w:bottom w:color="auto" w:space="0" w:sz="4" w:val="single"/>
            </w:tcBorders>
            <w:hideMark/>
          </w:tcPr>
          <w:p w:rsidP="00990E85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Объем финансирования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vMerge/>
            <w:tcBorders>
              <w:bottom w:val="nil"/>
            </w:tcBorders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7087"/>
            <w:vMerge/>
            <w:tcBorders>
              <w:bottom w:val="nil"/>
            </w:tcBorders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985"/>
            <w:tcBorders>
              <w:bottom w:val="nil"/>
            </w:tcBorders>
            <w:hideMark/>
          </w:tcPr>
          <w:p w:rsidP="00990E85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type="dxa" w:w="1559"/>
            <w:tcBorders>
              <w:bottom w:val="nil"/>
            </w:tcBorders>
            <w:hideMark/>
          </w:tcPr>
          <w:p w:rsidP="00990E85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2026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1843"/>
            <w:tcBorders>
              <w:bottom w:val="nil"/>
            </w:tcBorders>
            <w:hideMark/>
          </w:tcPr>
          <w:p w:rsidP="00990E85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2027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type="dxa" w:w="1842"/>
            <w:tcBorders>
              <w:bottom w:val="nil"/>
            </w:tcBorders>
            <w:hideMark/>
          </w:tcPr>
          <w:p w:rsidP="00990E85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2028</w:t>
            </w:r>
            <w:r w:rsidR="00EA157F">
              <w:rPr>
                <w:rFonts w:ascii="Times New Roman" w:cs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P="00BB030A" w:rsidR="00990E85" w:rsidRDefault="00990E85" w:rsidRPr="00990E85">
      <w:pPr>
        <w:spacing w:after="0" w:line="14" w:lineRule="auto"/>
        <w:rPr>
          <w:sz w:val="4"/>
          <w:szCs w:val="4"/>
        </w:rPr>
      </w:pPr>
    </w:p>
    <w:tbl>
      <w:tblPr>
        <w:tblStyle w:val="a3"/>
        <w:tblW w:type="dxa" w:w="14799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83"/>
        <w:gridCol w:w="7087"/>
        <w:gridCol w:w="1985"/>
        <w:gridCol w:w="1559"/>
        <w:gridCol w:w="1843"/>
        <w:gridCol w:w="1842"/>
      </w:tblGrid>
      <w:tr w:rsidR="00990E85" w:rsidRPr="00990E85" w:rsidTr="00BB030A">
        <w:trPr>
          <w:trHeight w:val="113"/>
          <w:tblHeader/>
        </w:trPr>
        <w:tc>
          <w:tcPr>
            <w:tcW w:type="dxa" w:w="483"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985"/>
            <w:hideMark/>
          </w:tcPr>
          <w:p w:rsidP="00990E85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1559"/>
            <w:hideMark/>
          </w:tcPr>
          <w:p w:rsidP="00990E85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1843"/>
            <w:hideMark/>
          </w:tcPr>
          <w:p w:rsidP="00990E85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1842"/>
            <w:hideMark/>
          </w:tcPr>
          <w:p w:rsidP="00990E85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17 930 961,44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7 995 133,55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7 039 059,05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2 896 768,84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</w:t>
            </w:r>
          </w:p>
        </w:tc>
        <w:tc>
          <w:tcPr>
            <w:tcW w:type="dxa" w:w="12474"/>
            <w:gridSpan w:val="4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842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9 190 451,39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4 776 746,87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3 827 214,58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586 489,94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7 889 328,33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2 777 578,98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2 923 415,92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2 188 333,43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5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бюджет*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851 181,72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440 807,70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288 428,55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121 945,47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6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7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1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О территориальном планировании, градостро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и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тельном зонировании и документации по планировке территории города Красноярска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11 510,00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11 510,00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8</w:t>
            </w:r>
          </w:p>
        </w:tc>
        <w:tc>
          <w:tcPr>
            <w:tcW w:type="dxa" w:w="12474"/>
            <w:gridSpan w:val="4"/>
            <w:noWrap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842"/>
            <w:noWrap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9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11 510,00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11 510,00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10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11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12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13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2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Вовлечение территорий в градостроительную деятельность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1 633 322,74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1 516 288,44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117 034,30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type="dxa" w:w="12474"/>
            <w:gridSpan w:val="4"/>
            <w:noWrap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842"/>
            <w:noWrap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15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1 633 322,74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1 516 288,44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117 034,30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16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17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18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19</w:t>
            </w:r>
          </w:p>
        </w:tc>
        <w:tc>
          <w:tcPr>
            <w:tcW w:type="dxa" w:w="7087"/>
            <w:noWrap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3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Дом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7 407 944,83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3 050 343,21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2 035 314,80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2 322 286,82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type="dxa" w:w="12474"/>
            <w:gridSpan w:val="4"/>
            <w:noWrap/>
            <w:hideMark/>
          </w:tcPr>
          <w:p w:rsidP="00BB030A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21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708 363,44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642 866,77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30 646,25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34 850,42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22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5 848 399,67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1 966 668,74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1 716 240,00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2 165 490,93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23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бюджет*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851 181,72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440 807,70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288 428,55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121 945,47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24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25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4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Дороги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7 547 955,82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2 952 444,81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4 453 869,47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141 641,54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26</w:t>
            </w:r>
          </w:p>
        </w:tc>
        <w:tc>
          <w:tcPr>
            <w:tcW w:type="dxa" w:w="12474"/>
            <w:gridSpan w:val="4"/>
            <w:noWrap/>
            <w:hideMark/>
          </w:tcPr>
          <w:p w:rsidP="00BB030A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27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5 575 578,36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2 164 400,77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3 269 536,05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141 641,54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28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1 972 377,46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788 044,04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1 184 333,42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29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31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 xml:space="preserve">Подпрограмма 5 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Обеспечение реализации муниципальной пр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граммы</w:t>
            </w:r>
            <w:r w:rsidR="00BB030A">
              <w:rPr>
                <w:rFonts w:ascii="Times New Roman" w:cs="Times New Roman" w:hAnsi="Times New Roman"/>
                <w:sz w:val="24"/>
                <w:szCs w:val="24"/>
              </w:rPr>
              <w:t>»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1 227 364,11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430 259,11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398 552,50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398 552,50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32</w:t>
            </w:r>
          </w:p>
        </w:tc>
        <w:tc>
          <w:tcPr>
            <w:tcW w:type="dxa" w:w="12474"/>
            <w:gridSpan w:val="4"/>
            <w:noWrap/>
            <w:hideMark/>
          </w:tcPr>
          <w:p w:rsidP="00BB030A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33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1 158 812,91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407 392,91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375 710,00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375 710,00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34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68 551,20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22 866,20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22 842,50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22 842,50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35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36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37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Отдельное мероприятие 1. Мероприятия, связанные с демонтажем рекламных конструкций и подготовкой рекламных ме</w:t>
            </w:r>
            <w:proofErr w:type="gramStart"/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ст к пр</w:t>
            </w:r>
            <w:proofErr w:type="gramEnd"/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одаже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7 648,14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2 549,38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2 549,38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2 549,38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38</w:t>
            </w:r>
          </w:p>
        </w:tc>
        <w:tc>
          <w:tcPr>
            <w:tcW w:type="dxa" w:w="12474"/>
            <w:gridSpan w:val="4"/>
            <w:hideMark/>
          </w:tcPr>
          <w:p w:rsidP="00BB030A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39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7 648,14</w:t>
            </w:r>
          </w:p>
        </w:tc>
        <w:tc>
          <w:tcPr>
            <w:tcW w:type="dxa" w:w="1559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2 549,38</w:t>
            </w:r>
          </w:p>
        </w:tc>
        <w:tc>
          <w:tcPr>
            <w:tcW w:type="dxa" w:w="1843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2 549,38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2 549,38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40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41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42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43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Отдельное мероприятие 2. Мероприятия, связанные с размещением временных сооружений и сносом (демонтажем) самовольно уст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новленных объектов капитального строительства и временных с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о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оружений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91 260,00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30 420,00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30 420,00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30 420,00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type="dxa" w:w="12474"/>
            <w:gridSpan w:val="4"/>
            <w:hideMark/>
          </w:tcPr>
          <w:p w:rsidP="00BB030A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45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91 260,00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30 420,00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30 420,00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30 420,00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46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47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48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49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 xml:space="preserve">Отдельное мероприятие 4. Разработка и (или) актуализация схем водоснабжения и водоотведения, теплоснабжения  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3 955,80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1 318,60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1 318,60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1 318,60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50</w:t>
            </w:r>
          </w:p>
        </w:tc>
        <w:tc>
          <w:tcPr>
            <w:tcW w:type="dxa" w:w="12474"/>
            <w:gridSpan w:val="4"/>
            <w:hideMark/>
          </w:tcPr>
          <w:p w:rsidP="00BB030A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По источникам финансирования:</w:t>
            </w:r>
          </w:p>
        </w:tc>
        <w:tc>
          <w:tcPr>
            <w:tcW w:type="dxa" w:w="1842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 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51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1. Бюджет города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3 955,80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1 318,60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1 318,60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1 318,60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52</w:t>
            </w:r>
          </w:p>
        </w:tc>
        <w:tc>
          <w:tcPr>
            <w:tcW w:type="dxa" w:w="7087"/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2. Краевой бюджет</w:t>
            </w:r>
          </w:p>
        </w:tc>
        <w:tc>
          <w:tcPr>
            <w:tcW w:type="dxa" w:w="1985"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tcBorders>
              <w:bottom w:color="auto" w:space="0" w:sz="4" w:val="single"/>
            </w:tcBorders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53</w:t>
            </w:r>
          </w:p>
        </w:tc>
        <w:tc>
          <w:tcPr>
            <w:tcW w:type="dxa" w:w="7087"/>
            <w:tcBorders>
              <w:bottom w:color="auto" w:space="0" w:sz="4" w:val="single"/>
            </w:tcBorders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3. Федеральный бюджет</w:t>
            </w:r>
          </w:p>
        </w:tc>
        <w:tc>
          <w:tcPr>
            <w:tcW w:type="dxa" w:w="1985"/>
            <w:tcBorders>
              <w:bottom w:color="auto" w:space="0" w:sz="4" w:val="single"/>
            </w:tcBorders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tcBorders>
              <w:bottom w:color="auto" w:space="0" w:sz="4" w:val="single"/>
            </w:tcBorders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tcBorders>
              <w:bottom w:color="auto" w:space="0" w:sz="4" w:val="single"/>
            </w:tcBorders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tcBorders>
              <w:bottom w:color="auto" w:space="0" w:sz="4" w:val="single"/>
            </w:tcBorders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990E85" w:rsidRPr="00990E85" w:rsidTr="00BB030A">
        <w:trPr>
          <w:trHeight w:val="113"/>
        </w:trPr>
        <w:tc>
          <w:tcPr>
            <w:tcW w:type="dxa" w:w="483"/>
            <w:tcBorders>
              <w:bottom w:color="auto" w:space="0" w:sz="4" w:val="single"/>
            </w:tcBorders>
            <w:noWrap/>
            <w:hideMark/>
          </w:tcPr>
          <w:p w:rsidP="00BB030A" w:rsidR="00990E85" w:rsidRDefault="00990E85" w:rsidRPr="00990E85">
            <w:pPr>
              <w:spacing w:line="228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54</w:t>
            </w:r>
          </w:p>
        </w:tc>
        <w:tc>
          <w:tcPr>
            <w:tcW w:type="dxa" w:w="7087"/>
            <w:tcBorders>
              <w:bottom w:color="auto" w:space="0" w:sz="4" w:val="single"/>
            </w:tcBorders>
            <w:hideMark/>
          </w:tcPr>
          <w:p w:rsidP="00990E85" w:rsidR="00990E85" w:rsidRDefault="00990E85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4. Внебюджетные источники</w:t>
            </w:r>
          </w:p>
        </w:tc>
        <w:tc>
          <w:tcPr>
            <w:tcW w:type="dxa" w:w="1985"/>
            <w:tcBorders>
              <w:bottom w:color="auto" w:space="0" w:sz="4" w:val="single"/>
            </w:tcBorders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559"/>
            <w:tcBorders>
              <w:bottom w:color="auto" w:space="0" w:sz="4" w:val="single"/>
            </w:tcBorders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3"/>
            <w:tcBorders>
              <w:bottom w:color="auto" w:space="0" w:sz="4" w:val="single"/>
            </w:tcBorders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  <w:tc>
          <w:tcPr>
            <w:tcW w:type="dxa" w:w="1842"/>
            <w:tcBorders>
              <w:bottom w:color="auto" w:space="0" w:sz="4" w:val="single"/>
            </w:tcBorders>
            <w:noWrap/>
            <w:hideMark/>
          </w:tcPr>
          <w:p w:rsidP="00BB030A" w:rsidR="00990E85" w:rsidRDefault="00990E85" w:rsidRPr="00990E85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0,00</w:t>
            </w:r>
          </w:p>
        </w:tc>
      </w:tr>
      <w:tr w:rsidR="00BB030A" w:rsidRPr="00990E85" w:rsidTr="00EA157F">
        <w:trPr>
          <w:trHeight w:val="113"/>
        </w:trPr>
        <w:tc>
          <w:tcPr>
            <w:tcW w:type="dxa" w:w="14799"/>
            <w:gridSpan w:val="6"/>
            <w:tcBorders>
              <w:top w:color="auto" w:space="0" w:sz="4" w:val="single"/>
              <w:left w:val="nil"/>
              <w:bottom w:val="nil"/>
              <w:right w:val="nil"/>
            </w:tcBorders>
            <w:noWrap/>
            <w:hideMark/>
          </w:tcPr>
          <w:p w:rsidP="00BB030A" w:rsidR="00BB030A" w:rsidRDefault="00BB030A">
            <w:pPr>
              <w:spacing w:line="228" w:lineRule="auto"/>
              <w:jc w:val="right"/>
              <w:rPr>
                <w:rFonts w:ascii="Times New Roman" w:cs="Times New Roman" w:hAnsi="Times New Roman"/>
                <w:sz w:val="24"/>
                <w:szCs w:val="24"/>
              </w:rPr>
            </w:pPr>
          </w:p>
          <w:p w:rsidP="00C3087F" w:rsidR="00BB030A" w:rsidRDefault="00BB030A" w:rsidRPr="00990E85">
            <w:pPr>
              <w:spacing w:line="228" w:lineRule="auto"/>
              <w:rPr>
                <w:rFonts w:ascii="Times New Roman" w:cs="Times New Roman" w:hAnsi="Times New Roman"/>
                <w:sz w:val="24"/>
                <w:szCs w:val="24"/>
              </w:rPr>
            </w:pP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 xml:space="preserve">* </w:t>
            </w:r>
            <w:r w:rsidR="00C3087F">
              <w:rPr>
                <w:rFonts w:ascii="Times New Roman" w:cs="Times New Roman" w:hAnsi="Times New Roman"/>
                <w:sz w:val="24"/>
                <w:szCs w:val="24"/>
              </w:rPr>
              <w:t>С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 xml:space="preserve"> учетом средств публично-правовой компании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«</w:t>
            </w:r>
            <w:r w:rsidRPr="00990E85">
              <w:rPr>
                <w:rFonts w:ascii="Times New Roman" w:cs="Times New Roman" w:hAnsi="Times New Roman"/>
                <w:sz w:val="24"/>
                <w:szCs w:val="24"/>
              </w:rPr>
              <w:t>Фонд развития территорий</w:t>
            </w:r>
            <w:proofErr w:type="gramStart"/>
            <w:r w:rsidR="00C3087F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»</w:t>
            </w:r>
            <w:r w:rsidR="00C3087F">
              <w:rPr>
                <w:rFonts w:ascii="Times New Roman" w:cs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P="00990E85" w:rsidR="00990E85" w:rsidRDefault="00990E85">
      <w:pPr>
        <w:spacing w:after="0" w:line="228" w:lineRule="auto"/>
        <w:rPr>
          <w:rFonts w:ascii="Times New Roman" w:cs="Times New Roman" w:hAnsi="Times New Roman"/>
          <w:sz w:val="24"/>
          <w:szCs w:val="24"/>
        </w:rPr>
      </w:pPr>
    </w:p>
    <w:sectPr w:rsidR="00990E85" w:rsidSect="00BB030A">
      <w:pgSz w:code="9" w:h="11906" w:orient="landscape" w:w="16838"/>
      <w:pgMar w:bottom="567" w:footer="567" w:gutter="0" w:header="709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00B2C" w:rsidP="00FB2246" w:rsidRDefault="00800B2C">
      <w:pPr>
        <w:spacing w:after="0" w:line="240" w:lineRule="auto"/>
      </w:pPr>
      <w:r>
        <w:separator/>
      </w:r>
    </w:p>
  </w:endnote>
  <w:endnote w:type="continuationSeparator" w:id="0">
    <w:p w:rsidR="00800B2C" w:rsidP="00FB2246" w:rsidRDefault="0080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00B2C" w:rsidP="00FB2246" w:rsidRDefault="00800B2C">
      <w:pPr>
        <w:spacing w:after="0" w:line="240" w:lineRule="auto"/>
      </w:pPr>
      <w:r>
        <w:separator/>
      </w:r>
    </w:p>
  </w:footnote>
  <w:footnote w:type="continuationSeparator" w:id="0">
    <w:p w:rsidR="00800B2C" w:rsidP="00FB2246" w:rsidRDefault="0080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650030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FB2246" w:rsidR="00EA157F" w:rsidP="00FB2246" w:rsidRDefault="00EA157F">
        <w:pPr>
          <w:pStyle w:val="a4"/>
          <w:jc w:val="center"/>
          <w:rPr>
            <w:rFonts w:ascii="Times New Roman" w:hAnsi="Times New Roman" w:cs="Times New Roman"/>
          </w:rPr>
        </w:pPr>
        <w:r w:rsidRPr="00FB2246">
          <w:rPr>
            <w:rFonts w:ascii="Times New Roman" w:hAnsi="Times New Roman" w:cs="Times New Roman"/>
          </w:rPr>
          <w:fldChar w:fldCharType="begin"/>
        </w:r>
        <w:r w:rsidRPr="00FB2246">
          <w:rPr>
            <w:rFonts w:ascii="Times New Roman" w:hAnsi="Times New Roman" w:cs="Times New Roman"/>
          </w:rPr>
          <w:instrText>PAGE   \* MERGEFORMAT</w:instrText>
        </w:r>
        <w:r w:rsidRPr="00FB2246">
          <w:rPr>
            <w:rFonts w:ascii="Times New Roman" w:hAnsi="Times New Roman" w:cs="Times New Roman"/>
          </w:rPr>
          <w:fldChar w:fldCharType="separate"/>
        </w:r>
        <w:r w:rsidR="00EC292D">
          <w:rPr>
            <w:rFonts w:ascii="Times New Roman" w:hAnsi="Times New Roman" w:cs="Times New Roman"/>
            <w:noProof/>
          </w:rPr>
          <w:t>99</w:t>
        </w:r>
        <w:r w:rsidRPr="00FB224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0E"/>
    <w:rsid w:val="000643FA"/>
    <w:rsid w:val="000D66B5"/>
    <w:rsid w:val="00141D47"/>
    <w:rsid w:val="00151E71"/>
    <w:rsid w:val="001C0764"/>
    <w:rsid w:val="001D23BE"/>
    <w:rsid w:val="001D2622"/>
    <w:rsid w:val="001D63CC"/>
    <w:rsid w:val="001F6568"/>
    <w:rsid w:val="002416C4"/>
    <w:rsid w:val="00241B16"/>
    <w:rsid w:val="00256F16"/>
    <w:rsid w:val="00316CC9"/>
    <w:rsid w:val="00347543"/>
    <w:rsid w:val="00396601"/>
    <w:rsid w:val="003A3127"/>
    <w:rsid w:val="003A5F0E"/>
    <w:rsid w:val="00446E52"/>
    <w:rsid w:val="0050292A"/>
    <w:rsid w:val="00546D42"/>
    <w:rsid w:val="00575332"/>
    <w:rsid w:val="005C2E9A"/>
    <w:rsid w:val="005C34C8"/>
    <w:rsid w:val="005C7567"/>
    <w:rsid w:val="00606F13"/>
    <w:rsid w:val="00634229"/>
    <w:rsid w:val="0063795D"/>
    <w:rsid w:val="00667429"/>
    <w:rsid w:val="0067054A"/>
    <w:rsid w:val="006A7E49"/>
    <w:rsid w:val="006B4754"/>
    <w:rsid w:val="007336FE"/>
    <w:rsid w:val="00765FD6"/>
    <w:rsid w:val="007B2DC0"/>
    <w:rsid w:val="007C67D0"/>
    <w:rsid w:val="00800A4B"/>
    <w:rsid w:val="00800B2C"/>
    <w:rsid w:val="008419AF"/>
    <w:rsid w:val="008B76E2"/>
    <w:rsid w:val="008B7DE6"/>
    <w:rsid w:val="008D2348"/>
    <w:rsid w:val="009269BE"/>
    <w:rsid w:val="009900C5"/>
    <w:rsid w:val="00990E85"/>
    <w:rsid w:val="009A2C98"/>
    <w:rsid w:val="009D3E38"/>
    <w:rsid w:val="009D7F26"/>
    <w:rsid w:val="009F62B2"/>
    <w:rsid w:val="009F6FE9"/>
    <w:rsid w:val="00A00818"/>
    <w:rsid w:val="00A147FC"/>
    <w:rsid w:val="00A27F0A"/>
    <w:rsid w:val="00A75226"/>
    <w:rsid w:val="00A7580A"/>
    <w:rsid w:val="00AA13DA"/>
    <w:rsid w:val="00AB43D9"/>
    <w:rsid w:val="00AD5337"/>
    <w:rsid w:val="00AF3384"/>
    <w:rsid w:val="00B379EB"/>
    <w:rsid w:val="00BB030A"/>
    <w:rsid w:val="00BB1E08"/>
    <w:rsid w:val="00BE1A12"/>
    <w:rsid w:val="00BF0E36"/>
    <w:rsid w:val="00C01F9E"/>
    <w:rsid w:val="00C0499E"/>
    <w:rsid w:val="00C14E57"/>
    <w:rsid w:val="00C3087F"/>
    <w:rsid w:val="00CB1D14"/>
    <w:rsid w:val="00D02C0F"/>
    <w:rsid w:val="00D2478D"/>
    <w:rsid w:val="00D3735D"/>
    <w:rsid w:val="00D7320A"/>
    <w:rsid w:val="00D80D4A"/>
    <w:rsid w:val="00DA264B"/>
    <w:rsid w:val="00DC12F7"/>
    <w:rsid w:val="00DE7E95"/>
    <w:rsid w:val="00DF2597"/>
    <w:rsid w:val="00E10CA8"/>
    <w:rsid w:val="00E1530F"/>
    <w:rsid w:val="00E34597"/>
    <w:rsid w:val="00E41BD9"/>
    <w:rsid w:val="00E91778"/>
    <w:rsid w:val="00EA157F"/>
    <w:rsid w:val="00EB2DAC"/>
    <w:rsid w:val="00EC292D"/>
    <w:rsid w:val="00EE528E"/>
    <w:rsid w:val="00F375D1"/>
    <w:rsid w:val="00F776E2"/>
    <w:rsid w:val="00FB2246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6705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rsid w:val="00FB2246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true">
    <w:name w:val="Верхний колонтитул Знак"/>
    <w:basedOn w:val="a0"/>
    <w:link w:val="a4"/>
    <w:uiPriority w:val="99"/>
    <w:rsid w:val="00FB2246"/>
  </w:style>
  <w:style w:type="paragraph" w:styleId="a6">
    <w:name w:val="footer"/>
    <w:basedOn w:val="a"/>
    <w:link w:val="a7"/>
    <w:uiPriority w:val="99"/>
    <w:unhideWhenUsed/>
    <w:rsid w:val="00FB224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FB2246"/>
  </w:style>
  <w:style w:type="paragraph" w:styleId="a8">
    <w:name w:val="Balloon Text"/>
    <w:basedOn w:val="a"/>
    <w:link w:val="a9"/>
    <w:uiPriority w:val="99"/>
    <w:semiHidden/>
    <w:unhideWhenUsed/>
    <w:rsid w:val="00FB2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basedOn w:val="a0"/>
    <w:link w:val="a8"/>
    <w:uiPriority w:val="99"/>
    <w:semiHidden/>
    <w:rsid w:val="00FB2246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6705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header"/>
    <w:basedOn w:val="a"/>
    <w:link w:val="a5"/>
    <w:uiPriority w:val="99"/>
    <w:unhideWhenUsed/>
    <w:rsid w:val="00FB2246"/>
    <w:pPr>
      <w:tabs>
        <w:tab w:pos="4677" w:val="center"/>
        <w:tab w:pos="9355" w:val="right"/>
      </w:tabs>
      <w:spacing w:after="0" w:line="240" w:lineRule="auto"/>
    </w:pPr>
  </w:style>
  <w:style w:customStyle="1" w:styleId="a5" w:type="character">
    <w:name w:val="Верхний колонтитул Знак"/>
    <w:basedOn w:val="a0"/>
    <w:link w:val="a4"/>
    <w:uiPriority w:val="99"/>
    <w:rsid w:val="00FB2246"/>
  </w:style>
  <w:style w:styleId="a6" w:type="paragraph">
    <w:name w:val="footer"/>
    <w:basedOn w:val="a"/>
    <w:link w:val="a7"/>
    <w:uiPriority w:val="99"/>
    <w:unhideWhenUsed/>
    <w:rsid w:val="00FB224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FB2246"/>
  </w:style>
  <w:style w:styleId="a8" w:type="paragraph">
    <w:name w:val="Balloon Text"/>
    <w:basedOn w:val="a"/>
    <w:link w:val="a9"/>
    <w:uiPriority w:val="99"/>
    <w:semiHidden/>
    <w:unhideWhenUsed/>
    <w:rsid w:val="00FB224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basedOn w:val="a0"/>
    <w:link w:val="a8"/>
    <w:uiPriority w:val="99"/>
    <w:semiHidden/>
    <w:rsid w:val="00FB2246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приложения</docTitle>
  </documentManagement>
</p:properties>
</file>

<file path=customXml/itemProps1.xml><?xml version="1.0" encoding="utf-8"?>
<ds:datastoreItem xmlns:ds="http://schemas.openxmlformats.org/officeDocument/2006/customXml" ds:itemID="{00A04DDE-DD8A-4551-B9C8-49D7BC873615}"/>
</file>

<file path=customXml/itemProps2.xml><?xml version="1.0" encoding="utf-8"?>
<ds:datastoreItem xmlns:ds="http://schemas.openxmlformats.org/officeDocument/2006/customXml" ds:itemID="{996EAF26-1833-46E2-BA80-E81013D20A06}"/>
</file>

<file path=customXml/itemProps3.xml><?xml version="1.0" encoding="utf-8"?>
<ds:datastoreItem xmlns:ds="http://schemas.openxmlformats.org/officeDocument/2006/customXml" ds:itemID="{3DDD6D94-A8D9-4C61-AA88-577C88265233}"/>
</file>

<file path=customXml/itemProps4.xml><?xml version="1.0" encoding="utf-8"?>
<ds:datastoreItem xmlns:ds="http://schemas.openxmlformats.org/officeDocument/2006/customXml" ds:itemID="{AD878A7B-BF03-41DE-BF9F-6F52CA94A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50</Pages>
  <Words>10308</Words>
  <Characters>58760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subject/>
  <dc:creator>Головченко Марина Марьяновна</dc:creator>
  <cp:keywords/>
  <dc:description/>
  <cp:lastModifiedBy>Рассихина Елена Владимировна</cp:lastModifiedBy>
  <cp:revision>68</cp:revision>
  <dcterms:created xsi:type="dcterms:W3CDTF">2024-11-05T07:41:00Z</dcterms:created>
  <dcterms:modified xsi:type="dcterms:W3CDTF">2025-11-11T07:54:00Z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