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CA5939" w:rsidR="00CA5939" w:rsidRDefault="00CA5939">
      <w:pPr>
        <w:spacing w:after="0" w:line="192" w:lineRule="auto"/>
        <w:ind w:firstLine="453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bookmarkStart w:id="0" w:name="_GoBack"/>
      <w:bookmarkEnd w:id="0"/>
      <w:r w:rsidRPr="000C335B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Приложение 5</w:t>
      </w:r>
    </w:p>
    <w:p w:rsidP="00CA5939" w:rsidR="00CA5939" w:rsidRDefault="00CA5939">
      <w:pPr>
        <w:spacing w:after="0" w:line="192" w:lineRule="auto"/>
        <w:ind w:firstLine="453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0C335B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к муниципальной программе </w:t>
      </w:r>
    </w:p>
    <w:p w:rsidP="00CA5939" w:rsidR="00CA5939" w:rsidRDefault="00CA5939">
      <w:pPr>
        <w:spacing w:after="0" w:line="192" w:lineRule="auto"/>
        <w:ind w:firstLine="453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0C335B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«Развитие </w:t>
      </w:r>
      <w:proofErr w:type="gramStart"/>
      <w:r w:rsidRPr="000C335B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жилищно-коммунального</w:t>
      </w:r>
      <w:proofErr w:type="gramEnd"/>
      <w:r w:rsidRPr="000C335B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</w:p>
    <w:p w:rsidP="00CA5939" w:rsidR="00CA5939" w:rsidRDefault="00CA5939">
      <w:pPr>
        <w:spacing w:after="0" w:line="192" w:lineRule="auto"/>
        <w:ind w:firstLine="453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0C335B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хозяйства и дорожного комплекса</w:t>
      </w:r>
    </w:p>
    <w:p w:rsidP="00CA5939" w:rsidR="00CA5939" w:rsidRDefault="00CA5939">
      <w:pPr>
        <w:spacing w:after="0" w:line="192" w:lineRule="auto"/>
        <w:ind w:firstLine="453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0C335B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города Красноярска»</w:t>
      </w:r>
    </w:p>
    <w:p w:rsidP="00B6478B" w:rsidR="00CA5939" w:rsidRDefault="00CA5939">
      <w:pPr>
        <w:spacing w:after="0" w:line="240" w:lineRule="auto"/>
        <w:ind w:firstLine="453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B6478B" w:rsidR="00CA5939" w:rsidRDefault="00CA5939">
      <w:pPr>
        <w:spacing w:after="0" w:line="240" w:lineRule="auto"/>
        <w:ind w:firstLine="453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CA5939" w:rsidR="00B6478B" w:rsidRDefault="00B6478B">
      <w:pPr>
        <w:spacing w:after="0" w:line="192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0C335B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РАСПРЕДЕЛЕНИЕ</w:t>
      </w:r>
    </w:p>
    <w:p w:rsidP="00CA5939" w:rsidR="00CA5939" w:rsidRDefault="00CA5939">
      <w:pPr>
        <w:spacing w:after="0" w:line="192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0C335B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бюджетных ассигнований и средств из внебюджетных</w:t>
      </w:r>
      <w:r w:rsidRPr="000C335B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br/>
        <w:t>источников на реализацию муниципальной программы с разбивкой</w:t>
      </w:r>
      <w:r w:rsidRPr="000C335B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br/>
        <w:t>по источникам финансирования</w:t>
      </w:r>
    </w:p>
    <w:p w:rsidP="00B6478B" w:rsidR="00CA5939" w:rsidRDefault="00CA5939">
      <w:pPr>
        <w:spacing w:after="0" w:line="240" w:lineRule="auto"/>
        <w:ind w:firstLine="453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B6478B" w:rsidR="00CA5939" w:rsidRDefault="00CA5939">
      <w:pPr>
        <w:spacing w:after="0" w:line="240" w:lineRule="auto"/>
        <w:ind w:firstLine="453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B6478B" w:rsidR="00CA5939" w:rsidRDefault="00CA5939" w:rsidRPr="00B6478B">
      <w:pPr>
        <w:spacing w:after="0" w:line="192" w:lineRule="auto"/>
        <w:ind w:firstLine="4536"/>
        <w:jc w:val="right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B6478B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Тыс. рублей</w:t>
      </w:r>
    </w:p>
    <w:p w:rsidP="00CA5939" w:rsidR="00CA5939" w:rsidRDefault="00CA5939" w:rsidRPr="00B6478B">
      <w:pPr>
        <w:spacing w:after="0" w:line="192" w:lineRule="auto"/>
        <w:ind w:firstLine="4536"/>
        <w:rPr>
          <w:rFonts w:ascii="Times New Roman" w:cs="Times New Roman" w:eastAsia="Times New Roman" w:hAnsi="Times New Roman"/>
          <w:color w:val="000000"/>
          <w:sz w:val="8"/>
          <w:szCs w:val="8"/>
          <w:lang w:eastAsia="ru-RU"/>
        </w:rPr>
      </w:pPr>
    </w:p>
    <w:tbl>
      <w:tblPr>
        <w:tblW w:type="dxa" w:w="9356"/>
        <w:tblInd w:type="dxa" w:w="108"/>
        <w:tblLook w:firstColumn="1" w:firstRow="1" w:lastColumn="0" w:lastRow="0" w:noHBand="0" w:noVBand="1" w:val="04A0"/>
      </w:tblPr>
      <w:tblGrid>
        <w:gridCol w:w="567"/>
        <w:gridCol w:w="2757"/>
        <w:gridCol w:w="1496"/>
        <w:gridCol w:w="1559"/>
        <w:gridCol w:w="1559"/>
        <w:gridCol w:w="1418"/>
      </w:tblGrid>
      <w:tr w:rsidR="00B6478B" w:rsidRPr="000C335B" w:rsidTr="00B6478B">
        <w:trPr>
          <w:trHeight w:val="313"/>
        </w:trPr>
        <w:tc>
          <w:tcPr>
            <w:tcW w:type="dxa" w:w="567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6478B" w:rsidR="00B6478B" w:rsidRDefault="00B6478B" w:rsidRPr="000C335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type="dxa" w:w="2757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6478B" w:rsidR="00B6478B" w:rsidRDefault="00B6478B" w:rsidRPr="000C335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type="dxa" w:w="6032"/>
            <w:gridSpan w:val="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6478B" w:rsidR="00B6478B" w:rsidRDefault="00B6478B" w:rsidRPr="000C335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Объем финансирования</w:t>
            </w:r>
          </w:p>
        </w:tc>
      </w:tr>
      <w:tr w:rsidR="00B6478B" w:rsidRPr="000C335B" w:rsidTr="00B6478B">
        <w:trPr>
          <w:trHeight w:val="300"/>
        </w:trPr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B6478B" w:rsidR="00B6478B" w:rsidRDefault="00B6478B" w:rsidRPr="000C335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757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B6478B" w:rsidR="00B6478B" w:rsidRDefault="00B6478B" w:rsidRPr="000C335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49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6478B" w:rsidR="00B6478B" w:rsidRDefault="00B6478B" w:rsidRPr="000C335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type="dxa" w:w="4536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6478B" w:rsidR="00B6478B" w:rsidRDefault="00B6478B" w:rsidRPr="000C335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 том числе по годам</w:t>
            </w:r>
          </w:p>
        </w:tc>
      </w:tr>
      <w:tr w:rsidR="00B6478B" w:rsidRPr="000C335B" w:rsidTr="00B6478B">
        <w:trPr>
          <w:trHeight w:val="300"/>
        </w:trPr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B6478B" w:rsidR="00B6478B" w:rsidRDefault="00B6478B" w:rsidRPr="000C335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757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B6478B" w:rsidR="00B6478B" w:rsidRDefault="00B6478B" w:rsidRPr="000C335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496"/>
            <w:vMerge/>
            <w:tcBorders>
              <w:top w:val="nil"/>
              <w:left w:color="auto" w:space="0" w:sz="4" w:val="single"/>
              <w:right w:color="auto" w:space="0" w:sz="4" w:val="single"/>
            </w:tcBorders>
            <w:hideMark/>
          </w:tcPr>
          <w:p w:rsidP="00B6478B" w:rsidR="00B6478B" w:rsidRDefault="00B6478B" w:rsidRPr="000C335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B6478B" w:rsidR="00B6478B" w:rsidRDefault="00B6478B" w:rsidRPr="000C335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type="dxa" w:w="1559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B6478B" w:rsidR="00B6478B" w:rsidRDefault="00B6478B" w:rsidRPr="000C335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type="dxa" w:w="1418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B6478B" w:rsidR="00B6478B" w:rsidRDefault="00B6478B" w:rsidRPr="000C335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2028</w:t>
            </w:r>
          </w:p>
        </w:tc>
      </w:tr>
    </w:tbl>
    <w:p w:rsidP="000C335B" w:rsidR="000C335B" w:rsidRDefault="000C335B">
      <w:pPr>
        <w:spacing w:after="0" w:line="14" w:lineRule="auto"/>
      </w:pPr>
    </w:p>
    <w:tbl>
      <w:tblPr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567"/>
        <w:gridCol w:w="2757"/>
        <w:gridCol w:w="1496"/>
        <w:gridCol w:w="1559"/>
        <w:gridCol w:w="1559"/>
        <w:gridCol w:w="1418"/>
      </w:tblGrid>
      <w:tr w:rsidR="00B6478B" w:rsidRPr="000C335B" w:rsidTr="00B6478B">
        <w:trPr>
          <w:trHeight w:val="300"/>
          <w:tblHeader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type="dxa" w:w="275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type="dxa" w:w="149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 по Программе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86 791 215,04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12 473 290,23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11 620 814,80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62</w:t>
            </w:r>
            <w:r w:rsidRPr="00B6478B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697</w:t>
            </w:r>
            <w:r w:rsidRPr="00B6478B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110,01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type="dxa" w:w="8789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26 663 236,66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9 510 826,66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9 188 170,00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7 964 240,00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3 896 625,40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1 644 164,60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1 126 306,20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1 126 154,60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источники*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56 231 352,98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1 318 298,97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1 306 338,60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53 606 715,41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1, всего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53 595 461,91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613 846,50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424 524,30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52 557 091,11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type="dxa" w:w="8789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1 088 672,20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545 042,20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355 720,00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187 910,00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206 412,90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68 804,30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68 804,30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68 804,30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источники*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52 300 376,81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52 300 376,81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2, всего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4 492 789,77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1 504 760,17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1 493 449,80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1 494 579,80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type="dxa" w:w="8789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561 813,60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186 461,20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187 111,20  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188 241,20  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источники*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3 930 976,17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1 318 298,97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1 306 338,60  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1 306 338,60  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3, всего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18 440 719,90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6 682 938,94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5 878 890,48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5 878 890,48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type="dxa" w:w="8789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14 940 719,90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5 182 938,94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4 878 890,48  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4 878 890,48  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3 500 000,00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1 500 000,00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1 000 000,00  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1 000 000,00  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4, всего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6 620 019,36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2 434 313,02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2 621 553,97  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1 564 152,37  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type="dxa" w:w="8789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6 441 168,41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2 362 743,47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2 567 837,47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1 510 587,47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178 850,95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71 569,55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53 716,50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53 564,90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5, всего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2 972 826,05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1 005 572,25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983 626,90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983 626,90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type="dxa" w:w="8789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2 961 464,50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1 001 781,50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979 841,50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979 841,50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11 361,55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3 790,75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3 785,40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3 785,40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6, всего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type="dxa" w:w="8789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B6478B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B6478B" w:rsidRDefault="00B6478B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85ADF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64968" w:rsidR="00E85ADF" w:rsidRDefault="00E85ADF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Отдельное мероприятие 1, всего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13 090,00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13 090,00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E85ADF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64968" w:rsidR="00E85ADF" w:rsidRDefault="00E85ADF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type="dxa" w:w="8789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E85ADF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64968" w:rsidR="00E85ADF" w:rsidRDefault="00E85ADF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13 090,00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13 090,00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E85ADF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64968" w:rsidR="00E85ADF" w:rsidRDefault="00E85ADF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E85ADF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64968" w:rsidR="00E85ADF" w:rsidRDefault="00E85ADF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E85ADF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64968" w:rsidR="00E85ADF" w:rsidRDefault="00E85ADF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85ADF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64968" w:rsidR="00E85ADF" w:rsidRDefault="00E85ADF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Отдельное мероприятие 2, всего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656 308,05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218 769,35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218 769,35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218 769,35</w:t>
            </w:r>
          </w:p>
        </w:tc>
      </w:tr>
      <w:tr w:rsidR="00E85ADF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64968" w:rsidR="00E85ADF" w:rsidRDefault="00E85ADF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type="dxa" w:w="8789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E85ADF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64968" w:rsidR="00E85ADF" w:rsidRDefault="00E85ADF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656 308,05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218 769,35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218 769,35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218 769,35</w:t>
            </w:r>
          </w:p>
        </w:tc>
      </w:tr>
      <w:tr w:rsidR="00E85ADF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64968" w:rsidR="00E85ADF" w:rsidRDefault="00E85ADF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E85ADF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64968" w:rsidR="00E85ADF" w:rsidRDefault="00E85ADF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E85ADF" w:rsidRPr="000C335B" w:rsidTr="00E85ADF">
        <w:trPr>
          <w:trHeight w:val="300"/>
        </w:trPr>
        <w:tc>
          <w:tcPr>
            <w:tcW w:type="dxa" w:w="5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64968" w:rsidR="00E85ADF" w:rsidRDefault="00E85ADF" w:rsidRPr="000C335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type="dxa" w:w="27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</w:t>
            </w:r>
          </w:p>
        </w:tc>
        <w:tc>
          <w:tcPr>
            <w:tcW w:type="dxa" w:w="14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E85ADF" w:rsidR="00E85ADF" w:rsidRDefault="00E85ADF" w:rsidRPr="000C335B">
            <w:pPr>
              <w:spacing w:after="0" w:line="240" w:lineRule="auto"/>
              <w:ind w:left="-57" w:right="-57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0C335B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</w:tbl>
    <w:p w:rsidP="00B6478B" w:rsidR="00B6478B" w:rsidRDefault="00B6478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</w:p>
    <w:p w:rsidP="00B6478B" w:rsidR="009D2A1D" w:rsidRDefault="00B6478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 w:rsidRPr="000C335B"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* С </w:t>
      </w:r>
      <w:proofErr w:type="spellStart"/>
      <w:r w:rsidRPr="000C335B"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учетом</w:t>
      </w:r>
      <w:proofErr w:type="spellEnd"/>
      <w:r w:rsidRPr="000C335B"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дополнительно планируемых к привлечению средств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           </w:t>
      </w:r>
      <w:r w:rsidRPr="000C335B"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из внебюджетных источников</w:t>
      </w:r>
      <w:proofErr w:type="gramStart"/>
      <w:r w:rsidRPr="000C335B"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E85ADF"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».</w:t>
      </w:r>
      <w:proofErr w:type="gramEnd"/>
    </w:p>
    <w:p w:rsidP="00E85ADF" w:rsidR="00E85ADF" w:rsidRDefault="00E85ADF">
      <w:pPr>
        <w:pBdr>
          <w:bottom w:color="auto" w:space="1" w:sz="4" w:val="single"/>
        </w:pBdr>
        <w:spacing w:after="0" w:line="240" w:lineRule="auto"/>
        <w:ind w:firstLine="709"/>
        <w:jc w:val="both"/>
      </w:pPr>
    </w:p>
    <w:sectPr w:rsidR="00E85ADF" w:rsidSect="00B26302">
      <w:headerReference r:id="rId8" w:type="default"/>
      <w:pgSz w:h="16838" w:w="11906"/>
      <w:pgMar w:bottom="1134" w:footer="709" w:gutter="0" w:header="709" w:left="1985" w:right="567" w:top="1134"/>
      <w:pgNumType w:start="183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606A1" w:rsidP="000C335B" w:rsidRDefault="00A606A1">
      <w:pPr>
        <w:spacing w:after="0" w:line="240" w:lineRule="auto"/>
      </w:pPr>
      <w:r>
        <w:separator/>
      </w:r>
    </w:p>
  </w:endnote>
  <w:endnote w:type="continuationSeparator" w:id="0">
    <w:p w:rsidR="00A606A1" w:rsidP="000C335B" w:rsidRDefault="00A6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606A1" w:rsidP="000C335B" w:rsidRDefault="00A606A1">
      <w:pPr>
        <w:spacing w:after="0" w:line="240" w:lineRule="auto"/>
      </w:pPr>
      <w:r>
        <w:separator/>
      </w:r>
    </w:p>
  </w:footnote>
  <w:footnote w:type="continuationSeparator" w:id="0">
    <w:p w:rsidR="00A606A1" w:rsidP="000C335B" w:rsidRDefault="00A6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77738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Pr="00CA5939" w:rsidR="000C335B" w:rsidP="00CA5939" w:rsidRDefault="000C335B">
        <w:pPr>
          <w:pStyle w:val="a3"/>
          <w:jc w:val="center"/>
          <w:rPr>
            <w:rFonts w:ascii="Times New Roman" w:hAnsi="Times New Roman" w:cs="Times New Roman"/>
          </w:rPr>
        </w:pPr>
        <w:r w:rsidRPr="000C335B">
          <w:rPr>
            <w:rFonts w:ascii="Times New Roman" w:hAnsi="Times New Roman" w:cs="Times New Roman"/>
          </w:rPr>
          <w:fldChar w:fldCharType="begin"/>
        </w:r>
        <w:r w:rsidRPr="000C335B">
          <w:rPr>
            <w:rFonts w:ascii="Times New Roman" w:hAnsi="Times New Roman" w:cs="Times New Roman"/>
          </w:rPr>
          <w:instrText>PAGE   \* MERGEFORMAT</w:instrText>
        </w:r>
        <w:r w:rsidRPr="000C335B">
          <w:rPr>
            <w:rFonts w:ascii="Times New Roman" w:hAnsi="Times New Roman" w:cs="Times New Roman"/>
          </w:rPr>
          <w:fldChar w:fldCharType="separate"/>
        </w:r>
        <w:r w:rsidR="00B26302">
          <w:rPr>
            <w:rFonts w:ascii="Times New Roman" w:hAnsi="Times New Roman" w:cs="Times New Roman"/>
            <w:noProof/>
          </w:rPr>
          <w:t>184</w:t>
        </w:r>
        <w:r w:rsidRPr="000C335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F8"/>
    <w:rsid w:val="000C335B"/>
    <w:rsid w:val="003F493E"/>
    <w:rsid w:val="00886AF8"/>
    <w:rsid w:val="00981D42"/>
    <w:rsid w:val="009D2A1D"/>
    <w:rsid w:val="00A606A1"/>
    <w:rsid w:val="00B26302"/>
    <w:rsid w:val="00B6478B"/>
    <w:rsid w:val="00BD5EF1"/>
    <w:rsid w:val="00CA5939"/>
    <w:rsid w:val="00E8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35B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0C335B"/>
  </w:style>
  <w:style w:type="paragraph" w:styleId="a5">
    <w:name w:val="footer"/>
    <w:basedOn w:val="a"/>
    <w:link w:val="a6"/>
    <w:uiPriority w:val="99"/>
    <w:unhideWhenUsed/>
    <w:rsid w:val="000C335B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0C335B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0C335B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0C335B"/>
  </w:style>
  <w:style w:styleId="a5" w:type="paragraph">
    <w:name w:val="footer"/>
    <w:basedOn w:val="a"/>
    <w:link w:val="a6"/>
    <w:uiPriority w:val="99"/>
    <w:unhideWhenUsed/>
    <w:rsid w:val="000C335B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0C3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5</docTitle>
  </documentManagement>
</p:properties>
</file>

<file path=customXml/itemProps1.xml><?xml version="1.0" encoding="utf-8"?>
<ds:datastoreItem xmlns:ds="http://schemas.openxmlformats.org/officeDocument/2006/customXml" ds:itemID="{40FF2DE0-F314-47FF-9E89-F7710DB8CD46}"/>
</file>

<file path=customXml/itemProps2.xml><?xml version="1.0" encoding="utf-8"?>
<ds:datastoreItem xmlns:ds="http://schemas.openxmlformats.org/officeDocument/2006/customXml" ds:itemID="{144D0674-5B86-468F-A1E7-1F7F0B23BD5B}"/>
</file>

<file path=customXml/itemProps3.xml><?xml version="1.0" encoding="utf-8"?>
<ds:datastoreItem xmlns:ds="http://schemas.openxmlformats.org/officeDocument/2006/customXml" ds:itemID="{7107BC68-8708-414B-80D4-CF55E7CC4828}"/>
</file>

<file path=customXml/itemProps4.xml><?xml version="1.0" encoding="utf-8"?>
<ds:datastoreItem xmlns:ds="http://schemas.openxmlformats.org/officeDocument/2006/customXml" ds:itemID="{7024149C-9F95-4225-A386-E5B690FB99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Флейшман Елена Евгеньевна</dc:creator>
  <cp:keywords/>
  <dc:description/>
  <cp:lastModifiedBy>Филимоненко Светлана Игоревна</cp:lastModifiedBy>
  <cp:revision>6</cp:revision>
  <dcterms:created xsi:type="dcterms:W3CDTF">2025-10-31T07:30:00Z</dcterms:created>
  <dcterms:modified xsi:type="dcterms:W3CDTF">2025-11-10T10:03:00Z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