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Сведенияобобъекте" w:displacedByCustomXml="next"/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3D7A71" w:rsidRPr="008638E3" w:rsidRDefault="003D7A71" w:rsidP="00501BEE">
          <w:pPr>
            <w:pStyle w:val="a3"/>
            <w:tabs>
              <w:tab w:val="left" w:pos="6521"/>
            </w:tabs>
            <w:spacing w:line="192" w:lineRule="auto"/>
            <w:ind w:firstLine="5387"/>
            <w:rPr>
              <w:rFonts w:ascii="Times New Roman" w:hAnsi="Times New Roman" w:cs="Times New Roman"/>
              <w:sz w:val="30"/>
              <w:szCs w:val="30"/>
            </w:rPr>
          </w:pPr>
          <w:r w:rsidRPr="008638E3">
            <w:rPr>
              <w:rFonts w:ascii="Times New Roman" w:hAnsi="Times New Roman" w:cs="Times New Roman"/>
              <w:sz w:val="30"/>
              <w:szCs w:val="30"/>
            </w:rPr>
            <w:t>Приложение 2</w:t>
          </w:r>
        </w:p>
        <w:p w:rsidR="00501BEE" w:rsidRDefault="003D7A71" w:rsidP="00501BEE">
          <w:pPr>
            <w:pStyle w:val="a3"/>
            <w:tabs>
              <w:tab w:val="left" w:pos="6237"/>
            </w:tabs>
            <w:spacing w:line="192" w:lineRule="auto"/>
            <w:ind w:firstLine="5387"/>
            <w:jc w:val="both"/>
            <w:rPr>
              <w:rFonts w:ascii="Times New Roman" w:hAnsi="Times New Roman" w:cs="Times New Roman"/>
              <w:sz w:val="30"/>
              <w:szCs w:val="30"/>
            </w:rPr>
          </w:pPr>
          <w:r w:rsidRPr="008638E3">
            <w:rPr>
              <w:rFonts w:ascii="Times New Roman" w:hAnsi="Times New Roman" w:cs="Times New Roman"/>
              <w:sz w:val="30"/>
              <w:szCs w:val="30"/>
            </w:rPr>
            <w:t xml:space="preserve">к постановлению </w:t>
          </w:r>
        </w:p>
        <w:p w:rsidR="007F6724" w:rsidRDefault="003D7A71" w:rsidP="00501BEE">
          <w:pPr>
            <w:pStyle w:val="a3"/>
            <w:tabs>
              <w:tab w:val="left" w:pos="6237"/>
            </w:tabs>
            <w:spacing w:line="192" w:lineRule="auto"/>
            <w:ind w:firstLine="5387"/>
            <w:jc w:val="both"/>
            <w:rPr>
              <w:rFonts w:ascii="Times New Roman" w:hAnsi="Times New Roman" w:cs="Times New Roman"/>
              <w:sz w:val="30"/>
              <w:szCs w:val="30"/>
            </w:rPr>
          </w:pPr>
          <w:r w:rsidRPr="008638E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3D7A71" w:rsidRPr="008638E3" w:rsidRDefault="003D7A71" w:rsidP="00501BEE">
          <w:pPr>
            <w:pStyle w:val="a3"/>
            <w:tabs>
              <w:tab w:val="left" w:pos="6237"/>
            </w:tabs>
            <w:spacing w:line="192" w:lineRule="auto"/>
            <w:ind w:firstLine="5387"/>
            <w:jc w:val="both"/>
            <w:rPr>
              <w:rFonts w:ascii="Times New Roman" w:hAnsi="Times New Roman" w:cs="Times New Roman"/>
              <w:sz w:val="30"/>
              <w:szCs w:val="30"/>
            </w:rPr>
          </w:pPr>
          <w:r w:rsidRPr="008638E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7F6724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3D7A71" w:rsidRPr="008638E3" w:rsidRDefault="003D7A71" w:rsidP="00501BEE">
          <w:pPr>
            <w:pStyle w:val="a3"/>
            <w:tabs>
              <w:tab w:val="left" w:pos="6237"/>
            </w:tabs>
            <w:spacing w:line="192" w:lineRule="auto"/>
            <w:ind w:firstLine="5387"/>
            <w:jc w:val="both"/>
            <w:rPr>
              <w:rFonts w:ascii="Times New Roman" w:hAnsi="Times New Roman" w:cs="Times New Roman"/>
              <w:sz w:val="30"/>
              <w:szCs w:val="30"/>
            </w:rPr>
          </w:pPr>
          <w:r w:rsidRPr="008638E3">
            <w:rPr>
              <w:rFonts w:ascii="Times New Roman" w:hAnsi="Times New Roman" w:cs="Times New Roman"/>
              <w:sz w:val="30"/>
              <w:szCs w:val="30"/>
            </w:rPr>
            <w:t>от ____________№_________</w:t>
          </w:r>
        </w:p>
      </w:sdtContent>
    </w:sdt>
    <w:p w:rsidR="003D7A71" w:rsidRDefault="003D7A71" w:rsidP="00501BE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01BEE" w:rsidRPr="008638E3" w:rsidRDefault="00501BEE" w:rsidP="00501BE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D7A71" w:rsidRDefault="003D7A71" w:rsidP="00501BE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638E3">
        <w:rPr>
          <w:rFonts w:ascii="Times New Roman" w:hAnsi="Times New Roman" w:cs="Times New Roman"/>
          <w:sz w:val="30"/>
          <w:szCs w:val="30"/>
        </w:rPr>
        <w:t>Описание границ публичного сервитута</w:t>
      </w:r>
    </w:p>
    <w:p w:rsidR="00501BEE" w:rsidRDefault="00501BEE" w:rsidP="00501BE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01BEE" w:rsidRPr="008638E3" w:rsidRDefault="00501BEE" w:rsidP="00501BEE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9413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1417"/>
        <w:gridCol w:w="1843"/>
        <w:gridCol w:w="1691"/>
        <w:gridCol w:w="1802"/>
      </w:tblGrid>
      <w:tr w:rsidR="003D7A71" w:rsidRPr="00F24EA8" w:rsidTr="003D7A71">
        <w:trPr>
          <w:trHeight w:val="130"/>
        </w:trPr>
        <w:tc>
          <w:tcPr>
            <w:tcW w:w="9413" w:type="dxa"/>
            <w:gridSpan w:val="6"/>
          </w:tcPr>
          <w:bookmarkEnd w:id="0"/>
          <w:p w:rsidR="003D7A71" w:rsidRPr="00F24EA8" w:rsidRDefault="003D7A71" w:rsidP="007F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Сведения о местоположении границ публичного сервитута в отнош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 xml:space="preserve">нии земельных участков и земель </w:t>
            </w:r>
          </w:p>
        </w:tc>
      </w:tr>
      <w:tr w:rsidR="003D7A71" w:rsidRPr="00F24EA8" w:rsidTr="003D7A71">
        <w:trPr>
          <w:trHeight w:val="70"/>
        </w:trPr>
        <w:tc>
          <w:tcPr>
            <w:tcW w:w="9413" w:type="dxa"/>
            <w:gridSpan w:val="6"/>
          </w:tcPr>
          <w:p w:rsidR="003D7A71" w:rsidRPr="00F24EA8" w:rsidRDefault="003D7A71" w:rsidP="003D7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 xml:space="preserve">1. Местоположение: </w:t>
            </w:r>
            <w:r w:rsidRPr="00F24EA8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Красноярский край, г. Красноярск, Октябрьский район</w:t>
            </w:r>
          </w:p>
        </w:tc>
      </w:tr>
      <w:tr w:rsidR="003D7A71" w:rsidRPr="00F24EA8" w:rsidTr="003D7A71">
        <w:trPr>
          <w:trHeight w:val="70"/>
        </w:trPr>
        <w:tc>
          <w:tcPr>
            <w:tcW w:w="9413" w:type="dxa"/>
            <w:gridSpan w:val="6"/>
          </w:tcPr>
          <w:p w:rsidR="003D7A71" w:rsidRPr="00F24EA8" w:rsidRDefault="007E5265" w:rsidP="003D7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 xml:space="preserve">2. Система координат: </w:t>
            </w:r>
            <w:r w:rsidR="000D5876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МСК-</w:t>
            </w:r>
            <w:r w:rsidR="003D7A71"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167 (зона 4)</w:t>
            </w:r>
          </w:p>
        </w:tc>
      </w:tr>
      <w:tr w:rsidR="003D7A71" w:rsidRPr="00F24EA8" w:rsidTr="003D7A71">
        <w:trPr>
          <w:trHeight w:val="70"/>
        </w:trPr>
        <w:tc>
          <w:tcPr>
            <w:tcW w:w="9413" w:type="dxa"/>
            <w:gridSpan w:val="6"/>
          </w:tcPr>
          <w:p w:rsidR="003D7A71" w:rsidRPr="00F24EA8" w:rsidRDefault="003D7A71" w:rsidP="007F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3. Общая площадь земельных участков</w:t>
            </w:r>
            <w:r w:rsidR="007F6724">
              <w:rPr>
                <w:rFonts w:ascii="Times New Roman" w:hAnsi="Times New Roman" w:cs="Times New Roman"/>
                <w:sz w:val="30"/>
                <w:szCs w:val="30"/>
              </w:rPr>
              <w:t xml:space="preserve"> (частей)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 xml:space="preserve"> и земель, в отношении которых устанавливае</w:t>
            </w:r>
            <w:r w:rsidR="00501BEE">
              <w:rPr>
                <w:rFonts w:ascii="Times New Roman" w:hAnsi="Times New Roman" w:cs="Times New Roman"/>
                <w:sz w:val="30"/>
                <w:szCs w:val="30"/>
              </w:rPr>
              <w:t xml:space="preserve">тся публичный сервитут: 99 736 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3D7A71" w:rsidRPr="00F24EA8" w:rsidTr="003D7A71">
        <w:trPr>
          <w:trHeight w:val="70"/>
        </w:trPr>
        <w:tc>
          <w:tcPr>
            <w:tcW w:w="9413" w:type="dxa"/>
            <w:gridSpan w:val="6"/>
          </w:tcPr>
          <w:p w:rsidR="003D7A71" w:rsidRPr="00F24EA8" w:rsidRDefault="003D7A71" w:rsidP="003D7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 xml:space="preserve">4. Сведения о характерных точках границ объекта </w:t>
            </w:r>
          </w:p>
        </w:tc>
      </w:tr>
      <w:tr w:rsidR="003D7A71" w:rsidTr="00501BEE">
        <w:trPr>
          <w:trHeight w:val="70"/>
        </w:trPr>
        <w:tc>
          <w:tcPr>
            <w:tcW w:w="1101" w:type="dxa"/>
            <w:vMerge w:val="restart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Обо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з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-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 xml:space="preserve"> 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харак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-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те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р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ных точек границ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Координаты, м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Метод определения координат характерной точки</w:t>
            </w:r>
          </w:p>
        </w:tc>
        <w:tc>
          <w:tcPr>
            <w:tcW w:w="1691" w:type="dxa"/>
            <w:vMerge w:val="restart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Средняя квадрат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и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ческая п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о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грешность положения характе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р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ной точки (Мt)</w:t>
            </w:r>
          </w:p>
        </w:tc>
        <w:tc>
          <w:tcPr>
            <w:tcW w:w="1802" w:type="dxa"/>
            <w:vMerge w:val="restart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Описание обозначения точки на местности (при нал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и</w:t>
            </w: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чии)</w:t>
            </w:r>
          </w:p>
        </w:tc>
      </w:tr>
      <w:tr w:rsidR="003D7A71" w:rsidTr="00501BEE">
        <w:trPr>
          <w:trHeight w:val="1170"/>
        </w:trPr>
        <w:tc>
          <w:tcPr>
            <w:tcW w:w="1101" w:type="dxa"/>
            <w:vMerge/>
            <w:tcBorders>
              <w:bottom w:val="nil"/>
            </w:tcBorders>
          </w:tcPr>
          <w:p w:rsidR="003D7A71" w:rsidRPr="00F24EA8" w:rsidRDefault="003D7A71" w:rsidP="00501BE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X</w:t>
            </w:r>
          </w:p>
        </w:tc>
        <w:tc>
          <w:tcPr>
            <w:tcW w:w="1417" w:type="dxa"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  <w:r w:rsidRPr="00F24EA8"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  <w:t>Y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</w:p>
        </w:tc>
        <w:tc>
          <w:tcPr>
            <w:tcW w:w="1691" w:type="dxa"/>
            <w:vMerge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</w:p>
        </w:tc>
        <w:tc>
          <w:tcPr>
            <w:tcW w:w="1802" w:type="dxa"/>
            <w:vMerge/>
            <w:tcBorders>
              <w:bottom w:val="nil"/>
            </w:tcBorders>
          </w:tcPr>
          <w:p w:rsidR="003D7A71" w:rsidRDefault="003D7A71" w:rsidP="00501BEE">
            <w:pPr>
              <w:spacing w:after="0" w:line="192" w:lineRule="auto"/>
              <w:jc w:val="center"/>
            </w:pPr>
          </w:p>
        </w:tc>
      </w:tr>
    </w:tbl>
    <w:p w:rsidR="00501BEE" w:rsidRPr="00501BEE" w:rsidRDefault="00501BEE" w:rsidP="00501BEE">
      <w:pPr>
        <w:spacing w:after="0" w:line="14" w:lineRule="auto"/>
        <w:rPr>
          <w:sz w:val="2"/>
          <w:szCs w:val="2"/>
        </w:rPr>
      </w:pPr>
    </w:p>
    <w:tbl>
      <w:tblPr>
        <w:tblStyle w:val="a5"/>
        <w:tblW w:w="9413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1417"/>
        <w:gridCol w:w="1843"/>
        <w:gridCol w:w="1691"/>
        <w:gridCol w:w="1802"/>
      </w:tblGrid>
      <w:tr w:rsidR="003D7A71" w:rsidRPr="003D7A71" w:rsidTr="00501BEE">
        <w:trPr>
          <w:trHeight w:val="113"/>
          <w:tblHeader/>
        </w:trPr>
        <w:tc>
          <w:tcPr>
            <w:tcW w:w="1101" w:type="dxa"/>
          </w:tcPr>
          <w:p w:rsidR="003D7A71" w:rsidRPr="003D7A71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3D7A71" w:rsidRPr="003D7A71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3D7A71" w:rsidRPr="003D7A71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843" w:type="dxa"/>
            <w:vAlign w:val="center"/>
          </w:tcPr>
          <w:p w:rsidR="003D7A71" w:rsidRPr="003D7A71" w:rsidRDefault="003D7A71" w:rsidP="003D7A71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691" w:type="dxa"/>
          </w:tcPr>
          <w:p w:rsidR="003D7A71" w:rsidRPr="003D7A71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1802" w:type="dxa"/>
          </w:tcPr>
          <w:p w:rsidR="003D7A71" w:rsidRPr="003D7A71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A71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630110.60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94778.54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630108.66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94779.47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630099.04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94783.86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630102.41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94790.60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630113.32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94784.70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3D7A71" w:rsidRPr="00F24EA8" w:rsidRDefault="007E5265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630110.</w:t>
            </w:r>
            <w:r w:rsidR="003D7A71" w:rsidRPr="00F24EA8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78.54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630014.06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94856.02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630016.48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94857.58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630018.29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94865.18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629947.85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94887.15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629818.46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9488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629818.11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94892.43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629808.12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94891.93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629808.95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94876.57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629946.35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94877.14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630014.06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94856.02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629933.54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94568.28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629940.23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94544.63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629913.86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94503.44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629870.09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94420.74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629908.10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94482.33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69912.06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629870.02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94411.79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629866.49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94413.95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629847.17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94377.45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629826.83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94334.96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:rsidR="003D7A71" w:rsidRPr="00F24EA8" w:rsidRDefault="00501BEE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29863.</w:t>
            </w:r>
            <w:r w:rsidR="003D7A71" w:rsidRPr="00F24EA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24.06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629910.50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94307.47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629912.99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94315.39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629922.94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94346.07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629929.92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94357.75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629936.54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353.75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629938.62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94357.11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629962.13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94396.06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629975.88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94393.43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629986.00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94373.94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629994.87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94378.55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7E5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</w:t>
            </w:r>
            <w:r w:rsidR="007E5265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 xml:space="preserve">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629983.02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94401.38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629986.15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94407.58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630001.43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94433.61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630034.71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94457.12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630051.78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94459.20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cr/>
              <w:t>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630058.22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94458.04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630084.96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94454.95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630087.23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94454.73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630084.97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94445.16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630095.51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94437.05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630095.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94436.82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630101.62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94446.52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630115.86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94444.21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49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630119.57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94444.39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630128.45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94446.90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92</w:t>
            </w:r>
          </w:p>
        </w:tc>
        <w:tc>
          <w:tcPr>
            <w:tcW w:w="1417" w:type="dxa"/>
          </w:tcPr>
          <w:p w:rsidR="003D7A71" w:rsidRPr="00F24EA8" w:rsidRDefault="00501BEE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944</w:t>
            </w:r>
            <w:r w:rsidR="003D7A71" w:rsidRPr="00F24EA8">
              <w:rPr>
                <w:rFonts w:ascii="Times New Roman" w:hAnsi="Times New Roman" w:cs="Times New Roman"/>
                <w:sz w:val="30"/>
                <w:szCs w:val="30"/>
              </w:rPr>
              <w:t>2.67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 xml:space="preserve">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630134.54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94455.33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630141.29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94463.45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630143.91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94464.90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630162.52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94462.25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630166.91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94458.12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 xml:space="preserve">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630179.04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94458.68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630178.46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94419.69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59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630182.54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94418.91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630182.45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94416.38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630165.73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94375.53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630168.65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94361.14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630184.00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94335.73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630195.44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94346.18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630197.45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94347.92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630190.71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94355.31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7E5265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3D7A71" w:rsidRPr="00F24EA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188.70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94353.56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630186.26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94351.34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630178.11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94364.83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630176.51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94372.68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630187.08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94373.63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0186.25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630208.92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94380.53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630258.42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94379.32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630267.43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94376.99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630270.17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94376.32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630272.66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86.00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630269.93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94386.67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79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630259.80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94389.29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630209.64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94390.52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630183.94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94393.59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630193.45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94416.83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7E5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</w:t>
            </w:r>
            <w:r w:rsidR="007E5265">
              <w:rPr>
                <w:rFonts w:ascii="Times New Roman" w:hAnsi="Times New Roman" w:cs="Times New Roman"/>
                <w:sz w:val="30"/>
                <w:szCs w:val="30"/>
              </w:rPr>
              <w:t xml:space="preserve"> м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630188.43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94417.78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630189.06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94459.28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630244.40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94463.45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630254.93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94475.23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630254.81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94454.97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7E5265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</w:t>
            </w:r>
            <w:r w:rsidR="003D7A71" w:rsidRPr="00F24EA8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630248.88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94435.60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89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630248.01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94432.58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630257.57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94429.65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630258.44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94432.67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630264.80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94453.44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93</w:t>
            </w:r>
          </w:p>
        </w:tc>
        <w:tc>
          <w:tcPr>
            <w:tcW w:w="1559" w:type="dxa"/>
          </w:tcPr>
          <w:p w:rsidR="003D7A71" w:rsidRPr="00F24EA8" w:rsidRDefault="003D7A71" w:rsidP="007E5265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</w:t>
            </w:r>
            <w:r w:rsidR="007E5265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64.9</w:t>
            </w:r>
            <w:r w:rsidR="0098112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bookmarkStart w:id="1" w:name="_GoBack"/>
            <w:bookmarkEnd w:id="1"/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94479.94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630310.08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94480.04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630337.50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94482.36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630338.12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94455.38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630333.74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94454.61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630322.91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94447.99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630320.24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94446.27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630325.46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94437.74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630328.13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94439.46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630337.33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94445.08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630340.49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94445.64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630347.82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94431.67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630360.81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94437.42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630358.39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94442.91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630354.20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94441.03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630351.11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94446.91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109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630377.17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94449.34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630377.58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94447.34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630387.69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94447.74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630387.41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94449.23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630384.15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94464.87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630374.36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94462.82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630375.11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94459.20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630348.09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94456.67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630347.40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94487.01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630352.39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119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630378.07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630406.60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630409.48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630409.64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630406.76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630378.07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630358.31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630358.33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94511.65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630358.95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94515.70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128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630343.22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94516.07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129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630343.22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94545.58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630360.17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94546.18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630367.53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94585.08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630368.05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94587.35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630401.85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94586.92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630418.78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94586.67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630426.39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94610.41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630430.69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94622.18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630441.07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94643.86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630444.94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94658.54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139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630447.47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94671.77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630444.26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94672.55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630430.86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94671.99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630395.24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94666.03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630370.97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94662.87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630357.92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94655.46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630344.28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94640.93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630306.75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94626.10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630283.11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94612.42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148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630255.20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94603.02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149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630253.52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94602.64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630235.84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94609.96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630228.52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94627.64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630229.46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94628.95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630228.09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94640.09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630219.79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94639.07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630208.63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94638.53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630198.30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94638.09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630191.85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94637.85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630187.79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94638.37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630180.73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94638.04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630194.92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94702.29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630187.47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94736.07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630190.73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94752.06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630174.83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94759.48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630174.42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94759.36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630170.65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94758.76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630136.32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94777.35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630131.85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94768.51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168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630137.68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94765.80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169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630179.35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94746.34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630177.25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94735.99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630184.68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94702.29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630169.81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94634.92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630164.63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94634.69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630154.33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94634.69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630136.12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94634.46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630121.97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94636.17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630112.99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94636.65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630099.12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94637.35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179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630084.96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94635.87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630068.96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94635.42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630055.57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94634.00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630042.69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94631.27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630018.31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94595.44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630015.39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94591.69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629990.40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94608.38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629981.02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94603.46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629968.92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94598.98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188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629960.56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94596.14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189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629940.31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94590.60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629933.54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94568.28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630029.00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94465.33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630019.89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94465.71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630023.81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94476.31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630016.15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94479.37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630016.74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94480.87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630015.83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94481.22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630015.24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94479.72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630009.41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94481.99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630010.01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94483.53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630009.10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94483.90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630008.49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94482.35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630002.66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94484.63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630003.25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94486.16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630002.34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94486.52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630001.75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94484.99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629998.80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94486.16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629996.11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94488.60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629992.53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94488.52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629989.97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94485.83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209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629990.06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94482.28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629988.90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94479.37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629987.33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94480.00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629986.95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94479.07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629988.54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94478.43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629986.23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94472.61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629984.66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94473.23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629984.27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94472.36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629985.88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94471.72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629983.57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94465.90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219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629982.03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94466.52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629981.63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94465.60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629983.20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94464.97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629980.89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94459.13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629979.32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94459.73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629978.98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94458.86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629980.54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94458.25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629979.07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94454.55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227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629980.59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94453.95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629971.14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94432.84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229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629972.08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94416.29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629963.51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94405.98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629973.21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94404.13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629977.36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94412.36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629993.89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94440.53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190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630029.00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94465.33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630240.25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94502.06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630182.11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94502.01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630169.50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94499.24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630168.41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94498.10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630166.35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94493.32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630166.79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94474.92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630167.13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94474.13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630189.26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94472.62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630189.21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94469.32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630239.63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94473.12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630250.55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94485.33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630250.55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94488.96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246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630248.04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94488.96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630246.31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94488.98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630246.31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94494.98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249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630247.59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94494.97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630247.01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94497.16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630246.54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94498.41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630245.56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94499.88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630244.44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94501.00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630243.23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630241.81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94501.90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234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630240.25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94502.06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629934.46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94525.82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629911.33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94485.69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629915.28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94483.41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629930.06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94509.10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629934.37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94506.61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629936.31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94509.80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629931.96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94512.38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629932.98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94514.18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629937.04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94511.84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265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629939.48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94516.24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629935.50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94518.50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629936.44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94520.17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629938.36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94519.07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269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629939.86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94521.67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629937.92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94522.78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629938.30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94523.44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256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629934.46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94525.82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630046.53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94351.59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630039.85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94337.61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630038.52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94334.30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630040.48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94333.40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630047.15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94330.55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630054.97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94342.04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630056.64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94344.69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630046.53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94351.59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630100.58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94766.24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630098.81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94768.18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630082.57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94777.33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630070.76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94782.97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283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630073.72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94793.14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630074.10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94793.00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630075.43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630064.85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94811.81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630060.32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94814.67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630053.85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94809.82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289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630054.96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94806.23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630057.95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94804.34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630063.04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94797.55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630056.37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94798.88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630050.73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94799.16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630048.49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94798.99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630046.50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94798.71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630046.61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94797.70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630051.51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94776.14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630043.07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94769.62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299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630030.22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94787.44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630034.45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94786.87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630035.79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94796.78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630030.00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94797.56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303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630035.17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94805.22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630031.30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94807.83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630016.94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94823.13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630023.15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94851.21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630018.55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94851.95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630012.52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94847.23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309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630012.03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94847.03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630006.04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94820.15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630024.16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94800.69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630028.48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94797.76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630022.15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94798.61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630018.04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94804.31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630008.62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94797.51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630007.67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94790.47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630016.56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94789.27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630041.01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94755.39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319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630054.37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94765.70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630056.88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94757.93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630067.68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94745.84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630106.91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94715.95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323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630108.30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94715.56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630110.86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94724.20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630118.55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94752.51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630119.22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94754.91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630108.10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94757.96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630107.89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94758.20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329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630125.98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94764.49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630132.14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94775.21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630126.31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94777.97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630123.19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94779.70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630121.42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94776.63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630117.53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94780.35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630110.63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94773.11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630113.22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94770.63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279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630100.58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94766.24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630036.47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94405.05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338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630027.99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94389.14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339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630036.82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94384.46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340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630042.05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94394.21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341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630064.51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94391.21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342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630061.12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94379.45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343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630057.56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94370.24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344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630066.15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94366.36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345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630071.34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94378.19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346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630077.22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94399.72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  <w:tr w:rsidR="003D7A71" w:rsidRPr="00F24EA8" w:rsidTr="00501BEE">
        <w:trPr>
          <w:trHeight w:val="113"/>
        </w:trPr>
        <w:tc>
          <w:tcPr>
            <w:tcW w:w="1101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337</w:t>
            </w:r>
          </w:p>
        </w:tc>
        <w:tc>
          <w:tcPr>
            <w:tcW w:w="1559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630036.47</w:t>
            </w:r>
          </w:p>
        </w:tc>
        <w:tc>
          <w:tcPr>
            <w:tcW w:w="1417" w:type="dxa"/>
          </w:tcPr>
          <w:p w:rsidR="003D7A71" w:rsidRPr="00F24EA8" w:rsidRDefault="003D7A71" w:rsidP="00501BEE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94405.05</w:t>
            </w:r>
          </w:p>
        </w:tc>
        <w:tc>
          <w:tcPr>
            <w:tcW w:w="1843" w:type="dxa"/>
            <w:vAlign w:val="center"/>
          </w:tcPr>
          <w:p w:rsidR="003D7A71" w:rsidRPr="00F24EA8" w:rsidRDefault="003D7A71" w:rsidP="003D7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Аналитич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ский метод</w:t>
            </w:r>
          </w:p>
        </w:tc>
        <w:tc>
          <w:tcPr>
            <w:tcW w:w="1691" w:type="dxa"/>
          </w:tcPr>
          <w:p w:rsidR="003D7A71" w:rsidRPr="00F24EA8" w:rsidRDefault="003D7A71" w:rsidP="00501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24EA8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  <w:tc>
          <w:tcPr>
            <w:tcW w:w="1802" w:type="dxa"/>
          </w:tcPr>
          <w:p w:rsidR="003D7A71" w:rsidRDefault="003D7A71" w:rsidP="00501BEE">
            <w:pPr>
              <w:spacing w:after="0"/>
              <w:jc w:val="center"/>
            </w:pPr>
            <w:r w:rsidRPr="001D5E47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</w:tbl>
    <w:p w:rsidR="003163FF" w:rsidRDefault="003163FF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p w:rsidR="00501BEE" w:rsidRDefault="00501BEE"/>
    <w:tbl>
      <w:tblPr>
        <w:tblW w:w="4999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5"/>
        <w:gridCol w:w="7991"/>
      </w:tblGrid>
      <w:tr w:rsidR="00F94A83" w:rsidRPr="007F4FD9" w:rsidTr="00F94A83">
        <w:trPr>
          <w:trHeight w:val="40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A83" w:rsidRPr="007F4FD9" w:rsidRDefault="00F94A83" w:rsidP="00F94A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30"/>
                <w:szCs w:val="30"/>
              </w:rPr>
            </w:pPr>
            <w:r w:rsidRPr="007F4FD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Схема расположения границы публичного сервитута </w:t>
            </w:r>
          </w:p>
        </w:tc>
      </w:tr>
      <w:tr w:rsidR="003D7A71" w:rsidTr="00C90F77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:rsidR="003D7A71" w:rsidRDefault="003D7A71" w:rsidP="003D7A71">
            <w:pPr>
              <w:spacing w:after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C620A5" wp14:editId="28DEFF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" name="Прямоугольник 9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DF90BBC" wp14:editId="2643D256">
                  <wp:extent cx="5715000" cy="5572125"/>
                  <wp:effectExtent l="0" t="0" r="0" b="9525"/>
                  <wp:docPr id="8" name="Рисунок 8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6b80574-8bc8-486f-a143-87e82b012ab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5572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3D7A71" w:rsidRPr="00F94A83" w:rsidRDefault="003D7A71" w:rsidP="00F94A83">
            <w:pPr>
              <w:spacing w:after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sz w:val="30"/>
                <w:szCs w:val="30"/>
              </w:rPr>
              <w:t>Масштаб 1:4000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3D7A71" w:rsidRPr="00F94A83" w:rsidRDefault="003D7A71" w:rsidP="00F94A83">
            <w:pPr>
              <w:spacing w:after="0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sz w:val="30"/>
                <w:szCs w:val="30"/>
              </w:rPr>
              <w:t>Условные обозначения: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12E8F913" wp14:editId="0EA7FA7D">
                  <wp:extent cx="542925" cy="285750"/>
                  <wp:effectExtent l="0" t="0" r="9525" b="0"/>
                  <wp:docPr id="7" name="Рисунок 7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f1e74d2-78f2-4494-99c4-c6e739bca472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ч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 xml:space="preserve">асть границы, местоположение которой определено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при выполнении кадастровых работ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E45729B" wp14:editId="294A912E">
                  <wp:extent cx="542925" cy="285750"/>
                  <wp:effectExtent l="0" t="0" r="9525" b="0"/>
                  <wp:docPr id="6" name="Рисунок 6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6717ef9-3229-45f9-9066-1c63c5f22bc5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о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бъект капитального строительства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A3C4572" wp14:editId="0541086D">
                  <wp:extent cx="542925" cy="285750"/>
                  <wp:effectExtent l="0" t="0" r="9525" b="0"/>
                  <wp:docPr id="5" name="Рисунок 5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10d5c7a-33f0-4bbe-ab7b-b5c82451fe89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о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бъект капитального строительства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49B5DFD" wp14:editId="777169FB">
                  <wp:extent cx="542925" cy="285750"/>
                  <wp:effectExtent l="0" t="0" r="9525" b="0"/>
                  <wp:docPr id="4" name="Рисунок 4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f4af0f-71ab-48d7-8b29-560b833a251b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ч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асть границы,  сведения  ЕГРН о которой позволяют однозначно определить ее положение на местности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4AFF004" wp14:editId="0C979E93">
                  <wp:extent cx="542925" cy="285750"/>
                  <wp:effectExtent l="0" t="0" r="9525" b="0"/>
                  <wp:docPr id="3" name="Рисунок 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d2b287-2281-4a00-ba2a-48973ef58353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н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адписи кадастрового номера земельного участка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01ECBAE" wp14:editId="1878BE56">
                  <wp:extent cx="542925" cy="285750"/>
                  <wp:effectExtent l="0" t="0" r="9525" b="0"/>
                  <wp:docPr id="2" name="Рисунок 2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23fc1e-67ce-4c75-bca0-d03b02f85d03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г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раница кадастрового квартала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3D7A71" w:rsidTr="00501BEE">
        <w:tblPrEx>
          <w:tblBorders>
            <w:insideH w:val="nil"/>
            <w:insideV w:val="nil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779" w:type="pct"/>
          </w:tcPr>
          <w:p w:rsidR="003D7A71" w:rsidRPr="00F94A83" w:rsidRDefault="003D7A71" w:rsidP="003D7A71">
            <w:pPr>
              <w:spacing w:before="2" w:after="2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94A83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39822638" wp14:editId="5100F81A">
                  <wp:extent cx="542925" cy="285750"/>
                  <wp:effectExtent l="0" t="0" r="9525" b="0"/>
                  <wp:docPr id="1" name="Рисунок 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d818374-df96-4f3c-8bfc-f63a421d90dc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pct"/>
          </w:tcPr>
          <w:p w:rsidR="003D7A71" w:rsidRPr="00F94A83" w:rsidRDefault="00501BEE" w:rsidP="00501BEE">
            <w:pPr>
              <w:suppressAutoHyphens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– о</w:t>
            </w:r>
            <w:r w:rsidR="003D7A71" w:rsidRPr="00F94A83">
              <w:rPr>
                <w:rFonts w:ascii="Times New Roman" w:hAnsi="Times New Roman" w:cs="Times New Roman"/>
                <w:sz w:val="30"/>
                <w:szCs w:val="30"/>
              </w:rPr>
              <w:t>бозначение кадастрового квартала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</w:tbl>
    <w:p w:rsidR="003D7A71" w:rsidRDefault="003D7A71" w:rsidP="00C90F77"/>
    <w:sectPr w:rsidR="003D7A71" w:rsidSect="00C90F77">
      <w:headerReference w:type="default" r:id="rId16"/>
      <w:pgSz w:w="11906" w:h="16838"/>
      <w:pgMar w:top="1134" w:right="567" w:bottom="1134" w:left="1985" w:header="709" w:footer="709" w:gutter="0"/>
      <w:pgNumType w:start="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556" w:rsidRDefault="00595556" w:rsidP="00C90F77">
      <w:pPr>
        <w:spacing w:after="0" w:line="240" w:lineRule="auto"/>
      </w:pPr>
      <w:r>
        <w:separator/>
      </w:r>
    </w:p>
  </w:endnote>
  <w:endnote w:type="continuationSeparator" w:id="0">
    <w:p w:rsidR="00595556" w:rsidRDefault="00595556" w:rsidP="00C90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556" w:rsidRDefault="00595556" w:rsidP="00C90F77">
      <w:pPr>
        <w:spacing w:after="0" w:line="240" w:lineRule="auto"/>
      </w:pPr>
      <w:r>
        <w:separator/>
      </w:r>
    </w:p>
  </w:footnote>
  <w:footnote w:type="continuationSeparator" w:id="0">
    <w:p w:rsidR="00595556" w:rsidRDefault="00595556" w:rsidP="00C90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644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90F77" w:rsidRPr="00501BEE" w:rsidRDefault="00C90F77" w:rsidP="00501BEE">
        <w:pPr>
          <w:pStyle w:val="a3"/>
          <w:suppressAutoHyphens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1B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1B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1B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1120">
          <w:rPr>
            <w:rFonts w:ascii="Times New Roman" w:hAnsi="Times New Roman" w:cs="Times New Roman"/>
            <w:noProof/>
            <w:sz w:val="24"/>
            <w:szCs w:val="24"/>
          </w:rPr>
          <w:t>63</w:t>
        </w:r>
        <w:r w:rsidRPr="00501B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E5BE4"/>
    <w:multiLevelType w:val="hybridMultilevel"/>
    <w:tmpl w:val="5978B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845B8"/>
    <w:multiLevelType w:val="hybridMultilevel"/>
    <w:tmpl w:val="A7E44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A71"/>
    <w:rsid w:val="000D5876"/>
    <w:rsid w:val="000D5895"/>
    <w:rsid w:val="001C5983"/>
    <w:rsid w:val="003163FF"/>
    <w:rsid w:val="003D7A71"/>
    <w:rsid w:val="00501BEE"/>
    <w:rsid w:val="00595556"/>
    <w:rsid w:val="00614A07"/>
    <w:rsid w:val="007E5265"/>
    <w:rsid w:val="007F6724"/>
    <w:rsid w:val="00981120"/>
    <w:rsid w:val="00C90F77"/>
    <w:rsid w:val="00F9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A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7A71"/>
  </w:style>
  <w:style w:type="table" w:styleId="a5">
    <w:name w:val="Table Grid"/>
    <w:basedOn w:val="a1"/>
    <w:uiPriority w:val="39"/>
    <w:rsid w:val="003D7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7A7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D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A7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90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0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A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7A71"/>
  </w:style>
  <w:style w:type="table" w:styleId="a5">
    <w:name w:val="Table Grid"/>
    <w:basedOn w:val="a1"/>
    <w:uiPriority w:val="39"/>
    <w:rsid w:val="003D7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7A7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D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A7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90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0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2573917D-91AF-4704-B9CC-A7DCBF64C402}"/>
</file>

<file path=customXml/itemProps2.xml><?xml version="1.0" encoding="utf-8"?>
<ds:datastoreItem xmlns:ds="http://schemas.openxmlformats.org/officeDocument/2006/customXml" ds:itemID="{E2FDA43C-BAC0-4597-97CF-9ED10DDEE08C}"/>
</file>

<file path=customXml/itemProps3.xml><?xml version="1.0" encoding="utf-8"?>
<ds:datastoreItem xmlns:ds="http://schemas.openxmlformats.org/officeDocument/2006/customXml" ds:itemID="{DAEB3EC0-6741-4254-874E-57CCAFE157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20</Pages>
  <Words>2825</Words>
  <Characters>16108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Маслова Елена Владимировна</dc:creator>
  <cp:lastModifiedBy>Бабинцева Ксения Геннадьевна</cp:lastModifiedBy>
  <cp:revision>7</cp:revision>
  <dcterms:created xsi:type="dcterms:W3CDTF">2026-09-03T07:31:00Z</dcterms:created>
  <dcterms:modified xsi:type="dcterms:W3CDTF">2026-09-28T04:50:00Z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