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ECF" w:rsidRPr="007E5ECF" w:rsidRDefault="007E5ECF" w:rsidP="007E5ECF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Toc198206843"/>
      <w:bookmarkStart w:id="1" w:name="_Toc30662714"/>
      <w:r w:rsidRPr="007E5EC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Приложение </w:t>
      </w:r>
      <w:r w:rsidR="002459D1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</w:p>
    <w:p w:rsidR="007E5ECF" w:rsidRPr="007E5ECF" w:rsidRDefault="007E5ECF" w:rsidP="007E5ECF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E5ECF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C43669" w:rsidRDefault="007E5ECF" w:rsidP="007E5ECF">
      <w:pPr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E5EC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7E5ECF" w:rsidRDefault="007E5ECF" w:rsidP="007E5ECF">
      <w:pPr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E5ECF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</w:t>
      </w:r>
      <w:r w:rsidR="00C4366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Красноярска</w:t>
      </w:r>
    </w:p>
    <w:p w:rsidR="007E5ECF" w:rsidRPr="007E5ECF" w:rsidRDefault="007E5ECF" w:rsidP="007E5ECF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E5ECF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7E5ECF" w:rsidRPr="00461EC6" w:rsidRDefault="007E5ECF" w:rsidP="00461EC6">
      <w:pPr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30"/>
          <w:lang w:eastAsia="ru-RU"/>
        </w:rPr>
      </w:pPr>
    </w:p>
    <w:p w:rsidR="007E5ECF" w:rsidRPr="00461EC6" w:rsidRDefault="007E5ECF" w:rsidP="00461EC6">
      <w:pPr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30"/>
          <w:lang w:eastAsia="ru-RU"/>
        </w:rPr>
      </w:pPr>
    </w:p>
    <w:p w:rsidR="00461EC6" w:rsidRPr="00461EC6" w:rsidRDefault="00461EC6" w:rsidP="00461EC6">
      <w:pPr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30"/>
          <w:lang w:eastAsia="ru-RU"/>
        </w:rPr>
      </w:pPr>
    </w:p>
    <w:p w:rsidR="007E5ECF" w:rsidRPr="007E5ECF" w:rsidRDefault="007E5ECF" w:rsidP="00461EC6">
      <w:pPr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E5ECF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ПРОЕКТ</w:t>
      </w:r>
    </w:p>
    <w:p w:rsidR="00461EC6" w:rsidRDefault="007E5ECF" w:rsidP="00461EC6">
      <w:pPr>
        <w:spacing w:after="0" w:line="192" w:lineRule="auto"/>
        <w:jc w:val="center"/>
        <w:rPr>
          <w:rFonts w:ascii="Times New Roman" w:hAnsi="Times New Roman" w:cs="Times New Roman"/>
          <w:bCs/>
          <w:kern w:val="3"/>
          <w:sz w:val="30"/>
          <w:szCs w:val="30"/>
        </w:rPr>
      </w:pPr>
      <w:r w:rsidRPr="007E5ECF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внесения изменений в проект </w:t>
      </w:r>
      <w:proofErr w:type="gramStart"/>
      <w:r w:rsidRPr="007E5ECF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планировки </w:t>
      </w:r>
      <w:r w:rsidR="00836B04" w:rsidRPr="00836B04">
        <w:rPr>
          <w:rFonts w:ascii="Times New Roman" w:hAnsi="Times New Roman" w:cs="Times New Roman"/>
          <w:bCs/>
          <w:kern w:val="3"/>
          <w:sz w:val="30"/>
          <w:szCs w:val="30"/>
        </w:rPr>
        <w:t>территории северо-восточной левобережной части города Красноярска</w:t>
      </w:r>
      <w:proofErr w:type="gramEnd"/>
      <w:r w:rsidR="00836B04" w:rsidRPr="00836B04">
        <w:rPr>
          <w:rFonts w:ascii="Times New Roman" w:hAnsi="Times New Roman" w:cs="Times New Roman"/>
          <w:bCs/>
          <w:kern w:val="3"/>
          <w:sz w:val="30"/>
          <w:szCs w:val="30"/>
        </w:rPr>
        <w:t xml:space="preserve"> </w:t>
      </w:r>
      <w:r w:rsidR="00A12D57" w:rsidRPr="00A12D57">
        <w:rPr>
          <w:rFonts w:ascii="Times New Roman" w:hAnsi="Times New Roman" w:cs="Times New Roman"/>
          <w:bCs/>
          <w:kern w:val="3"/>
          <w:sz w:val="30"/>
          <w:szCs w:val="30"/>
        </w:rPr>
        <w:t>в границах зоны планируемого размещения объектов капитального строительства с номером 9.2.б</w:t>
      </w:r>
    </w:p>
    <w:p w:rsidR="007E5ECF" w:rsidRPr="00A12D57" w:rsidRDefault="00A12D57" w:rsidP="00461EC6">
      <w:pPr>
        <w:spacing w:after="0" w:line="192" w:lineRule="auto"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A12D57">
        <w:rPr>
          <w:rFonts w:ascii="Times New Roman" w:hAnsi="Times New Roman" w:cs="Times New Roman"/>
          <w:bCs/>
          <w:kern w:val="3"/>
          <w:sz w:val="30"/>
          <w:szCs w:val="30"/>
        </w:rPr>
        <w:t>и земельных участков с номерами межевания 9.2.б.1, 9.2.б.2, 9.2.б.10, 9.2.б.11, 9.2.б.12</w:t>
      </w:r>
    </w:p>
    <w:p w:rsidR="007E5ECF" w:rsidRPr="00461EC6" w:rsidRDefault="007E5ECF" w:rsidP="00461EC6">
      <w:pPr>
        <w:spacing w:after="0" w:line="192" w:lineRule="auto"/>
        <w:jc w:val="center"/>
        <w:rPr>
          <w:rFonts w:ascii="Times New Roman" w:hAnsi="Times New Roman" w:cs="Times New Roman"/>
          <w:szCs w:val="30"/>
        </w:rPr>
      </w:pPr>
    </w:p>
    <w:p w:rsidR="00461EC6" w:rsidRPr="00461EC6" w:rsidRDefault="00461EC6" w:rsidP="00461EC6">
      <w:pPr>
        <w:spacing w:after="0" w:line="192" w:lineRule="auto"/>
        <w:jc w:val="center"/>
        <w:rPr>
          <w:rFonts w:ascii="Times New Roman" w:hAnsi="Times New Roman" w:cs="Times New Roman"/>
          <w:szCs w:val="30"/>
        </w:rPr>
      </w:pPr>
    </w:p>
    <w:p w:rsidR="00461EC6" w:rsidRPr="00461EC6" w:rsidRDefault="00461EC6" w:rsidP="00461EC6">
      <w:pPr>
        <w:spacing w:after="0" w:line="192" w:lineRule="auto"/>
        <w:jc w:val="center"/>
        <w:rPr>
          <w:rFonts w:ascii="Times New Roman" w:hAnsi="Times New Roman" w:cs="Times New Roman"/>
          <w:szCs w:val="30"/>
        </w:rPr>
      </w:pPr>
    </w:p>
    <w:p w:rsidR="007E5ECF" w:rsidRDefault="007E5ECF" w:rsidP="00461EC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E5ECF">
        <w:rPr>
          <w:rFonts w:ascii="Times New Roman" w:hAnsi="Times New Roman" w:cs="Times New Roman"/>
          <w:sz w:val="30"/>
          <w:szCs w:val="30"/>
        </w:rPr>
        <w:t xml:space="preserve">Проект внесения изменений в проект планировки территории северо-восточной левобережной части города Красноярска, утвержденный постановлением администрации города от 01.07.2019 </w:t>
      </w:r>
      <w:r w:rsidR="00461EC6">
        <w:rPr>
          <w:rFonts w:ascii="Times New Roman" w:hAnsi="Times New Roman" w:cs="Times New Roman"/>
          <w:sz w:val="30"/>
          <w:szCs w:val="30"/>
        </w:rPr>
        <w:t xml:space="preserve">                                   </w:t>
      </w:r>
      <w:r w:rsidRPr="007E5ECF">
        <w:rPr>
          <w:rFonts w:ascii="Times New Roman" w:hAnsi="Times New Roman" w:cs="Times New Roman"/>
          <w:sz w:val="30"/>
          <w:szCs w:val="30"/>
        </w:rPr>
        <w:t xml:space="preserve">№ 410, </w:t>
      </w:r>
      <w:r w:rsidR="00A12D57" w:rsidRPr="00A12D57">
        <w:rPr>
          <w:rFonts w:ascii="Times New Roman" w:hAnsi="Times New Roman" w:cs="Times New Roman"/>
          <w:bCs/>
          <w:kern w:val="3"/>
          <w:sz w:val="30"/>
          <w:szCs w:val="30"/>
        </w:rPr>
        <w:t xml:space="preserve">в границах зоны планируемого размещения объектов капитального строительства с номером 9.2.б и земельных участков </w:t>
      </w:r>
      <w:r w:rsidR="00461EC6">
        <w:rPr>
          <w:rFonts w:ascii="Times New Roman" w:hAnsi="Times New Roman" w:cs="Times New Roman"/>
          <w:bCs/>
          <w:kern w:val="3"/>
          <w:sz w:val="30"/>
          <w:szCs w:val="30"/>
        </w:rPr>
        <w:t xml:space="preserve">                     </w:t>
      </w:r>
      <w:r w:rsidR="00A12D57" w:rsidRPr="00A12D57">
        <w:rPr>
          <w:rFonts w:ascii="Times New Roman" w:hAnsi="Times New Roman" w:cs="Times New Roman"/>
          <w:bCs/>
          <w:kern w:val="3"/>
          <w:sz w:val="30"/>
          <w:szCs w:val="30"/>
        </w:rPr>
        <w:t>с номерами межевания 9.2.б.1, 9.2.б.2, 9.2.б.10, 9.2.б.11, 9.2.б.12</w:t>
      </w:r>
      <w:r w:rsidR="00A12D57">
        <w:rPr>
          <w:rFonts w:ascii="Times New Roman" w:hAnsi="Times New Roman" w:cs="Times New Roman"/>
          <w:sz w:val="30"/>
          <w:szCs w:val="30"/>
        </w:rPr>
        <w:t xml:space="preserve"> (далее – Проект), разработан ОО</w:t>
      </w:r>
      <w:r w:rsidR="00D54AE8">
        <w:rPr>
          <w:rFonts w:ascii="Times New Roman" w:hAnsi="Times New Roman" w:cs="Times New Roman"/>
          <w:sz w:val="30"/>
          <w:szCs w:val="30"/>
        </w:rPr>
        <w:t>О «</w:t>
      </w:r>
      <w:r w:rsidR="00A12D57">
        <w:rPr>
          <w:rFonts w:ascii="Times New Roman" w:hAnsi="Times New Roman" w:cs="Times New Roman"/>
          <w:sz w:val="30"/>
          <w:szCs w:val="30"/>
        </w:rPr>
        <w:t>Кадастровое бюро</w:t>
      </w:r>
      <w:r w:rsidR="00D54AE8">
        <w:rPr>
          <w:rFonts w:ascii="Times New Roman" w:hAnsi="Times New Roman" w:cs="Times New Roman"/>
          <w:sz w:val="30"/>
          <w:szCs w:val="30"/>
        </w:rPr>
        <w:t>» по инициативе</w:t>
      </w:r>
      <w:proofErr w:type="gramEnd"/>
      <w:r w:rsidR="00D54AE8">
        <w:rPr>
          <w:rFonts w:ascii="Times New Roman" w:hAnsi="Times New Roman" w:cs="Times New Roman"/>
          <w:sz w:val="30"/>
          <w:szCs w:val="30"/>
        </w:rPr>
        <w:t xml:space="preserve"> </w:t>
      </w:r>
      <w:r w:rsidR="00A12D57">
        <w:rPr>
          <w:rFonts w:ascii="Times New Roman" w:hAnsi="Times New Roman" w:cs="Times New Roman"/>
          <w:sz w:val="30"/>
          <w:szCs w:val="30"/>
        </w:rPr>
        <w:t xml:space="preserve">Гукасяна </w:t>
      </w:r>
      <w:proofErr w:type="spellStart"/>
      <w:r w:rsidR="00A12D57">
        <w:rPr>
          <w:rFonts w:ascii="Times New Roman" w:hAnsi="Times New Roman" w:cs="Times New Roman"/>
          <w:sz w:val="30"/>
          <w:szCs w:val="30"/>
        </w:rPr>
        <w:t>Шагена</w:t>
      </w:r>
      <w:proofErr w:type="spellEnd"/>
      <w:r w:rsidR="00A12D5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12D57">
        <w:rPr>
          <w:rFonts w:ascii="Times New Roman" w:hAnsi="Times New Roman" w:cs="Times New Roman"/>
          <w:sz w:val="30"/>
          <w:szCs w:val="30"/>
        </w:rPr>
        <w:t>Мамиконовича</w:t>
      </w:r>
      <w:proofErr w:type="spellEnd"/>
      <w:r w:rsidR="00D54AE8">
        <w:rPr>
          <w:rFonts w:ascii="Times New Roman" w:hAnsi="Times New Roman" w:cs="Times New Roman"/>
          <w:sz w:val="30"/>
          <w:szCs w:val="30"/>
        </w:rPr>
        <w:t>.</w:t>
      </w:r>
    </w:p>
    <w:p w:rsidR="00A12D57" w:rsidRPr="00A12D57" w:rsidRDefault="0037524A" w:rsidP="00461EC6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12D57">
        <w:rPr>
          <w:rFonts w:ascii="Times New Roman" w:eastAsia="Times New Roman" w:hAnsi="Times New Roman" w:cs="Times New Roman"/>
          <w:sz w:val="30"/>
          <w:szCs w:val="30"/>
          <w:lang w:val="x-none" w:eastAsia="ar-SA"/>
        </w:rPr>
        <w:t xml:space="preserve">Целями и задачами разработки </w:t>
      </w:r>
      <w:r w:rsidR="00D54AE8" w:rsidRPr="00A12D57">
        <w:rPr>
          <w:rFonts w:ascii="Times New Roman" w:hAnsi="Times New Roman" w:cs="Times New Roman"/>
          <w:sz w:val="30"/>
          <w:szCs w:val="30"/>
        </w:rPr>
        <w:t>настоящего П</w:t>
      </w:r>
      <w:r w:rsidRPr="00A12D57">
        <w:rPr>
          <w:rFonts w:ascii="Times New Roman" w:hAnsi="Times New Roman" w:cs="Times New Roman"/>
          <w:sz w:val="30"/>
          <w:szCs w:val="30"/>
        </w:rPr>
        <w:t>роекта являются</w:t>
      </w:r>
      <w:r w:rsidR="00FE4D57">
        <w:rPr>
          <w:rFonts w:ascii="Times New Roman" w:hAnsi="Times New Roman" w:cs="Times New Roman"/>
          <w:sz w:val="30"/>
          <w:szCs w:val="30"/>
        </w:rPr>
        <w:t>:</w:t>
      </w:r>
      <w:r w:rsidRPr="00A12D57">
        <w:rPr>
          <w:rFonts w:ascii="Times New Roman" w:hAnsi="Times New Roman" w:cs="Times New Roman"/>
          <w:sz w:val="30"/>
          <w:szCs w:val="30"/>
        </w:rPr>
        <w:t xml:space="preserve"> подготовка проекта внесения изменений в документацию по планировке территории</w:t>
      </w:r>
      <w:r w:rsidR="00A12D57">
        <w:rPr>
          <w:rFonts w:ascii="Times New Roman" w:hAnsi="Times New Roman" w:cs="Times New Roman"/>
          <w:sz w:val="30"/>
          <w:szCs w:val="30"/>
        </w:rPr>
        <w:t xml:space="preserve">, </w:t>
      </w:r>
      <w:r w:rsidR="00A12D57" w:rsidRPr="00A12D57">
        <w:rPr>
          <w:rFonts w:ascii="Times New Roman" w:hAnsi="Times New Roman" w:cs="Times New Roman"/>
          <w:sz w:val="30"/>
          <w:szCs w:val="30"/>
        </w:rPr>
        <w:t xml:space="preserve">установление, изменение границ существующих </w:t>
      </w:r>
      <w:r w:rsidR="00461EC6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="00A12D57" w:rsidRPr="00A12D57">
        <w:rPr>
          <w:rFonts w:ascii="Times New Roman" w:hAnsi="Times New Roman" w:cs="Times New Roman"/>
          <w:sz w:val="30"/>
          <w:szCs w:val="30"/>
        </w:rPr>
        <w:t>и планируемых элементов планировочной структуры;</w:t>
      </w:r>
      <w:r w:rsidR="00A12D57">
        <w:rPr>
          <w:rFonts w:ascii="Times New Roman" w:hAnsi="Times New Roman" w:cs="Times New Roman"/>
          <w:sz w:val="30"/>
          <w:szCs w:val="30"/>
        </w:rPr>
        <w:t xml:space="preserve"> </w:t>
      </w:r>
      <w:r w:rsidR="00A12D57" w:rsidRPr="00A12D57">
        <w:rPr>
          <w:rFonts w:ascii="Times New Roman" w:hAnsi="Times New Roman" w:cs="Times New Roman"/>
          <w:sz w:val="30"/>
          <w:szCs w:val="30"/>
        </w:rPr>
        <w:t>установление, изменение границ зон</w:t>
      </w:r>
      <w:r w:rsidR="002459D1">
        <w:rPr>
          <w:rFonts w:ascii="Times New Roman" w:hAnsi="Times New Roman" w:cs="Times New Roman"/>
          <w:sz w:val="30"/>
          <w:szCs w:val="30"/>
        </w:rPr>
        <w:t>ы</w:t>
      </w:r>
      <w:r w:rsidR="00A12D57" w:rsidRPr="00A12D57">
        <w:rPr>
          <w:rFonts w:ascii="Times New Roman" w:hAnsi="Times New Roman" w:cs="Times New Roman"/>
          <w:sz w:val="30"/>
          <w:szCs w:val="30"/>
        </w:rPr>
        <w:t xml:space="preserve"> планируемого размещения объектов капитального строительства, связанного с увеличением или уменьшением площади зон планируемого размещения объектов капитального строительства более чем на 10 процентов;</w:t>
      </w:r>
      <w:r w:rsidR="00A12D57">
        <w:rPr>
          <w:rFonts w:ascii="Times New Roman" w:hAnsi="Times New Roman" w:cs="Times New Roman"/>
          <w:sz w:val="30"/>
          <w:szCs w:val="30"/>
        </w:rPr>
        <w:t xml:space="preserve"> </w:t>
      </w:r>
      <w:r w:rsidR="00A12D57" w:rsidRPr="00A12D57">
        <w:rPr>
          <w:rFonts w:ascii="Times New Roman" w:hAnsi="Times New Roman" w:cs="Times New Roman"/>
          <w:sz w:val="30"/>
          <w:szCs w:val="30"/>
        </w:rPr>
        <w:t>изменение характеристик и (или) очередности планируемого развития территории; изменение характеристик объектов капитального строительства (назначения, местоположения, площади объекта капитального строительства и др.) жилого, производственного, обществен</w:t>
      </w:r>
      <w:r w:rsidR="00A12D57">
        <w:rPr>
          <w:rFonts w:ascii="Times New Roman" w:hAnsi="Times New Roman" w:cs="Times New Roman"/>
          <w:sz w:val="30"/>
          <w:szCs w:val="30"/>
        </w:rPr>
        <w:t xml:space="preserve">но-делового и иного назначения </w:t>
      </w:r>
      <w:r w:rsidR="00A12D57" w:rsidRPr="00A12D57">
        <w:rPr>
          <w:rFonts w:ascii="Times New Roman" w:hAnsi="Times New Roman" w:cs="Times New Roman"/>
          <w:sz w:val="30"/>
          <w:szCs w:val="30"/>
        </w:rPr>
        <w:t xml:space="preserve">и необходимых для </w:t>
      </w:r>
      <w:r w:rsidR="00FE4D57">
        <w:rPr>
          <w:rFonts w:ascii="Times New Roman" w:hAnsi="Times New Roman" w:cs="Times New Roman"/>
          <w:sz w:val="30"/>
          <w:szCs w:val="30"/>
        </w:rPr>
        <w:t>функционирования таких объектов</w:t>
      </w:r>
      <w:r w:rsidR="00A12D57" w:rsidRPr="00A12D57">
        <w:rPr>
          <w:rFonts w:ascii="Times New Roman" w:hAnsi="Times New Roman" w:cs="Times New Roman"/>
          <w:sz w:val="30"/>
          <w:szCs w:val="30"/>
        </w:rPr>
        <w:t xml:space="preserve"> и обеспечения жизнедеятельности граждан объектов коммунальной, транспо</w:t>
      </w:r>
      <w:r w:rsidR="00A12D57">
        <w:rPr>
          <w:rFonts w:ascii="Times New Roman" w:hAnsi="Times New Roman" w:cs="Times New Roman"/>
          <w:sz w:val="30"/>
          <w:szCs w:val="30"/>
        </w:rPr>
        <w:t>ртной, социальной инфраструктур</w:t>
      </w:r>
      <w:r w:rsidR="00FE4D57">
        <w:rPr>
          <w:rFonts w:ascii="Times New Roman" w:hAnsi="Times New Roman" w:cs="Times New Roman"/>
          <w:sz w:val="30"/>
          <w:szCs w:val="30"/>
        </w:rPr>
        <w:t>ы.</w:t>
      </w:r>
    </w:p>
    <w:p w:rsidR="00836B04" w:rsidRPr="00836B04" w:rsidRDefault="00C037ED" w:rsidP="00461EC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Рассматриваем</w:t>
      </w:r>
      <w:r w:rsidR="00836B04">
        <w:rPr>
          <w:rFonts w:ascii="Times New Roman" w:eastAsia="Times New Roman" w:hAnsi="Times New Roman" w:cs="Times New Roman"/>
          <w:sz w:val="30"/>
          <w:szCs w:val="30"/>
          <w:lang w:eastAsia="ru-RU"/>
        </w:rPr>
        <w:t>ая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</w:t>
      </w:r>
      <w:r w:rsidRPr="00C037ED">
        <w:rPr>
          <w:rFonts w:ascii="Times New Roman" w:eastAsia="Times New Roman" w:hAnsi="Times New Roman" w:cs="Times New Roman"/>
          <w:sz w:val="30"/>
          <w:szCs w:val="30"/>
          <w:lang w:eastAsia="ru-RU"/>
        </w:rPr>
        <w:t>ерритори</w:t>
      </w:r>
      <w:r w:rsidR="00836B04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36B04" w:rsidRPr="00836B04">
        <w:rPr>
          <w:rFonts w:ascii="Times New Roman" w:hAnsi="Times New Roman" w:cs="Times New Roman"/>
          <w:sz w:val="30"/>
          <w:szCs w:val="30"/>
          <w:lang w:eastAsia="ar-SA"/>
        </w:rPr>
        <w:t xml:space="preserve">расположена в </w:t>
      </w:r>
      <w:r w:rsidR="000449B6">
        <w:rPr>
          <w:rFonts w:ascii="Times New Roman" w:hAnsi="Times New Roman" w:cs="Times New Roman"/>
          <w:sz w:val="30"/>
          <w:szCs w:val="30"/>
          <w:lang w:eastAsia="ar-SA"/>
        </w:rPr>
        <w:t>Советском</w:t>
      </w:r>
      <w:r w:rsidR="00836B04" w:rsidRPr="00836B04">
        <w:rPr>
          <w:rFonts w:ascii="Times New Roman" w:hAnsi="Times New Roman" w:cs="Times New Roman"/>
          <w:sz w:val="30"/>
          <w:szCs w:val="30"/>
          <w:lang w:eastAsia="ar-SA"/>
        </w:rPr>
        <w:t xml:space="preserve"> районе города Красноярска, </w:t>
      </w:r>
      <w:r w:rsidR="00FE4D57">
        <w:rPr>
          <w:rFonts w:ascii="Times New Roman" w:hAnsi="Times New Roman" w:cs="Times New Roman"/>
          <w:sz w:val="30"/>
          <w:szCs w:val="30"/>
        </w:rPr>
        <w:t>ул. Тельмана, 55г</w:t>
      </w:r>
      <w:r w:rsidR="00836B04" w:rsidRPr="00836B04">
        <w:rPr>
          <w:rFonts w:ascii="Times New Roman" w:hAnsi="Times New Roman" w:cs="Times New Roman"/>
          <w:sz w:val="30"/>
          <w:szCs w:val="30"/>
          <w:lang w:eastAsia="ar-SA"/>
        </w:rPr>
        <w:t xml:space="preserve"> (далее – Территория)</w:t>
      </w:r>
      <w:r w:rsidR="0035463E">
        <w:rPr>
          <w:rFonts w:ascii="Times New Roman" w:hAnsi="Times New Roman" w:cs="Times New Roman"/>
          <w:sz w:val="30"/>
          <w:szCs w:val="30"/>
          <w:lang w:eastAsia="ar-SA"/>
        </w:rPr>
        <w:t xml:space="preserve">, </w:t>
      </w:r>
      <w:r w:rsidR="00461EC6">
        <w:rPr>
          <w:rFonts w:ascii="Times New Roman" w:hAnsi="Times New Roman" w:cs="Times New Roman"/>
          <w:sz w:val="30"/>
          <w:szCs w:val="30"/>
          <w:lang w:eastAsia="ar-SA"/>
        </w:rPr>
        <w:t xml:space="preserve">                              </w:t>
      </w:r>
      <w:r w:rsidR="0035463E">
        <w:rPr>
          <w:rFonts w:ascii="Times New Roman" w:hAnsi="Times New Roman" w:cs="Times New Roman"/>
          <w:sz w:val="30"/>
          <w:szCs w:val="30"/>
          <w:lang w:eastAsia="ar-SA"/>
        </w:rPr>
        <w:t>в границах зон</w:t>
      </w:r>
      <w:r w:rsidR="006125CC">
        <w:rPr>
          <w:rFonts w:ascii="Times New Roman" w:hAnsi="Times New Roman" w:cs="Times New Roman"/>
          <w:sz w:val="30"/>
          <w:szCs w:val="30"/>
          <w:lang w:eastAsia="ar-SA"/>
        </w:rPr>
        <w:t>ы</w:t>
      </w:r>
      <w:r w:rsidR="0035463E">
        <w:rPr>
          <w:rFonts w:ascii="Times New Roman" w:hAnsi="Times New Roman" w:cs="Times New Roman"/>
          <w:sz w:val="30"/>
          <w:szCs w:val="30"/>
          <w:lang w:eastAsia="ar-SA"/>
        </w:rPr>
        <w:t xml:space="preserve"> планируемого размещения объектов капитального строительства </w:t>
      </w:r>
      <w:r w:rsidR="006125CC">
        <w:rPr>
          <w:rFonts w:ascii="Times New Roman" w:hAnsi="Times New Roman" w:cs="Times New Roman"/>
          <w:sz w:val="30"/>
          <w:szCs w:val="30"/>
          <w:lang w:eastAsia="ar-SA"/>
        </w:rPr>
        <w:t xml:space="preserve">с номером </w:t>
      </w:r>
      <w:r w:rsidR="000449B6">
        <w:rPr>
          <w:rFonts w:ascii="Times New Roman" w:hAnsi="Times New Roman" w:cs="Times New Roman"/>
          <w:sz w:val="30"/>
          <w:szCs w:val="30"/>
          <w:lang w:eastAsia="ar-SA"/>
        </w:rPr>
        <w:t>9.2.б</w:t>
      </w:r>
      <w:r w:rsidR="00836B04" w:rsidRPr="00836B04">
        <w:rPr>
          <w:rFonts w:ascii="Times New Roman" w:hAnsi="Times New Roman" w:cs="Times New Roman"/>
          <w:sz w:val="30"/>
          <w:szCs w:val="30"/>
          <w:lang w:eastAsia="ar-SA"/>
        </w:rPr>
        <w:t xml:space="preserve">. Общая площадь в границах проектирования составляет </w:t>
      </w:r>
      <w:r w:rsidR="000449B6">
        <w:rPr>
          <w:rFonts w:ascii="Times New Roman" w:hAnsi="Times New Roman" w:cs="Times New Roman"/>
          <w:sz w:val="30"/>
          <w:szCs w:val="30"/>
          <w:lang w:eastAsia="ar-SA"/>
        </w:rPr>
        <w:t>0,55</w:t>
      </w:r>
      <w:r w:rsidR="00836B04" w:rsidRPr="00836B04">
        <w:rPr>
          <w:rFonts w:ascii="Times New Roman" w:hAnsi="Times New Roman" w:cs="Times New Roman"/>
          <w:sz w:val="30"/>
          <w:szCs w:val="30"/>
          <w:lang w:eastAsia="ar-SA"/>
        </w:rPr>
        <w:t xml:space="preserve"> га.</w:t>
      </w:r>
      <w:r w:rsidR="00836B04" w:rsidRPr="00836B04">
        <w:rPr>
          <w:rFonts w:ascii="Times New Roman" w:eastAsia="Times New Roman" w:hAnsi="Times New Roman" w:cs="Times New Roman"/>
          <w:sz w:val="30"/>
          <w:szCs w:val="30"/>
          <w:highlight w:val="yellow"/>
          <w:lang w:eastAsia="ru-RU"/>
        </w:rPr>
        <w:t xml:space="preserve"> </w:t>
      </w:r>
    </w:p>
    <w:p w:rsidR="00710263" w:rsidRPr="00C45402" w:rsidRDefault="00710263" w:rsidP="00461EC6">
      <w:pPr>
        <w:widowControl w:val="0"/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ar-SA"/>
        </w:rPr>
      </w:pPr>
      <w:r w:rsidRPr="00C45402">
        <w:rPr>
          <w:rFonts w:ascii="Times New Roman" w:eastAsia="Calibri" w:hAnsi="Times New Roman" w:cs="Times New Roman"/>
          <w:sz w:val="30"/>
          <w:szCs w:val="30"/>
        </w:rPr>
        <w:t>В соответствии с Генеральным планом городского округа город Красноя</w:t>
      </w:r>
      <w:proofErr w:type="gramStart"/>
      <w:r w:rsidRPr="00C45402">
        <w:rPr>
          <w:rFonts w:ascii="Times New Roman" w:eastAsia="Calibri" w:hAnsi="Times New Roman" w:cs="Times New Roman"/>
          <w:sz w:val="30"/>
          <w:szCs w:val="30"/>
        </w:rPr>
        <w:t>рск Кр</w:t>
      </w:r>
      <w:proofErr w:type="gramEnd"/>
      <w:r w:rsidRPr="00C45402">
        <w:rPr>
          <w:rFonts w:ascii="Times New Roman" w:eastAsia="Calibri" w:hAnsi="Times New Roman" w:cs="Times New Roman"/>
          <w:sz w:val="30"/>
          <w:szCs w:val="30"/>
        </w:rPr>
        <w:t xml:space="preserve">асноярского края, утвержденным решением </w:t>
      </w:r>
      <w:r w:rsidRPr="00C45402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Красноярского городского Совета депутатов от 13.03.2015 № 7-107, </w:t>
      </w:r>
      <w:r w:rsidR="0035463E">
        <w:rPr>
          <w:rFonts w:ascii="Times New Roman" w:eastAsia="Calibri" w:hAnsi="Times New Roman" w:cs="Times New Roman"/>
          <w:sz w:val="30"/>
          <w:szCs w:val="30"/>
        </w:rPr>
        <w:t xml:space="preserve">Территория </w:t>
      </w:r>
      <w:r w:rsidRPr="00C45402">
        <w:rPr>
          <w:rFonts w:ascii="Times New Roman" w:eastAsia="Calibri" w:hAnsi="Times New Roman" w:cs="Times New Roman"/>
          <w:sz w:val="30"/>
          <w:szCs w:val="30"/>
        </w:rPr>
        <w:t>расположен</w:t>
      </w:r>
      <w:r w:rsidR="0035463E">
        <w:rPr>
          <w:rFonts w:ascii="Times New Roman" w:eastAsia="Calibri" w:hAnsi="Times New Roman" w:cs="Times New Roman"/>
          <w:sz w:val="30"/>
          <w:szCs w:val="30"/>
        </w:rPr>
        <w:t>а</w:t>
      </w:r>
      <w:r w:rsidRPr="00C45402">
        <w:rPr>
          <w:rFonts w:ascii="Times New Roman" w:eastAsia="Calibri" w:hAnsi="Times New Roman" w:cs="Times New Roman"/>
          <w:sz w:val="30"/>
          <w:szCs w:val="30"/>
        </w:rPr>
        <w:t xml:space="preserve"> в границах функциональн</w:t>
      </w:r>
      <w:r w:rsidR="004B4847">
        <w:rPr>
          <w:rFonts w:ascii="Times New Roman" w:eastAsia="Calibri" w:hAnsi="Times New Roman" w:cs="Times New Roman"/>
          <w:sz w:val="30"/>
          <w:szCs w:val="30"/>
        </w:rPr>
        <w:t>ых</w:t>
      </w:r>
      <w:r w:rsidRPr="00C45402">
        <w:rPr>
          <w:rFonts w:ascii="Times New Roman" w:eastAsia="Calibri" w:hAnsi="Times New Roman" w:cs="Times New Roman"/>
          <w:sz w:val="30"/>
          <w:szCs w:val="30"/>
        </w:rPr>
        <w:t xml:space="preserve"> зон</w:t>
      </w:r>
      <w:r w:rsidR="00FE4D57">
        <w:rPr>
          <w:rFonts w:ascii="Times New Roman" w:eastAsia="Calibri" w:hAnsi="Times New Roman" w:cs="Times New Roman"/>
          <w:sz w:val="30"/>
          <w:szCs w:val="30"/>
        </w:rPr>
        <w:t xml:space="preserve">: </w:t>
      </w:r>
      <w:r w:rsidR="00FE4D57">
        <w:rPr>
          <w:rFonts w:ascii="Times New Roman" w:eastAsia="Times New Roman" w:hAnsi="Times New Roman" w:cs="Times New Roman"/>
          <w:sz w:val="30"/>
          <w:szCs w:val="30"/>
          <w:lang w:eastAsia="ar-SA"/>
        </w:rPr>
        <w:t>зоне</w:t>
      </w:r>
      <w:r w:rsidR="000449B6"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 смешанной и </w:t>
      </w:r>
      <w:r w:rsidR="00FE4D57">
        <w:rPr>
          <w:rFonts w:ascii="Times New Roman" w:eastAsia="Times New Roman" w:hAnsi="Times New Roman" w:cs="Times New Roman"/>
          <w:sz w:val="30"/>
          <w:szCs w:val="30"/>
          <w:lang w:eastAsia="ar-SA"/>
        </w:rPr>
        <w:t>общественно-деловой застройки, производственной зоне, зоне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ar-SA"/>
        </w:rPr>
        <w:t xml:space="preserve"> инженерной и транспортной инфраструктуры.</w:t>
      </w:r>
    </w:p>
    <w:p w:rsidR="007E5ECF" w:rsidRDefault="00710263" w:rsidP="00461EC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Согласно Правилам землепользования и застройки городского округа город Красноя</w:t>
      </w:r>
      <w:proofErr w:type="gramStart"/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рск Кр</w:t>
      </w:r>
      <w:proofErr w:type="gramEnd"/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асноярского края, утвержденным решением Красноярского городского Совета депутатов от 07.07.2015 № В-122</w:t>
      </w:r>
      <w:r w:rsidR="00C45402"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, Т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ерритория находится в границах территориальн</w:t>
      </w:r>
      <w:r w:rsidR="004B4847">
        <w:rPr>
          <w:rFonts w:ascii="Times New Roman" w:eastAsia="Times New Roman" w:hAnsi="Times New Roman" w:cs="Times New Roman"/>
          <w:sz w:val="30"/>
          <w:szCs w:val="30"/>
          <w:lang w:eastAsia="ru-RU"/>
        </w:rPr>
        <w:t>ых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зон</w:t>
      </w:r>
      <w:r w:rsidR="00FE4D57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449B6"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>«Зоны городской рекреации (Р-2)</w:t>
      </w:r>
      <w:r w:rsidR="00FE4D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», 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«Комм</w:t>
      </w:r>
      <w:r w:rsidR="00C45402"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унально-складские зоны (П-3)»</w:t>
      </w:r>
      <w:r w:rsidRPr="00C45402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9D787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9D7872" w:rsidRDefault="009D7872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61EC6" w:rsidRDefault="00461EC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61EC6" w:rsidRDefault="00461EC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61EC6" w:rsidRDefault="00461EC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61EC6" w:rsidRDefault="00461EC6" w:rsidP="00620E8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49B6" w:rsidRDefault="000449B6" w:rsidP="00FE4D57">
      <w:pPr>
        <w:numPr>
          <w:ilvl w:val="0"/>
          <w:numId w:val="33"/>
        </w:numPr>
        <w:suppressAutoHyphens/>
        <w:spacing w:after="0" w:line="240" w:lineRule="auto"/>
        <w:ind w:left="0" w:firstLine="0"/>
        <w:jc w:val="center"/>
        <w:outlineLvl w:val="2"/>
        <w:rPr>
          <w:rFonts w:ascii="Times New Roman" w:hAnsi="Times New Roman" w:cs="Times New Roman"/>
          <w:sz w:val="30"/>
          <w:szCs w:val="30"/>
        </w:rPr>
      </w:pPr>
      <w:bookmarkStart w:id="2" w:name="_Toc231147146"/>
      <w:r w:rsidRPr="000449B6">
        <w:rPr>
          <w:rFonts w:ascii="Times New Roman" w:hAnsi="Times New Roman" w:cs="Times New Roman"/>
          <w:sz w:val="30"/>
          <w:szCs w:val="30"/>
        </w:rPr>
        <w:lastRenderedPageBreak/>
        <w:t>Плотность и параметры застройки территории</w:t>
      </w:r>
      <w:bookmarkEnd w:id="2"/>
    </w:p>
    <w:p w:rsidR="00FE4D57" w:rsidRPr="000449B6" w:rsidRDefault="00FE4D57" w:rsidP="00FE4D57">
      <w:pPr>
        <w:suppressAutoHyphens/>
        <w:spacing w:after="0" w:line="240" w:lineRule="auto"/>
        <w:jc w:val="center"/>
        <w:outlineLvl w:val="2"/>
        <w:rPr>
          <w:rFonts w:ascii="Times New Roman" w:hAnsi="Times New Roman" w:cs="Times New Roman"/>
          <w:sz w:val="30"/>
          <w:szCs w:val="30"/>
        </w:rPr>
      </w:pPr>
    </w:p>
    <w:p w:rsidR="000449B6" w:rsidRDefault="00FE4D57" w:rsidP="00FE4D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Таблица 1. </w:t>
      </w:r>
      <w:r w:rsidR="000449B6" w:rsidRPr="000449B6">
        <w:rPr>
          <w:rFonts w:ascii="Times New Roman" w:hAnsi="Times New Roman" w:cs="Times New Roman"/>
          <w:sz w:val="30"/>
          <w:szCs w:val="30"/>
        </w:rPr>
        <w:t>Параметры застройки территории в пределах, установленных градостроительны</w:t>
      </w:r>
      <w:r w:rsidR="003C2C05">
        <w:rPr>
          <w:rFonts w:ascii="Times New Roman" w:hAnsi="Times New Roman" w:cs="Times New Roman"/>
          <w:sz w:val="30"/>
          <w:szCs w:val="30"/>
        </w:rPr>
        <w:t>м регламентом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461EC6" w:rsidRPr="000449B6" w:rsidRDefault="00461EC6" w:rsidP="0046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851"/>
        <w:gridCol w:w="1134"/>
        <w:gridCol w:w="992"/>
        <w:gridCol w:w="1134"/>
        <w:gridCol w:w="851"/>
        <w:gridCol w:w="992"/>
        <w:gridCol w:w="861"/>
        <w:gridCol w:w="840"/>
      </w:tblGrid>
      <w:tr w:rsidR="00461EC6" w:rsidRPr="00461EC6" w:rsidTr="00461EC6">
        <w:trPr>
          <w:trHeight w:val="113"/>
          <w:tblHeader/>
        </w:trPr>
        <w:tc>
          <w:tcPr>
            <w:tcW w:w="455" w:type="pct"/>
            <w:hideMark/>
          </w:tcPr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Номер </w:t>
            </w:r>
          </w:p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гра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>ницы зоны план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руе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>мого раз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>мещ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е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ния ОКС</w:t>
            </w:r>
          </w:p>
        </w:tc>
        <w:tc>
          <w:tcPr>
            <w:tcW w:w="454" w:type="pct"/>
            <w:hideMark/>
          </w:tcPr>
          <w:p w:rsid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Пл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щадь з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е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мель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>ного учас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т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ка, </w:t>
            </w:r>
          </w:p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кв.</w:t>
            </w:r>
            <w:r w:rsid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</w:t>
            </w:r>
          </w:p>
        </w:tc>
        <w:tc>
          <w:tcPr>
            <w:tcW w:w="455" w:type="pct"/>
          </w:tcPr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Терр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тор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аль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>ная зона</w:t>
            </w:r>
          </w:p>
        </w:tc>
        <w:tc>
          <w:tcPr>
            <w:tcW w:w="606" w:type="pct"/>
            <w:hideMark/>
          </w:tcPr>
          <w:p w:rsidR="00461EC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Макси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 xml:space="preserve">мальный процент застройки </w:t>
            </w:r>
          </w:p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(по ПЗЗ), %</w:t>
            </w:r>
          </w:p>
        </w:tc>
        <w:tc>
          <w:tcPr>
            <w:tcW w:w="530" w:type="pct"/>
            <w:hideMark/>
          </w:tcPr>
          <w:p w:rsidR="00461EC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Макси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>мальная площадь застро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й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ки, </w:t>
            </w:r>
          </w:p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кв.</w:t>
            </w:r>
            <w:r w:rsidR="003C2C05"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</w:t>
            </w:r>
          </w:p>
        </w:tc>
        <w:tc>
          <w:tcPr>
            <w:tcW w:w="606" w:type="pct"/>
          </w:tcPr>
          <w:p w:rsidR="00461EC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Мини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>мальный процент застрой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 xml:space="preserve">ки </w:t>
            </w:r>
          </w:p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(по ПЗЗ), %</w:t>
            </w:r>
          </w:p>
        </w:tc>
        <w:tc>
          <w:tcPr>
            <w:tcW w:w="455" w:type="pct"/>
          </w:tcPr>
          <w:p w:rsidR="00461EC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Мини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>мал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ь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ная пл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щадь з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а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строй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softHyphen/>
              <w:t xml:space="preserve">ки, </w:t>
            </w:r>
          </w:p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кв.</w:t>
            </w:r>
            <w:r w:rsidR="00461EC6"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</w:t>
            </w:r>
          </w:p>
        </w:tc>
        <w:tc>
          <w:tcPr>
            <w:tcW w:w="530" w:type="pct"/>
          </w:tcPr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Макс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мальный размер </w:t>
            </w:r>
            <w:proofErr w:type="gramStart"/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земель</w:t>
            </w:r>
            <w:r w:rsid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ного</w:t>
            </w:r>
            <w:proofErr w:type="spellEnd"/>
            <w:proofErr w:type="gramEnd"/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участка, га</w:t>
            </w:r>
          </w:p>
        </w:tc>
        <w:tc>
          <w:tcPr>
            <w:tcW w:w="460" w:type="pct"/>
          </w:tcPr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Мин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мал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ь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ный размер </w:t>
            </w:r>
            <w:proofErr w:type="spellStart"/>
            <w:proofErr w:type="gramStart"/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зе</w:t>
            </w:r>
            <w:r w:rsidR="00FE4D57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мел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ь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ного</w:t>
            </w:r>
            <w:proofErr w:type="spellEnd"/>
            <w:proofErr w:type="gramEnd"/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учас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т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ка, га</w:t>
            </w:r>
          </w:p>
        </w:tc>
        <w:tc>
          <w:tcPr>
            <w:tcW w:w="449" w:type="pct"/>
          </w:tcPr>
          <w:p w:rsidR="000449B6" w:rsidRPr="00461EC6" w:rsidRDefault="000449B6" w:rsidP="00461EC6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Статус объе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к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та </w:t>
            </w:r>
            <w:proofErr w:type="spellStart"/>
            <w:proofErr w:type="gramStart"/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к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а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пи</w:t>
            </w:r>
            <w:r w:rsidR="00461EC6"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тал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ь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ного</w:t>
            </w:r>
            <w:proofErr w:type="spellEnd"/>
            <w:proofErr w:type="gramEnd"/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стро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тел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ь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ства (фед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е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рал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ь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ный, реги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нал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ь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ный, мес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т</w:t>
            </w:r>
            <w:r w:rsidR="00FE4D57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ный)</w:t>
            </w:r>
            <w:r w:rsidRPr="00461EC6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*</w:t>
            </w:r>
          </w:p>
        </w:tc>
      </w:tr>
      <w:tr w:rsidR="00461EC6" w:rsidRPr="00461EC6" w:rsidTr="00FE4D57">
        <w:trPr>
          <w:trHeight w:val="113"/>
        </w:trPr>
        <w:tc>
          <w:tcPr>
            <w:tcW w:w="455" w:type="pct"/>
          </w:tcPr>
          <w:p w:rsidR="000449B6" w:rsidRPr="00461EC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9.2.б</w:t>
            </w:r>
          </w:p>
        </w:tc>
        <w:tc>
          <w:tcPr>
            <w:tcW w:w="454" w:type="pct"/>
          </w:tcPr>
          <w:p w:rsidR="000449B6" w:rsidRPr="00461EC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r w:rsidR="00461EC6"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578</w:t>
            </w:r>
          </w:p>
        </w:tc>
        <w:tc>
          <w:tcPr>
            <w:tcW w:w="455" w:type="pct"/>
          </w:tcPr>
          <w:p w:rsidR="000449B6" w:rsidRPr="00461EC6" w:rsidRDefault="000449B6" w:rsidP="00490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Зоны горо</w:t>
            </w: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</w:t>
            </w: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ской рекр</w:t>
            </w: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</w:t>
            </w: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ации (Р-2)</w:t>
            </w:r>
          </w:p>
        </w:tc>
        <w:tc>
          <w:tcPr>
            <w:tcW w:w="606" w:type="pct"/>
          </w:tcPr>
          <w:p w:rsidR="000449B6" w:rsidRPr="00461EC6" w:rsidRDefault="000449B6" w:rsidP="00490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не подл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е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жит уст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а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новлению</w:t>
            </w:r>
          </w:p>
        </w:tc>
        <w:tc>
          <w:tcPr>
            <w:tcW w:w="530" w:type="pct"/>
            <w:hideMark/>
          </w:tcPr>
          <w:p w:rsidR="000449B6" w:rsidRPr="00461EC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606" w:type="pct"/>
          </w:tcPr>
          <w:p w:rsidR="000449B6" w:rsidRPr="00461EC6" w:rsidRDefault="000449B6" w:rsidP="00490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не подл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е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жит уст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а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новлению</w:t>
            </w:r>
          </w:p>
        </w:tc>
        <w:tc>
          <w:tcPr>
            <w:tcW w:w="455" w:type="pct"/>
          </w:tcPr>
          <w:p w:rsidR="000449B6" w:rsidRPr="00461EC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530" w:type="pct"/>
          </w:tcPr>
          <w:p w:rsidR="000449B6" w:rsidRPr="00461EC6" w:rsidRDefault="000449B6" w:rsidP="00490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не по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д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лежит устано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в</w:t>
            </w:r>
            <w:r w:rsidRPr="00461EC6">
              <w:rPr>
                <w:rFonts w:ascii="Times New Roman" w:hAnsi="Times New Roman" w:cs="Times New Roman"/>
                <w:sz w:val="20"/>
                <w:szCs w:val="24"/>
              </w:rPr>
              <w:t>лению</w:t>
            </w:r>
          </w:p>
        </w:tc>
        <w:tc>
          <w:tcPr>
            <w:tcW w:w="460" w:type="pct"/>
          </w:tcPr>
          <w:p w:rsidR="000449B6" w:rsidRPr="00461EC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0,03</w:t>
            </w:r>
          </w:p>
        </w:tc>
        <w:tc>
          <w:tcPr>
            <w:tcW w:w="449" w:type="pct"/>
          </w:tcPr>
          <w:p w:rsidR="000449B6" w:rsidRPr="00461EC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EC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</w:t>
            </w:r>
          </w:p>
        </w:tc>
      </w:tr>
    </w:tbl>
    <w:p w:rsidR="00FE4D57" w:rsidRDefault="00FE4D57" w:rsidP="00FE4D57">
      <w:pPr>
        <w:widowControl w:val="0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ヒラギノ角ゴ Pro W3" w:hAnsi="Times New Roman" w:cs="Times New Roman"/>
          <w:sz w:val="28"/>
          <w:szCs w:val="28"/>
          <w:lang w:eastAsia="ru-RU"/>
        </w:rPr>
      </w:pPr>
    </w:p>
    <w:p w:rsidR="00FE4D57" w:rsidRPr="000449B6" w:rsidRDefault="00FE4D57" w:rsidP="00FE4D57">
      <w:pPr>
        <w:widowControl w:val="0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ヒラギノ角ゴ Pro W3" w:hAnsi="Times New Roman" w:cs="Times New Roman"/>
          <w:sz w:val="28"/>
          <w:szCs w:val="28"/>
          <w:lang w:eastAsia="ru-RU"/>
        </w:rPr>
      </w:pPr>
      <w:r w:rsidRPr="000449B6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 </w:t>
      </w:r>
      <w:r w:rsidRPr="000449B6">
        <w:rPr>
          <w:rFonts w:ascii="Times New Roman" w:eastAsia="ヒラギノ角ゴ Pro W3" w:hAnsi="Times New Roman" w:cs="Times New Roman"/>
          <w:bCs/>
          <w:sz w:val="28"/>
          <w:szCs w:val="28"/>
          <w:lang w:eastAsia="ru-RU"/>
        </w:rPr>
        <w:t>В границах территории отсутствуют объекты федерального, регионального и местного значения</w:t>
      </w:r>
      <w:r>
        <w:rPr>
          <w:rFonts w:ascii="Times New Roman" w:eastAsia="ヒラギノ角ゴ Pro W3" w:hAnsi="Times New Roman" w:cs="Times New Roman"/>
          <w:bCs/>
          <w:sz w:val="28"/>
          <w:szCs w:val="28"/>
          <w:lang w:eastAsia="ru-RU"/>
        </w:rPr>
        <w:t>.</w:t>
      </w:r>
    </w:p>
    <w:p w:rsidR="000449B6" w:rsidRPr="000449B6" w:rsidRDefault="00FE4D57" w:rsidP="00144675">
      <w:pPr>
        <w:widowControl w:val="0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ヒラギノ角ゴ Pro W3" w:hAnsi="Times New Roman" w:cs="Times New Roman"/>
          <w:sz w:val="28"/>
          <w:szCs w:val="28"/>
          <w:lang w:eastAsia="ru-RU"/>
        </w:rPr>
      </w:pPr>
      <w:r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Примечания</w:t>
      </w:r>
      <w:r w:rsidR="000449B6" w:rsidRPr="000449B6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 xml:space="preserve">: </w:t>
      </w:r>
    </w:p>
    <w:p w:rsidR="000449B6" w:rsidRPr="000449B6" w:rsidRDefault="00FE4D57" w:rsidP="00144675">
      <w:pPr>
        <w:widowControl w:val="0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ヒラギノ角ゴ Pro W3" w:hAnsi="Times New Roman" w:cs="Times New Roman"/>
          <w:sz w:val="28"/>
          <w:szCs w:val="28"/>
          <w:lang w:eastAsia="ru-RU"/>
        </w:rPr>
      </w:pPr>
      <w:r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1. </w:t>
      </w:r>
      <w:r w:rsidR="000449B6" w:rsidRPr="000449B6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 xml:space="preserve">Предельные параметры разрешенного строительства планируемых объектов капитального строительства являются максимально допустимыми для каждого объекта, предусмотренного </w:t>
      </w:r>
      <w:r w:rsidR="00490B2D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для размещения в данном проекте.</w:t>
      </w:r>
    </w:p>
    <w:p w:rsidR="000449B6" w:rsidRPr="000449B6" w:rsidRDefault="00FE4D57" w:rsidP="00144675">
      <w:pPr>
        <w:widowControl w:val="0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ヒラギノ角ゴ Pro W3" w:hAnsi="Times New Roman" w:cs="Times New Roman"/>
          <w:sz w:val="28"/>
          <w:szCs w:val="28"/>
          <w:lang w:eastAsia="ru-RU"/>
        </w:rPr>
      </w:pPr>
      <w:r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2. </w:t>
      </w:r>
      <w:r w:rsidR="000449B6" w:rsidRPr="000449B6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ОКС – об</w:t>
      </w:r>
      <w:r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ъект капитального строительства.</w:t>
      </w:r>
    </w:p>
    <w:p w:rsidR="000449B6" w:rsidRPr="000449B6" w:rsidRDefault="00FE4D57" w:rsidP="00144675">
      <w:pPr>
        <w:widowControl w:val="0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3. </w:t>
      </w:r>
      <w:r w:rsidR="003C2C05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ПЗЗ – П</w:t>
      </w:r>
      <w:r w:rsidR="000449B6" w:rsidRPr="000449B6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 xml:space="preserve">равила </w:t>
      </w:r>
      <w:r w:rsidR="000449B6" w:rsidRPr="000449B6">
        <w:rPr>
          <w:rFonts w:ascii="Times New Roman" w:hAnsi="Times New Roman" w:cs="Times New Roman"/>
          <w:sz w:val="28"/>
          <w:szCs w:val="28"/>
        </w:rPr>
        <w:t>землепользования и застройки городского округа город Красноя</w:t>
      </w:r>
      <w:proofErr w:type="gramStart"/>
      <w:r w:rsidR="000449B6" w:rsidRPr="000449B6">
        <w:rPr>
          <w:rFonts w:ascii="Times New Roman" w:hAnsi="Times New Roman" w:cs="Times New Roman"/>
          <w:sz w:val="28"/>
          <w:szCs w:val="28"/>
        </w:rPr>
        <w:t>рск</w:t>
      </w:r>
      <w:r w:rsidR="000449B6" w:rsidRPr="000449B6">
        <w:rPr>
          <w:sz w:val="28"/>
          <w:szCs w:val="28"/>
        </w:rPr>
        <w:t xml:space="preserve"> </w:t>
      </w:r>
      <w:r w:rsidR="000449B6" w:rsidRPr="000449B6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0449B6" w:rsidRPr="000449B6">
        <w:rPr>
          <w:rFonts w:ascii="Times New Roman" w:hAnsi="Times New Roman" w:cs="Times New Roman"/>
          <w:sz w:val="28"/>
          <w:szCs w:val="28"/>
        </w:rPr>
        <w:t>асноярского края, утвержденные решением Красноярского городского Совета депутатов от 07.07.2015 № В-122</w:t>
      </w:r>
      <w:r w:rsidR="003C2C05">
        <w:rPr>
          <w:rFonts w:ascii="Times New Roman" w:hAnsi="Times New Roman" w:cs="Times New Roman"/>
          <w:sz w:val="28"/>
          <w:szCs w:val="28"/>
        </w:rPr>
        <w:t>.</w:t>
      </w:r>
    </w:p>
    <w:p w:rsidR="000449B6" w:rsidRPr="000449B6" w:rsidRDefault="00FE4D57" w:rsidP="00144675">
      <w:pPr>
        <w:widowControl w:val="0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  <w:t>4. </w:t>
      </w:r>
      <w:r w:rsidR="000449B6" w:rsidRPr="000449B6"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  <w:t xml:space="preserve">Предельные параметры разрешенного строительства, указанные </w:t>
      </w:r>
      <w:r w:rsidR="00144675"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  <w:t xml:space="preserve">                      </w:t>
      </w:r>
      <w:r w:rsidR="000449B6" w:rsidRPr="000449B6"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  <w:t>в подпунк</w:t>
      </w:r>
      <w:r w:rsidR="00144675"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  <w:t>тах 2–</w:t>
      </w:r>
      <w:r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  <w:t>4 пункта 1 статьи 5</w:t>
      </w:r>
      <w:r w:rsidR="000449B6" w:rsidRPr="000449B6"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3C2C05"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  <w:t>ПЗЗ</w:t>
      </w:r>
      <w:r w:rsidR="000449B6" w:rsidRPr="000449B6"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  <w:t>, не подлежат установлению</w:t>
      </w:r>
      <w:r w:rsidR="00593AB2">
        <w:rPr>
          <w:rFonts w:ascii="Times New Roman" w:eastAsia="ヒラギノ角ゴ Pro W3" w:hAnsi="Times New Roman" w:cs="Times New Roman"/>
          <w:bCs/>
          <w:iCs/>
          <w:sz w:val="28"/>
          <w:szCs w:val="28"/>
          <w:lang w:eastAsia="ru-RU"/>
        </w:rPr>
        <w:t>.</w:t>
      </w:r>
    </w:p>
    <w:p w:rsidR="000449B6" w:rsidRPr="000449B6" w:rsidRDefault="00FE4D57" w:rsidP="00144675">
      <w:pPr>
        <w:widowControl w:val="0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ヒラギノ角ゴ Pro W3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 Параметры</w:t>
      </w:r>
      <w:r w:rsidR="000449B6" w:rsidRPr="000449B6">
        <w:rPr>
          <w:rFonts w:ascii="Times New Roman" w:hAnsi="Times New Roman" w:cs="Times New Roman"/>
          <w:sz w:val="28"/>
          <w:szCs w:val="28"/>
        </w:rPr>
        <w:t xml:space="preserve">: минимальные отступы от границ земельных участков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449B6" w:rsidRPr="000449B6">
        <w:rPr>
          <w:rFonts w:ascii="Times New Roman" w:hAnsi="Times New Roman" w:cs="Times New Roman"/>
          <w:sz w:val="28"/>
          <w:szCs w:val="28"/>
        </w:rPr>
        <w:t>и предельное количество этажей</w:t>
      </w:r>
      <w:r w:rsidR="000449B6" w:rsidRPr="000449B6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 xml:space="preserve"> – не подлежат установлению</w:t>
      </w:r>
      <w:r w:rsidR="00593AB2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.</w:t>
      </w:r>
    </w:p>
    <w:p w:rsidR="000449B6" w:rsidRPr="000449B6" w:rsidRDefault="000449B6" w:rsidP="000449B6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pacing w:after="0" w:line="240" w:lineRule="auto"/>
        <w:contextualSpacing/>
        <w:rPr>
          <w:rFonts w:ascii="Times New Roman" w:eastAsia="ヒラギノ角ゴ Pro W3" w:hAnsi="Times New Roman" w:cs="Times New Roman"/>
          <w:sz w:val="20"/>
          <w:szCs w:val="20"/>
          <w:lang w:eastAsia="ru-RU"/>
        </w:rPr>
        <w:sectPr w:rsidR="000449B6" w:rsidRPr="000449B6" w:rsidSect="00461EC6">
          <w:headerReference w:type="default" r:id="rId9"/>
          <w:pgSz w:w="11906" w:h="16838" w:code="9"/>
          <w:pgMar w:top="1134" w:right="567" w:bottom="1134" w:left="1985" w:header="720" w:footer="720" w:gutter="0"/>
          <w:pgNumType w:start="6"/>
          <w:cols w:space="708"/>
          <w:docGrid w:linePitch="360"/>
        </w:sectPr>
      </w:pPr>
    </w:p>
    <w:p w:rsidR="000449B6" w:rsidRDefault="000449B6" w:rsidP="00715FA1">
      <w:pPr>
        <w:widowControl w:val="0"/>
        <w:numPr>
          <w:ilvl w:val="0"/>
          <w:numId w:val="33"/>
        </w:numPr>
        <w:suppressAutoHyphens/>
        <w:spacing w:after="0" w:line="192" w:lineRule="auto"/>
        <w:ind w:left="0" w:firstLine="0"/>
        <w:jc w:val="center"/>
        <w:outlineLvl w:val="2"/>
        <w:rPr>
          <w:rFonts w:ascii="Times New Roman" w:hAnsi="Times New Roman" w:cs="Times New Roman"/>
          <w:sz w:val="30"/>
          <w:szCs w:val="30"/>
        </w:rPr>
      </w:pPr>
      <w:bookmarkStart w:id="3" w:name="_Toc231147147"/>
      <w:r w:rsidRPr="000449B6">
        <w:rPr>
          <w:rFonts w:ascii="Times New Roman" w:hAnsi="Times New Roman" w:cs="Times New Roman"/>
          <w:sz w:val="30"/>
          <w:szCs w:val="30"/>
        </w:rPr>
        <w:lastRenderedPageBreak/>
        <w:t>Характеристика, этапы проектирования, строительства, реконструкции объектов капитального строительства (ОКС)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</w:t>
      </w:r>
      <w:bookmarkEnd w:id="3"/>
      <w:r w:rsidR="00FE4D57">
        <w:rPr>
          <w:rFonts w:ascii="Times New Roman" w:hAnsi="Times New Roman" w:cs="Times New Roman"/>
          <w:sz w:val="30"/>
          <w:szCs w:val="30"/>
        </w:rPr>
        <w:t>ы</w:t>
      </w:r>
    </w:p>
    <w:p w:rsidR="00FE4D57" w:rsidRPr="000449B6" w:rsidRDefault="00FE4D57" w:rsidP="00FE4D57">
      <w:pPr>
        <w:widowControl w:val="0"/>
        <w:suppressAutoHyphens/>
        <w:spacing w:after="0" w:line="240" w:lineRule="auto"/>
        <w:outlineLvl w:val="2"/>
        <w:rPr>
          <w:rFonts w:ascii="Times New Roman" w:hAnsi="Times New Roman" w:cs="Times New Roman"/>
          <w:sz w:val="30"/>
          <w:szCs w:val="30"/>
        </w:rPr>
      </w:pPr>
    </w:p>
    <w:p w:rsidR="000449B6" w:rsidRPr="000449B6" w:rsidRDefault="000449B6" w:rsidP="00144675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49B6">
        <w:rPr>
          <w:rFonts w:ascii="Times New Roman" w:hAnsi="Times New Roman" w:cs="Times New Roman"/>
          <w:sz w:val="30"/>
          <w:szCs w:val="30"/>
        </w:rPr>
        <w:t>Расчетный срок освоения территории принимается в период с 2026</w:t>
      </w:r>
      <w:r w:rsidR="00FE4D57">
        <w:rPr>
          <w:rFonts w:ascii="Times New Roman" w:hAnsi="Times New Roman" w:cs="Times New Roman"/>
          <w:sz w:val="30"/>
          <w:szCs w:val="30"/>
        </w:rPr>
        <w:t xml:space="preserve"> года по 2030 год</w:t>
      </w:r>
      <w:r w:rsidRPr="000449B6">
        <w:rPr>
          <w:rFonts w:ascii="Times New Roman" w:hAnsi="Times New Roman" w:cs="Times New Roman"/>
          <w:sz w:val="30"/>
          <w:szCs w:val="30"/>
        </w:rPr>
        <w:t xml:space="preserve">, в один этап, в одну очередь планируемого развития: </w:t>
      </w:r>
      <w:r w:rsidR="00144675">
        <w:rPr>
          <w:rFonts w:ascii="Times New Roman" w:hAnsi="Times New Roman" w:cs="Times New Roman"/>
          <w:sz w:val="30"/>
          <w:szCs w:val="30"/>
        </w:rPr>
        <w:t>1</w:t>
      </w:r>
      <w:r w:rsidR="00FE4D57">
        <w:rPr>
          <w:rFonts w:ascii="Times New Roman" w:hAnsi="Times New Roman" w:cs="Times New Roman"/>
          <w:sz w:val="30"/>
          <w:szCs w:val="30"/>
        </w:rPr>
        <w:t>-й</w:t>
      </w:r>
      <w:r w:rsidR="00144675">
        <w:rPr>
          <w:rFonts w:ascii="Times New Roman" w:hAnsi="Times New Roman" w:cs="Times New Roman"/>
          <w:sz w:val="30"/>
          <w:szCs w:val="30"/>
        </w:rPr>
        <w:t xml:space="preserve"> этап (1</w:t>
      </w:r>
      <w:r w:rsidR="00FE4D57">
        <w:rPr>
          <w:rFonts w:ascii="Times New Roman" w:hAnsi="Times New Roman" w:cs="Times New Roman"/>
          <w:sz w:val="30"/>
          <w:szCs w:val="30"/>
        </w:rPr>
        <w:t>-я</w:t>
      </w:r>
      <w:r w:rsidR="00144675">
        <w:rPr>
          <w:rFonts w:ascii="Times New Roman" w:hAnsi="Times New Roman" w:cs="Times New Roman"/>
          <w:sz w:val="30"/>
          <w:szCs w:val="30"/>
        </w:rPr>
        <w:t xml:space="preserve"> очередь 2026–</w:t>
      </w:r>
      <w:r w:rsidR="00FE4D57">
        <w:rPr>
          <w:rFonts w:ascii="Times New Roman" w:hAnsi="Times New Roman" w:cs="Times New Roman"/>
          <w:sz w:val="30"/>
          <w:szCs w:val="30"/>
        </w:rPr>
        <w:t>2030 годы)</w:t>
      </w:r>
      <w:r w:rsidR="00490B2D">
        <w:rPr>
          <w:rFonts w:ascii="Times New Roman" w:hAnsi="Times New Roman" w:cs="Times New Roman"/>
          <w:sz w:val="30"/>
          <w:szCs w:val="30"/>
        </w:rPr>
        <w:t>.</w:t>
      </w:r>
    </w:p>
    <w:p w:rsidR="000449B6" w:rsidRDefault="000449B6" w:rsidP="0014467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49B6">
        <w:rPr>
          <w:rFonts w:ascii="Times New Roman" w:hAnsi="Times New Roman" w:cs="Times New Roman"/>
          <w:sz w:val="30"/>
          <w:szCs w:val="30"/>
        </w:rPr>
        <w:t>Таблица 2</w:t>
      </w:r>
      <w:r w:rsidR="00FE4D57">
        <w:rPr>
          <w:rFonts w:ascii="Times New Roman" w:hAnsi="Times New Roman" w:cs="Times New Roman"/>
          <w:sz w:val="30"/>
          <w:szCs w:val="30"/>
        </w:rPr>
        <w:t xml:space="preserve">. </w:t>
      </w:r>
      <w:r w:rsidRPr="000449B6">
        <w:rPr>
          <w:rFonts w:ascii="Times New Roman" w:hAnsi="Times New Roman" w:cs="Times New Roman"/>
          <w:sz w:val="30"/>
          <w:szCs w:val="30"/>
        </w:rPr>
        <w:t xml:space="preserve">Характеристика объектов капитального строительства, линейных объектов, территорий </w:t>
      </w:r>
      <w:r w:rsidR="00144675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0449B6">
        <w:rPr>
          <w:rFonts w:ascii="Times New Roman" w:hAnsi="Times New Roman" w:cs="Times New Roman"/>
          <w:sz w:val="30"/>
          <w:szCs w:val="30"/>
        </w:rPr>
        <w:t>общего пользования, предусматриваемых к размещению по проекту планировки территории</w:t>
      </w:r>
      <w:r w:rsidR="00FE4D57">
        <w:rPr>
          <w:rFonts w:ascii="Times New Roman" w:hAnsi="Times New Roman" w:cs="Times New Roman"/>
          <w:sz w:val="30"/>
          <w:szCs w:val="30"/>
        </w:rPr>
        <w:t>.</w:t>
      </w:r>
    </w:p>
    <w:p w:rsidR="00144675" w:rsidRPr="000449B6" w:rsidRDefault="00144675" w:rsidP="0014467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4"/>
        <w:gridCol w:w="2245"/>
        <w:gridCol w:w="2245"/>
        <w:gridCol w:w="1787"/>
        <w:gridCol w:w="2094"/>
        <w:gridCol w:w="1986"/>
        <w:gridCol w:w="2409"/>
      </w:tblGrid>
      <w:tr w:rsidR="000449B6" w:rsidRPr="000449B6" w:rsidTr="00144675">
        <w:trPr>
          <w:trHeight w:val="289"/>
          <w:tblHeader/>
        </w:trPr>
        <w:tc>
          <w:tcPr>
            <w:tcW w:w="628" w:type="pct"/>
            <w:vMerge w:val="restart"/>
            <w:hideMark/>
          </w:tcPr>
          <w:p w:rsidR="000449B6" w:rsidRPr="000449B6" w:rsidRDefault="000449B6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границы зоны планир</w:t>
            </w: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емого разм</w:t>
            </w: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 ОКС</w:t>
            </w:r>
          </w:p>
        </w:tc>
        <w:tc>
          <w:tcPr>
            <w:tcW w:w="769" w:type="pct"/>
            <w:vMerge w:val="restart"/>
            <w:hideMark/>
          </w:tcPr>
          <w:p w:rsidR="000449B6" w:rsidRPr="000449B6" w:rsidRDefault="000449B6" w:rsidP="00144675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ОКС</w:t>
            </w:r>
          </w:p>
        </w:tc>
        <w:tc>
          <w:tcPr>
            <w:tcW w:w="769" w:type="pct"/>
            <w:vMerge w:val="restart"/>
          </w:tcPr>
          <w:p w:rsidR="0037374F" w:rsidRDefault="000449B6" w:rsidP="0014467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B6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</w:t>
            </w:r>
          </w:p>
          <w:p w:rsidR="000449B6" w:rsidRPr="000449B6" w:rsidRDefault="000449B6" w:rsidP="0014467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B6">
              <w:rPr>
                <w:rFonts w:ascii="Times New Roman" w:hAnsi="Times New Roman" w:cs="Times New Roman"/>
                <w:sz w:val="24"/>
                <w:szCs w:val="24"/>
              </w:rPr>
              <w:t xml:space="preserve">ОКС </w:t>
            </w:r>
          </w:p>
          <w:p w:rsidR="000449B6" w:rsidRPr="000449B6" w:rsidRDefault="000449B6" w:rsidP="00144675">
            <w:pPr>
              <w:spacing w:after="0"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pct"/>
            <w:vMerge w:val="restart"/>
          </w:tcPr>
          <w:p w:rsidR="0037374F" w:rsidRDefault="000449B6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</w:p>
          <w:p w:rsidR="000449B6" w:rsidRPr="000449B6" w:rsidRDefault="000449B6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застройки, </w:t>
            </w:r>
          </w:p>
          <w:p w:rsidR="000449B6" w:rsidRPr="000449B6" w:rsidRDefault="000449B6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717" w:type="pct"/>
            <w:vMerge w:val="restart"/>
          </w:tcPr>
          <w:p w:rsidR="000449B6" w:rsidRPr="000449B6" w:rsidRDefault="000449B6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ОКС</w:t>
            </w:r>
          </w:p>
        </w:tc>
        <w:tc>
          <w:tcPr>
            <w:tcW w:w="1505" w:type="pct"/>
            <w:gridSpan w:val="2"/>
          </w:tcPr>
          <w:p w:rsidR="000449B6" w:rsidRPr="000449B6" w:rsidRDefault="000449B6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Очередность</w:t>
            </w:r>
          </w:p>
        </w:tc>
      </w:tr>
      <w:tr w:rsidR="000449B6" w:rsidRPr="000449B6" w:rsidTr="0037374F">
        <w:trPr>
          <w:trHeight w:val="563"/>
          <w:tblHeader/>
        </w:trPr>
        <w:tc>
          <w:tcPr>
            <w:tcW w:w="628" w:type="pct"/>
            <w:vMerge/>
          </w:tcPr>
          <w:p w:rsidR="000449B6" w:rsidRPr="000449B6" w:rsidRDefault="000449B6" w:rsidP="00144675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vMerge/>
          </w:tcPr>
          <w:p w:rsidR="000449B6" w:rsidRPr="000449B6" w:rsidRDefault="000449B6" w:rsidP="00144675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vMerge/>
          </w:tcPr>
          <w:p w:rsidR="000449B6" w:rsidRPr="000449B6" w:rsidRDefault="000449B6" w:rsidP="00144675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pct"/>
            <w:vMerge/>
          </w:tcPr>
          <w:p w:rsidR="000449B6" w:rsidRPr="000449B6" w:rsidRDefault="000449B6" w:rsidP="00144675">
            <w:pPr>
              <w:spacing w:after="0" w:line="19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</w:tcPr>
          <w:p w:rsidR="000449B6" w:rsidRPr="000449B6" w:rsidRDefault="000449B6" w:rsidP="00144675">
            <w:pPr>
              <w:spacing w:after="0" w:line="19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</w:tcPr>
          <w:p w:rsidR="000449B6" w:rsidRPr="000449B6" w:rsidRDefault="000449B6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E4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этап</w:t>
            </w:r>
          </w:p>
          <w:p w:rsidR="00144675" w:rsidRDefault="000449B6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</w:t>
            </w:r>
            <w:r w:rsidR="00FE4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</w:t>
            </w: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очередь </w:t>
            </w:r>
            <w:proofErr w:type="gramEnd"/>
          </w:p>
          <w:p w:rsidR="000449B6" w:rsidRPr="000449B6" w:rsidRDefault="00144675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2026–</w:t>
            </w:r>
            <w:r w:rsidR="000449B6"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гг.)</w:t>
            </w:r>
            <w:proofErr w:type="gramEnd"/>
          </w:p>
        </w:tc>
        <w:tc>
          <w:tcPr>
            <w:tcW w:w="825" w:type="pct"/>
          </w:tcPr>
          <w:p w:rsidR="000449B6" w:rsidRPr="000449B6" w:rsidRDefault="00FE4D57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роектирование – </w:t>
            </w:r>
            <w:proofErr w:type="gramStart"/>
            <w:r w:rsidR="000449B6"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0449B6"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449B6" w:rsidRPr="000449B6" w:rsidRDefault="00FE4D57" w:rsidP="0014467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троительство – </w:t>
            </w:r>
            <w:r w:rsidR="000449B6"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0449B6"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конструкция – </w:t>
            </w:r>
            <w:proofErr w:type="gramStart"/>
            <w:r w:rsidR="000449B6"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</w:tr>
      <w:tr w:rsidR="000449B6" w:rsidRPr="000449B6" w:rsidTr="00FE4D57">
        <w:trPr>
          <w:trHeight w:val="335"/>
          <w:tblHeader/>
        </w:trPr>
        <w:tc>
          <w:tcPr>
            <w:tcW w:w="628" w:type="pct"/>
          </w:tcPr>
          <w:p w:rsidR="000449B6" w:rsidRPr="000449B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x-none" w:eastAsia="x-none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8"/>
                <w:lang w:val="x-none" w:eastAsia="x-none"/>
              </w:rPr>
              <w:t>9.2.</w:t>
            </w:r>
            <w:r w:rsidRPr="000449B6"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  <w:t>б</w:t>
            </w:r>
          </w:p>
        </w:tc>
        <w:tc>
          <w:tcPr>
            <w:tcW w:w="769" w:type="pct"/>
          </w:tcPr>
          <w:p w:rsidR="000449B6" w:rsidRPr="000449B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 Нежилое</w:t>
            </w:r>
          </w:p>
        </w:tc>
        <w:tc>
          <w:tcPr>
            <w:tcW w:w="769" w:type="pct"/>
          </w:tcPr>
          <w:p w:rsidR="000449B6" w:rsidRPr="000449B6" w:rsidRDefault="00FE4D57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0449B6"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афе</w:t>
            </w:r>
          </w:p>
        </w:tc>
        <w:tc>
          <w:tcPr>
            <w:tcW w:w="612" w:type="pct"/>
          </w:tcPr>
          <w:p w:rsidR="000449B6" w:rsidRPr="000449B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656,4</w:t>
            </w:r>
          </w:p>
        </w:tc>
        <w:tc>
          <w:tcPr>
            <w:tcW w:w="717" w:type="pct"/>
          </w:tcPr>
          <w:p w:rsidR="00144675" w:rsidRDefault="00FE4D57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449B6"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ланируемый</w:t>
            </w:r>
          </w:p>
          <w:p w:rsidR="000449B6" w:rsidRPr="000449B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реконструкции</w:t>
            </w:r>
          </w:p>
        </w:tc>
        <w:tc>
          <w:tcPr>
            <w:tcW w:w="680" w:type="pct"/>
          </w:tcPr>
          <w:p w:rsidR="000449B6" w:rsidRPr="000449B6" w:rsidRDefault="00144675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2026–</w:t>
            </w:r>
            <w:r w:rsidR="000449B6"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гг.</w:t>
            </w:r>
          </w:p>
        </w:tc>
        <w:tc>
          <w:tcPr>
            <w:tcW w:w="825" w:type="pct"/>
          </w:tcPr>
          <w:p w:rsidR="000449B6" w:rsidRPr="000449B6" w:rsidRDefault="000449B6" w:rsidP="00FE4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4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</w:t>
            </w:r>
          </w:p>
        </w:tc>
      </w:tr>
    </w:tbl>
    <w:p w:rsidR="00C50E89" w:rsidRPr="0037374F" w:rsidRDefault="00C50E89" w:rsidP="0037374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0449B6" w:rsidRPr="000449B6" w:rsidRDefault="00FE4D57" w:rsidP="0037374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Примечание.</w:t>
      </w:r>
      <w:r w:rsidR="000449B6" w:rsidRPr="000449B6">
        <w:rPr>
          <w:rFonts w:ascii="Times New Roman" w:hAnsi="Times New Roman" w:cs="Times New Roman"/>
          <w:sz w:val="28"/>
          <w:szCs w:val="28"/>
        </w:rPr>
        <w:t xml:space="preserve"> </w:t>
      </w:r>
      <w:r w:rsidR="00144675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>ОКС –</w:t>
      </w:r>
      <w:r w:rsidR="000449B6" w:rsidRPr="000449B6">
        <w:rPr>
          <w:rFonts w:ascii="Times New Roman" w:eastAsia="ヒラギノ角ゴ Pro W3" w:hAnsi="Times New Roman" w:cs="Times New Roman"/>
          <w:sz w:val="28"/>
          <w:szCs w:val="28"/>
          <w:lang w:eastAsia="ru-RU"/>
        </w:rPr>
        <w:t xml:space="preserve"> объект капитального строительства.</w:t>
      </w:r>
    </w:p>
    <w:p w:rsidR="000449B6" w:rsidRPr="00593AB2" w:rsidRDefault="000449B6" w:rsidP="000449B6"/>
    <w:p w:rsidR="000449B6" w:rsidRPr="000449B6" w:rsidRDefault="000449B6" w:rsidP="000449B6">
      <w:pPr>
        <w:rPr>
          <w:color w:val="FF0000"/>
          <w:highlight w:val="yellow"/>
        </w:rPr>
        <w:sectPr w:rsidR="000449B6" w:rsidRPr="000449B6" w:rsidSect="00144675">
          <w:pgSz w:w="16838" w:h="11906" w:orient="landscape" w:code="9"/>
          <w:pgMar w:top="1985" w:right="1134" w:bottom="567" w:left="1134" w:header="720" w:footer="720" w:gutter="0"/>
          <w:cols w:space="708"/>
          <w:docGrid w:linePitch="360"/>
        </w:sectPr>
      </w:pPr>
    </w:p>
    <w:p w:rsidR="000449B6" w:rsidRPr="00715FA1" w:rsidRDefault="000449B6" w:rsidP="00715FA1">
      <w:pPr>
        <w:suppressAutoHyphens/>
        <w:spacing w:after="0" w:line="192" w:lineRule="auto"/>
        <w:jc w:val="center"/>
        <w:outlineLvl w:val="2"/>
        <w:rPr>
          <w:rFonts w:ascii="Times New Roman" w:hAnsi="Times New Roman" w:cs="Times New Roman"/>
          <w:sz w:val="30"/>
          <w:szCs w:val="30"/>
        </w:rPr>
      </w:pPr>
      <w:r w:rsidRPr="00715FA1">
        <w:rPr>
          <w:rFonts w:ascii="Times New Roman" w:hAnsi="Times New Roman" w:cs="Times New Roman"/>
          <w:sz w:val="30"/>
          <w:szCs w:val="30"/>
        </w:rPr>
        <w:lastRenderedPageBreak/>
        <w:t xml:space="preserve">3. </w:t>
      </w:r>
      <w:bookmarkStart w:id="4" w:name="_Toc231147148"/>
      <w:r w:rsidRPr="00715FA1">
        <w:rPr>
          <w:rFonts w:ascii="Times New Roman" w:hAnsi="Times New Roman" w:cs="Times New Roman"/>
          <w:sz w:val="30"/>
          <w:szCs w:val="30"/>
        </w:rPr>
        <w:t>Информация о планируемых мероприятиях по обеспечению сохранения применительно к территориальным зонам, 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 w:rsidR="00FE4D57" w:rsidRPr="00715FA1">
        <w:rPr>
          <w:rFonts w:ascii="Times New Roman" w:hAnsi="Times New Roman" w:cs="Times New Roman"/>
          <w:sz w:val="30"/>
          <w:szCs w:val="30"/>
        </w:rPr>
        <w:t>ы</w:t>
      </w:r>
      <w:r w:rsidRPr="00715FA1">
        <w:rPr>
          <w:rFonts w:ascii="Times New Roman" w:hAnsi="Times New Roman" w:cs="Times New Roman"/>
          <w:sz w:val="30"/>
          <w:szCs w:val="30"/>
        </w:rPr>
        <w:t xml:space="preserve"> и фактических показателей территориальной доступности таких объектов для населения</w:t>
      </w:r>
      <w:bookmarkEnd w:id="4"/>
    </w:p>
    <w:p w:rsidR="00FE4D57" w:rsidRPr="00715FA1" w:rsidRDefault="00FE4D57" w:rsidP="00715FA1">
      <w:pPr>
        <w:suppressAutoHyphens/>
        <w:spacing w:after="0" w:line="192" w:lineRule="auto"/>
        <w:jc w:val="center"/>
        <w:outlineLvl w:val="2"/>
        <w:rPr>
          <w:rFonts w:ascii="Times New Roman" w:hAnsi="Times New Roman" w:cs="Times New Roman"/>
          <w:sz w:val="30"/>
          <w:szCs w:val="30"/>
        </w:rPr>
      </w:pPr>
    </w:p>
    <w:p w:rsidR="000449B6" w:rsidRPr="000449B6" w:rsidRDefault="000449B6" w:rsidP="00FE4D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49B6">
        <w:rPr>
          <w:rFonts w:ascii="Times New Roman" w:hAnsi="Times New Roman" w:cs="Times New Roman"/>
          <w:sz w:val="30"/>
          <w:szCs w:val="30"/>
        </w:rPr>
        <w:t>На территории нет объектов федерального значения, объектов регионального значения, объектов местного значения</w:t>
      </w:r>
      <w:r w:rsidR="00FE4D57">
        <w:rPr>
          <w:rFonts w:ascii="Times New Roman" w:hAnsi="Times New Roman" w:cs="Times New Roman"/>
          <w:sz w:val="30"/>
          <w:szCs w:val="30"/>
        </w:rPr>
        <w:t xml:space="preserve">, в </w:t>
      </w:r>
      <w:proofErr w:type="gramStart"/>
      <w:r w:rsidR="00FE4D57">
        <w:rPr>
          <w:rFonts w:ascii="Times New Roman" w:hAnsi="Times New Roman" w:cs="Times New Roman"/>
          <w:sz w:val="30"/>
          <w:szCs w:val="30"/>
        </w:rPr>
        <w:t>связи</w:t>
      </w:r>
      <w:proofErr w:type="gramEnd"/>
      <w:r w:rsidR="00FE4D57">
        <w:rPr>
          <w:rFonts w:ascii="Times New Roman" w:hAnsi="Times New Roman" w:cs="Times New Roman"/>
          <w:sz w:val="30"/>
          <w:szCs w:val="30"/>
        </w:rPr>
        <w:t xml:space="preserve"> с чем                н</w:t>
      </w:r>
      <w:r w:rsidRPr="000449B6">
        <w:rPr>
          <w:rFonts w:ascii="Times New Roman" w:hAnsi="Times New Roman" w:cs="Times New Roman"/>
          <w:sz w:val="30"/>
          <w:szCs w:val="30"/>
        </w:rPr>
        <w:t xml:space="preserve">а территории отсутствуют планируемые мероприятия </w:t>
      </w:r>
      <w:r w:rsidR="0037374F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Pr="000449B6">
        <w:rPr>
          <w:rFonts w:ascii="Times New Roman" w:hAnsi="Times New Roman" w:cs="Times New Roman"/>
          <w:sz w:val="30"/>
          <w:szCs w:val="30"/>
        </w:rPr>
        <w:t>по обеспечению сохранения применительно к территориальным зонам, 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 w:rsidR="00FE4D57">
        <w:rPr>
          <w:rFonts w:ascii="Times New Roman" w:hAnsi="Times New Roman" w:cs="Times New Roman"/>
          <w:sz w:val="30"/>
          <w:szCs w:val="30"/>
        </w:rPr>
        <w:t>ы</w:t>
      </w:r>
      <w:r w:rsidRPr="000449B6">
        <w:rPr>
          <w:rFonts w:ascii="Times New Roman" w:hAnsi="Times New Roman" w:cs="Times New Roman"/>
          <w:sz w:val="30"/>
          <w:szCs w:val="30"/>
        </w:rPr>
        <w:t xml:space="preserve"> </w:t>
      </w:r>
      <w:r w:rsidR="0037374F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Pr="000449B6">
        <w:rPr>
          <w:rFonts w:ascii="Times New Roman" w:hAnsi="Times New Roman" w:cs="Times New Roman"/>
          <w:sz w:val="30"/>
          <w:szCs w:val="30"/>
        </w:rPr>
        <w:t>и фактических показателей территориальной доступности таких объектов для населения.</w:t>
      </w:r>
    </w:p>
    <w:p w:rsidR="000449B6" w:rsidRPr="00FE4D57" w:rsidRDefault="000449B6" w:rsidP="0037374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30"/>
        </w:rPr>
      </w:pPr>
    </w:p>
    <w:p w:rsidR="000449B6" w:rsidRPr="00593AB2" w:rsidRDefault="000449B6" w:rsidP="00FE4D57">
      <w:pPr>
        <w:widowControl w:val="0"/>
        <w:spacing w:after="0" w:line="240" w:lineRule="auto"/>
        <w:jc w:val="center"/>
        <w:outlineLvl w:val="2"/>
        <w:rPr>
          <w:rFonts w:ascii="Times New Roman" w:hAnsi="Times New Roman" w:cs="Times New Roman"/>
          <w:sz w:val="30"/>
          <w:szCs w:val="30"/>
        </w:rPr>
      </w:pPr>
      <w:bookmarkStart w:id="5" w:name="_Toc63928598"/>
      <w:bookmarkStart w:id="6" w:name="_Toc231147149"/>
      <w:r w:rsidRPr="00593AB2">
        <w:rPr>
          <w:rFonts w:ascii="Times New Roman" w:hAnsi="Times New Roman" w:cs="Times New Roman"/>
          <w:sz w:val="30"/>
          <w:szCs w:val="30"/>
        </w:rPr>
        <w:t>4. Каталог координат красных линий</w:t>
      </w:r>
      <w:bookmarkEnd w:id="5"/>
      <w:bookmarkEnd w:id="6"/>
    </w:p>
    <w:p w:rsidR="000449B6" w:rsidRPr="00FE4D57" w:rsidRDefault="000449B6" w:rsidP="00FE4D5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30"/>
        </w:rPr>
      </w:pPr>
    </w:p>
    <w:p w:rsidR="000449B6" w:rsidRPr="000449B6" w:rsidRDefault="003C2C05" w:rsidP="003737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Красные линии, утвержденные п</w:t>
      </w:r>
      <w:r w:rsidR="000449B6"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роектом планировки </w:t>
      </w:r>
      <w:r w:rsidR="003737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</w:t>
      </w:r>
      <w:r w:rsidR="000449B6"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>улично-дорожной сети и территорий общественного пользования городского округа 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утвержденным</w:t>
      </w:r>
      <w:r w:rsidR="000449B6"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постановлением администрации города Красноярска от 25.12.2015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№ 833</w:t>
      </w:r>
      <w:r w:rsidR="00FE4D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737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="000449B6"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>е изменяются</w:t>
      </w:r>
      <w:r w:rsidR="00C50E89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0449B6" w:rsidRPr="000449B6" w:rsidRDefault="000449B6" w:rsidP="003737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Красные линии</w:t>
      </w:r>
      <w:r w:rsidRPr="000449B6">
        <w:rPr>
          <w:sz w:val="30"/>
          <w:szCs w:val="30"/>
        </w:rPr>
        <w:t xml:space="preserve"> </w:t>
      </w:r>
      <w:r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общественных пространств, установленные </w:t>
      </w:r>
      <w:r w:rsidR="003737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</w:t>
      </w:r>
      <w:r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проектом планировки территории северо-восточной левобережной </w:t>
      </w:r>
      <w:r w:rsidR="0037374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</w:t>
      </w:r>
      <w:r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>части города Красноярска, утвержденным постановлением администр</w:t>
      </w:r>
      <w:r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0449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ции города </w:t>
      </w:r>
      <w:r w:rsidR="003C2C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Красноярска </w:t>
      </w:r>
      <w:r w:rsidR="00FE4D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01.07.2019 № 410, </w:t>
      </w:r>
      <w:r w:rsidR="003C2C05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</w:t>
      </w:r>
      <w:r w:rsidRPr="000449B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 изменяются</w:t>
      </w:r>
      <w:r w:rsidR="00C50E8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</w:p>
    <w:p w:rsidR="00C50E89" w:rsidRPr="00FE4D57" w:rsidRDefault="00C50E89" w:rsidP="00FE4D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0449B6" w:rsidRDefault="000449B6" w:rsidP="00FE4D57">
      <w:pPr>
        <w:widowControl w:val="0"/>
        <w:spacing w:after="0" w:line="240" w:lineRule="auto"/>
        <w:jc w:val="center"/>
        <w:outlineLvl w:val="2"/>
        <w:rPr>
          <w:rFonts w:ascii="Times New Roman" w:hAnsi="Times New Roman" w:cs="Times New Roman"/>
          <w:sz w:val="30"/>
          <w:szCs w:val="30"/>
        </w:rPr>
      </w:pPr>
      <w:bookmarkStart w:id="7" w:name="_Toc231147150"/>
      <w:r w:rsidRPr="000449B6">
        <w:rPr>
          <w:rFonts w:ascii="Times New Roman" w:hAnsi="Times New Roman" w:cs="Times New Roman"/>
          <w:sz w:val="30"/>
          <w:szCs w:val="30"/>
        </w:rPr>
        <w:t>5. Перечень координат характерных точек границ проектирования</w:t>
      </w:r>
      <w:bookmarkEnd w:id="7"/>
    </w:p>
    <w:p w:rsidR="00FE4D57" w:rsidRPr="00FE4D57" w:rsidRDefault="00FE4D57" w:rsidP="00FE4D57">
      <w:pPr>
        <w:widowControl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30"/>
        </w:rPr>
      </w:pPr>
    </w:p>
    <w:p w:rsidR="000449B6" w:rsidRDefault="00FE4D57" w:rsidP="00FE4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Таблица</w:t>
      </w:r>
      <w:r w:rsidR="00490B2D">
        <w:rPr>
          <w:rFonts w:ascii="Times New Roman" w:hAnsi="Times New Roman" w:cs="Times New Roman"/>
          <w:sz w:val="30"/>
          <w:szCs w:val="30"/>
        </w:rPr>
        <w:t> 3</w:t>
      </w:r>
      <w:r>
        <w:rPr>
          <w:rFonts w:ascii="Times New Roman" w:hAnsi="Times New Roman" w:cs="Times New Roman"/>
          <w:sz w:val="30"/>
          <w:szCs w:val="30"/>
        </w:rPr>
        <w:t>.</w:t>
      </w:r>
      <w:r w:rsidR="00490B2D">
        <w:rPr>
          <w:rFonts w:ascii="Times New Roman" w:hAnsi="Times New Roman" w:cs="Times New Roman"/>
          <w:sz w:val="30"/>
          <w:szCs w:val="30"/>
        </w:rPr>
        <w:t> </w:t>
      </w:r>
      <w:bookmarkStart w:id="8" w:name="_GoBack"/>
      <w:bookmarkEnd w:id="8"/>
      <w:r w:rsidR="000449B6" w:rsidRPr="000449B6">
        <w:rPr>
          <w:rFonts w:ascii="Times New Roman" w:hAnsi="Times New Roman" w:cs="Times New Roman"/>
          <w:sz w:val="30"/>
          <w:szCs w:val="30"/>
        </w:rPr>
        <w:t xml:space="preserve">Координаты характерных точек границ </w:t>
      </w:r>
      <w:r w:rsidR="0037374F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="000449B6" w:rsidRPr="000449B6">
        <w:rPr>
          <w:rFonts w:ascii="Times New Roman" w:hAnsi="Times New Roman" w:cs="Times New Roman"/>
          <w:sz w:val="30"/>
          <w:szCs w:val="30"/>
        </w:rPr>
        <w:t xml:space="preserve">проектирования территории указаны в соответствии с системой </w:t>
      </w:r>
      <w:r w:rsidR="0037374F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0449B6" w:rsidRPr="000449B6">
        <w:rPr>
          <w:rFonts w:ascii="Times New Roman" w:hAnsi="Times New Roman" w:cs="Times New Roman"/>
          <w:sz w:val="30"/>
          <w:szCs w:val="30"/>
        </w:rPr>
        <w:t xml:space="preserve">координат, используемой для ведения Единого государственного </w:t>
      </w:r>
      <w:r w:rsidR="0037374F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="000449B6" w:rsidRPr="000449B6">
        <w:rPr>
          <w:rFonts w:ascii="Times New Roman" w:hAnsi="Times New Roman" w:cs="Times New Roman"/>
          <w:sz w:val="30"/>
          <w:szCs w:val="30"/>
        </w:rPr>
        <w:t>реестра недвижимости (МСК-167)</w:t>
      </w:r>
      <w:r w:rsidR="00C50E89">
        <w:rPr>
          <w:rFonts w:ascii="Times New Roman" w:hAnsi="Times New Roman" w:cs="Times New Roman"/>
          <w:sz w:val="30"/>
          <w:szCs w:val="30"/>
        </w:rPr>
        <w:t>.</w:t>
      </w:r>
    </w:p>
    <w:p w:rsidR="0037374F" w:rsidRPr="00FE4D57" w:rsidRDefault="0037374F" w:rsidP="0037374F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30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3191"/>
        <w:gridCol w:w="3082"/>
      </w:tblGrid>
      <w:tr w:rsidR="000449B6" w:rsidRPr="0037374F" w:rsidTr="0037374F">
        <w:trPr>
          <w:trHeight w:val="312"/>
        </w:trPr>
        <w:tc>
          <w:tcPr>
            <w:tcW w:w="1648" w:type="pct"/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Номер точки</w:t>
            </w:r>
          </w:p>
        </w:tc>
        <w:tc>
          <w:tcPr>
            <w:tcW w:w="1705" w:type="pct"/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1647" w:type="pct"/>
            <w:shd w:val="clear" w:color="auto" w:fill="auto"/>
            <w:noWrap/>
            <w:vAlign w:val="center"/>
            <w:hideMark/>
          </w:tcPr>
          <w:p w:rsidR="000449B6" w:rsidRPr="0037374F" w:rsidRDefault="0037374F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en-US" w:eastAsia="ru-RU"/>
              </w:rPr>
              <w:t>Y</w:t>
            </w:r>
          </w:p>
        </w:tc>
      </w:tr>
    </w:tbl>
    <w:p w:rsidR="0037374F" w:rsidRPr="0037374F" w:rsidRDefault="0037374F" w:rsidP="0037374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888" w:type="pct"/>
        <w:tblInd w:w="108" w:type="dxa"/>
        <w:tblLook w:val="04A0" w:firstRow="1" w:lastRow="0" w:firstColumn="1" w:lastColumn="0" w:noHBand="0" w:noVBand="1"/>
      </w:tblPr>
      <w:tblGrid>
        <w:gridCol w:w="3084"/>
        <w:gridCol w:w="3191"/>
        <w:gridCol w:w="3082"/>
      </w:tblGrid>
      <w:tr w:rsidR="0037374F" w:rsidRPr="0037374F" w:rsidTr="0037374F">
        <w:trPr>
          <w:trHeight w:val="312"/>
          <w:tblHeader/>
        </w:trPr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74F" w:rsidRPr="0037374F" w:rsidRDefault="0037374F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74F" w:rsidRPr="0037374F" w:rsidRDefault="0037374F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74F" w:rsidRPr="0037374F" w:rsidRDefault="0037374F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3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636197,91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104085,57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636192,97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104091,01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636125,01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104165,89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636092,61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104201,58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5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636058,56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104239,09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636055,29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104236,15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636082,72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104207,19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636081,42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104205,94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636083,57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104204,24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636083,92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104203,69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636079,25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104198,69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636076,79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104201,01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636076,12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104200,41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636076,42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104200,14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636029,79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104151,84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636033,69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104147,68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636055,06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104158,02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18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636066,19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104147,28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19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636068,50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104147,14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20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636070,16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104147,50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636072,38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104149,64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636071,36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104150,46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636075,17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104154,86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636075,34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104155,62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636075,70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104156,64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26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636077,29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104158,12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27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636079,85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104158,06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28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636138,80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104111,08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29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636141,17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104109,09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30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636143,07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104107,52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636144,83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104106,06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636146,53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104104,65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636144,23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104101,89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636146,96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104101,06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35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636150,18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104100,08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36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636153,18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104099,17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636197,91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104085,57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38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636059,11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104158,30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39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636066,26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104165,64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40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636073,64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104158,46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636066,49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104151,11</w:t>
            </w:r>
          </w:p>
        </w:tc>
      </w:tr>
      <w:tr w:rsidR="000449B6" w:rsidRPr="0037374F" w:rsidTr="0037374F">
        <w:trPr>
          <w:trHeight w:val="312"/>
        </w:trPr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38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636059,11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9B6" w:rsidRPr="0037374F" w:rsidRDefault="000449B6" w:rsidP="00044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37374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104158,30</w:t>
            </w:r>
          </w:p>
        </w:tc>
      </w:tr>
      <w:bookmarkEnd w:id="0"/>
      <w:bookmarkEnd w:id="1"/>
    </w:tbl>
    <w:p w:rsidR="00C50E89" w:rsidRPr="00FE4D57" w:rsidRDefault="00C50E89" w:rsidP="00874BAF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30"/>
          <w:lang w:eastAsia="ru-RU"/>
        </w:rPr>
      </w:pPr>
    </w:p>
    <w:sectPr w:rsidR="00C50E89" w:rsidRPr="00FE4D57" w:rsidSect="00461EC6"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1985" w:header="720" w:footer="720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1F4" w:rsidRDefault="005D01F4">
      <w:pPr>
        <w:spacing w:after="0" w:line="240" w:lineRule="auto"/>
      </w:pPr>
      <w:r>
        <w:separator/>
      </w:r>
    </w:p>
  </w:endnote>
  <w:endnote w:type="continuationSeparator" w:id="0">
    <w:p w:rsidR="005D01F4" w:rsidRDefault="005D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ap"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AD0" w:rsidRDefault="00612A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2AD0" w:rsidRDefault="00612AD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AD0" w:rsidRPr="00C40829" w:rsidRDefault="00612AD0" w:rsidP="00AF0C4E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1F4" w:rsidRDefault="005D01F4">
      <w:pPr>
        <w:spacing w:after="0" w:line="240" w:lineRule="auto"/>
      </w:pPr>
      <w:r>
        <w:separator/>
      </w:r>
    </w:p>
  </w:footnote>
  <w:footnote w:type="continuationSeparator" w:id="0">
    <w:p w:rsidR="005D01F4" w:rsidRDefault="005D0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9800435"/>
      <w:docPartObj>
        <w:docPartGallery w:val="Page Numbers (Top of Page)"/>
        <w:docPartUnique/>
      </w:docPartObj>
    </w:sdtPr>
    <w:sdtEndPr/>
    <w:sdtContent>
      <w:p w:rsidR="008F1C60" w:rsidRDefault="008F1C60">
        <w:pPr>
          <w:pStyle w:val="ab"/>
          <w:jc w:val="center"/>
        </w:pPr>
        <w:r w:rsidRPr="00461EC6">
          <w:rPr>
            <w:rFonts w:ascii="Times New Roman" w:hAnsi="Times New Roman" w:cs="Times New Roman"/>
            <w:sz w:val="24"/>
          </w:rPr>
          <w:fldChar w:fldCharType="begin"/>
        </w:r>
        <w:r w:rsidRPr="00461EC6">
          <w:rPr>
            <w:rFonts w:ascii="Times New Roman" w:hAnsi="Times New Roman" w:cs="Times New Roman"/>
            <w:sz w:val="24"/>
          </w:rPr>
          <w:instrText>PAGE   \* MERGEFORMAT</w:instrText>
        </w:r>
        <w:r w:rsidRPr="00461EC6">
          <w:rPr>
            <w:rFonts w:ascii="Times New Roman" w:hAnsi="Times New Roman" w:cs="Times New Roman"/>
            <w:sz w:val="24"/>
          </w:rPr>
          <w:fldChar w:fldCharType="separate"/>
        </w:r>
        <w:r w:rsidR="00490B2D">
          <w:rPr>
            <w:rFonts w:ascii="Times New Roman" w:hAnsi="Times New Roman" w:cs="Times New Roman"/>
            <w:noProof/>
            <w:sz w:val="24"/>
          </w:rPr>
          <w:t>9</w:t>
        </w:r>
        <w:r w:rsidRPr="00461EC6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0738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F1C60" w:rsidRPr="0037374F" w:rsidRDefault="008F1C60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37374F">
          <w:rPr>
            <w:rFonts w:ascii="Times New Roman" w:hAnsi="Times New Roman" w:cs="Times New Roman"/>
            <w:sz w:val="24"/>
          </w:rPr>
          <w:fldChar w:fldCharType="begin"/>
        </w:r>
        <w:r w:rsidRPr="0037374F">
          <w:rPr>
            <w:rFonts w:ascii="Times New Roman" w:hAnsi="Times New Roman" w:cs="Times New Roman"/>
            <w:sz w:val="24"/>
          </w:rPr>
          <w:instrText>PAGE   \* MERGEFORMAT</w:instrText>
        </w:r>
        <w:r w:rsidRPr="0037374F">
          <w:rPr>
            <w:rFonts w:ascii="Times New Roman" w:hAnsi="Times New Roman" w:cs="Times New Roman"/>
            <w:sz w:val="24"/>
          </w:rPr>
          <w:fldChar w:fldCharType="separate"/>
        </w:r>
        <w:r w:rsidR="00490B2D">
          <w:rPr>
            <w:rFonts w:ascii="Times New Roman" w:hAnsi="Times New Roman" w:cs="Times New Roman"/>
            <w:noProof/>
            <w:sz w:val="24"/>
          </w:rPr>
          <w:t>11</w:t>
        </w:r>
        <w:r w:rsidRPr="0037374F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36839"/>
    <w:multiLevelType w:val="hybridMultilevel"/>
    <w:tmpl w:val="B1D6CC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CF53BC3"/>
    <w:multiLevelType w:val="hybridMultilevel"/>
    <w:tmpl w:val="AB5EB7F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306391"/>
    <w:multiLevelType w:val="hybridMultilevel"/>
    <w:tmpl w:val="E370C4DC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03A312B"/>
    <w:multiLevelType w:val="hybridMultilevel"/>
    <w:tmpl w:val="40987D2A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1983453"/>
    <w:multiLevelType w:val="hybridMultilevel"/>
    <w:tmpl w:val="2A705C7A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94D6158"/>
    <w:multiLevelType w:val="hybridMultilevel"/>
    <w:tmpl w:val="6AA841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A94557D"/>
    <w:multiLevelType w:val="hybridMultilevel"/>
    <w:tmpl w:val="B120BA5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0F45E34"/>
    <w:multiLevelType w:val="hybridMultilevel"/>
    <w:tmpl w:val="59BCF2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47976C7"/>
    <w:multiLevelType w:val="hybridMultilevel"/>
    <w:tmpl w:val="1D2CA8B2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54B6D79"/>
    <w:multiLevelType w:val="hybridMultilevel"/>
    <w:tmpl w:val="7152AFC8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196285"/>
    <w:multiLevelType w:val="hybridMultilevel"/>
    <w:tmpl w:val="83EA1A3C"/>
    <w:lvl w:ilvl="0" w:tplc="DD5230EC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2">
    <w:nsid w:val="299279C8"/>
    <w:multiLevelType w:val="hybridMultilevel"/>
    <w:tmpl w:val="87A412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AA00101"/>
    <w:multiLevelType w:val="hybridMultilevel"/>
    <w:tmpl w:val="A1C44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980D7A"/>
    <w:multiLevelType w:val="hybridMultilevel"/>
    <w:tmpl w:val="478ACE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34304332"/>
    <w:multiLevelType w:val="hybridMultilevel"/>
    <w:tmpl w:val="45622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995556A"/>
    <w:multiLevelType w:val="hybridMultilevel"/>
    <w:tmpl w:val="9DA447E0"/>
    <w:lvl w:ilvl="0" w:tplc="28F49E98">
      <w:start w:val="1"/>
      <w:numFmt w:val="bullet"/>
      <w:lvlText w:val=""/>
      <w:lvlJc w:val="left"/>
      <w:pPr>
        <w:tabs>
          <w:tab w:val="num" w:pos="1304"/>
        </w:tabs>
        <w:ind w:left="0" w:firstLine="73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39D1430F"/>
    <w:multiLevelType w:val="hybridMultilevel"/>
    <w:tmpl w:val="8CA8933E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42945C2D"/>
    <w:multiLevelType w:val="hybridMultilevel"/>
    <w:tmpl w:val="C69276CC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E3E60D0"/>
    <w:multiLevelType w:val="hybridMultilevel"/>
    <w:tmpl w:val="BAF4C0C6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6177022"/>
    <w:multiLevelType w:val="hybridMultilevel"/>
    <w:tmpl w:val="1DCA1AA0"/>
    <w:lvl w:ilvl="0" w:tplc="B784D0E4">
      <w:start w:val="1"/>
      <w:numFmt w:val="bullet"/>
      <w:lvlText w:val="J"/>
      <w:lvlJc w:val="left"/>
      <w:pPr>
        <w:tabs>
          <w:tab w:val="num" w:pos="2137"/>
        </w:tabs>
        <w:ind w:left="2137" w:hanging="360"/>
      </w:pPr>
      <w:rPr>
        <w:rFonts w:ascii="Symap" w:hAnsi="Symap" w:hint="default"/>
      </w:rPr>
    </w:lvl>
    <w:lvl w:ilvl="1" w:tplc="B784D0E4">
      <w:start w:val="1"/>
      <w:numFmt w:val="bullet"/>
      <w:lvlText w:val="J"/>
      <w:lvlJc w:val="left"/>
      <w:pPr>
        <w:tabs>
          <w:tab w:val="num" w:pos="2340"/>
        </w:tabs>
        <w:ind w:left="2340" w:hanging="360"/>
      </w:pPr>
      <w:rPr>
        <w:rFonts w:ascii="Symap" w:hAnsi="Symap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9528D1"/>
    <w:multiLevelType w:val="hybridMultilevel"/>
    <w:tmpl w:val="279E479A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904426D"/>
    <w:multiLevelType w:val="hybridMultilevel"/>
    <w:tmpl w:val="1002599A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BCE331C"/>
    <w:multiLevelType w:val="hybridMultilevel"/>
    <w:tmpl w:val="04ACB628"/>
    <w:lvl w:ilvl="0" w:tplc="FD60EFDA">
      <w:start w:val="1"/>
      <w:numFmt w:val="decimal"/>
      <w:suff w:val="space"/>
      <w:lvlText w:val="%1."/>
      <w:lvlJc w:val="left"/>
      <w:pPr>
        <w:ind w:left="1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A43AE4"/>
    <w:multiLevelType w:val="hybridMultilevel"/>
    <w:tmpl w:val="1EE6D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E442D17"/>
    <w:multiLevelType w:val="hybridMultilevel"/>
    <w:tmpl w:val="BEC6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5F226F7F"/>
    <w:multiLevelType w:val="hybridMultilevel"/>
    <w:tmpl w:val="76BA2B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88C153B"/>
    <w:multiLevelType w:val="hybridMultilevel"/>
    <w:tmpl w:val="671C2986"/>
    <w:lvl w:ilvl="0" w:tplc="041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28">
    <w:nsid w:val="73915B52"/>
    <w:multiLevelType w:val="hybridMultilevel"/>
    <w:tmpl w:val="390262C8"/>
    <w:lvl w:ilvl="0" w:tplc="E2D484BA">
      <w:start w:val="1"/>
      <w:numFmt w:val="bullet"/>
      <w:lvlText w:val=""/>
      <w:lvlJc w:val="left"/>
      <w:pPr>
        <w:ind w:left="11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29">
    <w:nsid w:val="73A306B0"/>
    <w:multiLevelType w:val="hybridMultilevel"/>
    <w:tmpl w:val="183C3C28"/>
    <w:lvl w:ilvl="0" w:tplc="74126B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9C70F3F"/>
    <w:multiLevelType w:val="hybridMultilevel"/>
    <w:tmpl w:val="87006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6C6032"/>
    <w:multiLevelType w:val="hybridMultilevel"/>
    <w:tmpl w:val="49AA4F84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B182BFF"/>
    <w:multiLevelType w:val="hybridMultilevel"/>
    <w:tmpl w:val="B9F6B7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0"/>
  </w:num>
  <w:num w:numId="2">
    <w:abstractNumId w:val="5"/>
  </w:num>
  <w:num w:numId="3">
    <w:abstractNumId w:val="16"/>
  </w:num>
  <w:num w:numId="4">
    <w:abstractNumId w:val="17"/>
  </w:num>
  <w:num w:numId="5">
    <w:abstractNumId w:val="2"/>
  </w:num>
  <w:num w:numId="6">
    <w:abstractNumId w:val="20"/>
  </w:num>
  <w:num w:numId="7">
    <w:abstractNumId w:val="22"/>
  </w:num>
  <w:num w:numId="8">
    <w:abstractNumId w:val="28"/>
  </w:num>
  <w:num w:numId="9">
    <w:abstractNumId w:val="18"/>
  </w:num>
  <w:num w:numId="10">
    <w:abstractNumId w:val="31"/>
  </w:num>
  <w:num w:numId="11">
    <w:abstractNumId w:val="3"/>
  </w:num>
  <w:num w:numId="12">
    <w:abstractNumId w:val="6"/>
  </w:num>
  <w:num w:numId="13">
    <w:abstractNumId w:val="32"/>
  </w:num>
  <w:num w:numId="14">
    <w:abstractNumId w:val="8"/>
  </w:num>
  <w:num w:numId="15">
    <w:abstractNumId w:val="0"/>
  </w:num>
  <w:num w:numId="16">
    <w:abstractNumId w:val="19"/>
  </w:num>
  <w:num w:numId="17">
    <w:abstractNumId w:val="11"/>
  </w:num>
  <w:num w:numId="18">
    <w:abstractNumId w:val="10"/>
  </w:num>
  <w:num w:numId="19">
    <w:abstractNumId w:val="29"/>
  </w:num>
  <w:num w:numId="20">
    <w:abstractNumId w:val="24"/>
  </w:num>
  <w:num w:numId="21">
    <w:abstractNumId w:val="25"/>
  </w:num>
  <w:num w:numId="22">
    <w:abstractNumId w:val="9"/>
  </w:num>
  <w:num w:numId="23">
    <w:abstractNumId w:val="14"/>
  </w:num>
  <w:num w:numId="24">
    <w:abstractNumId w:val="4"/>
  </w:num>
  <w:num w:numId="25">
    <w:abstractNumId w:val="1"/>
  </w:num>
  <w:num w:numId="26">
    <w:abstractNumId w:val="12"/>
  </w:num>
  <w:num w:numId="27">
    <w:abstractNumId w:val="15"/>
  </w:num>
  <w:num w:numId="28">
    <w:abstractNumId w:val="21"/>
  </w:num>
  <w:num w:numId="29">
    <w:abstractNumId w:val="7"/>
  </w:num>
  <w:num w:numId="30">
    <w:abstractNumId w:val="26"/>
  </w:num>
  <w:num w:numId="31">
    <w:abstractNumId w:val="27"/>
  </w:num>
  <w:num w:numId="32">
    <w:abstractNumId w:val="13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27"/>
    <w:rsid w:val="0000062D"/>
    <w:rsid w:val="0000349A"/>
    <w:rsid w:val="00006E7C"/>
    <w:rsid w:val="00010AA9"/>
    <w:rsid w:val="00013506"/>
    <w:rsid w:val="0001528A"/>
    <w:rsid w:val="00021553"/>
    <w:rsid w:val="00032044"/>
    <w:rsid w:val="000349EF"/>
    <w:rsid w:val="0003590D"/>
    <w:rsid w:val="000363A7"/>
    <w:rsid w:val="00036AA9"/>
    <w:rsid w:val="00042127"/>
    <w:rsid w:val="00044453"/>
    <w:rsid w:val="00044707"/>
    <w:rsid w:val="000449B6"/>
    <w:rsid w:val="00050C19"/>
    <w:rsid w:val="0005185E"/>
    <w:rsid w:val="00051965"/>
    <w:rsid w:val="00053754"/>
    <w:rsid w:val="00055CE4"/>
    <w:rsid w:val="00057E41"/>
    <w:rsid w:val="000606A8"/>
    <w:rsid w:val="000616DA"/>
    <w:rsid w:val="00061D59"/>
    <w:rsid w:val="0006373A"/>
    <w:rsid w:val="00067508"/>
    <w:rsid w:val="0006780B"/>
    <w:rsid w:val="00076966"/>
    <w:rsid w:val="00076D74"/>
    <w:rsid w:val="00076FCB"/>
    <w:rsid w:val="000801E4"/>
    <w:rsid w:val="00082DF9"/>
    <w:rsid w:val="00086ED5"/>
    <w:rsid w:val="00087D0A"/>
    <w:rsid w:val="0009197E"/>
    <w:rsid w:val="000929B8"/>
    <w:rsid w:val="000930B0"/>
    <w:rsid w:val="000932B1"/>
    <w:rsid w:val="000A20E7"/>
    <w:rsid w:val="000A331B"/>
    <w:rsid w:val="000A4549"/>
    <w:rsid w:val="000A4B39"/>
    <w:rsid w:val="000A52EE"/>
    <w:rsid w:val="000B0D21"/>
    <w:rsid w:val="000B27FE"/>
    <w:rsid w:val="000B287C"/>
    <w:rsid w:val="000B352A"/>
    <w:rsid w:val="000B4490"/>
    <w:rsid w:val="000B4703"/>
    <w:rsid w:val="000B584A"/>
    <w:rsid w:val="000B7C12"/>
    <w:rsid w:val="000C07C6"/>
    <w:rsid w:val="000C121A"/>
    <w:rsid w:val="000C1290"/>
    <w:rsid w:val="000C35A2"/>
    <w:rsid w:val="000C4F40"/>
    <w:rsid w:val="000C6573"/>
    <w:rsid w:val="000C678E"/>
    <w:rsid w:val="000C6D2E"/>
    <w:rsid w:val="000C7266"/>
    <w:rsid w:val="000D49A0"/>
    <w:rsid w:val="000D4F92"/>
    <w:rsid w:val="000D672D"/>
    <w:rsid w:val="000E27AA"/>
    <w:rsid w:val="000E2A2B"/>
    <w:rsid w:val="000E345C"/>
    <w:rsid w:val="000E45C8"/>
    <w:rsid w:val="000F2686"/>
    <w:rsid w:val="000F2E4C"/>
    <w:rsid w:val="000F39E7"/>
    <w:rsid w:val="000F4D6C"/>
    <w:rsid w:val="0010001E"/>
    <w:rsid w:val="00103C55"/>
    <w:rsid w:val="001075F9"/>
    <w:rsid w:val="0010781C"/>
    <w:rsid w:val="00107997"/>
    <w:rsid w:val="00107E4F"/>
    <w:rsid w:val="00111671"/>
    <w:rsid w:val="0011577C"/>
    <w:rsid w:val="00116802"/>
    <w:rsid w:val="0011716B"/>
    <w:rsid w:val="001173AF"/>
    <w:rsid w:val="00124396"/>
    <w:rsid w:val="00124921"/>
    <w:rsid w:val="00130B70"/>
    <w:rsid w:val="00137C12"/>
    <w:rsid w:val="00137FED"/>
    <w:rsid w:val="001424D5"/>
    <w:rsid w:val="00143FFB"/>
    <w:rsid w:val="00144675"/>
    <w:rsid w:val="00144A68"/>
    <w:rsid w:val="00153D7D"/>
    <w:rsid w:val="001540A6"/>
    <w:rsid w:val="0015489A"/>
    <w:rsid w:val="0015540B"/>
    <w:rsid w:val="0016356C"/>
    <w:rsid w:val="00165202"/>
    <w:rsid w:val="00165514"/>
    <w:rsid w:val="001656C9"/>
    <w:rsid w:val="00170FDE"/>
    <w:rsid w:val="001717E5"/>
    <w:rsid w:val="001720A4"/>
    <w:rsid w:val="00172275"/>
    <w:rsid w:val="0017323B"/>
    <w:rsid w:val="00173322"/>
    <w:rsid w:val="00175476"/>
    <w:rsid w:val="0017662E"/>
    <w:rsid w:val="0018124E"/>
    <w:rsid w:val="00181AD6"/>
    <w:rsid w:val="001843AC"/>
    <w:rsid w:val="00184DB7"/>
    <w:rsid w:val="00186637"/>
    <w:rsid w:val="00190517"/>
    <w:rsid w:val="00193B7E"/>
    <w:rsid w:val="0019410B"/>
    <w:rsid w:val="00194AEB"/>
    <w:rsid w:val="00195D0F"/>
    <w:rsid w:val="0019606C"/>
    <w:rsid w:val="001A2EF7"/>
    <w:rsid w:val="001A489C"/>
    <w:rsid w:val="001A6175"/>
    <w:rsid w:val="001A7FA4"/>
    <w:rsid w:val="001B344C"/>
    <w:rsid w:val="001B7A18"/>
    <w:rsid w:val="001C1A51"/>
    <w:rsid w:val="001C20DC"/>
    <w:rsid w:val="001C3D81"/>
    <w:rsid w:val="001D0256"/>
    <w:rsid w:val="001D0AF4"/>
    <w:rsid w:val="001D5270"/>
    <w:rsid w:val="001E0CBB"/>
    <w:rsid w:val="001E2EFC"/>
    <w:rsid w:val="001E5101"/>
    <w:rsid w:val="001E5864"/>
    <w:rsid w:val="001F3757"/>
    <w:rsid w:val="001F7900"/>
    <w:rsid w:val="002006CE"/>
    <w:rsid w:val="00202F8F"/>
    <w:rsid w:val="00204B97"/>
    <w:rsid w:val="00205A22"/>
    <w:rsid w:val="00207102"/>
    <w:rsid w:val="00207430"/>
    <w:rsid w:val="002079EA"/>
    <w:rsid w:val="00210A99"/>
    <w:rsid w:val="002129A0"/>
    <w:rsid w:val="00214907"/>
    <w:rsid w:val="002157F8"/>
    <w:rsid w:val="00215973"/>
    <w:rsid w:val="00215B7B"/>
    <w:rsid w:val="0021710B"/>
    <w:rsid w:val="002223E5"/>
    <w:rsid w:val="00223799"/>
    <w:rsid w:val="0022400B"/>
    <w:rsid w:val="00227E08"/>
    <w:rsid w:val="002321E2"/>
    <w:rsid w:val="00233CC8"/>
    <w:rsid w:val="00234292"/>
    <w:rsid w:val="002364B1"/>
    <w:rsid w:val="002372F3"/>
    <w:rsid w:val="00240002"/>
    <w:rsid w:val="002411E9"/>
    <w:rsid w:val="00241EA0"/>
    <w:rsid w:val="002423F2"/>
    <w:rsid w:val="00244AAC"/>
    <w:rsid w:val="002459D1"/>
    <w:rsid w:val="002471B7"/>
    <w:rsid w:val="002471D2"/>
    <w:rsid w:val="00247B9D"/>
    <w:rsid w:val="00250E58"/>
    <w:rsid w:val="00251D62"/>
    <w:rsid w:val="00253562"/>
    <w:rsid w:val="00253ADA"/>
    <w:rsid w:val="002574F5"/>
    <w:rsid w:val="00263B66"/>
    <w:rsid w:val="002656B8"/>
    <w:rsid w:val="00266980"/>
    <w:rsid w:val="00267C59"/>
    <w:rsid w:val="0027055C"/>
    <w:rsid w:val="00270714"/>
    <w:rsid w:val="00273453"/>
    <w:rsid w:val="0027377E"/>
    <w:rsid w:val="00274A3F"/>
    <w:rsid w:val="00277F50"/>
    <w:rsid w:val="00281543"/>
    <w:rsid w:val="00282FD9"/>
    <w:rsid w:val="00284273"/>
    <w:rsid w:val="00285073"/>
    <w:rsid w:val="0028509B"/>
    <w:rsid w:val="00285FE6"/>
    <w:rsid w:val="002861FF"/>
    <w:rsid w:val="00286B01"/>
    <w:rsid w:val="002873C3"/>
    <w:rsid w:val="0028740A"/>
    <w:rsid w:val="00290914"/>
    <w:rsid w:val="00290E11"/>
    <w:rsid w:val="00292D21"/>
    <w:rsid w:val="00295856"/>
    <w:rsid w:val="002958D1"/>
    <w:rsid w:val="002966C0"/>
    <w:rsid w:val="002A010A"/>
    <w:rsid w:val="002A18E8"/>
    <w:rsid w:val="002A191B"/>
    <w:rsid w:val="002A4D42"/>
    <w:rsid w:val="002B1FD4"/>
    <w:rsid w:val="002B20F3"/>
    <w:rsid w:val="002B2299"/>
    <w:rsid w:val="002B22D6"/>
    <w:rsid w:val="002B3CCE"/>
    <w:rsid w:val="002B71F7"/>
    <w:rsid w:val="002B7870"/>
    <w:rsid w:val="002C0571"/>
    <w:rsid w:val="002C197E"/>
    <w:rsid w:val="002C4701"/>
    <w:rsid w:val="002C4F0E"/>
    <w:rsid w:val="002D211F"/>
    <w:rsid w:val="002D2B1C"/>
    <w:rsid w:val="002D40AF"/>
    <w:rsid w:val="002D6978"/>
    <w:rsid w:val="002E00AA"/>
    <w:rsid w:val="002E3333"/>
    <w:rsid w:val="002E46AE"/>
    <w:rsid w:val="002E5F96"/>
    <w:rsid w:val="002F05A1"/>
    <w:rsid w:val="002F09F0"/>
    <w:rsid w:val="002F4362"/>
    <w:rsid w:val="002F5278"/>
    <w:rsid w:val="002F5789"/>
    <w:rsid w:val="002F60F9"/>
    <w:rsid w:val="00301B80"/>
    <w:rsid w:val="00302F41"/>
    <w:rsid w:val="00302FB9"/>
    <w:rsid w:val="0030513F"/>
    <w:rsid w:val="003057F6"/>
    <w:rsid w:val="00306D61"/>
    <w:rsid w:val="0031128B"/>
    <w:rsid w:val="00313C2F"/>
    <w:rsid w:val="003142F9"/>
    <w:rsid w:val="00317EE4"/>
    <w:rsid w:val="003211A2"/>
    <w:rsid w:val="0032248F"/>
    <w:rsid w:val="00324669"/>
    <w:rsid w:val="00335340"/>
    <w:rsid w:val="00337437"/>
    <w:rsid w:val="003375A1"/>
    <w:rsid w:val="0034035C"/>
    <w:rsid w:val="00341089"/>
    <w:rsid w:val="00342C49"/>
    <w:rsid w:val="00346406"/>
    <w:rsid w:val="0035463E"/>
    <w:rsid w:val="0035653E"/>
    <w:rsid w:val="00367CBA"/>
    <w:rsid w:val="00372D8A"/>
    <w:rsid w:val="0037374F"/>
    <w:rsid w:val="00374639"/>
    <w:rsid w:val="0037472A"/>
    <w:rsid w:val="0037524A"/>
    <w:rsid w:val="00377B13"/>
    <w:rsid w:val="00380E44"/>
    <w:rsid w:val="00383CC2"/>
    <w:rsid w:val="003845FA"/>
    <w:rsid w:val="00393681"/>
    <w:rsid w:val="00395CAF"/>
    <w:rsid w:val="003977E3"/>
    <w:rsid w:val="00397E76"/>
    <w:rsid w:val="003A4275"/>
    <w:rsid w:val="003A58CE"/>
    <w:rsid w:val="003A5A71"/>
    <w:rsid w:val="003B2D90"/>
    <w:rsid w:val="003B31E9"/>
    <w:rsid w:val="003B50E0"/>
    <w:rsid w:val="003B5587"/>
    <w:rsid w:val="003B61B1"/>
    <w:rsid w:val="003C0C85"/>
    <w:rsid w:val="003C2656"/>
    <w:rsid w:val="003C2C05"/>
    <w:rsid w:val="003D2A44"/>
    <w:rsid w:val="003D3B70"/>
    <w:rsid w:val="003D498D"/>
    <w:rsid w:val="003D729A"/>
    <w:rsid w:val="003E0047"/>
    <w:rsid w:val="003E33EF"/>
    <w:rsid w:val="003E5E16"/>
    <w:rsid w:val="003E66D1"/>
    <w:rsid w:val="003E66FB"/>
    <w:rsid w:val="003E7535"/>
    <w:rsid w:val="00400084"/>
    <w:rsid w:val="00401064"/>
    <w:rsid w:val="00402C8B"/>
    <w:rsid w:val="0040365C"/>
    <w:rsid w:val="00403CE3"/>
    <w:rsid w:val="00405F58"/>
    <w:rsid w:val="00407EEB"/>
    <w:rsid w:val="004117AE"/>
    <w:rsid w:val="004127D0"/>
    <w:rsid w:val="004158BD"/>
    <w:rsid w:val="0042016F"/>
    <w:rsid w:val="00420BA2"/>
    <w:rsid w:val="00421530"/>
    <w:rsid w:val="0042311F"/>
    <w:rsid w:val="00423959"/>
    <w:rsid w:val="00426D5F"/>
    <w:rsid w:val="004270C4"/>
    <w:rsid w:val="00431959"/>
    <w:rsid w:val="00433165"/>
    <w:rsid w:val="0043325A"/>
    <w:rsid w:val="00440FFA"/>
    <w:rsid w:val="00444C0A"/>
    <w:rsid w:val="004452DA"/>
    <w:rsid w:val="004501E6"/>
    <w:rsid w:val="00452FD5"/>
    <w:rsid w:val="00453C5E"/>
    <w:rsid w:val="00455B1E"/>
    <w:rsid w:val="00456398"/>
    <w:rsid w:val="00457910"/>
    <w:rsid w:val="0046035A"/>
    <w:rsid w:val="00461EC6"/>
    <w:rsid w:val="0046645D"/>
    <w:rsid w:val="00467089"/>
    <w:rsid w:val="004675B3"/>
    <w:rsid w:val="00472C1C"/>
    <w:rsid w:val="00472F95"/>
    <w:rsid w:val="00474A7C"/>
    <w:rsid w:val="00474ED8"/>
    <w:rsid w:val="004858FE"/>
    <w:rsid w:val="004859A7"/>
    <w:rsid w:val="00487D4A"/>
    <w:rsid w:val="00490B2D"/>
    <w:rsid w:val="00493054"/>
    <w:rsid w:val="00495B59"/>
    <w:rsid w:val="004A235B"/>
    <w:rsid w:val="004A614C"/>
    <w:rsid w:val="004B2D43"/>
    <w:rsid w:val="004B33FB"/>
    <w:rsid w:val="004B3C7D"/>
    <w:rsid w:val="004B4847"/>
    <w:rsid w:val="004B6A9F"/>
    <w:rsid w:val="004C00E5"/>
    <w:rsid w:val="004C183A"/>
    <w:rsid w:val="004C696A"/>
    <w:rsid w:val="004C74FE"/>
    <w:rsid w:val="004C7FCE"/>
    <w:rsid w:val="004D16FF"/>
    <w:rsid w:val="004D29B4"/>
    <w:rsid w:val="004D5604"/>
    <w:rsid w:val="004D6D49"/>
    <w:rsid w:val="004D6F5A"/>
    <w:rsid w:val="004E2088"/>
    <w:rsid w:val="004E34AA"/>
    <w:rsid w:val="004E509A"/>
    <w:rsid w:val="004E6734"/>
    <w:rsid w:val="004E6940"/>
    <w:rsid w:val="004F153C"/>
    <w:rsid w:val="004F1924"/>
    <w:rsid w:val="004F5877"/>
    <w:rsid w:val="004F6885"/>
    <w:rsid w:val="004F6B69"/>
    <w:rsid w:val="005055AF"/>
    <w:rsid w:val="00506B7A"/>
    <w:rsid w:val="00507B89"/>
    <w:rsid w:val="00510750"/>
    <w:rsid w:val="00512449"/>
    <w:rsid w:val="00514BE4"/>
    <w:rsid w:val="0051516E"/>
    <w:rsid w:val="00516AB4"/>
    <w:rsid w:val="005224FA"/>
    <w:rsid w:val="00524459"/>
    <w:rsid w:val="005277B2"/>
    <w:rsid w:val="00532086"/>
    <w:rsid w:val="00534440"/>
    <w:rsid w:val="005357E1"/>
    <w:rsid w:val="00536FFE"/>
    <w:rsid w:val="00544741"/>
    <w:rsid w:val="00544ED2"/>
    <w:rsid w:val="005464C3"/>
    <w:rsid w:val="00551065"/>
    <w:rsid w:val="0055380C"/>
    <w:rsid w:val="00553DFF"/>
    <w:rsid w:val="00555A27"/>
    <w:rsid w:val="005605AD"/>
    <w:rsid w:val="005637DB"/>
    <w:rsid w:val="00563E56"/>
    <w:rsid w:val="00565D30"/>
    <w:rsid w:val="0056691B"/>
    <w:rsid w:val="005679EA"/>
    <w:rsid w:val="00570643"/>
    <w:rsid w:val="0057263F"/>
    <w:rsid w:val="00576FBE"/>
    <w:rsid w:val="005819F6"/>
    <w:rsid w:val="00590801"/>
    <w:rsid w:val="00590EA9"/>
    <w:rsid w:val="00591325"/>
    <w:rsid w:val="0059201F"/>
    <w:rsid w:val="0059228F"/>
    <w:rsid w:val="00593AB2"/>
    <w:rsid w:val="005945B0"/>
    <w:rsid w:val="0059475C"/>
    <w:rsid w:val="00594FF2"/>
    <w:rsid w:val="00595D21"/>
    <w:rsid w:val="005A3030"/>
    <w:rsid w:val="005A4BCD"/>
    <w:rsid w:val="005A6A24"/>
    <w:rsid w:val="005B1140"/>
    <w:rsid w:val="005B474C"/>
    <w:rsid w:val="005B513B"/>
    <w:rsid w:val="005B7BB4"/>
    <w:rsid w:val="005C53C1"/>
    <w:rsid w:val="005C55C9"/>
    <w:rsid w:val="005C60D7"/>
    <w:rsid w:val="005D01F4"/>
    <w:rsid w:val="005D697B"/>
    <w:rsid w:val="005D6DFB"/>
    <w:rsid w:val="005E13B3"/>
    <w:rsid w:val="005E1A49"/>
    <w:rsid w:val="005E20A9"/>
    <w:rsid w:val="005E53F8"/>
    <w:rsid w:val="00601EC7"/>
    <w:rsid w:val="00601F3A"/>
    <w:rsid w:val="00610B68"/>
    <w:rsid w:val="006125CC"/>
    <w:rsid w:val="00612AD0"/>
    <w:rsid w:val="00613A42"/>
    <w:rsid w:val="00615A4A"/>
    <w:rsid w:val="00620E87"/>
    <w:rsid w:val="006242FD"/>
    <w:rsid w:val="006249B8"/>
    <w:rsid w:val="006252DD"/>
    <w:rsid w:val="00626893"/>
    <w:rsid w:val="0062709E"/>
    <w:rsid w:val="006300F4"/>
    <w:rsid w:val="006303D2"/>
    <w:rsid w:val="00631A80"/>
    <w:rsid w:val="006363F0"/>
    <w:rsid w:val="00640805"/>
    <w:rsid w:val="00640B6E"/>
    <w:rsid w:val="006468C6"/>
    <w:rsid w:val="00654437"/>
    <w:rsid w:val="00654B18"/>
    <w:rsid w:val="00657163"/>
    <w:rsid w:val="00666B47"/>
    <w:rsid w:val="0067045C"/>
    <w:rsid w:val="00672983"/>
    <w:rsid w:val="00674947"/>
    <w:rsid w:val="006759D2"/>
    <w:rsid w:val="0068186B"/>
    <w:rsid w:val="00684BF8"/>
    <w:rsid w:val="00686342"/>
    <w:rsid w:val="0068663A"/>
    <w:rsid w:val="00690515"/>
    <w:rsid w:val="00691B5D"/>
    <w:rsid w:val="006923D7"/>
    <w:rsid w:val="00693CAA"/>
    <w:rsid w:val="00695A04"/>
    <w:rsid w:val="0069747D"/>
    <w:rsid w:val="006A62AB"/>
    <w:rsid w:val="006B074A"/>
    <w:rsid w:val="006B0DA9"/>
    <w:rsid w:val="006B2EF1"/>
    <w:rsid w:val="006B333B"/>
    <w:rsid w:val="006B3854"/>
    <w:rsid w:val="006B4009"/>
    <w:rsid w:val="006B5846"/>
    <w:rsid w:val="006B7618"/>
    <w:rsid w:val="006C0E62"/>
    <w:rsid w:val="006C1069"/>
    <w:rsid w:val="006C2043"/>
    <w:rsid w:val="006C2162"/>
    <w:rsid w:val="006C294C"/>
    <w:rsid w:val="006C3C4D"/>
    <w:rsid w:val="006C59E6"/>
    <w:rsid w:val="006D1257"/>
    <w:rsid w:val="006D1B9D"/>
    <w:rsid w:val="006D40E4"/>
    <w:rsid w:val="006D6C7B"/>
    <w:rsid w:val="006D7036"/>
    <w:rsid w:val="006E218A"/>
    <w:rsid w:val="006E2F67"/>
    <w:rsid w:val="006E54E0"/>
    <w:rsid w:val="006F4D1A"/>
    <w:rsid w:val="007044C8"/>
    <w:rsid w:val="00707BCE"/>
    <w:rsid w:val="00710263"/>
    <w:rsid w:val="00710A52"/>
    <w:rsid w:val="00713C95"/>
    <w:rsid w:val="00715FA1"/>
    <w:rsid w:val="0071651E"/>
    <w:rsid w:val="0071754C"/>
    <w:rsid w:val="00720716"/>
    <w:rsid w:val="00722340"/>
    <w:rsid w:val="007238F3"/>
    <w:rsid w:val="0072592B"/>
    <w:rsid w:val="00733290"/>
    <w:rsid w:val="0073547E"/>
    <w:rsid w:val="00736807"/>
    <w:rsid w:val="007408BB"/>
    <w:rsid w:val="00744717"/>
    <w:rsid w:val="00744858"/>
    <w:rsid w:val="007471C9"/>
    <w:rsid w:val="00747F4D"/>
    <w:rsid w:val="00750B00"/>
    <w:rsid w:val="0075359C"/>
    <w:rsid w:val="00754E58"/>
    <w:rsid w:val="00756408"/>
    <w:rsid w:val="00756F41"/>
    <w:rsid w:val="00760992"/>
    <w:rsid w:val="00762A1E"/>
    <w:rsid w:val="00762F24"/>
    <w:rsid w:val="00764237"/>
    <w:rsid w:val="00764C8B"/>
    <w:rsid w:val="00771AB3"/>
    <w:rsid w:val="00772444"/>
    <w:rsid w:val="00773BF5"/>
    <w:rsid w:val="00785120"/>
    <w:rsid w:val="0078781D"/>
    <w:rsid w:val="00790335"/>
    <w:rsid w:val="00791AE8"/>
    <w:rsid w:val="007921FB"/>
    <w:rsid w:val="00794EB3"/>
    <w:rsid w:val="0079696E"/>
    <w:rsid w:val="007A042B"/>
    <w:rsid w:val="007A0D17"/>
    <w:rsid w:val="007A32DF"/>
    <w:rsid w:val="007B0E76"/>
    <w:rsid w:val="007B63A4"/>
    <w:rsid w:val="007B7B09"/>
    <w:rsid w:val="007C19D3"/>
    <w:rsid w:val="007C68B4"/>
    <w:rsid w:val="007C79CD"/>
    <w:rsid w:val="007D5BAC"/>
    <w:rsid w:val="007E0B60"/>
    <w:rsid w:val="007E39B5"/>
    <w:rsid w:val="007E457F"/>
    <w:rsid w:val="007E5ECF"/>
    <w:rsid w:val="007E61E2"/>
    <w:rsid w:val="007E68A3"/>
    <w:rsid w:val="007E79DE"/>
    <w:rsid w:val="007F2378"/>
    <w:rsid w:val="007F2F05"/>
    <w:rsid w:val="007F4919"/>
    <w:rsid w:val="007F5F08"/>
    <w:rsid w:val="0080170E"/>
    <w:rsid w:val="0080416C"/>
    <w:rsid w:val="00812829"/>
    <w:rsid w:val="00824679"/>
    <w:rsid w:val="00830EF9"/>
    <w:rsid w:val="00831682"/>
    <w:rsid w:val="00832121"/>
    <w:rsid w:val="00833C73"/>
    <w:rsid w:val="00833FCA"/>
    <w:rsid w:val="00836B04"/>
    <w:rsid w:val="00837BF1"/>
    <w:rsid w:val="00843370"/>
    <w:rsid w:val="00845A4D"/>
    <w:rsid w:val="008557F6"/>
    <w:rsid w:val="00855A80"/>
    <w:rsid w:val="00857E94"/>
    <w:rsid w:val="0086022F"/>
    <w:rsid w:val="00874BAF"/>
    <w:rsid w:val="008759F3"/>
    <w:rsid w:val="00876BB2"/>
    <w:rsid w:val="008822CA"/>
    <w:rsid w:val="008827F1"/>
    <w:rsid w:val="00883206"/>
    <w:rsid w:val="00885D41"/>
    <w:rsid w:val="00892B22"/>
    <w:rsid w:val="008931EA"/>
    <w:rsid w:val="00894C26"/>
    <w:rsid w:val="00896A03"/>
    <w:rsid w:val="0089714D"/>
    <w:rsid w:val="00897FA5"/>
    <w:rsid w:val="008A4391"/>
    <w:rsid w:val="008A515D"/>
    <w:rsid w:val="008A54C5"/>
    <w:rsid w:val="008A7563"/>
    <w:rsid w:val="008B432E"/>
    <w:rsid w:val="008B6FCB"/>
    <w:rsid w:val="008B716A"/>
    <w:rsid w:val="008C003B"/>
    <w:rsid w:val="008C23FA"/>
    <w:rsid w:val="008C3ED0"/>
    <w:rsid w:val="008C65C0"/>
    <w:rsid w:val="008D105A"/>
    <w:rsid w:val="008D4451"/>
    <w:rsid w:val="008D47E7"/>
    <w:rsid w:val="008D5616"/>
    <w:rsid w:val="008D5A77"/>
    <w:rsid w:val="008D5B48"/>
    <w:rsid w:val="008D66FA"/>
    <w:rsid w:val="008D76DA"/>
    <w:rsid w:val="008E18E5"/>
    <w:rsid w:val="008E2055"/>
    <w:rsid w:val="008E4AE7"/>
    <w:rsid w:val="008E5147"/>
    <w:rsid w:val="008E6789"/>
    <w:rsid w:val="008E7A20"/>
    <w:rsid w:val="008F174A"/>
    <w:rsid w:val="008F1C60"/>
    <w:rsid w:val="008F2ECC"/>
    <w:rsid w:val="008F3CD4"/>
    <w:rsid w:val="008F4F32"/>
    <w:rsid w:val="008F7536"/>
    <w:rsid w:val="009023B7"/>
    <w:rsid w:val="00902704"/>
    <w:rsid w:val="00902AB6"/>
    <w:rsid w:val="00910EAE"/>
    <w:rsid w:val="00911840"/>
    <w:rsid w:val="009139F8"/>
    <w:rsid w:val="00914361"/>
    <w:rsid w:val="0092081B"/>
    <w:rsid w:val="009223CD"/>
    <w:rsid w:val="00922B53"/>
    <w:rsid w:val="00923EE8"/>
    <w:rsid w:val="009248E6"/>
    <w:rsid w:val="00925626"/>
    <w:rsid w:val="00926A3B"/>
    <w:rsid w:val="00930340"/>
    <w:rsid w:val="00931BF9"/>
    <w:rsid w:val="009326F4"/>
    <w:rsid w:val="00934DFF"/>
    <w:rsid w:val="009361B2"/>
    <w:rsid w:val="00936374"/>
    <w:rsid w:val="00937689"/>
    <w:rsid w:val="00940D63"/>
    <w:rsid w:val="00942A46"/>
    <w:rsid w:val="00944371"/>
    <w:rsid w:val="00945AF2"/>
    <w:rsid w:val="00946BC1"/>
    <w:rsid w:val="00950414"/>
    <w:rsid w:val="009509EC"/>
    <w:rsid w:val="00951392"/>
    <w:rsid w:val="00952634"/>
    <w:rsid w:val="00952970"/>
    <w:rsid w:val="009545BA"/>
    <w:rsid w:val="00955DD5"/>
    <w:rsid w:val="00960CCC"/>
    <w:rsid w:val="00961E7B"/>
    <w:rsid w:val="00962421"/>
    <w:rsid w:val="00967638"/>
    <w:rsid w:val="00967C8D"/>
    <w:rsid w:val="00974A16"/>
    <w:rsid w:val="00981EF8"/>
    <w:rsid w:val="00982121"/>
    <w:rsid w:val="00984054"/>
    <w:rsid w:val="00990871"/>
    <w:rsid w:val="009908D0"/>
    <w:rsid w:val="009911FD"/>
    <w:rsid w:val="0099250C"/>
    <w:rsid w:val="00992BF8"/>
    <w:rsid w:val="00993E4A"/>
    <w:rsid w:val="00993F85"/>
    <w:rsid w:val="00995F30"/>
    <w:rsid w:val="009969BE"/>
    <w:rsid w:val="009974B1"/>
    <w:rsid w:val="009A43C2"/>
    <w:rsid w:val="009A6086"/>
    <w:rsid w:val="009A7CD9"/>
    <w:rsid w:val="009B1A55"/>
    <w:rsid w:val="009B1C71"/>
    <w:rsid w:val="009B2FC3"/>
    <w:rsid w:val="009B3B7C"/>
    <w:rsid w:val="009C0128"/>
    <w:rsid w:val="009C1480"/>
    <w:rsid w:val="009C18D1"/>
    <w:rsid w:val="009C384E"/>
    <w:rsid w:val="009D1577"/>
    <w:rsid w:val="009D3AA8"/>
    <w:rsid w:val="009D5489"/>
    <w:rsid w:val="009D646B"/>
    <w:rsid w:val="009D7465"/>
    <w:rsid w:val="009D7872"/>
    <w:rsid w:val="009E1B50"/>
    <w:rsid w:val="009E2789"/>
    <w:rsid w:val="009E3D55"/>
    <w:rsid w:val="009E683A"/>
    <w:rsid w:val="009F0238"/>
    <w:rsid w:val="009F1855"/>
    <w:rsid w:val="009F2065"/>
    <w:rsid w:val="009F7AA1"/>
    <w:rsid w:val="00A0187F"/>
    <w:rsid w:val="00A01C64"/>
    <w:rsid w:val="00A023BF"/>
    <w:rsid w:val="00A03199"/>
    <w:rsid w:val="00A07426"/>
    <w:rsid w:val="00A10E16"/>
    <w:rsid w:val="00A11F28"/>
    <w:rsid w:val="00A12D57"/>
    <w:rsid w:val="00A15B19"/>
    <w:rsid w:val="00A16829"/>
    <w:rsid w:val="00A17F6E"/>
    <w:rsid w:val="00A255AA"/>
    <w:rsid w:val="00A269B5"/>
    <w:rsid w:val="00A3223D"/>
    <w:rsid w:val="00A33AA9"/>
    <w:rsid w:val="00A3561C"/>
    <w:rsid w:val="00A365FA"/>
    <w:rsid w:val="00A45E92"/>
    <w:rsid w:val="00A51C94"/>
    <w:rsid w:val="00A530B9"/>
    <w:rsid w:val="00A53C82"/>
    <w:rsid w:val="00A558BD"/>
    <w:rsid w:val="00A57804"/>
    <w:rsid w:val="00A61D26"/>
    <w:rsid w:val="00A625B3"/>
    <w:rsid w:val="00A62B8B"/>
    <w:rsid w:val="00A62CFB"/>
    <w:rsid w:val="00A63947"/>
    <w:rsid w:val="00A63D30"/>
    <w:rsid w:val="00A672AB"/>
    <w:rsid w:val="00A6762E"/>
    <w:rsid w:val="00A73157"/>
    <w:rsid w:val="00A75FD4"/>
    <w:rsid w:val="00A81809"/>
    <w:rsid w:val="00A84CED"/>
    <w:rsid w:val="00A856E1"/>
    <w:rsid w:val="00A866F2"/>
    <w:rsid w:val="00A873D7"/>
    <w:rsid w:val="00A9031D"/>
    <w:rsid w:val="00A93705"/>
    <w:rsid w:val="00A950A1"/>
    <w:rsid w:val="00A97E12"/>
    <w:rsid w:val="00AA05E6"/>
    <w:rsid w:val="00AA39C6"/>
    <w:rsid w:val="00AB05A8"/>
    <w:rsid w:val="00AB3DC7"/>
    <w:rsid w:val="00AB408B"/>
    <w:rsid w:val="00AB4B0A"/>
    <w:rsid w:val="00AB61EE"/>
    <w:rsid w:val="00AC0494"/>
    <w:rsid w:val="00AD1D1B"/>
    <w:rsid w:val="00AD551E"/>
    <w:rsid w:val="00AD75B4"/>
    <w:rsid w:val="00AE4FC8"/>
    <w:rsid w:val="00AE6859"/>
    <w:rsid w:val="00AE693C"/>
    <w:rsid w:val="00AE6AE2"/>
    <w:rsid w:val="00AE7353"/>
    <w:rsid w:val="00AF0C4E"/>
    <w:rsid w:val="00AF23EE"/>
    <w:rsid w:val="00AF3776"/>
    <w:rsid w:val="00B03EE7"/>
    <w:rsid w:val="00B06395"/>
    <w:rsid w:val="00B12739"/>
    <w:rsid w:val="00B15D3E"/>
    <w:rsid w:val="00B16BE0"/>
    <w:rsid w:val="00B1739C"/>
    <w:rsid w:val="00B2095F"/>
    <w:rsid w:val="00B25646"/>
    <w:rsid w:val="00B25F65"/>
    <w:rsid w:val="00B263D1"/>
    <w:rsid w:val="00B302DF"/>
    <w:rsid w:val="00B3158B"/>
    <w:rsid w:val="00B31B94"/>
    <w:rsid w:val="00B31E80"/>
    <w:rsid w:val="00B35AA4"/>
    <w:rsid w:val="00B35B18"/>
    <w:rsid w:val="00B41F96"/>
    <w:rsid w:val="00B42C59"/>
    <w:rsid w:val="00B44E37"/>
    <w:rsid w:val="00B473F2"/>
    <w:rsid w:val="00B51B12"/>
    <w:rsid w:val="00B525D1"/>
    <w:rsid w:val="00B5429D"/>
    <w:rsid w:val="00B563B2"/>
    <w:rsid w:val="00B57CF3"/>
    <w:rsid w:val="00B649BB"/>
    <w:rsid w:val="00B650D1"/>
    <w:rsid w:val="00B66172"/>
    <w:rsid w:val="00B66787"/>
    <w:rsid w:val="00B66829"/>
    <w:rsid w:val="00B67FE8"/>
    <w:rsid w:val="00B701B2"/>
    <w:rsid w:val="00B70C7D"/>
    <w:rsid w:val="00B71130"/>
    <w:rsid w:val="00B7278F"/>
    <w:rsid w:val="00B75881"/>
    <w:rsid w:val="00B82129"/>
    <w:rsid w:val="00B83BBB"/>
    <w:rsid w:val="00B844D3"/>
    <w:rsid w:val="00B86E46"/>
    <w:rsid w:val="00B87537"/>
    <w:rsid w:val="00B87662"/>
    <w:rsid w:val="00B93B78"/>
    <w:rsid w:val="00B95A54"/>
    <w:rsid w:val="00B97CF9"/>
    <w:rsid w:val="00BA2100"/>
    <w:rsid w:val="00BA21D2"/>
    <w:rsid w:val="00BA25CB"/>
    <w:rsid w:val="00BA70C5"/>
    <w:rsid w:val="00BB1E14"/>
    <w:rsid w:val="00BD0E99"/>
    <w:rsid w:val="00BD29EF"/>
    <w:rsid w:val="00BD2C33"/>
    <w:rsid w:val="00BD2F7F"/>
    <w:rsid w:val="00BD3D2D"/>
    <w:rsid w:val="00BD45B4"/>
    <w:rsid w:val="00BD65A8"/>
    <w:rsid w:val="00BE2DB4"/>
    <w:rsid w:val="00BE5A7E"/>
    <w:rsid w:val="00BE5BB8"/>
    <w:rsid w:val="00BE6AC1"/>
    <w:rsid w:val="00BE6B50"/>
    <w:rsid w:val="00BE7BEF"/>
    <w:rsid w:val="00BF19A5"/>
    <w:rsid w:val="00BF2708"/>
    <w:rsid w:val="00BF4BE3"/>
    <w:rsid w:val="00BF61A2"/>
    <w:rsid w:val="00C00A05"/>
    <w:rsid w:val="00C00AA3"/>
    <w:rsid w:val="00C00E28"/>
    <w:rsid w:val="00C037ED"/>
    <w:rsid w:val="00C04F1A"/>
    <w:rsid w:val="00C05C4D"/>
    <w:rsid w:val="00C05F11"/>
    <w:rsid w:val="00C101E4"/>
    <w:rsid w:val="00C13DF3"/>
    <w:rsid w:val="00C14DFB"/>
    <w:rsid w:val="00C15F7E"/>
    <w:rsid w:val="00C166C0"/>
    <w:rsid w:val="00C211A5"/>
    <w:rsid w:val="00C2365B"/>
    <w:rsid w:val="00C2526F"/>
    <w:rsid w:val="00C328E4"/>
    <w:rsid w:val="00C3336A"/>
    <w:rsid w:val="00C34B6F"/>
    <w:rsid w:val="00C36A18"/>
    <w:rsid w:val="00C36CE0"/>
    <w:rsid w:val="00C378F9"/>
    <w:rsid w:val="00C4038B"/>
    <w:rsid w:val="00C4142F"/>
    <w:rsid w:val="00C42C13"/>
    <w:rsid w:val="00C43669"/>
    <w:rsid w:val="00C4447B"/>
    <w:rsid w:val="00C45402"/>
    <w:rsid w:val="00C4559C"/>
    <w:rsid w:val="00C465AE"/>
    <w:rsid w:val="00C50E89"/>
    <w:rsid w:val="00C521CB"/>
    <w:rsid w:val="00C566A7"/>
    <w:rsid w:val="00C610C2"/>
    <w:rsid w:val="00C6190D"/>
    <w:rsid w:val="00C673AB"/>
    <w:rsid w:val="00C72D7A"/>
    <w:rsid w:val="00C74CB4"/>
    <w:rsid w:val="00C76324"/>
    <w:rsid w:val="00C817D8"/>
    <w:rsid w:val="00C83826"/>
    <w:rsid w:val="00C85805"/>
    <w:rsid w:val="00C87A30"/>
    <w:rsid w:val="00C91C13"/>
    <w:rsid w:val="00C930BD"/>
    <w:rsid w:val="00C97114"/>
    <w:rsid w:val="00CA0348"/>
    <w:rsid w:val="00CA2F40"/>
    <w:rsid w:val="00CA3E3D"/>
    <w:rsid w:val="00CA5A78"/>
    <w:rsid w:val="00CA5DCF"/>
    <w:rsid w:val="00CB18D9"/>
    <w:rsid w:val="00CB26B4"/>
    <w:rsid w:val="00CB4513"/>
    <w:rsid w:val="00CB4EAA"/>
    <w:rsid w:val="00CB73A3"/>
    <w:rsid w:val="00CC178C"/>
    <w:rsid w:val="00CC2C60"/>
    <w:rsid w:val="00CC400F"/>
    <w:rsid w:val="00CD0CBD"/>
    <w:rsid w:val="00CD1C62"/>
    <w:rsid w:val="00CD263B"/>
    <w:rsid w:val="00CD5AED"/>
    <w:rsid w:val="00CD5CC0"/>
    <w:rsid w:val="00CD686F"/>
    <w:rsid w:val="00CE55F1"/>
    <w:rsid w:val="00CE5661"/>
    <w:rsid w:val="00CF010A"/>
    <w:rsid w:val="00CF0C6A"/>
    <w:rsid w:val="00CF1ADD"/>
    <w:rsid w:val="00CF21F8"/>
    <w:rsid w:val="00CF35F6"/>
    <w:rsid w:val="00CF4989"/>
    <w:rsid w:val="00CF75BD"/>
    <w:rsid w:val="00D03E64"/>
    <w:rsid w:val="00D04420"/>
    <w:rsid w:val="00D05261"/>
    <w:rsid w:val="00D05998"/>
    <w:rsid w:val="00D109CB"/>
    <w:rsid w:val="00D11022"/>
    <w:rsid w:val="00D13219"/>
    <w:rsid w:val="00D16767"/>
    <w:rsid w:val="00D21033"/>
    <w:rsid w:val="00D211F5"/>
    <w:rsid w:val="00D2195A"/>
    <w:rsid w:val="00D21E8E"/>
    <w:rsid w:val="00D326C3"/>
    <w:rsid w:val="00D35BBE"/>
    <w:rsid w:val="00D40F84"/>
    <w:rsid w:val="00D41009"/>
    <w:rsid w:val="00D41C3E"/>
    <w:rsid w:val="00D43CE0"/>
    <w:rsid w:val="00D4797E"/>
    <w:rsid w:val="00D529DD"/>
    <w:rsid w:val="00D54AE8"/>
    <w:rsid w:val="00D54EA6"/>
    <w:rsid w:val="00D6465A"/>
    <w:rsid w:val="00D70DAB"/>
    <w:rsid w:val="00D745F8"/>
    <w:rsid w:val="00D74E81"/>
    <w:rsid w:val="00D76CCD"/>
    <w:rsid w:val="00D800C5"/>
    <w:rsid w:val="00D80229"/>
    <w:rsid w:val="00D81B12"/>
    <w:rsid w:val="00D84393"/>
    <w:rsid w:val="00D84B73"/>
    <w:rsid w:val="00D8558F"/>
    <w:rsid w:val="00D919CE"/>
    <w:rsid w:val="00D925B3"/>
    <w:rsid w:val="00D92B98"/>
    <w:rsid w:val="00D92FCF"/>
    <w:rsid w:val="00D9455D"/>
    <w:rsid w:val="00D94E04"/>
    <w:rsid w:val="00D95FC6"/>
    <w:rsid w:val="00DA5C77"/>
    <w:rsid w:val="00DB21F1"/>
    <w:rsid w:val="00DB2B35"/>
    <w:rsid w:val="00DB4784"/>
    <w:rsid w:val="00DB53F0"/>
    <w:rsid w:val="00DC14BB"/>
    <w:rsid w:val="00DC1554"/>
    <w:rsid w:val="00DC17A7"/>
    <w:rsid w:val="00DC1889"/>
    <w:rsid w:val="00DC40CE"/>
    <w:rsid w:val="00DC6588"/>
    <w:rsid w:val="00DC7127"/>
    <w:rsid w:val="00DD15D1"/>
    <w:rsid w:val="00DD2492"/>
    <w:rsid w:val="00DD6FE7"/>
    <w:rsid w:val="00DE319B"/>
    <w:rsid w:val="00DE448D"/>
    <w:rsid w:val="00DE4DE9"/>
    <w:rsid w:val="00DE59ED"/>
    <w:rsid w:val="00DF6B92"/>
    <w:rsid w:val="00E00167"/>
    <w:rsid w:val="00E02903"/>
    <w:rsid w:val="00E035D2"/>
    <w:rsid w:val="00E07807"/>
    <w:rsid w:val="00E1484C"/>
    <w:rsid w:val="00E2014D"/>
    <w:rsid w:val="00E21094"/>
    <w:rsid w:val="00E23623"/>
    <w:rsid w:val="00E27B52"/>
    <w:rsid w:val="00E33283"/>
    <w:rsid w:val="00E33C64"/>
    <w:rsid w:val="00E3405B"/>
    <w:rsid w:val="00E36B95"/>
    <w:rsid w:val="00E36E0D"/>
    <w:rsid w:val="00E37A30"/>
    <w:rsid w:val="00E43DDF"/>
    <w:rsid w:val="00E53708"/>
    <w:rsid w:val="00E539A3"/>
    <w:rsid w:val="00E54B92"/>
    <w:rsid w:val="00E57316"/>
    <w:rsid w:val="00E57567"/>
    <w:rsid w:val="00E62B94"/>
    <w:rsid w:val="00E650DA"/>
    <w:rsid w:val="00E66716"/>
    <w:rsid w:val="00E7206A"/>
    <w:rsid w:val="00E738D8"/>
    <w:rsid w:val="00E8277B"/>
    <w:rsid w:val="00E85195"/>
    <w:rsid w:val="00E869EC"/>
    <w:rsid w:val="00E95E74"/>
    <w:rsid w:val="00E96F37"/>
    <w:rsid w:val="00EA03C1"/>
    <w:rsid w:val="00EA14E8"/>
    <w:rsid w:val="00EA25E8"/>
    <w:rsid w:val="00EA37C7"/>
    <w:rsid w:val="00EA4805"/>
    <w:rsid w:val="00EA4D10"/>
    <w:rsid w:val="00EB21B6"/>
    <w:rsid w:val="00EB32FD"/>
    <w:rsid w:val="00EB5499"/>
    <w:rsid w:val="00EB67D2"/>
    <w:rsid w:val="00EC1728"/>
    <w:rsid w:val="00EC3BAA"/>
    <w:rsid w:val="00EC6F4A"/>
    <w:rsid w:val="00ED2533"/>
    <w:rsid w:val="00EE1823"/>
    <w:rsid w:val="00EE29DD"/>
    <w:rsid w:val="00EE4F96"/>
    <w:rsid w:val="00EE6E4C"/>
    <w:rsid w:val="00EE7890"/>
    <w:rsid w:val="00EF1AC0"/>
    <w:rsid w:val="00EF1D79"/>
    <w:rsid w:val="00EF2F35"/>
    <w:rsid w:val="00EF537D"/>
    <w:rsid w:val="00EF5B44"/>
    <w:rsid w:val="00EF5CA3"/>
    <w:rsid w:val="00EF7021"/>
    <w:rsid w:val="00EF7B3F"/>
    <w:rsid w:val="00EF7F20"/>
    <w:rsid w:val="00F03DC2"/>
    <w:rsid w:val="00F10BE6"/>
    <w:rsid w:val="00F1388A"/>
    <w:rsid w:val="00F14DA5"/>
    <w:rsid w:val="00F1578C"/>
    <w:rsid w:val="00F1595D"/>
    <w:rsid w:val="00F16B42"/>
    <w:rsid w:val="00F16F77"/>
    <w:rsid w:val="00F200AB"/>
    <w:rsid w:val="00F21B0E"/>
    <w:rsid w:val="00F26D87"/>
    <w:rsid w:val="00F33F80"/>
    <w:rsid w:val="00F35851"/>
    <w:rsid w:val="00F37134"/>
    <w:rsid w:val="00F379CE"/>
    <w:rsid w:val="00F40A9F"/>
    <w:rsid w:val="00F41076"/>
    <w:rsid w:val="00F41133"/>
    <w:rsid w:val="00F41A86"/>
    <w:rsid w:val="00F424F7"/>
    <w:rsid w:val="00F42966"/>
    <w:rsid w:val="00F45533"/>
    <w:rsid w:val="00F518F4"/>
    <w:rsid w:val="00F57854"/>
    <w:rsid w:val="00F63F10"/>
    <w:rsid w:val="00F6412E"/>
    <w:rsid w:val="00F67BEA"/>
    <w:rsid w:val="00F70D7D"/>
    <w:rsid w:val="00F7118C"/>
    <w:rsid w:val="00F71B3B"/>
    <w:rsid w:val="00F72C10"/>
    <w:rsid w:val="00F73391"/>
    <w:rsid w:val="00F77605"/>
    <w:rsid w:val="00F851F2"/>
    <w:rsid w:val="00F86130"/>
    <w:rsid w:val="00F9572D"/>
    <w:rsid w:val="00F97FC0"/>
    <w:rsid w:val="00FA17CE"/>
    <w:rsid w:val="00FA2AA0"/>
    <w:rsid w:val="00FA3A4C"/>
    <w:rsid w:val="00FA779C"/>
    <w:rsid w:val="00FB154F"/>
    <w:rsid w:val="00FC1663"/>
    <w:rsid w:val="00FC2BA6"/>
    <w:rsid w:val="00FC2CB2"/>
    <w:rsid w:val="00FC63E1"/>
    <w:rsid w:val="00FD2606"/>
    <w:rsid w:val="00FD4108"/>
    <w:rsid w:val="00FD4B7C"/>
    <w:rsid w:val="00FD4CC5"/>
    <w:rsid w:val="00FD53E9"/>
    <w:rsid w:val="00FD54DF"/>
    <w:rsid w:val="00FD6393"/>
    <w:rsid w:val="00FE0EE9"/>
    <w:rsid w:val="00FE2FE6"/>
    <w:rsid w:val="00FE4393"/>
    <w:rsid w:val="00FE4D57"/>
    <w:rsid w:val="00FE6C1D"/>
    <w:rsid w:val="00FE7C84"/>
    <w:rsid w:val="00FF0984"/>
    <w:rsid w:val="00FF09A5"/>
    <w:rsid w:val="00FF20F9"/>
    <w:rsid w:val="00FF21C4"/>
    <w:rsid w:val="00FF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4DF"/>
  </w:style>
  <w:style w:type="paragraph" w:styleId="1">
    <w:name w:val="heading 1"/>
    <w:basedOn w:val="a"/>
    <w:next w:val="a"/>
    <w:link w:val="10"/>
    <w:qFormat/>
    <w:rsid w:val="00D05261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CC2C60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0B4490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1577C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157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157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1577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261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CC2C60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0B4490"/>
    <w:rPr>
      <w:rFonts w:ascii="Times New Roman" w:hAnsi="Times New Roman" w:cs="Times New Roman"/>
      <w:b/>
      <w:sz w:val="24"/>
      <w:szCs w:val="24"/>
    </w:rPr>
  </w:style>
  <w:style w:type="paragraph" w:styleId="a3">
    <w:name w:val="footer"/>
    <w:basedOn w:val="a"/>
    <w:link w:val="a4"/>
    <w:rsid w:val="00C858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858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C85805"/>
  </w:style>
  <w:style w:type="paragraph" w:styleId="a6">
    <w:name w:val="Balloon Text"/>
    <w:basedOn w:val="a"/>
    <w:link w:val="a7"/>
    <w:unhideWhenUsed/>
    <w:rsid w:val="00C8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5805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6468C6"/>
    <w:pPr>
      <w:ind w:left="720"/>
      <w:contextualSpacing/>
    </w:pPr>
  </w:style>
  <w:style w:type="table" w:styleId="aa">
    <w:name w:val="Table Grid"/>
    <w:basedOn w:val="a1"/>
    <w:uiPriority w:val="59"/>
    <w:rsid w:val="0064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68C6"/>
  </w:style>
  <w:style w:type="paragraph" w:customStyle="1" w:styleId="120">
    <w:name w:val="Основной 12"/>
    <w:basedOn w:val="a"/>
    <w:link w:val="121"/>
    <w:qFormat/>
    <w:rsid w:val="000C07C6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0C07C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0C07C6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0C07C6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241EA0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241E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41EA0"/>
    <w:rPr>
      <w:b/>
    </w:rPr>
  </w:style>
  <w:style w:type="character" w:customStyle="1" w:styleId="127">
    <w:name w:val="Курсив 12 Ж Знак"/>
    <w:basedOn w:val="125"/>
    <w:link w:val="126"/>
    <w:rsid w:val="00241EA0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241EA0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241EA0"/>
    <w:pPr>
      <w:spacing w:after="120"/>
    </w:pPr>
  </w:style>
  <w:style w:type="character" w:customStyle="1" w:styleId="ae">
    <w:name w:val="Основной текст Знак"/>
    <w:basedOn w:val="a0"/>
    <w:link w:val="ad"/>
    <w:rsid w:val="00241EA0"/>
  </w:style>
  <w:style w:type="character" w:customStyle="1" w:styleId="140">
    <w:name w:val="Основной 14 Знак"/>
    <w:link w:val="14"/>
    <w:rsid w:val="00241E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41EA0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41EA0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2A191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A191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A191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2A191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2A19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1577C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1577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nformat">
    <w:name w:val="ConsNonformat"/>
    <w:rsid w:val="0011577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11577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11577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157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1157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1157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11577C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11577C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11577C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11577C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1157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1157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11577C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11577C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1157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11577C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rsid w:val="0011577C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115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1577C"/>
  </w:style>
  <w:style w:type="character" w:customStyle="1" w:styleId="match">
    <w:name w:val="match"/>
    <w:basedOn w:val="a0"/>
    <w:rsid w:val="0011577C"/>
  </w:style>
  <w:style w:type="paragraph" w:styleId="af9">
    <w:name w:val="Subtitle"/>
    <w:basedOn w:val="a"/>
    <w:next w:val="a"/>
    <w:link w:val="afa"/>
    <w:qFormat/>
    <w:rsid w:val="0011577C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11577C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115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1157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11577C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5">
    <w:name w:val="основной 1 Знак"/>
    <w:link w:val="13"/>
    <w:rsid w:val="0011577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d">
    <w:name w:val="Normal (Web)"/>
    <w:basedOn w:val="a"/>
    <w:uiPriority w:val="99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11577C"/>
    <w:pPr>
      <w:spacing w:before="240" w:after="40"/>
      <w:ind w:firstLine="0"/>
    </w:pPr>
    <w:rPr>
      <w:i/>
      <w:lang w:val="ru-RU" w:eastAsia="ru-RU"/>
    </w:rPr>
  </w:style>
  <w:style w:type="character" w:customStyle="1" w:styleId="144">
    <w:name w:val="курсив 14 Знак"/>
    <w:link w:val="143"/>
    <w:rsid w:val="0011577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11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11577C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11577C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11577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11577C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11577C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11577C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11577C"/>
  </w:style>
  <w:style w:type="character" w:customStyle="1" w:styleId="111">
    <w:name w:val="Заголовок 1.1 Знак"/>
    <w:link w:val="110"/>
    <w:rsid w:val="0011577C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1577C"/>
  </w:style>
  <w:style w:type="numbering" w:customStyle="1" w:styleId="36">
    <w:name w:val="Нет списка3"/>
    <w:next w:val="a2"/>
    <w:uiPriority w:val="99"/>
    <w:semiHidden/>
    <w:unhideWhenUsed/>
    <w:rsid w:val="0011577C"/>
  </w:style>
  <w:style w:type="numbering" w:customStyle="1" w:styleId="42">
    <w:name w:val="Нет списка4"/>
    <w:next w:val="a2"/>
    <w:uiPriority w:val="99"/>
    <w:semiHidden/>
    <w:unhideWhenUsed/>
    <w:rsid w:val="0011577C"/>
  </w:style>
  <w:style w:type="numbering" w:customStyle="1" w:styleId="52">
    <w:name w:val="Нет списка5"/>
    <w:next w:val="a2"/>
    <w:uiPriority w:val="99"/>
    <w:semiHidden/>
    <w:unhideWhenUsed/>
    <w:rsid w:val="0011577C"/>
  </w:style>
  <w:style w:type="paragraph" w:customStyle="1" w:styleId="-">
    <w:name w:val="Эклог-шум"/>
    <w:basedOn w:val="a"/>
    <w:link w:val="-0"/>
    <w:qFormat/>
    <w:rsid w:val="0011577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11577C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11577C"/>
  </w:style>
  <w:style w:type="numbering" w:customStyle="1" w:styleId="70">
    <w:name w:val="Нет списка7"/>
    <w:next w:val="a2"/>
    <w:uiPriority w:val="99"/>
    <w:semiHidden/>
    <w:unhideWhenUsed/>
    <w:rsid w:val="0011577C"/>
  </w:style>
  <w:style w:type="paragraph" w:styleId="28">
    <w:name w:val="Body Text 2"/>
    <w:basedOn w:val="a"/>
    <w:link w:val="29"/>
    <w:rsid w:val="0011577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115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11577C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115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11577C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11577C"/>
    <w:rPr>
      <w:sz w:val="28"/>
      <w:szCs w:val="28"/>
      <w:lang w:val="x-none" w:eastAsia="x-none"/>
    </w:rPr>
  </w:style>
  <w:style w:type="paragraph" w:customStyle="1" w:styleId="146">
    <w:name w:val="основной 14"/>
    <w:basedOn w:val="a"/>
    <w:link w:val="145"/>
    <w:qFormat/>
    <w:rsid w:val="0011577C"/>
    <w:pPr>
      <w:spacing w:before="40" w:after="40" w:line="240" w:lineRule="auto"/>
      <w:ind w:firstLine="720"/>
      <w:jc w:val="both"/>
    </w:pPr>
    <w:rPr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11577C"/>
  </w:style>
  <w:style w:type="paragraph" w:customStyle="1" w:styleId="129">
    <w:name w:val="Курсив 12Ж"/>
    <w:basedOn w:val="124"/>
    <w:link w:val="12a"/>
    <w:qFormat/>
    <w:rsid w:val="0011577C"/>
    <w:rPr>
      <w:b/>
    </w:rPr>
  </w:style>
  <w:style w:type="character" w:customStyle="1" w:styleId="12a">
    <w:name w:val="Курсив 12Ж Знак"/>
    <w:basedOn w:val="125"/>
    <w:link w:val="129"/>
    <w:rsid w:val="0011577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11577C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11577C"/>
    <w:rPr>
      <w:i/>
      <w:iCs/>
    </w:rPr>
  </w:style>
  <w:style w:type="character" w:customStyle="1" w:styleId="visited">
    <w:name w:val="visited"/>
    <w:basedOn w:val="a0"/>
    <w:rsid w:val="0011577C"/>
  </w:style>
  <w:style w:type="paragraph" w:customStyle="1" w:styleId="formattexttopleveltext">
    <w:name w:val="formattext toplevel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25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592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444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444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7">
    <w:name w:val="14 Обычный"/>
    <w:basedOn w:val="a"/>
    <w:link w:val="148"/>
    <w:qFormat/>
    <w:rsid w:val="00C211A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48">
    <w:name w:val="14 Обычный Знак"/>
    <w:link w:val="147"/>
    <w:rsid w:val="00C211A5"/>
    <w:rPr>
      <w:rFonts w:ascii="Times New Roman" w:eastAsia="Times New Roman" w:hAnsi="Times New Roman" w:cs="Times New Roman"/>
      <w:sz w:val="28"/>
      <w:szCs w:val="28"/>
    </w:rPr>
  </w:style>
  <w:style w:type="paragraph" w:customStyle="1" w:styleId="18">
    <w:name w:val="Стиль1"/>
    <w:basedOn w:val="a"/>
    <w:link w:val="19"/>
    <w:qFormat/>
    <w:rsid w:val="007E5ECF"/>
    <w:pPr>
      <w:suppressAutoHyphens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9">
    <w:name w:val="Стиль1 Знак"/>
    <w:link w:val="18"/>
    <w:rsid w:val="007E5ECF"/>
    <w:rPr>
      <w:rFonts w:ascii="Times New Roman" w:eastAsia="Calibri" w:hAnsi="Times New Roman" w:cs="Times New Roman"/>
      <w:sz w:val="28"/>
      <w:szCs w:val="28"/>
    </w:rPr>
  </w:style>
  <w:style w:type="table" w:customStyle="1" w:styleId="112">
    <w:name w:val="Сетка таблицы11"/>
    <w:basedOn w:val="a1"/>
    <w:next w:val="aa"/>
    <w:uiPriority w:val="59"/>
    <w:rsid w:val="004B2D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4DF"/>
  </w:style>
  <w:style w:type="paragraph" w:styleId="1">
    <w:name w:val="heading 1"/>
    <w:basedOn w:val="a"/>
    <w:next w:val="a"/>
    <w:link w:val="10"/>
    <w:qFormat/>
    <w:rsid w:val="00D05261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CC2C60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0B4490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1577C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157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157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1577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261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CC2C60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0B4490"/>
    <w:rPr>
      <w:rFonts w:ascii="Times New Roman" w:hAnsi="Times New Roman" w:cs="Times New Roman"/>
      <w:b/>
      <w:sz w:val="24"/>
      <w:szCs w:val="24"/>
    </w:rPr>
  </w:style>
  <w:style w:type="paragraph" w:styleId="a3">
    <w:name w:val="footer"/>
    <w:basedOn w:val="a"/>
    <w:link w:val="a4"/>
    <w:rsid w:val="00C858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858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C85805"/>
  </w:style>
  <w:style w:type="paragraph" w:styleId="a6">
    <w:name w:val="Balloon Text"/>
    <w:basedOn w:val="a"/>
    <w:link w:val="a7"/>
    <w:unhideWhenUsed/>
    <w:rsid w:val="00C8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5805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6468C6"/>
    <w:pPr>
      <w:ind w:left="720"/>
      <w:contextualSpacing/>
    </w:pPr>
  </w:style>
  <w:style w:type="table" w:styleId="aa">
    <w:name w:val="Table Grid"/>
    <w:basedOn w:val="a1"/>
    <w:uiPriority w:val="59"/>
    <w:rsid w:val="0064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68C6"/>
  </w:style>
  <w:style w:type="paragraph" w:customStyle="1" w:styleId="120">
    <w:name w:val="Основной 12"/>
    <w:basedOn w:val="a"/>
    <w:link w:val="121"/>
    <w:qFormat/>
    <w:rsid w:val="000C07C6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0C07C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0C07C6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0C07C6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241EA0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241E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41EA0"/>
    <w:rPr>
      <w:b/>
    </w:rPr>
  </w:style>
  <w:style w:type="character" w:customStyle="1" w:styleId="127">
    <w:name w:val="Курсив 12 Ж Знак"/>
    <w:basedOn w:val="125"/>
    <w:link w:val="126"/>
    <w:rsid w:val="00241EA0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241EA0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241EA0"/>
    <w:pPr>
      <w:spacing w:after="120"/>
    </w:pPr>
  </w:style>
  <w:style w:type="character" w:customStyle="1" w:styleId="ae">
    <w:name w:val="Основной текст Знак"/>
    <w:basedOn w:val="a0"/>
    <w:link w:val="ad"/>
    <w:rsid w:val="00241EA0"/>
  </w:style>
  <w:style w:type="character" w:customStyle="1" w:styleId="140">
    <w:name w:val="Основной 14 Знак"/>
    <w:link w:val="14"/>
    <w:rsid w:val="00241E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41EA0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41EA0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2A191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A191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A191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2A191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2A19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1577C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1577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nformat">
    <w:name w:val="ConsNonformat"/>
    <w:rsid w:val="0011577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11577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11577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157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1157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1157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11577C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11577C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11577C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11577C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1157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1157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11577C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11577C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1157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11577C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rsid w:val="0011577C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115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1577C"/>
  </w:style>
  <w:style w:type="character" w:customStyle="1" w:styleId="match">
    <w:name w:val="match"/>
    <w:basedOn w:val="a0"/>
    <w:rsid w:val="0011577C"/>
  </w:style>
  <w:style w:type="paragraph" w:styleId="af9">
    <w:name w:val="Subtitle"/>
    <w:basedOn w:val="a"/>
    <w:next w:val="a"/>
    <w:link w:val="afa"/>
    <w:qFormat/>
    <w:rsid w:val="0011577C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11577C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115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1157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11577C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5">
    <w:name w:val="основной 1 Знак"/>
    <w:link w:val="13"/>
    <w:rsid w:val="0011577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d">
    <w:name w:val="Normal (Web)"/>
    <w:basedOn w:val="a"/>
    <w:uiPriority w:val="99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11577C"/>
    <w:pPr>
      <w:spacing w:before="240" w:after="40"/>
      <w:ind w:firstLine="0"/>
    </w:pPr>
    <w:rPr>
      <w:i/>
      <w:lang w:val="ru-RU" w:eastAsia="ru-RU"/>
    </w:rPr>
  </w:style>
  <w:style w:type="character" w:customStyle="1" w:styleId="144">
    <w:name w:val="курсив 14 Знак"/>
    <w:link w:val="143"/>
    <w:rsid w:val="0011577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11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11577C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11577C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11577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11577C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11577C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11577C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11577C"/>
  </w:style>
  <w:style w:type="character" w:customStyle="1" w:styleId="111">
    <w:name w:val="Заголовок 1.1 Знак"/>
    <w:link w:val="110"/>
    <w:rsid w:val="0011577C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1577C"/>
  </w:style>
  <w:style w:type="numbering" w:customStyle="1" w:styleId="36">
    <w:name w:val="Нет списка3"/>
    <w:next w:val="a2"/>
    <w:uiPriority w:val="99"/>
    <w:semiHidden/>
    <w:unhideWhenUsed/>
    <w:rsid w:val="0011577C"/>
  </w:style>
  <w:style w:type="numbering" w:customStyle="1" w:styleId="42">
    <w:name w:val="Нет списка4"/>
    <w:next w:val="a2"/>
    <w:uiPriority w:val="99"/>
    <w:semiHidden/>
    <w:unhideWhenUsed/>
    <w:rsid w:val="0011577C"/>
  </w:style>
  <w:style w:type="numbering" w:customStyle="1" w:styleId="52">
    <w:name w:val="Нет списка5"/>
    <w:next w:val="a2"/>
    <w:uiPriority w:val="99"/>
    <w:semiHidden/>
    <w:unhideWhenUsed/>
    <w:rsid w:val="0011577C"/>
  </w:style>
  <w:style w:type="paragraph" w:customStyle="1" w:styleId="-">
    <w:name w:val="Эклог-шум"/>
    <w:basedOn w:val="a"/>
    <w:link w:val="-0"/>
    <w:qFormat/>
    <w:rsid w:val="0011577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11577C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11577C"/>
  </w:style>
  <w:style w:type="numbering" w:customStyle="1" w:styleId="70">
    <w:name w:val="Нет списка7"/>
    <w:next w:val="a2"/>
    <w:uiPriority w:val="99"/>
    <w:semiHidden/>
    <w:unhideWhenUsed/>
    <w:rsid w:val="0011577C"/>
  </w:style>
  <w:style w:type="paragraph" w:styleId="28">
    <w:name w:val="Body Text 2"/>
    <w:basedOn w:val="a"/>
    <w:link w:val="29"/>
    <w:rsid w:val="0011577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115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11577C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115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11577C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11577C"/>
    <w:rPr>
      <w:sz w:val="28"/>
      <w:szCs w:val="28"/>
      <w:lang w:val="x-none" w:eastAsia="x-none"/>
    </w:rPr>
  </w:style>
  <w:style w:type="paragraph" w:customStyle="1" w:styleId="146">
    <w:name w:val="основной 14"/>
    <w:basedOn w:val="a"/>
    <w:link w:val="145"/>
    <w:qFormat/>
    <w:rsid w:val="0011577C"/>
    <w:pPr>
      <w:spacing w:before="40" w:after="40" w:line="240" w:lineRule="auto"/>
      <w:ind w:firstLine="720"/>
      <w:jc w:val="both"/>
    </w:pPr>
    <w:rPr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11577C"/>
  </w:style>
  <w:style w:type="paragraph" w:customStyle="1" w:styleId="129">
    <w:name w:val="Курсив 12Ж"/>
    <w:basedOn w:val="124"/>
    <w:link w:val="12a"/>
    <w:qFormat/>
    <w:rsid w:val="0011577C"/>
    <w:rPr>
      <w:b/>
    </w:rPr>
  </w:style>
  <w:style w:type="character" w:customStyle="1" w:styleId="12a">
    <w:name w:val="Курсив 12Ж Знак"/>
    <w:basedOn w:val="125"/>
    <w:link w:val="129"/>
    <w:rsid w:val="0011577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11577C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11577C"/>
    <w:rPr>
      <w:i/>
      <w:iCs/>
    </w:rPr>
  </w:style>
  <w:style w:type="character" w:customStyle="1" w:styleId="visited">
    <w:name w:val="visited"/>
    <w:basedOn w:val="a0"/>
    <w:rsid w:val="0011577C"/>
  </w:style>
  <w:style w:type="paragraph" w:customStyle="1" w:styleId="formattexttopleveltext">
    <w:name w:val="formattext toplevel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25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592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444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444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7">
    <w:name w:val="14 Обычный"/>
    <w:basedOn w:val="a"/>
    <w:link w:val="148"/>
    <w:qFormat/>
    <w:rsid w:val="00C211A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48">
    <w:name w:val="14 Обычный Знак"/>
    <w:link w:val="147"/>
    <w:rsid w:val="00C211A5"/>
    <w:rPr>
      <w:rFonts w:ascii="Times New Roman" w:eastAsia="Times New Roman" w:hAnsi="Times New Roman" w:cs="Times New Roman"/>
      <w:sz w:val="28"/>
      <w:szCs w:val="28"/>
    </w:rPr>
  </w:style>
  <w:style w:type="paragraph" w:customStyle="1" w:styleId="18">
    <w:name w:val="Стиль1"/>
    <w:basedOn w:val="a"/>
    <w:link w:val="19"/>
    <w:qFormat/>
    <w:rsid w:val="007E5ECF"/>
    <w:pPr>
      <w:suppressAutoHyphens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9">
    <w:name w:val="Стиль1 Знак"/>
    <w:link w:val="18"/>
    <w:rsid w:val="007E5ECF"/>
    <w:rPr>
      <w:rFonts w:ascii="Times New Roman" w:eastAsia="Calibri" w:hAnsi="Times New Roman" w:cs="Times New Roman"/>
      <w:sz w:val="28"/>
      <w:szCs w:val="28"/>
    </w:rPr>
  </w:style>
  <w:style w:type="table" w:customStyle="1" w:styleId="112">
    <w:name w:val="Сетка таблицы11"/>
    <w:basedOn w:val="a1"/>
    <w:next w:val="aa"/>
    <w:uiPriority w:val="59"/>
    <w:rsid w:val="004B2D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4</docTitle>
  </documentManagement>
</p:properties>
</file>

<file path=customXml/itemProps1.xml><?xml version="1.0" encoding="utf-8"?>
<ds:datastoreItem xmlns:ds="http://schemas.openxmlformats.org/officeDocument/2006/customXml" ds:itemID="{446ABAB7-5DB6-4A98-9C45-D749144094CE}"/>
</file>

<file path=customXml/itemProps2.xml><?xml version="1.0" encoding="utf-8"?>
<ds:datastoreItem xmlns:ds="http://schemas.openxmlformats.org/officeDocument/2006/customXml" ds:itemID="{FB2C0CBC-96F0-4AAE-84ED-CD9534D38E57}"/>
</file>

<file path=customXml/itemProps3.xml><?xml version="1.0" encoding="utf-8"?>
<ds:datastoreItem xmlns:ds="http://schemas.openxmlformats.org/officeDocument/2006/customXml" ds:itemID="{0FF189DB-9A4D-486B-86D2-600411693193}"/>
</file>

<file path=customXml/itemProps4.xml><?xml version="1.0" encoding="utf-8"?>
<ds:datastoreItem xmlns:ds="http://schemas.openxmlformats.org/officeDocument/2006/customXml" ds:itemID="{7CF0135C-3DFA-4BF6-B255-837E4EADF4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6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4</dc:title>
  <dc:creator>Марина</dc:creator>
  <cp:lastModifiedBy>Бабинцева Ксения Геннадьевна</cp:lastModifiedBy>
  <cp:revision>105</cp:revision>
  <cp:lastPrinted>2026-08-31T09:14:00Z</cp:lastPrinted>
  <dcterms:created xsi:type="dcterms:W3CDTF">2024-10-29T21:30:00Z</dcterms:created>
  <dcterms:modified xsi:type="dcterms:W3CDTF">2026-09-22T08:14:00Z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