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A1ADF" w:rsidRDefault="00D6544A">
      <w:pPr>
        <w:pStyle w:val="BlankForLegalActs"/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5264B" w:rsidRPr="00EB0FF3">
      <w:pPr>
        <w:pStyle w:val="BlankForLegalActs"/>
        <w:spacing w:after="0" w:line="240" w:lineRule="auto"/>
        <w:jc w:val="center"/>
        <w:rPr>
          <w:sz w:val="20"/>
          <w:lang w:val="en-US"/>
        </w:rPr>
      </w:pPr>
    </w:p>
    <w:p w:rsidP="006433B2" w:rsidR="007C35C5" w:rsidRDefault="00D6544A" w:rsidRPr="006734A6">
      <w:pPr>
        <w:pStyle w:val="BlankForLegalActs"/>
        <w:spacing w:after="0" w:line="240" w:lineRule="auto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95264B" w:rsidRPr="002A7FEB">
      <w:pPr>
        <w:pStyle w:val="BlankForLegalActs"/>
        <w:spacing w:after="0" w:line="240" w:lineRule="auto"/>
        <w:jc w:val="center"/>
        <w:rPr>
          <w:sz w:val="20"/>
        </w:rPr>
      </w:pPr>
    </w:p>
    <w:p w:rsidP="006433B2" w:rsidR="00CF3A4E" w:rsidRDefault="00D6544A" w:rsidRPr="00EE4AD4">
      <w:pPr>
        <w:pStyle w:val="BlankForLegalActs"/>
        <w:spacing w:after="0" w:line="240" w:lineRule="auto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95264B" w:rsidRPr="00EE4AD4">
      <w:pPr>
        <w:pStyle w:val="BlankForLegalActs"/>
        <w:spacing w:after="0" w:line="240" w:lineRule="auto"/>
        <w:jc w:val="center"/>
        <w:rPr>
          <w:sz w:val="44"/>
        </w:rPr>
      </w:pPr>
    </w:p>
    <w:p w:rsidP="006433B2" w:rsidR="006E3468" w:rsidRDefault="0095264B" w:rsidRPr="00EE4AD4">
      <w:pPr>
        <w:pStyle w:val="BlankForLegalActs"/>
        <w:spacing w:after="0" w:line="240" w:lineRule="auto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6544A" w:rsidRPr="00AE0F02">
            <w:pPr>
              <w:pStyle w:val="BlankForLegalActs"/>
              <w:spacing w:after="0" w:line="240" w:lineRule="auto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11.11.2025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6544A" w:rsidRPr="00AE0F02">
            <w:pPr>
              <w:pStyle w:val="BlankForLegalActs"/>
              <w:spacing w:after="0" w:line="240" w:lineRule="auto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939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6544A" w:rsidRPr="006E3468">
      <w:pPr>
        <w:pStyle w:val="BlankForLegalActs"/>
        <w:spacing w:after="0" w:line="240" w:lineRule="auto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514446" w:rsidR="001B1F20" w:rsidRDefault="00F62A6D">
      <w:pPr>
        <w:pStyle w:val="BlankForLegalActs"/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Об утверждении Положения </w:t>
      </w:r>
      <w:r w:rsidRPr="004A25BB">
        <w:rPr>
          <w:sz w:val="30"/>
          <w:szCs w:val="30"/>
        </w:rPr>
        <w:t xml:space="preserve">об условиях оплаты труда </w:t>
      </w:r>
    </w:p>
    <w:p w:rsidP="00514446" w:rsidR="001B1F20" w:rsidRDefault="00F62A6D">
      <w:pPr>
        <w:pStyle w:val="BlankForLegalActs"/>
        <w:spacing w:after="0" w:line="192" w:lineRule="auto"/>
        <w:jc w:val="center"/>
        <w:rPr>
          <w:sz w:val="30"/>
          <w:szCs w:val="30"/>
        </w:rPr>
      </w:pPr>
      <w:r w:rsidRPr="004A25BB">
        <w:rPr>
          <w:sz w:val="30"/>
          <w:szCs w:val="30"/>
        </w:rPr>
        <w:t>руководителей, заместителей</w:t>
      </w:r>
      <w:r>
        <w:rPr>
          <w:sz w:val="30"/>
          <w:szCs w:val="30"/>
        </w:rPr>
        <w:t xml:space="preserve"> руководителей</w:t>
      </w:r>
      <w:r w:rsidRPr="004A25BB">
        <w:rPr>
          <w:sz w:val="30"/>
          <w:szCs w:val="30"/>
        </w:rPr>
        <w:t xml:space="preserve">, главных бухгалтеров </w:t>
      </w:r>
    </w:p>
    <w:p w:rsidP="001B1F20" w:rsidR="001B1F20" w:rsidRDefault="00F62A6D">
      <w:pPr>
        <w:pStyle w:val="BlankForLegalActs"/>
        <w:spacing w:after="0" w:line="192" w:lineRule="auto"/>
        <w:jc w:val="center"/>
        <w:rPr>
          <w:sz w:val="30"/>
          <w:szCs w:val="30"/>
        </w:rPr>
      </w:pPr>
      <w:r w:rsidRPr="004A25BB">
        <w:rPr>
          <w:sz w:val="30"/>
          <w:szCs w:val="30"/>
        </w:rPr>
        <w:t>акционерных обществ</w:t>
      </w:r>
      <w:r>
        <w:rPr>
          <w:sz w:val="30"/>
          <w:szCs w:val="30"/>
        </w:rPr>
        <w:t xml:space="preserve"> </w:t>
      </w:r>
      <w:r w:rsidR="00017A23" w:rsidRPr="00017A23">
        <w:rPr>
          <w:sz w:val="30"/>
          <w:szCs w:val="30"/>
        </w:rPr>
        <w:t>пассажирского транспорта</w:t>
      </w:r>
      <w:r>
        <w:rPr>
          <w:sz w:val="30"/>
          <w:szCs w:val="30"/>
        </w:rPr>
        <w:t xml:space="preserve">, </w:t>
      </w:r>
      <w:r w:rsidRPr="004A25BB">
        <w:rPr>
          <w:sz w:val="30"/>
          <w:szCs w:val="30"/>
        </w:rPr>
        <w:t xml:space="preserve">более пятидесяти процентов </w:t>
      </w:r>
      <w:proofErr w:type="gramStart"/>
      <w:r w:rsidRPr="004A25BB">
        <w:rPr>
          <w:sz w:val="30"/>
          <w:szCs w:val="30"/>
        </w:rPr>
        <w:t>акций</w:t>
      </w:r>
      <w:proofErr w:type="gramEnd"/>
      <w:r w:rsidRPr="004A25BB">
        <w:rPr>
          <w:sz w:val="30"/>
          <w:szCs w:val="30"/>
        </w:rPr>
        <w:t xml:space="preserve"> в уставном капитале которых находится </w:t>
      </w:r>
    </w:p>
    <w:p w:rsidP="001B1F20" w:rsidR="001B1F20" w:rsidRDefault="00F62A6D">
      <w:pPr>
        <w:pStyle w:val="BlankForLegalActs"/>
        <w:spacing w:after="0" w:line="192" w:lineRule="auto"/>
        <w:jc w:val="center"/>
        <w:rPr>
          <w:sz w:val="30"/>
          <w:szCs w:val="30"/>
        </w:rPr>
      </w:pPr>
      <w:r w:rsidRPr="004A25BB">
        <w:rPr>
          <w:sz w:val="30"/>
          <w:szCs w:val="30"/>
        </w:rPr>
        <w:t>в собственн</w:t>
      </w:r>
      <w:r>
        <w:rPr>
          <w:sz w:val="30"/>
          <w:szCs w:val="30"/>
        </w:rPr>
        <w:t>ости муниципального образования</w:t>
      </w:r>
      <w:r w:rsidR="00017A23">
        <w:rPr>
          <w:sz w:val="30"/>
          <w:szCs w:val="30"/>
        </w:rPr>
        <w:t xml:space="preserve"> </w:t>
      </w:r>
    </w:p>
    <w:p w:rsidP="001B1F20" w:rsidR="00F62A6D" w:rsidRDefault="00F62A6D">
      <w:pPr>
        <w:pStyle w:val="BlankForLegalActs"/>
        <w:spacing w:after="0" w:line="192" w:lineRule="auto"/>
        <w:jc w:val="center"/>
        <w:rPr>
          <w:b/>
          <w:sz w:val="30"/>
          <w:szCs w:val="30"/>
        </w:rPr>
      </w:pPr>
      <w:r>
        <w:rPr>
          <w:sz w:val="30"/>
          <w:szCs w:val="30"/>
        </w:rPr>
        <w:t xml:space="preserve">городской округ </w:t>
      </w:r>
      <w:r w:rsidRPr="004A25BB">
        <w:rPr>
          <w:sz w:val="30"/>
          <w:szCs w:val="30"/>
        </w:rPr>
        <w:t>город Красноярск</w:t>
      </w:r>
    </w:p>
    <w:p w:rsidP="00F62A6D" w:rsidR="00F62A6D" w:rsidRDefault="00F62A6D">
      <w:pPr>
        <w:tabs>
          <w:tab w:pos="3119" w:val="left"/>
          <w:tab w:pos="3261" w:val="left"/>
          <w:tab w:pos="3664" w:val="left"/>
        </w:tabs>
        <w:spacing w:line="192" w:lineRule="auto"/>
        <w:ind w:firstLine="709"/>
        <w:jc w:val="center"/>
        <w:rPr>
          <w:sz w:val="30"/>
          <w:szCs w:val="30"/>
        </w:rPr>
      </w:pPr>
    </w:p>
    <w:p w:rsidP="00F62A6D" w:rsidR="00F62A6D" w:rsidRDefault="00F62A6D" w:rsidRPr="000B1976">
      <w:pPr>
        <w:tabs>
          <w:tab w:pos="3119" w:val="left"/>
          <w:tab w:pos="3261" w:val="left"/>
          <w:tab w:pos="3664" w:val="left"/>
        </w:tabs>
        <w:spacing w:line="192" w:lineRule="auto"/>
        <w:ind w:firstLine="709"/>
        <w:jc w:val="center"/>
        <w:rPr>
          <w:sz w:val="30"/>
          <w:szCs w:val="30"/>
        </w:rPr>
      </w:pPr>
    </w:p>
    <w:p w:rsidP="00F62A6D" w:rsidR="00F62A6D" w:rsidRDefault="00F62A6D">
      <w:pPr>
        <w:pStyle w:val="ConsPlusNormal"/>
        <w:tabs>
          <w:tab w:pos="3119" w:val="left"/>
          <w:tab w:pos="3261" w:val="left"/>
          <w:tab w:pos="366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В соответствии со статьями</w:t>
      </w:r>
      <w:r w:rsidRPr="00B96BB6">
        <w:rPr>
          <w:rFonts w:ascii="Times New Roman" w:cs="Times New Roman" w:hAnsi="Times New Roman"/>
          <w:sz w:val="30"/>
          <w:szCs w:val="30"/>
        </w:rPr>
        <w:t xml:space="preserve"> 135, 144</w:t>
      </w:r>
      <w:r>
        <w:rPr>
          <w:rFonts w:ascii="Times New Roman" w:cs="Times New Roman" w:hAnsi="Times New Roman"/>
          <w:sz w:val="30"/>
          <w:szCs w:val="30"/>
        </w:rPr>
        <w:t>, 145</w:t>
      </w:r>
      <w:r w:rsidRPr="00B96BB6">
        <w:rPr>
          <w:rFonts w:ascii="Times New Roman" w:cs="Times New Roman" w:hAnsi="Times New Roman"/>
          <w:sz w:val="30"/>
          <w:szCs w:val="30"/>
        </w:rPr>
        <w:t xml:space="preserve"> Трудового кодекса Ро</w:t>
      </w:r>
      <w:r w:rsidRPr="00B96BB6">
        <w:rPr>
          <w:rFonts w:ascii="Times New Roman" w:cs="Times New Roman" w:hAnsi="Times New Roman"/>
          <w:sz w:val="30"/>
          <w:szCs w:val="30"/>
        </w:rPr>
        <w:t>с</w:t>
      </w:r>
      <w:r w:rsidRPr="00B96BB6">
        <w:rPr>
          <w:rFonts w:ascii="Times New Roman" w:cs="Times New Roman" w:hAnsi="Times New Roman"/>
          <w:sz w:val="30"/>
          <w:szCs w:val="30"/>
        </w:rPr>
        <w:t>сийской Федерации</w:t>
      </w:r>
      <w:r w:rsidRPr="00B91BA0">
        <w:rPr>
          <w:rFonts w:ascii="Times New Roman" w:cs="Times New Roman" w:hAnsi="Times New Roman"/>
          <w:sz w:val="30"/>
          <w:szCs w:val="30"/>
        </w:rPr>
        <w:t xml:space="preserve">, Федеральными законами </w:t>
      </w:r>
      <w:r w:rsidR="000C6743" w:rsidRPr="00B91BA0">
        <w:rPr>
          <w:rFonts w:ascii="Times New Roman" w:cs="Times New Roman" w:hAnsi="Times New Roman"/>
          <w:sz w:val="30"/>
          <w:szCs w:val="30"/>
        </w:rPr>
        <w:t>от 26.12.1995 № 208-</w:t>
      </w:r>
      <w:r w:rsidR="000C6743">
        <w:rPr>
          <w:rFonts w:ascii="Times New Roman" w:cs="Times New Roman" w:hAnsi="Times New Roman"/>
          <w:sz w:val="30"/>
          <w:szCs w:val="30"/>
        </w:rPr>
        <w:t xml:space="preserve">ФЗ «Об акционерных обществах», </w:t>
      </w:r>
      <w:r w:rsidRPr="00B91BA0">
        <w:rPr>
          <w:rFonts w:ascii="Times New Roman" w:cs="Times New Roman" w:hAnsi="Times New Roman"/>
          <w:sz w:val="30"/>
          <w:szCs w:val="30"/>
        </w:rPr>
        <w:t>от 06.10.2003 № 131-ФЗ  «Об общих принципах организации местного самоуправления в Российской Фед</w:t>
      </w:r>
      <w:r w:rsidRPr="00B91BA0">
        <w:rPr>
          <w:rFonts w:ascii="Times New Roman" w:cs="Times New Roman" w:hAnsi="Times New Roman"/>
          <w:sz w:val="30"/>
          <w:szCs w:val="30"/>
        </w:rPr>
        <w:t>е</w:t>
      </w:r>
      <w:r w:rsidRPr="00B91BA0">
        <w:rPr>
          <w:rFonts w:ascii="Times New Roman" w:cs="Times New Roman" w:hAnsi="Times New Roman"/>
          <w:sz w:val="30"/>
          <w:szCs w:val="30"/>
        </w:rPr>
        <w:t xml:space="preserve">рации», </w:t>
      </w:r>
      <w:r w:rsidR="00EF495E" w:rsidRPr="00B91BA0">
        <w:rPr>
          <w:rFonts w:ascii="Times New Roman" w:cs="Times New Roman" w:hAnsi="Times New Roman"/>
          <w:sz w:val="30"/>
          <w:szCs w:val="30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cs="Times New Roman" w:hAnsi="Times New Roman"/>
          <w:sz w:val="30"/>
          <w:szCs w:val="30"/>
        </w:rPr>
        <w:t>рук</w:t>
      </w:r>
      <w:r>
        <w:rPr>
          <w:rFonts w:ascii="Times New Roman" w:cs="Times New Roman" w:hAnsi="Times New Roman"/>
          <w:sz w:val="30"/>
          <w:szCs w:val="30"/>
        </w:rPr>
        <w:t>о</w:t>
      </w:r>
      <w:r>
        <w:rPr>
          <w:rFonts w:ascii="Times New Roman" w:cs="Times New Roman" w:hAnsi="Times New Roman"/>
          <w:sz w:val="30"/>
          <w:szCs w:val="30"/>
        </w:rPr>
        <w:t xml:space="preserve">водствуясь </w:t>
      </w:r>
      <w:r w:rsidR="000C6743" w:rsidRPr="000C674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указом Губернатора Красноярского края от 17.09.2025</w:t>
      </w:r>
      <w:r w:rsidR="000C674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              </w:t>
      </w:r>
      <w:r w:rsidR="000C6743" w:rsidRPr="000C674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№ 270-уг «О назначении временно исполняющего полномочия Главы города</w:t>
      </w:r>
      <w:proofErr w:type="gramEnd"/>
      <w:r w:rsidR="000C6743" w:rsidRPr="000C674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Красноярска»</w:t>
      </w:r>
      <w:r w:rsidR="000C674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</w:t>
      </w:r>
      <w:r>
        <w:rPr>
          <w:rFonts w:ascii="Times New Roman" w:cs="Times New Roman" w:hAnsi="Times New Roman"/>
          <w:sz w:val="30"/>
          <w:szCs w:val="30"/>
        </w:rPr>
        <w:t>статьями</w:t>
      </w:r>
      <w:r w:rsidRPr="00B96BB6">
        <w:rPr>
          <w:rFonts w:ascii="Times New Roman" w:cs="Times New Roman" w:hAnsi="Times New Roman"/>
          <w:sz w:val="30"/>
          <w:szCs w:val="30"/>
        </w:rPr>
        <w:t xml:space="preserve"> 41, 58, 59 Устава города Красноярска, </w:t>
      </w:r>
    </w:p>
    <w:p w:rsidP="00017A23" w:rsidR="00017A23" w:rsidRDefault="00F62A6D">
      <w:pPr>
        <w:pStyle w:val="ConsPlusNormal"/>
        <w:tabs>
          <w:tab w:pos="3119" w:val="left"/>
          <w:tab w:pos="3261" w:val="left"/>
          <w:tab w:pos="3664" w:val="left"/>
        </w:tabs>
        <w:ind w:firstLine="0"/>
        <w:jc w:val="both"/>
        <w:rPr>
          <w:rFonts w:ascii="Times New Roman" w:cs="Times New Roman" w:hAnsi="Times New Roman"/>
          <w:sz w:val="30"/>
          <w:szCs w:val="30"/>
        </w:rPr>
      </w:pPr>
      <w:r w:rsidRPr="00B96BB6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017A23" w:rsidR="00017A23" w:rsidRDefault="00017A23">
      <w:pPr>
        <w:pStyle w:val="ConsPlusNormal"/>
        <w:tabs>
          <w:tab w:pos="3119" w:val="left"/>
          <w:tab w:pos="3261" w:val="left"/>
          <w:tab w:pos="366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1. </w:t>
      </w:r>
      <w:r w:rsidR="00F62A6D">
        <w:rPr>
          <w:rFonts w:ascii="Times New Roman" w:cs="Times New Roman" w:hAnsi="Times New Roman"/>
          <w:sz w:val="30"/>
          <w:szCs w:val="30"/>
        </w:rPr>
        <w:t>Утвердить Положение об условиях оплаты труда руководит</w:t>
      </w:r>
      <w:r w:rsidR="00F62A6D">
        <w:rPr>
          <w:rFonts w:ascii="Times New Roman" w:cs="Times New Roman" w:hAnsi="Times New Roman"/>
          <w:sz w:val="30"/>
          <w:szCs w:val="30"/>
        </w:rPr>
        <w:t>е</w:t>
      </w:r>
      <w:r w:rsidR="00F62A6D">
        <w:rPr>
          <w:rFonts w:ascii="Times New Roman" w:cs="Times New Roman" w:hAnsi="Times New Roman"/>
          <w:sz w:val="30"/>
          <w:szCs w:val="30"/>
        </w:rPr>
        <w:t xml:space="preserve">лей, заместителей руководителей, главных бухгалтеров акционерных обществ </w:t>
      </w:r>
      <w:r>
        <w:rPr>
          <w:rFonts w:ascii="Times New Roman" w:cs="Times New Roman" w:hAnsi="Times New Roman"/>
          <w:sz w:val="30"/>
          <w:szCs w:val="30"/>
        </w:rPr>
        <w:t>пассажирского транспорта</w:t>
      </w:r>
      <w:r w:rsidR="00F62A6D">
        <w:rPr>
          <w:rFonts w:ascii="Times New Roman" w:cs="Times New Roman" w:hAnsi="Times New Roman"/>
          <w:sz w:val="30"/>
          <w:szCs w:val="30"/>
        </w:rPr>
        <w:t xml:space="preserve">, более пятидесяти процентов </w:t>
      </w:r>
      <w:proofErr w:type="gramStart"/>
      <w:r w:rsidR="00F62A6D">
        <w:rPr>
          <w:rFonts w:ascii="Times New Roman" w:cs="Times New Roman" w:hAnsi="Times New Roman"/>
          <w:sz w:val="30"/>
          <w:szCs w:val="30"/>
        </w:rPr>
        <w:t>акций</w:t>
      </w:r>
      <w:proofErr w:type="gramEnd"/>
      <w:r w:rsidR="00F62A6D">
        <w:rPr>
          <w:rFonts w:ascii="Times New Roman" w:cs="Times New Roman" w:hAnsi="Times New Roman"/>
          <w:sz w:val="30"/>
          <w:szCs w:val="30"/>
        </w:rPr>
        <w:t xml:space="preserve"> в уставном капитале которых находится в собственности муниципал</w:t>
      </w:r>
      <w:r w:rsidR="00F62A6D">
        <w:rPr>
          <w:rFonts w:ascii="Times New Roman" w:cs="Times New Roman" w:hAnsi="Times New Roman"/>
          <w:sz w:val="30"/>
          <w:szCs w:val="30"/>
        </w:rPr>
        <w:t>ь</w:t>
      </w:r>
      <w:r w:rsidR="00F62A6D">
        <w:rPr>
          <w:rFonts w:ascii="Times New Roman" w:cs="Times New Roman" w:hAnsi="Times New Roman"/>
          <w:sz w:val="30"/>
          <w:szCs w:val="30"/>
        </w:rPr>
        <w:t>ного образования городской округ город Красноярск.</w:t>
      </w:r>
    </w:p>
    <w:p w:rsidP="00017A23" w:rsidR="00017A23" w:rsidRDefault="00017A23">
      <w:pPr>
        <w:pStyle w:val="ConsPlusNormal"/>
        <w:tabs>
          <w:tab w:pos="3119" w:val="left"/>
          <w:tab w:pos="3261" w:val="left"/>
          <w:tab w:pos="366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2. </w:t>
      </w:r>
      <w:r w:rsidR="00F62A6D" w:rsidRPr="00BD7FD9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F62A6D">
        <w:rPr>
          <w:rFonts w:ascii="Times New Roman" w:cs="Times New Roman" w:hAnsi="Times New Roman"/>
          <w:sz w:val="30"/>
          <w:szCs w:val="30"/>
        </w:rPr>
        <w:t>п</w:t>
      </w:r>
      <w:r w:rsidR="00F62A6D" w:rsidRPr="00BD7FD9">
        <w:rPr>
          <w:rFonts w:ascii="Times New Roman" w:cs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города.</w:t>
      </w:r>
    </w:p>
    <w:p w:rsidP="00F62A6D" w:rsidR="00F62A6D" w:rsidRDefault="00F62A6D" w:rsidRPr="007F31D1">
      <w:pPr>
        <w:tabs>
          <w:tab w:pos="3119" w:val="left"/>
          <w:tab w:pos="3261" w:val="left"/>
          <w:tab w:pos="3664" w:val="left"/>
        </w:tabs>
        <w:ind w:firstLine="709"/>
        <w:jc w:val="both"/>
        <w:rPr>
          <w:color w:val="000000"/>
          <w:sz w:val="30"/>
          <w:szCs w:val="30"/>
        </w:rPr>
      </w:pPr>
    </w:p>
    <w:p w:rsidP="00F62A6D" w:rsidR="00F62A6D" w:rsidRDefault="00F62A6D" w:rsidRPr="007F31D1">
      <w:pPr>
        <w:tabs>
          <w:tab w:pos="3119" w:val="left"/>
          <w:tab w:pos="3261" w:val="left"/>
          <w:tab w:pos="3664" w:val="left"/>
        </w:tabs>
        <w:ind w:firstLine="709"/>
        <w:jc w:val="both"/>
        <w:rPr>
          <w:color w:val="000000"/>
          <w:sz w:val="30"/>
          <w:szCs w:val="30"/>
        </w:rPr>
      </w:pPr>
    </w:p>
    <w:p w:rsidP="009837F5" w:rsidR="000C6743" w:rsidRDefault="000C6743">
      <w:pPr>
        <w:widowControl w:val="false"/>
        <w:spacing w:line="192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Временно исполняющий </w:t>
      </w:r>
    </w:p>
    <w:p w:rsidP="009837F5" w:rsidR="000C6743" w:rsidRDefault="000C6743">
      <w:pPr>
        <w:widowControl w:val="false"/>
        <w:spacing w:line="192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полномочия </w:t>
      </w:r>
      <w:r w:rsidRPr="00435E2C">
        <w:rPr>
          <w:color w:val="000000"/>
          <w:sz w:val="30"/>
          <w:szCs w:val="30"/>
        </w:rPr>
        <w:t>Глав</w:t>
      </w:r>
      <w:r>
        <w:rPr>
          <w:color w:val="000000"/>
          <w:sz w:val="30"/>
          <w:szCs w:val="30"/>
        </w:rPr>
        <w:t>ы города</w:t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 w:rsidRPr="00435E2C">
        <w:rPr>
          <w:color w:val="000000"/>
          <w:sz w:val="30"/>
          <w:szCs w:val="30"/>
        </w:rPr>
        <w:t xml:space="preserve">      </w:t>
      </w:r>
      <w:r>
        <w:rPr>
          <w:color w:val="000000"/>
          <w:sz w:val="30"/>
          <w:szCs w:val="30"/>
        </w:rPr>
        <w:t xml:space="preserve">                            Р.В. Одинцов</w:t>
      </w:r>
    </w:p>
    <w:p w:rsidP="00017A23" w:rsidR="00017A23" w:rsidRDefault="00017A23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</w:p>
    <w:p w:rsidR="001B1F20" w:rsidRDefault="001B1F20">
      <w:pPr>
        <w:spacing w:after="160" w:line="259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017A23" w:rsidR="008B2824" w:rsidRDefault="008B282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</w:t>
      </w:r>
    </w:p>
    <w:p w:rsidP="007B2B4E" w:rsidR="007B2B4E" w:rsidRDefault="002B4740" w:rsidRPr="007B2B4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к п</w:t>
      </w:r>
      <w:r w:rsidR="008B2824">
        <w:rPr>
          <w:sz w:val="30"/>
          <w:szCs w:val="30"/>
        </w:rPr>
        <w:t xml:space="preserve">остановлению </w:t>
      </w:r>
    </w:p>
    <w:p w:rsidP="007B2B4E" w:rsidR="007B2B4E" w:rsidRDefault="007B2B4E" w:rsidRPr="007B2B4E">
      <w:pPr>
        <w:spacing w:line="192" w:lineRule="auto"/>
        <w:ind w:firstLine="5387"/>
        <w:rPr>
          <w:sz w:val="30"/>
          <w:szCs w:val="30"/>
        </w:rPr>
      </w:pPr>
      <w:r w:rsidRPr="007B2B4E">
        <w:rPr>
          <w:sz w:val="30"/>
          <w:szCs w:val="30"/>
        </w:rPr>
        <w:t>администрации города</w:t>
      </w:r>
    </w:p>
    <w:p w:rsidP="007B2B4E" w:rsidR="000651F1" w:rsidRDefault="007B2B4E" w:rsidRPr="007B2B4E">
      <w:pPr>
        <w:autoSpaceDE w:val="false"/>
        <w:autoSpaceDN w:val="false"/>
        <w:adjustRightInd w:val="false"/>
        <w:spacing w:line="192" w:lineRule="auto"/>
        <w:ind w:firstLine="5387"/>
        <w:rPr>
          <w:sz w:val="30"/>
          <w:szCs w:val="30"/>
        </w:rPr>
      </w:pPr>
      <w:r w:rsidRPr="007B2B4E">
        <w:rPr>
          <w:sz w:val="30"/>
          <w:szCs w:val="30"/>
        </w:rPr>
        <w:t xml:space="preserve">от </w:t>
      </w:r>
      <w:r w:rsidRPr="009532E1">
        <w:rPr>
          <w:sz w:val="30"/>
          <w:szCs w:val="30"/>
        </w:rPr>
        <w:t>____________</w:t>
      </w:r>
      <w:r w:rsidRPr="007B2B4E">
        <w:rPr>
          <w:sz w:val="30"/>
          <w:szCs w:val="30"/>
        </w:rPr>
        <w:t>№ _______</w:t>
      </w:r>
      <w:r>
        <w:rPr>
          <w:sz w:val="30"/>
          <w:szCs w:val="30"/>
        </w:rPr>
        <w:t>__</w:t>
      </w:r>
    </w:p>
    <w:p w:rsidP="001B1F20" w:rsidR="007B2B4E" w:rsidRDefault="007B2B4E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1B1F20" w:rsidR="000C6743" w:rsidRDefault="000C6743" w:rsidRPr="00A02F06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1B1F20" w:rsidR="008B2824" w:rsidRDefault="008B2824" w:rsidRPr="00F44448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F44448">
        <w:rPr>
          <w:sz w:val="30"/>
          <w:szCs w:val="30"/>
        </w:rPr>
        <w:t>ПОЛОЖЕНИЕ</w:t>
      </w:r>
    </w:p>
    <w:p w:rsidP="001B1F20" w:rsidR="008B2824" w:rsidRDefault="008B2824" w:rsidRPr="00F44448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F44448">
        <w:rPr>
          <w:sz w:val="30"/>
          <w:szCs w:val="30"/>
        </w:rPr>
        <w:t>об условиях оплаты труда руководителей, заместителей</w:t>
      </w:r>
      <w:r w:rsidR="00174239" w:rsidRPr="00F44448">
        <w:rPr>
          <w:sz w:val="30"/>
          <w:szCs w:val="30"/>
        </w:rPr>
        <w:t xml:space="preserve"> руководителей</w:t>
      </w:r>
      <w:r w:rsidRPr="00F44448">
        <w:rPr>
          <w:sz w:val="30"/>
          <w:szCs w:val="30"/>
        </w:rPr>
        <w:t>,</w:t>
      </w:r>
    </w:p>
    <w:p w:rsidP="001B1F20" w:rsidR="001B1F20" w:rsidRDefault="008B2824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F44448">
        <w:rPr>
          <w:sz w:val="30"/>
          <w:szCs w:val="30"/>
        </w:rPr>
        <w:t>главных бухгалтеров акционерных обществ</w:t>
      </w:r>
      <w:r w:rsidR="006E3E37">
        <w:rPr>
          <w:sz w:val="30"/>
          <w:szCs w:val="30"/>
        </w:rPr>
        <w:t xml:space="preserve"> </w:t>
      </w:r>
      <w:r w:rsidR="00434FEA" w:rsidRPr="00F44448">
        <w:rPr>
          <w:sz w:val="30"/>
          <w:szCs w:val="30"/>
        </w:rPr>
        <w:t>пассажирск</w:t>
      </w:r>
      <w:r w:rsidR="0062649D">
        <w:rPr>
          <w:sz w:val="30"/>
          <w:szCs w:val="30"/>
        </w:rPr>
        <w:t>ого транспорта</w:t>
      </w:r>
      <w:r w:rsidRPr="00F44448">
        <w:rPr>
          <w:sz w:val="30"/>
          <w:szCs w:val="30"/>
        </w:rPr>
        <w:t>, бол</w:t>
      </w:r>
      <w:r w:rsidR="008E611A" w:rsidRPr="00F44448">
        <w:rPr>
          <w:sz w:val="30"/>
          <w:szCs w:val="30"/>
        </w:rPr>
        <w:t>ее пятидесяти процентов акций</w:t>
      </w:r>
      <w:r w:rsidR="00F7781B" w:rsidRPr="00F44448">
        <w:rPr>
          <w:sz w:val="30"/>
          <w:szCs w:val="30"/>
        </w:rPr>
        <w:t xml:space="preserve"> </w:t>
      </w:r>
      <w:r w:rsidR="008E611A" w:rsidRPr="00F44448">
        <w:rPr>
          <w:sz w:val="30"/>
          <w:szCs w:val="30"/>
        </w:rPr>
        <w:t xml:space="preserve">в </w:t>
      </w:r>
      <w:r w:rsidRPr="00F44448">
        <w:rPr>
          <w:sz w:val="30"/>
          <w:szCs w:val="30"/>
        </w:rPr>
        <w:t xml:space="preserve">уставном капитале которых </w:t>
      </w:r>
    </w:p>
    <w:p w:rsidP="001B1F20" w:rsidR="001B1F20" w:rsidRDefault="008B2824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F44448">
        <w:rPr>
          <w:sz w:val="30"/>
          <w:szCs w:val="30"/>
        </w:rPr>
        <w:t>находится</w:t>
      </w:r>
      <w:r w:rsidR="00987094" w:rsidRPr="00F44448">
        <w:rPr>
          <w:sz w:val="30"/>
          <w:szCs w:val="30"/>
        </w:rPr>
        <w:t xml:space="preserve"> </w:t>
      </w:r>
      <w:r w:rsidRPr="00F44448">
        <w:rPr>
          <w:sz w:val="30"/>
          <w:szCs w:val="30"/>
        </w:rPr>
        <w:t xml:space="preserve">в собственности муниципального образования </w:t>
      </w:r>
    </w:p>
    <w:p w:rsidP="001B1F20" w:rsidR="008B2824" w:rsidRDefault="008B2824" w:rsidRPr="00F44448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F44448">
        <w:rPr>
          <w:sz w:val="30"/>
          <w:szCs w:val="30"/>
        </w:rPr>
        <w:t>городской округ</w:t>
      </w:r>
      <w:r w:rsidR="00987094" w:rsidRPr="00F44448">
        <w:rPr>
          <w:sz w:val="30"/>
          <w:szCs w:val="30"/>
        </w:rPr>
        <w:t xml:space="preserve"> </w:t>
      </w:r>
      <w:r w:rsidRPr="00F44448">
        <w:rPr>
          <w:sz w:val="30"/>
          <w:szCs w:val="30"/>
        </w:rPr>
        <w:t>город Красноярск</w:t>
      </w:r>
    </w:p>
    <w:p w:rsidP="001B1F20" w:rsidR="008B2824" w:rsidRDefault="008B2824" w:rsidRPr="00A02F06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1B1F20" w:rsidR="008B2824" w:rsidRDefault="0002777C" w:rsidRPr="00F44448">
      <w:pPr>
        <w:widowControl w:val="false"/>
        <w:autoSpaceDE w:val="false"/>
        <w:autoSpaceDN w:val="false"/>
        <w:spacing w:line="192" w:lineRule="auto"/>
        <w:jc w:val="center"/>
        <w:outlineLvl w:val="1"/>
        <w:rPr>
          <w:sz w:val="30"/>
          <w:szCs w:val="30"/>
        </w:rPr>
      </w:pPr>
      <w:r w:rsidRPr="00F44448">
        <w:rPr>
          <w:sz w:val="30"/>
          <w:szCs w:val="30"/>
          <w:lang w:val="en-US"/>
        </w:rPr>
        <w:t>I</w:t>
      </w:r>
      <w:r w:rsidRPr="00F44448">
        <w:rPr>
          <w:sz w:val="30"/>
          <w:szCs w:val="30"/>
        </w:rPr>
        <w:t>.</w:t>
      </w:r>
      <w:r w:rsidR="008B2824" w:rsidRPr="00F44448">
        <w:rPr>
          <w:sz w:val="30"/>
          <w:szCs w:val="30"/>
        </w:rPr>
        <w:t xml:space="preserve"> </w:t>
      </w:r>
      <w:r w:rsidR="008A0355" w:rsidRPr="00F44448">
        <w:rPr>
          <w:sz w:val="30"/>
          <w:szCs w:val="30"/>
        </w:rPr>
        <w:t>Общие положения</w:t>
      </w:r>
    </w:p>
    <w:p w:rsidP="001B1F20" w:rsidR="008B2824" w:rsidRDefault="008B2824" w:rsidRPr="00A02F06">
      <w:pPr>
        <w:widowControl w:val="false"/>
        <w:autoSpaceDE w:val="false"/>
        <w:autoSpaceDN w:val="false"/>
        <w:spacing w:line="192" w:lineRule="auto"/>
        <w:jc w:val="both"/>
        <w:rPr>
          <w:sz w:val="30"/>
          <w:szCs w:val="30"/>
        </w:rPr>
      </w:pPr>
    </w:p>
    <w:p w:rsidP="00A63124" w:rsidR="008E611A" w:rsidRDefault="008B2824" w:rsidRPr="007731A0">
      <w:pPr>
        <w:pStyle w:val="a3"/>
        <w:widowControl w:val="false"/>
        <w:numPr>
          <w:ilvl w:val="1"/>
          <w:numId w:val="2"/>
        </w:numPr>
        <w:tabs>
          <w:tab w:pos="1134" w:val="left"/>
        </w:tabs>
        <w:autoSpaceDE w:val="false"/>
        <w:autoSpaceDN w:val="false"/>
        <w:ind w:firstLine="709" w:left="0"/>
        <w:jc w:val="both"/>
        <w:rPr>
          <w:sz w:val="30"/>
          <w:szCs w:val="30"/>
        </w:rPr>
      </w:pPr>
      <w:r w:rsidRPr="00F44448">
        <w:rPr>
          <w:sz w:val="30"/>
          <w:szCs w:val="30"/>
        </w:rPr>
        <w:t>П</w:t>
      </w:r>
      <w:r w:rsidR="00960255" w:rsidRPr="00F44448">
        <w:rPr>
          <w:sz w:val="30"/>
          <w:szCs w:val="30"/>
        </w:rPr>
        <w:t>оложение об условиях оплаты труда руководителей, замест</w:t>
      </w:r>
      <w:r w:rsidR="00960255" w:rsidRPr="00F44448">
        <w:rPr>
          <w:sz w:val="30"/>
          <w:szCs w:val="30"/>
        </w:rPr>
        <w:t>и</w:t>
      </w:r>
      <w:r w:rsidR="00960255" w:rsidRPr="00F44448">
        <w:rPr>
          <w:sz w:val="30"/>
          <w:szCs w:val="30"/>
        </w:rPr>
        <w:t>телей</w:t>
      </w:r>
      <w:r w:rsidR="00174239" w:rsidRPr="00F44448">
        <w:rPr>
          <w:sz w:val="30"/>
          <w:szCs w:val="30"/>
        </w:rPr>
        <w:t xml:space="preserve"> руководителей</w:t>
      </w:r>
      <w:r w:rsidR="00960255" w:rsidRPr="00F44448">
        <w:rPr>
          <w:sz w:val="30"/>
          <w:szCs w:val="30"/>
        </w:rPr>
        <w:t xml:space="preserve">, главных бухгалтеров </w:t>
      </w:r>
      <w:r w:rsidR="0062649D" w:rsidRPr="00F44448">
        <w:rPr>
          <w:sz w:val="30"/>
          <w:szCs w:val="30"/>
        </w:rPr>
        <w:t>акционерных обществ</w:t>
      </w:r>
      <w:r w:rsidR="0062649D">
        <w:rPr>
          <w:sz w:val="30"/>
          <w:szCs w:val="30"/>
        </w:rPr>
        <w:t xml:space="preserve"> </w:t>
      </w:r>
      <w:r w:rsidR="0062649D" w:rsidRPr="00F44448">
        <w:rPr>
          <w:sz w:val="30"/>
          <w:szCs w:val="30"/>
        </w:rPr>
        <w:t>па</w:t>
      </w:r>
      <w:r w:rsidR="0062649D" w:rsidRPr="00F44448">
        <w:rPr>
          <w:sz w:val="30"/>
          <w:szCs w:val="30"/>
        </w:rPr>
        <w:t>с</w:t>
      </w:r>
      <w:r w:rsidR="0062649D" w:rsidRPr="00F44448">
        <w:rPr>
          <w:sz w:val="30"/>
          <w:szCs w:val="30"/>
        </w:rPr>
        <w:t>сажирск</w:t>
      </w:r>
      <w:r w:rsidR="0062649D">
        <w:rPr>
          <w:sz w:val="30"/>
          <w:szCs w:val="30"/>
        </w:rPr>
        <w:t>ого транспорта</w:t>
      </w:r>
      <w:r w:rsidR="008E611A" w:rsidRPr="00F44448">
        <w:rPr>
          <w:sz w:val="30"/>
          <w:szCs w:val="30"/>
        </w:rPr>
        <w:t xml:space="preserve">, </w:t>
      </w:r>
      <w:r w:rsidR="00960255" w:rsidRPr="00F44448">
        <w:rPr>
          <w:sz w:val="30"/>
          <w:szCs w:val="30"/>
        </w:rPr>
        <w:t>б</w:t>
      </w:r>
      <w:r w:rsidR="002B4740" w:rsidRPr="00F44448">
        <w:rPr>
          <w:sz w:val="30"/>
          <w:szCs w:val="30"/>
        </w:rPr>
        <w:t xml:space="preserve">олее пятидесяти процентов </w:t>
      </w:r>
      <w:proofErr w:type="gramStart"/>
      <w:r w:rsidR="002B4740" w:rsidRPr="00F44448">
        <w:rPr>
          <w:sz w:val="30"/>
          <w:szCs w:val="30"/>
        </w:rPr>
        <w:t>акций</w:t>
      </w:r>
      <w:proofErr w:type="gramEnd"/>
      <w:r w:rsidR="002B4740" w:rsidRPr="00F44448">
        <w:rPr>
          <w:sz w:val="30"/>
          <w:szCs w:val="30"/>
        </w:rPr>
        <w:t xml:space="preserve"> </w:t>
      </w:r>
      <w:r w:rsidR="00960255" w:rsidRPr="00F44448">
        <w:rPr>
          <w:sz w:val="30"/>
          <w:szCs w:val="30"/>
        </w:rPr>
        <w:t>в уставном капитале которых находится в собственности муниципального образ</w:t>
      </w:r>
      <w:r w:rsidR="00960255" w:rsidRPr="00F44448">
        <w:rPr>
          <w:sz w:val="30"/>
          <w:szCs w:val="30"/>
        </w:rPr>
        <w:t>о</w:t>
      </w:r>
      <w:r w:rsidR="00960255" w:rsidRPr="00F44448">
        <w:rPr>
          <w:sz w:val="30"/>
          <w:szCs w:val="30"/>
        </w:rPr>
        <w:t>вания городской округ город Красноярск (далее – Положение</w:t>
      </w:r>
      <w:r w:rsidRPr="00F44448">
        <w:rPr>
          <w:sz w:val="30"/>
          <w:szCs w:val="30"/>
        </w:rPr>
        <w:t>),</w:t>
      </w:r>
      <w:r w:rsidR="008E611A" w:rsidRPr="00F44448">
        <w:rPr>
          <w:sz w:val="30"/>
          <w:szCs w:val="30"/>
        </w:rPr>
        <w:t xml:space="preserve"> разраб</w:t>
      </w:r>
      <w:r w:rsidR="008E611A" w:rsidRPr="00F44448">
        <w:rPr>
          <w:sz w:val="30"/>
          <w:szCs w:val="30"/>
        </w:rPr>
        <w:t>о</w:t>
      </w:r>
      <w:r w:rsidR="008E611A" w:rsidRPr="00F44448">
        <w:rPr>
          <w:sz w:val="30"/>
          <w:szCs w:val="30"/>
        </w:rPr>
        <w:t>тано в соответствии с Трудовым кодексом Российской Федерации,</w:t>
      </w:r>
      <w:r w:rsidR="001B1F20">
        <w:rPr>
          <w:sz w:val="30"/>
          <w:szCs w:val="30"/>
        </w:rPr>
        <w:t xml:space="preserve">             </w:t>
      </w:r>
      <w:r w:rsidR="008E611A" w:rsidRPr="00F44448">
        <w:rPr>
          <w:sz w:val="30"/>
          <w:szCs w:val="30"/>
        </w:rPr>
        <w:t xml:space="preserve"> </w:t>
      </w:r>
      <w:r w:rsidR="0002777C" w:rsidRPr="00F44448">
        <w:rPr>
          <w:sz w:val="30"/>
          <w:szCs w:val="30"/>
        </w:rPr>
        <w:t>Федеральным</w:t>
      </w:r>
      <w:r w:rsidR="000C6743">
        <w:rPr>
          <w:sz w:val="30"/>
          <w:szCs w:val="30"/>
        </w:rPr>
        <w:t>и</w:t>
      </w:r>
      <w:r w:rsidR="00F56FB5" w:rsidRPr="00F44448">
        <w:rPr>
          <w:sz w:val="30"/>
          <w:szCs w:val="30"/>
        </w:rPr>
        <w:t xml:space="preserve"> закон</w:t>
      </w:r>
      <w:r w:rsidR="000C6743">
        <w:rPr>
          <w:sz w:val="30"/>
          <w:szCs w:val="30"/>
        </w:rPr>
        <w:t>а</w:t>
      </w:r>
      <w:r w:rsidR="00F56FB5" w:rsidRPr="00F44448">
        <w:rPr>
          <w:sz w:val="30"/>
          <w:szCs w:val="30"/>
        </w:rPr>
        <w:t>м</w:t>
      </w:r>
      <w:r w:rsidR="000C6743">
        <w:rPr>
          <w:sz w:val="30"/>
          <w:szCs w:val="30"/>
        </w:rPr>
        <w:t>и</w:t>
      </w:r>
      <w:r w:rsidR="00F56FB5" w:rsidRPr="00F44448">
        <w:rPr>
          <w:sz w:val="30"/>
          <w:szCs w:val="30"/>
        </w:rPr>
        <w:t xml:space="preserve"> </w:t>
      </w:r>
      <w:r w:rsidR="000C6743" w:rsidRPr="007731A0">
        <w:rPr>
          <w:sz w:val="30"/>
          <w:szCs w:val="30"/>
        </w:rPr>
        <w:t>от 26.12.1995 № 208-ФЗ «Об акционерных о</w:t>
      </w:r>
      <w:r w:rsidR="000C6743" w:rsidRPr="007731A0">
        <w:rPr>
          <w:sz w:val="30"/>
          <w:szCs w:val="30"/>
        </w:rPr>
        <w:t>б</w:t>
      </w:r>
      <w:r w:rsidR="000C6743" w:rsidRPr="007731A0">
        <w:rPr>
          <w:sz w:val="30"/>
          <w:szCs w:val="30"/>
        </w:rPr>
        <w:t>ществах»,</w:t>
      </w:r>
      <w:r w:rsidR="000C6743">
        <w:rPr>
          <w:sz w:val="30"/>
          <w:szCs w:val="30"/>
        </w:rPr>
        <w:t xml:space="preserve"> </w:t>
      </w:r>
      <w:r w:rsidR="00F56FB5" w:rsidRPr="00F44448">
        <w:rPr>
          <w:sz w:val="30"/>
          <w:szCs w:val="30"/>
        </w:rPr>
        <w:t xml:space="preserve">от 06.10.2003 № 131-ФЗ </w:t>
      </w:r>
      <w:r w:rsidR="0002777C" w:rsidRPr="00F44448">
        <w:rPr>
          <w:sz w:val="30"/>
          <w:szCs w:val="30"/>
        </w:rPr>
        <w:t xml:space="preserve">«Об общих </w:t>
      </w:r>
      <w:r w:rsidR="0002777C" w:rsidRPr="00B91BA0">
        <w:rPr>
          <w:sz w:val="30"/>
          <w:szCs w:val="30"/>
        </w:rPr>
        <w:t>принципах организации местного самоуправления в Российской Федерации»,</w:t>
      </w:r>
      <w:r w:rsidR="001B1F20">
        <w:rPr>
          <w:sz w:val="30"/>
          <w:szCs w:val="30"/>
        </w:rPr>
        <w:t xml:space="preserve"> </w:t>
      </w:r>
      <w:r w:rsidR="009532E1" w:rsidRPr="00B91BA0">
        <w:rPr>
          <w:sz w:val="30"/>
          <w:szCs w:val="30"/>
        </w:rPr>
        <w:t xml:space="preserve">от 20.03.2025 </w:t>
      </w:r>
      <w:r w:rsidR="000C6743">
        <w:rPr>
          <w:sz w:val="30"/>
          <w:szCs w:val="30"/>
        </w:rPr>
        <w:t xml:space="preserve">             </w:t>
      </w:r>
      <w:r w:rsidR="009532E1" w:rsidRPr="00B91BA0">
        <w:rPr>
          <w:sz w:val="30"/>
          <w:szCs w:val="30"/>
        </w:rPr>
        <w:t xml:space="preserve">№ 33-ФЗ «Об общих принципах организации местного самоуправления в единой системе публичной власти», </w:t>
      </w:r>
      <w:r w:rsidR="008E611A" w:rsidRPr="007731A0">
        <w:rPr>
          <w:sz w:val="30"/>
          <w:szCs w:val="30"/>
        </w:rPr>
        <w:t>Уставом города Красноярска.</w:t>
      </w:r>
    </w:p>
    <w:p w:rsidP="00D31E57" w:rsidR="008B2824" w:rsidRDefault="008E611A" w:rsidRPr="002B4740">
      <w:pPr>
        <w:pStyle w:val="a3"/>
        <w:widowControl w:val="false"/>
        <w:numPr>
          <w:ilvl w:val="1"/>
          <w:numId w:val="2"/>
        </w:numPr>
        <w:tabs>
          <w:tab w:pos="1134" w:val="left"/>
        </w:tabs>
        <w:autoSpaceDE w:val="false"/>
        <w:autoSpaceDN w:val="false"/>
        <w:ind w:firstLine="709" w:left="0"/>
        <w:jc w:val="both"/>
        <w:rPr>
          <w:sz w:val="30"/>
          <w:szCs w:val="30"/>
        </w:rPr>
      </w:pPr>
      <w:r w:rsidRPr="007731A0">
        <w:rPr>
          <w:sz w:val="30"/>
          <w:szCs w:val="30"/>
        </w:rPr>
        <w:t xml:space="preserve"> Положение </w:t>
      </w:r>
      <w:r w:rsidR="008B2824" w:rsidRPr="007731A0">
        <w:rPr>
          <w:sz w:val="30"/>
          <w:szCs w:val="30"/>
        </w:rPr>
        <w:t xml:space="preserve">устанавливает </w:t>
      </w:r>
      <w:r w:rsidR="00960255" w:rsidRPr="007731A0">
        <w:rPr>
          <w:sz w:val="30"/>
          <w:szCs w:val="30"/>
        </w:rPr>
        <w:t>условия оплаты труда руководит</w:t>
      </w:r>
      <w:r w:rsidR="00960255" w:rsidRPr="007731A0">
        <w:rPr>
          <w:sz w:val="30"/>
          <w:szCs w:val="30"/>
        </w:rPr>
        <w:t>е</w:t>
      </w:r>
      <w:r w:rsidR="00960255" w:rsidRPr="007731A0">
        <w:rPr>
          <w:sz w:val="30"/>
          <w:szCs w:val="30"/>
        </w:rPr>
        <w:t>лей</w:t>
      </w:r>
      <w:r w:rsidR="00960255" w:rsidRPr="00F44448">
        <w:rPr>
          <w:sz w:val="30"/>
          <w:szCs w:val="30"/>
        </w:rPr>
        <w:t>, заместителей</w:t>
      </w:r>
      <w:r w:rsidR="00174239" w:rsidRPr="00F44448">
        <w:rPr>
          <w:sz w:val="30"/>
          <w:szCs w:val="30"/>
        </w:rPr>
        <w:t xml:space="preserve"> руководителей</w:t>
      </w:r>
      <w:r w:rsidR="00960255" w:rsidRPr="00F44448">
        <w:rPr>
          <w:sz w:val="30"/>
          <w:szCs w:val="30"/>
        </w:rPr>
        <w:t>, главных бухгалтеров акционерных обществ</w:t>
      </w:r>
      <w:r w:rsidRPr="00F44448">
        <w:rPr>
          <w:sz w:val="30"/>
          <w:szCs w:val="30"/>
        </w:rPr>
        <w:t xml:space="preserve"> </w:t>
      </w:r>
      <w:r w:rsidR="00E95420" w:rsidRPr="00F44448">
        <w:rPr>
          <w:sz w:val="30"/>
          <w:szCs w:val="30"/>
        </w:rPr>
        <w:t>пассажирского транспорта</w:t>
      </w:r>
      <w:r w:rsidR="00960255" w:rsidRPr="00F44448">
        <w:rPr>
          <w:sz w:val="30"/>
          <w:szCs w:val="30"/>
        </w:rPr>
        <w:t>, более пятидесяти</w:t>
      </w:r>
      <w:r w:rsidR="00960255" w:rsidRPr="002B4740">
        <w:rPr>
          <w:sz w:val="30"/>
          <w:szCs w:val="30"/>
        </w:rPr>
        <w:t xml:space="preserve"> процентов </w:t>
      </w:r>
      <w:proofErr w:type="gramStart"/>
      <w:r w:rsidR="00960255" w:rsidRPr="002B4740">
        <w:rPr>
          <w:sz w:val="30"/>
          <w:szCs w:val="30"/>
        </w:rPr>
        <w:t>акций</w:t>
      </w:r>
      <w:proofErr w:type="gramEnd"/>
      <w:r w:rsidR="00960255" w:rsidRPr="002B4740">
        <w:rPr>
          <w:sz w:val="30"/>
          <w:szCs w:val="30"/>
        </w:rPr>
        <w:t xml:space="preserve"> в уставном капитале которых находится в собственности муниципал</w:t>
      </w:r>
      <w:r w:rsidR="00960255" w:rsidRPr="002B4740">
        <w:rPr>
          <w:sz w:val="30"/>
          <w:szCs w:val="30"/>
        </w:rPr>
        <w:t>ь</w:t>
      </w:r>
      <w:r w:rsidR="00960255" w:rsidRPr="002B4740">
        <w:rPr>
          <w:sz w:val="30"/>
          <w:szCs w:val="30"/>
        </w:rPr>
        <w:t>ного образования городской округ город Красноярск (далее –</w:t>
      </w:r>
      <w:r w:rsidR="00396C35" w:rsidRPr="002B4740">
        <w:rPr>
          <w:sz w:val="30"/>
          <w:szCs w:val="30"/>
        </w:rPr>
        <w:t xml:space="preserve"> </w:t>
      </w:r>
      <w:r w:rsidR="00960255" w:rsidRPr="002B4740">
        <w:rPr>
          <w:sz w:val="30"/>
          <w:szCs w:val="30"/>
        </w:rPr>
        <w:t>общ</w:t>
      </w:r>
      <w:r w:rsidR="00960255" w:rsidRPr="002B4740">
        <w:rPr>
          <w:sz w:val="30"/>
          <w:szCs w:val="30"/>
        </w:rPr>
        <w:t>е</w:t>
      </w:r>
      <w:r w:rsidR="00960255" w:rsidRPr="002B4740">
        <w:rPr>
          <w:sz w:val="30"/>
          <w:szCs w:val="30"/>
        </w:rPr>
        <w:t>ство)</w:t>
      </w:r>
      <w:r w:rsidR="008B2824" w:rsidRPr="002B4740">
        <w:rPr>
          <w:sz w:val="30"/>
          <w:szCs w:val="30"/>
        </w:rPr>
        <w:t>.</w:t>
      </w:r>
    </w:p>
    <w:p w:rsidP="00D31E57" w:rsidR="008B2824" w:rsidRDefault="00396C35" w:rsidRPr="002B4740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2B4740">
        <w:rPr>
          <w:sz w:val="30"/>
          <w:szCs w:val="30"/>
        </w:rPr>
        <w:t>3</w:t>
      </w:r>
      <w:r w:rsidR="008B2824" w:rsidRPr="002B4740">
        <w:rPr>
          <w:sz w:val="30"/>
          <w:szCs w:val="30"/>
        </w:rPr>
        <w:t>. Заработная плата (оплата труда) руководителя, заместителей</w:t>
      </w:r>
      <w:r w:rsidR="00174239" w:rsidRPr="002B4740">
        <w:rPr>
          <w:sz w:val="30"/>
          <w:szCs w:val="30"/>
        </w:rPr>
        <w:t xml:space="preserve"> р</w:t>
      </w:r>
      <w:r w:rsidR="00174239" w:rsidRPr="002B4740">
        <w:rPr>
          <w:sz w:val="30"/>
          <w:szCs w:val="30"/>
        </w:rPr>
        <w:t>у</w:t>
      </w:r>
      <w:r w:rsidR="00174239" w:rsidRPr="002B4740">
        <w:rPr>
          <w:sz w:val="30"/>
          <w:szCs w:val="30"/>
        </w:rPr>
        <w:t>ководителя</w:t>
      </w:r>
      <w:r w:rsidR="008B2824" w:rsidRPr="002B4740">
        <w:rPr>
          <w:sz w:val="30"/>
          <w:szCs w:val="30"/>
        </w:rPr>
        <w:t>, главного бухгалтера общества включает в себя следующие элементы:</w:t>
      </w:r>
    </w:p>
    <w:p w:rsidP="00D31E57" w:rsidR="008B2824" w:rsidRDefault="008B2824" w:rsidRPr="002B4740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2B4740">
        <w:rPr>
          <w:sz w:val="30"/>
          <w:szCs w:val="30"/>
        </w:rPr>
        <w:t>должностной оклад;</w:t>
      </w:r>
    </w:p>
    <w:p w:rsidP="00D31E57" w:rsidR="008B2824" w:rsidRDefault="008B2824" w:rsidRPr="002B4740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2B4740">
        <w:rPr>
          <w:sz w:val="30"/>
          <w:szCs w:val="30"/>
        </w:rPr>
        <w:t>выплаты компенсационного характера;</w:t>
      </w:r>
    </w:p>
    <w:p w:rsidP="00D31E57" w:rsidR="008B2824" w:rsidRDefault="008B2824" w:rsidRPr="002B4740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2B4740">
        <w:rPr>
          <w:sz w:val="30"/>
          <w:szCs w:val="30"/>
        </w:rPr>
        <w:t>выплаты стимулирующего характера;</w:t>
      </w:r>
    </w:p>
    <w:p w:rsidP="00426DED" w:rsidR="008B2824" w:rsidRDefault="00426DED" w:rsidRPr="002B4740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иные</w:t>
      </w:r>
      <w:r w:rsidR="001D4DF5" w:rsidRPr="001D4DF5">
        <w:rPr>
          <w:sz w:val="30"/>
          <w:szCs w:val="30"/>
        </w:rPr>
        <w:t xml:space="preserve"> выплат</w:t>
      </w:r>
      <w:r w:rsidR="001D4DF5">
        <w:rPr>
          <w:sz w:val="30"/>
          <w:szCs w:val="30"/>
        </w:rPr>
        <w:t>ы</w:t>
      </w:r>
      <w:r>
        <w:rPr>
          <w:sz w:val="30"/>
          <w:szCs w:val="30"/>
        </w:rPr>
        <w:t>.</w:t>
      </w:r>
    </w:p>
    <w:p w:rsidP="001B1F20" w:rsidR="008B2824" w:rsidRDefault="008B2824">
      <w:pPr>
        <w:widowControl w:val="false"/>
        <w:autoSpaceDE w:val="false"/>
        <w:autoSpaceDN w:val="false"/>
        <w:spacing w:line="192" w:lineRule="auto"/>
        <w:jc w:val="both"/>
        <w:rPr>
          <w:sz w:val="30"/>
          <w:szCs w:val="30"/>
        </w:rPr>
      </w:pPr>
    </w:p>
    <w:p w:rsidP="001B1F20" w:rsidR="008B2824" w:rsidRDefault="0002777C" w:rsidRPr="002B4740">
      <w:pPr>
        <w:widowControl w:val="false"/>
        <w:autoSpaceDE w:val="false"/>
        <w:autoSpaceDN w:val="false"/>
        <w:spacing w:line="192" w:lineRule="auto"/>
        <w:jc w:val="center"/>
        <w:outlineLvl w:val="1"/>
        <w:rPr>
          <w:sz w:val="30"/>
          <w:szCs w:val="30"/>
        </w:rPr>
      </w:pPr>
      <w:r w:rsidRPr="002B4740">
        <w:rPr>
          <w:sz w:val="30"/>
          <w:szCs w:val="30"/>
          <w:lang w:val="en-US"/>
        </w:rPr>
        <w:t>II</w:t>
      </w:r>
      <w:r w:rsidR="008B2824" w:rsidRPr="002B4740">
        <w:rPr>
          <w:sz w:val="30"/>
          <w:szCs w:val="30"/>
        </w:rPr>
        <w:t xml:space="preserve">. </w:t>
      </w:r>
      <w:r w:rsidR="008A0355" w:rsidRPr="002B4740">
        <w:rPr>
          <w:sz w:val="30"/>
          <w:szCs w:val="30"/>
        </w:rPr>
        <w:t>Порядок определения размеров должностных окладов</w:t>
      </w:r>
    </w:p>
    <w:p w:rsidP="001B1F20" w:rsidR="008B2824" w:rsidRDefault="008B2824" w:rsidRPr="002B4740">
      <w:pPr>
        <w:widowControl w:val="false"/>
        <w:autoSpaceDE w:val="false"/>
        <w:autoSpaceDN w:val="false"/>
        <w:spacing w:line="192" w:lineRule="auto"/>
        <w:jc w:val="both"/>
        <w:rPr>
          <w:sz w:val="30"/>
          <w:szCs w:val="30"/>
        </w:rPr>
      </w:pPr>
    </w:p>
    <w:p w:rsidP="00D31E57" w:rsidR="008B2824" w:rsidRDefault="0002777C" w:rsidRPr="002B4740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2B4740">
        <w:rPr>
          <w:sz w:val="30"/>
          <w:szCs w:val="30"/>
        </w:rPr>
        <w:t>4</w:t>
      </w:r>
      <w:r w:rsidR="008B2824" w:rsidRPr="002B4740">
        <w:rPr>
          <w:sz w:val="30"/>
          <w:szCs w:val="30"/>
        </w:rPr>
        <w:t>. Размер должностного оклада руководителя общества устанавл</w:t>
      </w:r>
      <w:r w:rsidR="008B2824" w:rsidRPr="002B4740">
        <w:rPr>
          <w:sz w:val="30"/>
          <w:szCs w:val="30"/>
        </w:rPr>
        <w:t>и</w:t>
      </w:r>
      <w:r w:rsidR="008B2824" w:rsidRPr="002B4740">
        <w:rPr>
          <w:sz w:val="30"/>
          <w:szCs w:val="30"/>
        </w:rPr>
        <w:t xml:space="preserve">вается советом директоров </w:t>
      </w:r>
      <w:r w:rsidR="00396C35" w:rsidRPr="002B4740">
        <w:rPr>
          <w:sz w:val="30"/>
          <w:szCs w:val="30"/>
        </w:rPr>
        <w:t>общества (далее –</w:t>
      </w:r>
      <w:r w:rsidR="008B2824" w:rsidRPr="002B4740">
        <w:rPr>
          <w:sz w:val="30"/>
          <w:szCs w:val="30"/>
        </w:rPr>
        <w:t xml:space="preserve"> совет директоров) при з</w:t>
      </w:r>
      <w:r w:rsidR="008B2824" w:rsidRPr="002B4740">
        <w:rPr>
          <w:sz w:val="30"/>
          <w:szCs w:val="30"/>
        </w:rPr>
        <w:t>а</w:t>
      </w:r>
      <w:r w:rsidR="008B2824" w:rsidRPr="002B4740">
        <w:rPr>
          <w:sz w:val="30"/>
          <w:szCs w:val="30"/>
        </w:rPr>
        <w:t>ключении трудового договора с руководителем общества.</w:t>
      </w:r>
    </w:p>
    <w:p w:rsidP="00D31E57" w:rsidR="008B2824" w:rsidRDefault="0002777C" w:rsidRPr="002B4740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bookmarkStart w:id="0" w:name="P249"/>
      <w:bookmarkEnd w:id="0"/>
      <w:r w:rsidRPr="002B4740">
        <w:rPr>
          <w:sz w:val="30"/>
          <w:szCs w:val="30"/>
        </w:rPr>
        <w:lastRenderedPageBreak/>
        <w:t>5</w:t>
      </w:r>
      <w:r w:rsidR="008B2824" w:rsidRPr="002B4740">
        <w:rPr>
          <w:sz w:val="30"/>
          <w:szCs w:val="30"/>
        </w:rPr>
        <w:t>. Размер должностного оклада руководителя общества рассчит</w:t>
      </w:r>
      <w:r w:rsidR="008B2824" w:rsidRPr="002B4740">
        <w:rPr>
          <w:sz w:val="30"/>
          <w:szCs w:val="30"/>
        </w:rPr>
        <w:t>ы</w:t>
      </w:r>
      <w:r w:rsidR="008B2824" w:rsidRPr="002B4740">
        <w:rPr>
          <w:sz w:val="30"/>
          <w:szCs w:val="30"/>
        </w:rPr>
        <w:t>вается по формуле:</w:t>
      </w:r>
    </w:p>
    <w:p w:rsidP="00D31E57" w:rsidR="008B2824" w:rsidRDefault="008B2824" w:rsidRPr="001B1F20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</w:p>
    <w:p w:rsidP="008A0355" w:rsidR="008A0355" w:rsidRDefault="00396C35" w:rsidRPr="001B1F20">
      <w:pPr>
        <w:widowControl w:val="false"/>
        <w:tabs>
          <w:tab w:pos="1134" w:val="left"/>
        </w:tabs>
        <w:autoSpaceDE w:val="false"/>
        <w:autoSpaceDN w:val="false"/>
        <w:jc w:val="center"/>
        <w:rPr>
          <w:sz w:val="30"/>
          <w:szCs w:val="30"/>
        </w:rPr>
      </w:pPr>
      <w:r w:rsidRPr="001B1F20">
        <w:rPr>
          <w:sz w:val="30"/>
          <w:szCs w:val="30"/>
        </w:rPr>
        <w:t xml:space="preserve">ДО = ВМ x </w:t>
      </w:r>
      <w:proofErr w:type="spellStart"/>
      <w:r w:rsidRPr="001B1F20">
        <w:rPr>
          <w:sz w:val="30"/>
          <w:szCs w:val="30"/>
        </w:rPr>
        <w:t>К</w:t>
      </w:r>
      <w:r w:rsidRPr="001B1F20">
        <w:rPr>
          <w:sz w:val="30"/>
          <w:szCs w:val="30"/>
          <w:vertAlign w:val="subscript"/>
        </w:rPr>
        <w:t>ч</w:t>
      </w:r>
      <w:proofErr w:type="spellEnd"/>
      <w:r w:rsidRPr="001B1F20">
        <w:rPr>
          <w:sz w:val="30"/>
          <w:szCs w:val="30"/>
        </w:rPr>
        <w:t xml:space="preserve"> x</w:t>
      </w:r>
      <w:proofErr w:type="gramStart"/>
      <w:r w:rsidRPr="001B1F20">
        <w:rPr>
          <w:sz w:val="30"/>
          <w:szCs w:val="30"/>
        </w:rPr>
        <w:t xml:space="preserve"> К</w:t>
      </w:r>
      <w:proofErr w:type="gramEnd"/>
      <w:r w:rsidRPr="001B1F20">
        <w:rPr>
          <w:sz w:val="30"/>
          <w:szCs w:val="30"/>
          <w:vertAlign w:val="subscript"/>
        </w:rPr>
        <w:t>о</w:t>
      </w:r>
      <w:r w:rsidR="008B2824" w:rsidRPr="001B1F20">
        <w:rPr>
          <w:sz w:val="30"/>
          <w:szCs w:val="30"/>
        </w:rPr>
        <w:t>,</w:t>
      </w:r>
    </w:p>
    <w:p w:rsidP="008A0355" w:rsidR="008A0355" w:rsidRDefault="008A0355" w:rsidRPr="001B1F20">
      <w:pPr>
        <w:widowControl w:val="false"/>
        <w:tabs>
          <w:tab w:pos="1134" w:val="left"/>
        </w:tabs>
        <w:autoSpaceDE w:val="false"/>
        <w:autoSpaceDN w:val="false"/>
        <w:jc w:val="center"/>
        <w:rPr>
          <w:sz w:val="30"/>
          <w:szCs w:val="30"/>
        </w:rPr>
      </w:pPr>
    </w:p>
    <w:p w:rsidP="001B1F20" w:rsidR="008B2824" w:rsidRDefault="008B2824" w:rsidRPr="001B1F20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1B1F20">
        <w:rPr>
          <w:sz w:val="30"/>
          <w:szCs w:val="30"/>
        </w:rPr>
        <w:t>где:</w:t>
      </w:r>
    </w:p>
    <w:p w:rsidP="001B1F20" w:rsidR="008B2824" w:rsidRDefault="008B2824" w:rsidRPr="001B1F20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proofErr w:type="gramStart"/>
      <w:r w:rsidRPr="001B1F20">
        <w:rPr>
          <w:sz w:val="30"/>
          <w:szCs w:val="30"/>
        </w:rPr>
        <w:t>ДО</w:t>
      </w:r>
      <w:proofErr w:type="gramEnd"/>
      <w:r w:rsidR="00396C35" w:rsidRPr="001B1F20">
        <w:rPr>
          <w:sz w:val="30"/>
          <w:szCs w:val="30"/>
        </w:rPr>
        <w:t xml:space="preserve"> –</w:t>
      </w:r>
      <w:r w:rsidRPr="001B1F20">
        <w:rPr>
          <w:sz w:val="30"/>
          <w:szCs w:val="30"/>
        </w:rPr>
        <w:t xml:space="preserve"> </w:t>
      </w:r>
      <w:proofErr w:type="gramStart"/>
      <w:r w:rsidRPr="001B1F20">
        <w:rPr>
          <w:sz w:val="30"/>
          <w:szCs w:val="30"/>
        </w:rPr>
        <w:t>размер</w:t>
      </w:r>
      <w:proofErr w:type="gramEnd"/>
      <w:r w:rsidRPr="001B1F20">
        <w:rPr>
          <w:sz w:val="30"/>
          <w:szCs w:val="30"/>
        </w:rPr>
        <w:t xml:space="preserve"> должностного оклада руководителя общества в ру</w:t>
      </w:r>
      <w:r w:rsidRPr="001B1F20">
        <w:rPr>
          <w:sz w:val="30"/>
          <w:szCs w:val="30"/>
        </w:rPr>
        <w:t>б</w:t>
      </w:r>
      <w:r w:rsidRPr="001B1F20">
        <w:rPr>
          <w:sz w:val="30"/>
          <w:szCs w:val="30"/>
        </w:rPr>
        <w:t>лях;</w:t>
      </w:r>
    </w:p>
    <w:p w:rsidP="001B1F20" w:rsidR="008B2824" w:rsidRDefault="00396C35" w:rsidRPr="001B1F20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1B1F20">
        <w:rPr>
          <w:sz w:val="30"/>
          <w:szCs w:val="30"/>
        </w:rPr>
        <w:t>ВМ –</w:t>
      </w:r>
      <w:r w:rsidR="008B2824" w:rsidRPr="001B1F20">
        <w:rPr>
          <w:sz w:val="30"/>
          <w:szCs w:val="30"/>
        </w:rPr>
        <w:t xml:space="preserve"> </w:t>
      </w:r>
      <w:r w:rsidR="000319C3" w:rsidRPr="001B1F20">
        <w:rPr>
          <w:sz w:val="30"/>
          <w:szCs w:val="30"/>
        </w:rPr>
        <w:t>тарифная ставка рабочего первого разряда, установленная</w:t>
      </w:r>
      <w:r w:rsidR="008A0355" w:rsidRPr="001B1F20">
        <w:rPr>
          <w:sz w:val="30"/>
          <w:szCs w:val="30"/>
        </w:rPr>
        <w:t xml:space="preserve">          </w:t>
      </w:r>
      <w:r w:rsidR="000319C3" w:rsidRPr="001B1F20">
        <w:rPr>
          <w:sz w:val="30"/>
          <w:szCs w:val="30"/>
        </w:rPr>
        <w:t xml:space="preserve"> в обществе,</w:t>
      </w:r>
      <w:r w:rsidR="008B2824" w:rsidRPr="001B1F20">
        <w:rPr>
          <w:sz w:val="30"/>
          <w:szCs w:val="30"/>
        </w:rPr>
        <w:t xml:space="preserve"> в рублях;</w:t>
      </w:r>
    </w:p>
    <w:p w:rsidP="001B1F20" w:rsidR="008B2824" w:rsidRDefault="00BD4BE1" w:rsidRPr="002B4740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proofErr w:type="spellStart"/>
      <w:r w:rsidRPr="001B1F20">
        <w:rPr>
          <w:sz w:val="30"/>
          <w:szCs w:val="30"/>
        </w:rPr>
        <w:t>К</w:t>
      </w:r>
      <w:r w:rsidRPr="001B1F20">
        <w:rPr>
          <w:sz w:val="30"/>
          <w:szCs w:val="30"/>
          <w:vertAlign w:val="subscript"/>
        </w:rPr>
        <w:t>ч</w:t>
      </w:r>
      <w:proofErr w:type="spellEnd"/>
      <w:r w:rsidRPr="001B1F20">
        <w:rPr>
          <w:sz w:val="30"/>
          <w:szCs w:val="30"/>
        </w:rPr>
        <w:t xml:space="preserve"> –</w:t>
      </w:r>
      <w:r w:rsidR="008B2824" w:rsidRPr="001B1F20">
        <w:rPr>
          <w:sz w:val="30"/>
          <w:szCs w:val="30"/>
        </w:rPr>
        <w:t xml:space="preserve"> коэффициент, учитывающий сложность исполнения трудовых</w:t>
      </w:r>
      <w:r w:rsidR="008B2824" w:rsidRPr="002B4740">
        <w:rPr>
          <w:sz w:val="30"/>
          <w:szCs w:val="30"/>
        </w:rPr>
        <w:t xml:space="preserve"> (должностных) обязанностей руководителем общества в зависимости</w:t>
      </w:r>
      <w:r w:rsidR="008A0355">
        <w:rPr>
          <w:sz w:val="30"/>
          <w:szCs w:val="30"/>
        </w:rPr>
        <w:t xml:space="preserve">             </w:t>
      </w:r>
      <w:r w:rsidR="008B2824" w:rsidRPr="002B4740">
        <w:rPr>
          <w:sz w:val="30"/>
          <w:szCs w:val="30"/>
        </w:rPr>
        <w:t xml:space="preserve"> от списочной численности работников общества;</w:t>
      </w:r>
    </w:p>
    <w:p w:rsidP="001B1F20" w:rsidR="008B2824" w:rsidRDefault="00BD4BE1" w:rsidRPr="002B4740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proofErr w:type="gramStart"/>
      <w:r w:rsidRPr="002B4740">
        <w:rPr>
          <w:sz w:val="30"/>
          <w:szCs w:val="30"/>
        </w:rPr>
        <w:t>К</w:t>
      </w:r>
      <w:r w:rsidRPr="002B4740">
        <w:rPr>
          <w:sz w:val="30"/>
          <w:szCs w:val="30"/>
          <w:vertAlign w:val="subscript"/>
        </w:rPr>
        <w:t>о</w:t>
      </w:r>
      <w:proofErr w:type="gramEnd"/>
      <w:r w:rsidRPr="002B4740">
        <w:rPr>
          <w:sz w:val="30"/>
          <w:szCs w:val="30"/>
        </w:rPr>
        <w:t xml:space="preserve"> –</w:t>
      </w:r>
      <w:r w:rsidR="008B2824" w:rsidRPr="002B4740">
        <w:rPr>
          <w:sz w:val="30"/>
          <w:szCs w:val="30"/>
        </w:rPr>
        <w:t xml:space="preserve"> коэффициент, учитывающий сложность исполнения трудовых (должностных) обязанностей руководителем общества в зависимости от </w:t>
      </w:r>
      <w:r w:rsidR="00D72578" w:rsidRPr="001D4DF5">
        <w:rPr>
          <w:sz w:val="30"/>
          <w:szCs w:val="30"/>
        </w:rPr>
        <w:t>размера чистой прибыли</w:t>
      </w:r>
      <w:r w:rsidR="001D4DF5">
        <w:rPr>
          <w:sz w:val="30"/>
          <w:szCs w:val="30"/>
        </w:rPr>
        <w:t xml:space="preserve"> общества</w:t>
      </w:r>
      <w:r w:rsidR="00B47032">
        <w:rPr>
          <w:sz w:val="30"/>
          <w:szCs w:val="30"/>
        </w:rPr>
        <w:t>, полученной по результатам пред</w:t>
      </w:r>
      <w:r w:rsidR="00B47032">
        <w:rPr>
          <w:sz w:val="30"/>
          <w:szCs w:val="30"/>
        </w:rPr>
        <w:t>ы</w:t>
      </w:r>
      <w:r w:rsidR="00B47032">
        <w:rPr>
          <w:sz w:val="30"/>
          <w:szCs w:val="30"/>
        </w:rPr>
        <w:t>дущего года.</w:t>
      </w:r>
    </w:p>
    <w:p w:rsidP="001B1F20" w:rsidR="008B2824" w:rsidRDefault="00C33379" w:rsidRPr="008A0355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2B4740">
        <w:rPr>
          <w:sz w:val="30"/>
          <w:szCs w:val="30"/>
        </w:rPr>
        <w:t>6</w:t>
      </w:r>
      <w:r w:rsidR="008B2824" w:rsidRPr="002B4740">
        <w:rPr>
          <w:sz w:val="30"/>
          <w:szCs w:val="30"/>
        </w:rPr>
        <w:t>. Коэффициент, учитывающий сложность исполнения трудовых (должностных) обязанностей руководителем общества</w:t>
      </w:r>
      <w:r w:rsidR="00D72578">
        <w:rPr>
          <w:sz w:val="30"/>
          <w:szCs w:val="30"/>
        </w:rPr>
        <w:t xml:space="preserve"> </w:t>
      </w:r>
      <w:r w:rsidR="00D72578" w:rsidRPr="001D4DF5">
        <w:rPr>
          <w:sz w:val="30"/>
          <w:szCs w:val="30"/>
        </w:rPr>
        <w:t xml:space="preserve">в зависимости </w:t>
      </w:r>
      <w:r w:rsidR="008A0355">
        <w:rPr>
          <w:sz w:val="30"/>
          <w:szCs w:val="30"/>
        </w:rPr>
        <w:t xml:space="preserve">  </w:t>
      </w:r>
      <w:r w:rsidR="00D72578" w:rsidRPr="001D4DF5">
        <w:rPr>
          <w:sz w:val="30"/>
          <w:szCs w:val="30"/>
        </w:rPr>
        <w:t>от списочной численности работников общества (</w:t>
      </w:r>
      <w:proofErr w:type="spellStart"/>
      <w:r w:rsidR="00D72578" w:rsidRPr="001D4DF5">
        <w:rPr>
          <w:sz w:val="30"/>
          <w:szCs w:val="30"/>
        </w:rPr>
        <w:t>К</w:t>
      </w:r>
      <w:r w:rsidR="00D72578" w:rsidRPr="001D4DF5">
        <w:rPr>
          <w:sz w:val="30"/>
          <w:szCs w:val="30"/>
          <w:vertAlign w:val="subscript"/>
        </w:rPr>
        <w:t>ч</w:t>
      </w:r>
      <w:proofErr w:type="spellEnd"/>
      <w:r w:rsidR="00D72578" w:rsidRPr="001D4DF5">
        <w:rPr>
          <w:sz w:val="30"/>
          <w:szCs w:val="30"/>
        </w:rPr>
        <w:t>)</w:t>
      </w:r>
      <w:r w:rsidR="00D74C47">
        <w:rPr>
          <w:sz w:val="30"/>
          <w:szCs w:val="30"/>
        </w:rPr>
        <w:t>,</w:t>
      </w:r>
      <w:r w:rsidR="008B2824" w:rsidRPr="001D4DF5">
        <w:rPr>
          <w:sz w:val="30"/>
          <w:szCs w:val="30"/>
        </w:rPr>
        <w:t xml:space="preserve"> о</w:t>
      </w:r>
      <w:r w:rsidR="008B2824" w:rsidRPr="002B4740">
        <w:rPr>
          <w:sz w:val="30"/>
          <w:szCs w:val="30"/>
        </w:rPr>
        <w:t>пределяется и</w:t>
      </w:r>
      <w:r w:rsidR="008B2824" w:rsidRPr="002B4740">
        <w:rPr>
          <w:sz w:val="30"/>
          <w:szCs w:val="30"/>
        </w:rPr>
        <w:t>с</w:t>
      </w:r>
      <w:r w:rsidR="008B2824" w:rsidRPr="002B4740">
        <w:rPr>
          <w:sz w:val="30"/>
          <w:szCs w:val="30"/>
        </w:rPr>
        <w:t xml:space="preserve">ходя из списочной численности работников общества (по состоянию </w:t>
      </w:r>
      <w:r w:rsidR="008A0355">
        <w:rPr>
          <w:sz w:val="30"/>
          <w:szCs w:val="30"/>
        </w:rPr>
        <w:t xml:space="preserve">               </w:t>
      </w:r>
      <w:r w:rsidR="008B2824" w:rsidRPr="002B4740">
        <w:rPr>
          <w:sz w:val="30"/>
          <w:szCs w:val="30"/>
        </w:rPr>
        <w:t xml:space="preserve">на 1-е </w:t>
      </w:r>
      <w:r w:rsidR="008B2824" w:rsidRPr="008A0355">
        <w:rPr>
          <w:sz w:val="30"/>
          <w:szCs w:val="30"/>
        </w:rPr>
        <w:t>число месяца, в котором заключается (изменяется) тр</w:t>
      </w:r>
      <w:r w:rsidR="000973AD" w:rsidRPr="008A0355">
        <w:rPr>
          <w:sz w:val="30"/>
          <w:szCs w:val="30"/>
        </w:rPr>
        <w:t>удовой д</w:t>
      </w:r>
      <w:r w:rsidR="000973AD" w:rsidRPr="008A0355">
        <w:rPr>
          <w:sz w:val="30"/>
          <w:szCs w:val="30"/>
        </w:rPr>
        <w:t>о</w:t>
      </w:r>
      <w:r w:rsidR="000973AD" w:rsidRPr="008A0355">
        <w:rPr>
          <w:sz w:val="30"/>
          <w:szCs w:val="30"/>
        </w:rPr>
        <w:t xml:space="preserve">говор с руководителем </w:t>
      </w:r>
      <w:r w:rsidR="008B2824" w:rsidRPr="008A0355">
        <w:rPr>
          <w:sz w:val="30"/>
          <w:szCs w:val="30"/>
        </w:rPr>
        <w:t>общества):</w:t>
      </w:r>
    </w:p>
    <w:p w:rsidP="001B1F20" w:rsidR="008B2824" w:rsidRDefault="008B2824" w:rsidRPr="008A0355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8A0355">
        <w:rPr>
          <w:sz w:val="30"/>
          <w:szCs w:val="30"/>
        </w:rPr>
        <w:t xml:space="preserve">для обществ со списочной численностью работников до </w:t>
      </w:r>
      <w:r w:rsidR="0049723A">
        <w:rPr>
          <w:sz w:val="30"/>
          <w:szCs w:val="30"/>
        </w:rPr>
        <w:t>4</w:t>
      </w:r>
      <w:r w:rsidR="0055440A">
        <w:rPr>
          <w:sz w:val="30"/>
          <w:szCs w:val="30"/>
        </w:rPr>
        <w:t>0</w:t>
      </w:r>
      <w:r w:rsidR="0087638A">
        <w:rPr>
          <w:sz w:val="30"/>
          <w:szCs w:val="30"/>
        </w:rPr>
        <w:t>0</w:t>
      </w:r>
      <w:r w:rsidR="000973AD" w:rsidRPr="008A0355">
        <w:rPr>
          <w:sz w:val="30"/>
          <w:szCs w:val="30"/>
        </w:rPr>
        <w:t xml:space="preserve"> чел</w:t>
      </w:r>
      <w:r w:rsidR="000973AD" w:rsidRPr="008A0355">
        <w:rPr>
          <w:sz w:val="30"/>
          <w:szCs w:val="30"/>
        </w:rPr>
        <w:t>о</w:t>
      </w:r>
      <w:r w:rsidR="000973AD" w:rsidRPr="008A0355">
        <w:rPr>
          <w:sz w:val="30"/>
          <w:szCs w:val="30"/>
        </w:rPr>
        <w:t>век (включительно) (далее –</w:t>
      </w:r>
      <w:r w:rsidRPr="008A0355">
        <w:rPr>
          <w:sz w:val="30"/>
          <w:szCs w:val="30"/>
        </w:rPr>
        <w:t xml:space="preserve"> </w:t>
      </w:r>
      <w:r w:rsidR="000973AD" w:rsidRPr="008A0355">
        <w:rPr>
          <w:sz w:val="30"/>
          <w:szCs w:val="30"/>
        </w:rPr>
        <w:t>общества 1</w:t>
      </w:r>
      <w:r w:rsidR="00D74C47">
        <w:rPr>
          <w:sz w:val="30"/>
          <w:szCs w:val="30"/>
        </w:rPr>
        <w:t>-й</w:t>
      </w:r>
      <w:r w:rsidR="000973AD" w:rsidRPr="008A0355">
        <w:rPr>
          <w:sz w:val="30"/>
          <w:szCs w:val="30"/>
        </w:rPr>
        <w:t xml:space="preserve"> группы) </w:t>
      </w:r>
      <w:r w:rsidR="001D4DF5" w:rsidRPr="008A0355">
        <w:rPr>
          <w:sz w:val="30"/>
          <w:szCs w:val="30"/>
        </w:rPr>
        <w:t xml:space="preserve">– в </w:t>
      </w:r>
      <w:r w:rsidR="00B72D36" w:rsidRPr="008A0355">
        <w:rPr>
          <w:sz w:val="30"/>
          <w:szCs w:val="30"/>
        </w:rPr>
        <w:t xml:space="preserve">размере </w:t>
      </w:r>
      <w:r w:rsidR="008A0355">
        <w:rPr>
          <w:sz w:val="30"/>
          <w:szCs w:val="30"/>
        </w:rPr>
        <w:t xml:space="preserve">                       </w:t>
      </w:r>
      <w:r w:rsidR="00B72D36" w:rsidRPr="008A0355">
        <w:rPr>
          <w:sz w:val="30"/>
          <w:szCs w:val="30"/>
        </w:rPr>
        <w:t xml:space="preserve">от </w:t>
      </w:r>
      <w:r w:rsidR="00B87743">
        <w:rPr>
          <w:sz w:val="30"/>
          <w:szCs w:val="30"/>
        </w:rPr>
        <w:t>6</w:t>
      </w:r>
      <w:r w:rsidR="00022512">
        <w:rPr>
          <w:sz w:val="30"/>
          <w:szCs w:val="30"/>
        </w:rPr>
        <w:t xml:space="preserve"> до 9</w:t>
      </w:r>
      <w:r w:rsidRPr="008A0355">
        <w:rPr>
          <w:sz w:val="30"/>
          <w:szCs w:val="30"/>
        </w:rPr>
        <w:t xml:space="preserve"> (включительно);</w:t>
      </w:r>
    </w:p>
    <w:p w:rsidP="001B1F20" w:rsidR="0087638A" w:rsidRDefault="008B2824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8A0355">
        <w:rPr>
          <w:sz w:val="30"/>
          <w:szCs w:val="30"/>
        </w:rPr>
        <w:t>для обществ со списоч</w:t>
      </w:r>
      <w:r w:rsidR="00482E5D" w:rsidRPr="008A0355">
        <w:rPr>
          <w:sz w:val="30"/>
          <w:szCs w:val="30"/>
        </w:rPr>
        <w:t xml:space="preserve">ной численностью работников от </w:t>
      </w:r>
      <w:r w:rsidR="0049723A">
        <w:rPr>
          <w:sz w:val="30"/>
          <w:szCs w:val="30"/>
        </w:rPr>
        <w:t>4</w:t>
      </w:r>
      <w:r w:rsidR="0055440A">
        <w:rPr>
          <w:sz w:val="30"/>
          <w:szCs w:val="30"/>
        </w:rPr>
        <w:t>0</w:t>
      </w:r>
      <w:r w:rsidRPr="008A0355">
        <w:rPr>
          <w:sz w:val="30"/>
          <w:szCs w:val="30"/>
        </w:rPr>
        <w:t xml:space="preserve">1 </w:t>
      </w:r>
      <w:r w:rsidR="008A0355">
        <w:rPr>
          <w:sz w:val="30"/>
          <w:szCs w:val="30"/>
        </w:rPr>
        <w:t xml:space="preserve">                     </w:t>
      </w:r>
      <w:r w:rsidRPr="008A0355">
        <w:rPr>
          <w:sz w:val="30"/>
          <w:szCs w:val="30"/>
        </w:rPr>
        <w:t xml:space="preserve">до </w:t>
      </w:r>
      <w:r w:rsidR="0049723A">
        <w:rPr>
          <w:sz w:val="30"/>
          <w:szCs w:val="30"/>
        </w:rPr>
        <w:t>8</w:t>
      </w:r>
      <w:r w:rsidRPr="008A0355">
        <w:rPr>
          <w:sz w:val="30"/>
          <w:szCs w:val="30"/>
        </w:rPr>
        <w:t>00</w:t>
      </w:r>
      <w:r w:rsidR="000973AD" w:rsidRPr="008A0355">
        <w:rPr>
          <w:sz w:val="30"/>
          <w:szCs w:val="30"/>
        </w:rPr>
        <w:t xml:space="preserve"> человек (включительно) (далее –</w:t>
      </w:r>
      <w:r w:rsidRPr="008A0355">
        <w:rPr>
          <w:sz w:val="30"/>
          <w:szCs w:val="30"/>
        </w:rPr>
        <w:t xml:space="preserve"> </w:t>
      </w:r>
      <w:r w:rsidR="000973AD" w:rsidRPr="008A0355">
        <w:rPr>
          <w:sz w:val="30"/>
          <w:szCs w:val="30"/>
        </w:rPr>
        <w:t xml:space="preserve">общества </w:t>
      </w:r>
      <w:r w:rsidR="0087638A">
        <w:rPr>
          <w:sz w:val="30"/>
          <w:szCs w:val="30"/>
        </w:rPr>
        <w:t>2</w:t>
      </w:r>
      <w:r w:rsidR="00D74C47">
        <w:rPr>
          <w:sz w:val="30"/>
          <w:szCs w:val="30"/>
        </w:rPr>
        <w:t>-й</w:t>
      </w:r>
      <w:r w:rsidR="000973AD" w:rsidRPr="008A0355">
        <w:rPr>
          <w:sz w:val="30"/>
          <w:szCs w:val="30"/>
        </w:rPr>
        <w:t xml:space="preserve"> группы) </w:t>
      </w:r>
      <w:r w:rsidR="001D4DF5" w:rsidRPr="008A0355">
        <w:rPr>
          <w:sz w:val="30"/>
          <w:szCs w:val="30"/>
        </w:rPr>
        <w:t xml:space="preserve">– </w:t>
      </w:r>
      <w:r w:rsidRPr="008A0355">
        <w:rPr>
          <w:sz w:val="30"/>
          <w:szCs w:val="30"/>
        </w:rPr>
        <w:t>в</w:t>
      </w:r>
      <w:r w:rsidR="001D4DF5" w:rsidRPr="008A0355">
        <w:rPr>
          <w:sz w:val="30"/>
          <w:szCs w:val="30"/>
        </w:rPr>
        <w:t xml:space="preserve"> </w:t>
      </w:r>
      <w:r w:rsidRPr="008A0355">
        <w:rPr>
          <w:sz w:val="30"/>
          <w:szCs w:val="30"/>
        </w:rPr>
        <w:t>ра</w:t>
      </w:r>
      <w:r w:rsidRPr="008A0355">
        <w:rPr>
          <w:sz w:val="30"/>
          <w:szCs w:val="30"/>
        </w:rPr>
        <w:t>з</w:t>
      </w:r>
      <w:r w:rsidR="00F00823" w:rsidRPr="008A0355">
        <w:rPr>
          <w:sz w:val="30"/>
          <w:szCs w:val="30"/>
        </w:rPr>
        <w:t xml:space="preserve">мере от </w:t>
      </w:r>
      <w:r w:rsidR="00B87743">
        <w:rPr>
          <w:sz w:val="30"/>
          <w:szCs w:val="30"/>
        </w:rPr>
        <w:t>10</w:t>
      </w:r>
      <w:r w:rsidR="00482E5D" w:rsidRPr="008A0355">
        <w:rPr>
          <w:sz w:val="30"/>
          <w:szCs w:val="30"/>
        </w:rPr>
        <w:t xml:space="preserve"> до 1</w:t>
      </w:r>
      <w:r w:rsidR="00346D02">
        <w:rPr>
          <w:sz w:val="30"/>
          <w:szCs w:val="30"/>
        </w:rPr>
        <w:t>3</w:t>
      </w:r>
      <w:r w:rsidR="000973AD" w:rsidRPr="008A0355">
        <w:rPr>
          <w:sz w:val="30"/>
          <w:szCs w:val="30"/>
        </w:rPr>
        <w:t xml:space="preserve"> (включительно)</w:t>
      </w:r>
      <w:r w:rsidR="0087638A">
        <w:rPr>
          <w:sz w:val="30"/>
          <w:szCs w:val="30"/>
        </w:rPr>
        <w:t>;</w:t>
      </w:r>
    </w:p>
    <w:p w:rsidP="001B1F20" w:rsidR="0087638A" w:rsidRDefault="0087638A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8A0355">
        <w:rPr>
          <w:sz w:val="30"/>
          <w:szCs w:val="30"/>
        </w:rPr>
        <w:t xml:space="preserve">для обществ со списочной численностью работников </w:t>
      </w:r>
      <w:r w:rsidR="00D111D1">
        <w:rPr>
          <w:sz w:val="30"/>
          <w:szCs w:val="30"/>
        </w:rPr>
        <w:t>более</w:t>
      </w:r>
      <w:r w:rsidRPr="008A0355">
        <w:rPr>
          <w:sz w:val="30"/>
          <w:szCs w:val="30"/>
        </w:rPr>
        <w:t xml:space="preserve"> </w:t>
      </w:r>
      <w:r w:rsidR="000C6743">
        <w:rPr>
          <w:sz w:val="30"/>
          <w:szCs w:val="30"/>
        </w:rPr>
        <w:t xml:space="preserve">               </w:t>
      </w:r>
      <w:r w:rsidR="0049723A">
        <w:rPr>
          <w:sz w:val="30"/>
          <w:szCs w:val="30"/>
        </w:rPr>
        <w:t>8</w:t>
      </w:r>
      <w:r w:rsidRPr="008A0355">
        <w:rPr>
          <w:sz w:val="30"/>
          <w:szCs w:val="30"/>
        </w:rPr>
        <w:t xml:space="preserve">01 </w:t>
      </w:r>
      <w:r w:rsidR="000C6743">
        <w:rPr>
          <w:sz w:val="30"/>
          <w:szCs w:val="30"/>
        </w:rPr>
        <w:t>человека</w:t>
      </w:r>
      <w:r>
        <w:rPr>
          <w:sz w:val="30"/>
          <w:szCs w:val="30"/>
        </w:rPr>
        <w:t xml:space="preserve"> </w:t>
      </w:r>
      <w:r w:rsidRPr="008A0355">
        <w:rPr>
          <w:sz w:val="30"/>
          <w:szCs w:val="30"/>
        </w:rPr>
        <w:t xml:space="preserve">(далее – общества </w:t>
      </w:r>
      <w:r>
        <w:rPr>
          <w:sz w:val="30"/>
          <w:szCs w:val="30"/>
        </w:rPr>
        <w:t>3-й</w:t>
      </w:r>
      <w:r w:rsidRPr="008A0355">
        <w:rPr>
          <w:sz w:val="30"/>
          <w:szCs w:val="30"/>
        </w:rPr>
        <w:t xml:space="preserve"> группы) – в размере от </w:t>
      </w:r>
      <w:r w:rsidR="00B87743">
        <w:rPr>
          <w:sz w:val="30"/>
          <w:szCs w:val="30"/>
        </w:rPr>
        <w:t>14</w:t>
      </w:r>
      <w:r w:rsidRPr="008A0355">
        <w:rPr>
          <w:sz w:val="30"/>
          <w:szCs w:val="30"/>
        </w:rPr>
        <w:t xml:space="preserve"> до 1</w:t>
      </w:r>
      <w:r w:rsidR="0048263D">
        <w:rPr>
          <w:sz w:val="30"/>
          <w:szCs w:val="30"/>
        </w:rPr>
        <w:t>5</w:t>
      </w:r>
      <w:r w:rsidRPr="008A0355">
        <w:rPr>
          <w:sz w:val="30"/>
          <w:szCs w:val="30"/>
        </w:rPr>
        <w:t xml:space="preserve"> (включительно)</w:t>
      </w:r>
      <w:r w:rsidR="000C6743">
        <w:rPr>
          <w:sz w:val="30"/>
          <w:szCs w:val="30"/>
        </w:rPr>
        <w:t>.</w:t>
      </w:r>
    </w:p>
    <w:p w:rsidP="001B1F20" w:rsidR="008B2824" w:rsidRDefault="008B2824" w:rsidRPr="008A0355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8A0355">
        <w:rPr>
          <w:sz w:val="30"/>
          <w:szCs w:val="30"/>
        </w:rPr>
        <w:t>Конкретный размер</w:t>
      </w:r>
      <w:r w:rsidR="000973AD" w:rsidRPr="008A0355">
        <w:rPr>
          <w:sz w:val="30"/>
          <w:szCs w:val="30"/>
        </w:rPr>
        <w:t xml:space="preserve"> </w:t>
      </w:r>
      <w:proofErr w:type="spellStart"/>
      <w:r w:rsidR="000973AD" w:rsidRPr="008A0355">
        <w:rPr>
          <w:sz w:val="30"/>
          <w:szCs w:val="30"/>
        </w:rPr>
        <w:t>К</w:t>
      </w:r>
      <w:r w:rsidR="000973AD" w:rsidRPr="008A0355">
        <w:rPr>
          <w:sz w:val="30"/>
          <w:szCs w:val="30"/>
          <w:vertAlign w:val="subscript"/>
        </w:rPr>
        <w:t>ч</w:t>
      </w:r>
      <w:proofErr w:type="spellEnd"/>
      <w:r w:rsidRPr="008A0355">
        <w:rPr>
          <w:sz w:val="30"/>
          <w:szCs w:val="30"/>
        </w:rPr>
        <w:t xml:space="preserve"> устанавливается советом директоров при заключении трудового договора с руководителем </w:t>
      </w:r>
      <w:r w:rsidR="000973AD" w:rsidRPr="008A0355">
        <w:rPr>
          <w:sz w:val="30"/>
          <w:szCs w:val="30"/>
        </w:rPr>
        <w:t>общества</w:t>
      </w:r>
      <w:r w:rsidRPr="008A0355">
        <w:rPr>
          <w:sz w:val="30"/>
          <w:szCs w:val="30"/>
        </w:rPr>
        <w:t>.</w:t>
      </w:r>
    </w:p>
    <w:p w:rsidP="001B1F20" w:rsidR="00ED634E" w:rsidRDefault="00C33379" w:rsidRPr="008A0355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bookmarkStart w:id="1" w:name="P269"/>
      <w:bookmarkEnd w:id="1"/>
      <w:r w:rsidRPr="008A0355">
        <w:rPr>
          <w:sz w:val="30"/>
          <w:szCs w:val="30"/>
        </w:rPr>
        <w:t>7</w:t>
      </w:r>
      <w:r w:rsidR="008B2824" w:rsidRPr="008A0355">
        <w:rPr>
          <w:sz w:val="30"/>
          <w:szCs w:val="30"/>
        </w:rPr>
        <w:t xml:space="preserve">. </w:t>
      </w:r>
      <w:proofErr w:type="gramStart"/>
      <w:r w:rsidR="008B2824" w:rsidRPr="008A0355">
        <w:rPr>
          <w:sz w:val="30"/>
          <w:szCs w:val="30"/>
        </w:rPr>
        <w:t>Коэффициент, учитывающий сложность исполнения трудовых (должностных) обязанностей руководителем общества</w:t>
      </w:r>
      <w:r w:rsidR="00D72578" w:rsidRPr="008A0355">
        <w:rPr>
          <w:sz w:val="30"/>
          <w:szCs w:val="30"/>
        </w:rPr>
        <w:t xml:space="preserve"> в зависимости</w:t>
      </w:r>
      <w:r w:rsidR="008A0355">
        <w:rPr>
          <w:sz w:val="30"/>
          <w:szCs w:val="30"/>
        </w:rPr>
        <w:t xml:space="preserve"> </w:t>
      </w:r>
      <w:r w:rsidR="00B51D48">
        <w:rPr>
          <w:sz w:val="30"/>
          <w:szCs w:val="30"/>
        </w:rPr>
        <w:t xml:space="preserve"> от размера чистой прибыли</w:t>
      </w:r>
      <w:bookmarkStart w:id="2" w:name="_GoBack"/>
      <w:bookmarkEnd w:id="2"/>
      <w:r w:rsidR="000C6743">
        <w:rPr>
          <w:sz w:val="30"/>
          <w:szCs w:val="30"/>
        </w:rPr>
        <w:t xml:space="preserve"> общества, </w:t>
      </w:r>
      <w:r w:rsidR="00D72578" w:rsidRPr="008A0355">
        <w:rPr>
          <w:sz w:val="30"/>
          <w:szCs w:val="30"/>
        </w:rPr>
        <w:t>полученно</w:t>
      </w:r>
      <w:r w:rsidR="000C6743">
        <w:rPr>
          <w:sz w:val="30"/>
          <w:szCs w:val="30"/>
        </w:rPr>
        <w:t>й</w:t>
      </w:r>
      <w:r w:rsidR="00D72578" w:rsidRPr="008A0355">
        <w:rPr>
          <w:sz w:val="30"/>
          <w:szCs w:val="30"/>
        </w:rPr>
        <w:t xml:space="preserve"> по результатам предшествующего года (</w:t>
      </w:r>
      <w:r w:rsidR="00361B3E" w:rsidRPr="008A0355">
        <w:rPr>
          <w:sz w:val="30"/>
          <w:szCs w:val="30"/>
        </w:rPr>
        <w:t>К</w:t>
      </w:r>
      <w:r w:rsidR="00361B3E" w:rsidRPr="008A0355">
        <w:rPr>
          <w:sz w:val="30"/>
          <w:szCs w:val="30"/>
          <w:vertAlign w:val="subscript"/>
        </w:rPr>
        <w:t>о</w:t>
      </w:r>
      <w:r w:rsidR="00D72578" w:rsidRPr="008A0355">
        <w:rPr>
          <w:sz w:val="30"/>
          <w:szCs w:val="30"/>
        </w:rPr>
        <w:t>)</w:t>
      </w:r>
      <w:r w:rsidR="008B2824" w:rsidRPr="008A0355">
        <w:rPr>
          <w:sz w:val="30"/>
          <w:szCs w:val="30"/>
        </w:rPr>
        <w:t xml:space="preserve">, определяется в зависимости от </w:t>
      </w:r>
      <w:r w:rsidR="00ED634E" w:rsidRPr="008A0355">
        <w:rPr>
          <w:sz w:val="30"/>
          <w:szCs w:val="30"/>
        </w:rPr>
        <w:t>размера ч</w:t>
      </w:r>
      <w:r w:rsidR="00ED634E" w:rsidRPr="008A0355">
        <w:rPr>
          <w:sz w:val="30"/>
          <w:szCs w:val="30"/>
        </w:rPr>
        <w:t>и</w:t>
      </w:r>
      <w:r w:rsidR="00ED634E" w:rsidRPr="008A0355">
        <w:rPr>
          <w:sz w:val="30"/>
          <w:szCs w:val="30"/>
        </w:rPr>
        <w:t>стой прибыли</w:t>
      </w:r>
      <w:r w:rsidR="0055440A">
        <w:rPr>
          <w:sz w:val="30"/>
          <w:szCs w:val="30"/>
        </w:rPr>
        <w:t xml:space="preserve"> </w:t>
      </w:r>
      <w:r w:rsidR="000C6743">
        <w:rPr>
          <w:sz w:val="30"/>
          <w:szCs w:val="30"/>
        </w:rPr>
        <w:t xml:space="preserve">общества </w:t>
      </w:r>
      <w:r w:rsidR="0055440A">
        <w:rPr>
          <w:sz w:val="30"/>
          <w:szCs w:val="30"/>
        </w:rPr>
        <w:t>(</w:t>
      </w:r>
      <w:r w:rsidR="002C02AE">
        <w:rPr>
          <w:sz w:val="30"/>
          <w:szCs w:val="30"/>
        </w:rPr>
        <w:t>за исключением</w:t>
      </w:r>
      <w:r w:rsidR="00905B8A">
        <w:rPr>
          <w:sz w:val="30"/>
          <w:szCs w:val="30"/>
        </w:rPr>
        <w:t xml:space="preserve"> амортизации имущества, ук</w:t>
      </w:r>
      <w:r w:rsidR="00905B8A">
        <w:rPr>
          <w:sz w:val="30"/>
          <w:szCs w:val="30"/>
        </w:rPr>
        <w:t>а</w:t>
      </w:r>
      <w:r w:rsidR="00905B8A">
        <w:rPr>
          <w:sz w:val="30"/>
          <w:szCs w:val="30"/>
        </w:rPr>
        <w:t xml:space="preserve">занного </w:t>
      </w:r>
      <w:r w:rsidR="0055440A">
        <w:rPr>
          <w:sz w:val="30"/>
          <w:szCs w:val="30"/>
        </w:rPr>
        <w:t>в пункт</w:t>
      </w:r>
      <w:r w:rsidR="00905B8A">
        <w:rPr>
          <w:sz w:val="30"/>
          <w:szCs w:val="30"/>
        </w:rPr>
        <w:t xml:space="preserve">е </w:t>
      </w:r>
      <w:r w:rsidR="0055440A">
        <w:rPr>
          <w:sz w:val="30"/>
          <w:szCs w:val="30"/>
        </w:rPr>
        <w:t>2 статьи 256 Налогового кодекса Российской Федер</w:t>
      </w:r>
      <w:r w:rsidR="0055440A">
        <w:rPr>
          <w:sz w:val="30"/>
          <w:szCs w:val="30"/>
        </w:rPr>
        <w:t>а</w:t>
      </w:r>
      <w:r w:rsidR="0055440A">
        <w:rPr>
          <w:sz w:val="30"/>
          <w:szCs w:val="30"/>
        </w:rPr>
        <w:t xml:space="preserve">ции), </w:t>
      </w:r>
      <w:r w:rsidR="00ED634E" w:rsidRPr="008A0355">
        <w:rPr>
          <w:sz w:val="30"/>
          <w:szCs w:val="30"/>
        </w:rPr>
        <w:t>полученно</w:t>
      </w:r>
      <w:r w:rsidR="000C6743">
        <w:rPr>
          <w:sz w:val="30"/>
          <w:szCs w:val="30"/>
        </w:rPr>
        <w:t>й</w:t>
      </w:r>
      <w:r w:rsidR="00ED634E" w:rsidRPr="008A0355">
        <w:rPr>
          <w:sz w:val="30"/>
          <w:szCs w:val="30"/>
        </w:rPr>
        <w:t xml:space="preserve"> по результатам </w:t>
      </w:r>
      <w:r w:rsidR="00D72578" w:rsidRPr="008A0355">
        <w:rPr>
          <w:sz w:val="30"/>
          <w:szCs w:val="30"/>
        </w:rPr>
        <w:t xml:space="preserve">отчетного года, предшествующего </w:t>
      </w:r>
      <w:r w:rsidR="000C6743">
        <w:rPr>
          <w:sz w:val="30"/>
          <w:szCs w:val="30"/>
        </w:rPr>
        <w:t xml:space="preserve">      </w:t>
      </w:r>
      <w:r w:rsidR="00D72578" w:rsidRPr="008A0355">
        <w:rPr>
          <w:sz w:val="30"/>
          <w:szCs w:val="30"/>
        </w:rPr>
        <w:t>заключению трудового договора с руководителем общества:</w:t>
      </w:r>
      <w:r w:rsidR="00405725" w:rsidRPr="008A0355">
        <w:rPr>
          <w:sz w:val="30"/>
          <w:szCs w:val="30"/>
        </w:rPr>
        <w:t xml:space="preserve"> </w:t>
      </w:r>
      <w:proofErr w:type="gramEnd"/>
    </w:p>
    <w:p w:rsidP="001B1F20" w:rsidR="008B2824" w:rsidRDefault="00D72578" w:rsidRPr="001D4DF5">
      <w:pPr>
        <w:widowControl w:val="false"/>
        <w:tabs>
          <w:tab w:pos="0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8A0355">
        <w:rPr>
          <w:sz w:val="30"/>
          <w:szCs w:val="30"/>
        </w:rPr>
        <w:lastRenderedPageBreak/>
        <w:t>при получении</w:t>
      </w:r>
      <w:r w:rsidR="00405725" w:rsidRPr="008A0355">
        <w:rPr>
          <w:sz w:val="30"/>
          <w:szCs w:val="30"/>
        </w:rPr>
        <w:t xml:space="preserve"> </w:t>
      </w:r>
      <w:r w:rsidRPr="008A0355">
        <w:rPr>
          <w:sz w:val="30"/>
          <w:szCs w:val="30"/>
        </w:rPr>
        <w:t xml:space="preserve">чистой прибыли до 5 </w:t>
      </w:r>
      <w:proofErr w:type="gramStart"/>
      <w:r w:rsidRPr="008A0355">
        <w:rPr>
          <w:sz w:val="30"/>
          <w:szCs w:val="30"/>
        </w:rPr>
        <w:t>млн</w:t>
      </w:r>
      <w:proofErr w:type="gramEnd"/>
      <w:r w:rsidRPr="008A0355">
        <w:rPr>
          <w:sz w:val="30"/>
          <w:szCs w:val="30"/>
        </w:rPr>
        <w:t xml:space="preserve"> руб</w:t>
      </w:r>
      <w:r w:rsidR="000C6743">
        <w:rPr>
          <w:sz w:val="30"/>
          <w:szCs w:val="30"/>
        </w:rPr>
        <w:t>лей</w:t>
      </w:r>
      <w:r w:rsidRPr="008A0355">
        <w:rPr>
          <w:sz w:val="30"/>
          <w:szCs w:val="30"/>
        </w:rPr>
        <w:t xml:space="preserve"> </w:t>
      </w:r>
      <w:r w:rsidR="001D4DF5" w:rsidRPr="008A0355">
        <w:rPr>
          <w:sz w:val="30"/>
          <w:szCs w:val="30"/>
        </w:rPr>
        <w:t>–</w:t>
      </w:r>
      <w:r w:rsidRPr="008A0355">
        <w:rPr>
          <w:sz w:val="30"/>
          <w:szCs w:val="30"/>
        </w:rPr>
        <w:t xml:space="preserve"> </w:t>
      </w:r>
      <w:r w:rsidR="007245E4">
        <w:rPr>
          <w:sz w:val="30"/>
          <w:szCs w:val="30"/>
        </w:rPr>
        <w:t xml:space="preserve">в </w:t>
      </w:r>
      <w:r w:rsidRPr="008A0355">
        <w:rPr>
          <w:sz w:val="30"/>
          <w:szCs w:val="30"/>
        </w:rPr>
        <w:t>разм</w:t>
      </w:r>
      <w:r w:rsidR="007245E4">
        <w:rPr>
          <w:sz w:val="30"/>
          <w:szCs w:val="30"/>
        </w:rPr>
        <w:t>е</w:t>
      </w:r>
      <w:r w:rsidRPr="001D4DF5">
        <w:rPr>
          <w:sz w:val="30"/>
          <w:szCs w:val="30"/>
        </w:rPr>
        <w:t>ре 1,0;</w:t>
      </w:r>
    </w:p>
    <w:p w:rsidP="001B1F20" w:rsidR="00D72578" w:rsidRDefault="00D72578" w:rsidRPr="001D4DF5">
      <w:pPr>
        <w:widowControl w:val="false"/>
        <w:tabs>
          <w:tab w:pos="0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1D4DF5">
        <w:rPr>
          <w:sz w:val="30"/>
          <w:szCs w:val="30"/>
        </w:rPr>
        <w:t xml:space="preserve">при получении чистой прибыли от 5 до 10 </w:t>
      </w:r>
      <w:proofErr w:type="gramStart"/>
      <w:r w:rsidRPr="001D4DF5">
        <w:rPr>
          <w:sz w:val="30"/>
          <w:szCs w:val="30"/>
        </w:rPr>
        <w:t>млн</w:t>
      </w:r>
      <w:proofErr w:type="gramEnd"/>
      <w:r w:rsidRPr="001D4DF5">
        <w:rPr>
          <w:sz w:val="30"/>
          <w:szCs w:val="30"/>
        </w:rPr>
        <w:t xml:space="preserve"> руб</w:t>
      </w:r>
      <w:r w:rsidR="000C6743">
        <w:rPr>
          <w:sz w:val="30"/>
          <w:szCs w:val="30"/>
        </w:rPr>
        <w:t>лей</w:t>
      </w:r>
      <w:r w:rsidRPr="001D4DF5">
        <w:rPr>
          <w:sz w:val="30"/>
          <w:szCs w:val="30"/>
        </w:rPr>
        <w:t xml:space="preserve"> </w:t>
      </w:r>
      <w:r w:rsidR="001D4DF5" w:rsidRPr="001D4DF5">
        <w:rPr>
          <w:sz w:val="30"/>
          <w:szCs w:val="30"/>
        </w:rPr>
        <w:t>–</w:t>
      </w:r>
      <w:r w:rsidRPr="001D4DF5">
        <w:rPr>
          <w:sz w:val="30"/>
          <w:szCs w:val="30"/>
        </w:rPr>
        <w:t xml:space="preserve"> в</w:t>
      </w:r>
      <w:r w:rsidR="001D4DF5" w:rsidRPr="001D4DF5">
        <w:rPr>
          <w:sz w:val="30"/>
          <w:szCs w:val="30"/>
        </w:rPr>
        <w:t xml:space="preserve"> </w:t>
      </w:r>
      <w:proofErr w:type="spellStart"/>
      <w:r w:rsidRPr="001D4DF5">
        <w:rPr>
          <w:sz w:val="30"/>
          <w:szCs w:val="30"/>
        </w:rPr>
        <w:t>разме</w:t>
      </w:r>
      <w:proofErr w:type="spellEnd"/>
      <w:r w:rsidR="001B1F20">
        <w:rPr>
          <w:sz w:val="30"/>
          <w:szCs w:val="30"/>
        </w:rPr>
        <w:t xml:space="preserve">-           </w:t>
      </w:r>
      <w:r w:rsidR="007245E4">
        <w:rPr>
          <w:sz w:val="30"/>
          <w:szCs w:val="30"/>
        </w:rPr>
        <w:t>ре</w:t>
      </w:r>
      <w:r w:rsidRPr="001D4DF5">
        <w:rPr>
          <w:sz w:val="30"/>
          <w:szCs w:val="30"/>
        </w:rPr>
        <w:t xml:space="preserve"> 1,1;</w:t>
      </w:r>
    </w:p>
    <w:p w:rsidP="001B1F20" w:rsidR="00D72578" w:rsidRDefault="00D72578" w:rsidRPr="00D72578">
      <w:pPr>
        <w:widowControl w:val="false"/>
        <w:tabs>
          <w:tab w:pos="0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1D4DF5">
        <w:rPr>
          <w:sz w:val="30"/>
          <w:szCs w:val="30"/>
        </w:rPr>
        <w:t xml:space="preserve">при получении чистой прибыли от 10 </w:t>
      </w:r>
      <w:proofErr w:type="gramStart"/>
      <w:r w:rsidRPr="001D4DF5">
        <w:rPr>
          <w:sz w:val="30"/>
          <w:szCs w:val="30"/>
        </w:rPr>
        <w:t>млн</w:t>
      </w:r>
      <w:proofErr w:type="gramEnd"/>
      <w:r w:rsidRPr="001D4DF5">
        <w:rPr>
          <w:sz w:val="30"/>
          <w:szCs w:val="30"/>
        </w:rPr>
        <w:t xml:space="preserve"> руб</w:t>
      </w:r>
      <w:r w:rsidR="000C6743">
        <w:rPr>
          <w:sz w:val="30"/>
          <w:szCs w:val="30"/>
        </w:rPr>
        <w:t>лей</w:t>
      </w:r>
      <w:r w:rsidRPr="001D4DF5">
        <w:rPr>
          <w:sz w:val="30"/>
          <w:szCs w:val="30"/>
        </w:rPr>
        <w:t xml:space="preserve"> и более </w:t>
      </w:r>
      <w:r w:rsidR="001D4DF5" w:rsidRPr="001D4DF5">
        <w:rPr>
          <w:sz w:val="30"/>
          <w:szCs w:val="30"/>
        </w:rPr>
        <w:t>–</w:t>
      </w:r>
      <w:r w:rsidRPr="001D4DF5">
        <w:rPr>
          <w:sz w:val="30"/>
          <w:szCs w:val="30"/>
        </w:rPr>
        <w:t xml:space="preserve"> </w:t>
      </w:r>
      <w:r w:rsidR="001D4DF5" w:rsidRPr="001D4DF5">
        <w:rPr>
          <w:sz w:val="30"/>
          <w:szCs w:val="30"/>
        </w:rPr>
        <w:t xml:space="preserve">в </w:t>
      </w:r>
      <w:r w:rsidRPr="001D4DF5">
        <w:rPr>
          <w:sz w:val="30"/>
          <w:szCs w:val="30"/>
        </w:rPr>
        <w:t>ра</w:t>
      </w:r>
      <w:r w:rsidRPr="001D4DF5">
        <w:rPr>
          <w:sz w:val="30"/>
          <w:szCs w:val="30"/>
        </w:rPr>
        <w:t>з</w:t>
      </w:r>
      <w:r w:rsidRPr="001D4DF5">
        <w:rPr>
          <w:sz w:val="30"/>
          <w:szCs w:val="30"/>
        </w:rPr>
        <w:t>мере 1,2.</w:t>
      </w:r>
    </w:p>
    <w:p w:rsidP="001B1F20" w:rsidR="001D4DF5" w:rsidRDefault="001D4DF5" w:rsidRPr="002B4740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2B4740">
        <w:rPr>
          <w:sz w:val="30"/>
          <w:szCs w:val="30"/>
        </w:rPr>
        <w:t>Конкретный размер</w:t>
      </w:r>
      <w:proofErr w:type="gramStart"/>
      <w:r w:rsidRPr="002B4740">
        <w:rPr>
          <w:sz w:val="30"/>
          <w:szCs w:val="30"/>
        </w:rPr>
        <w:t xml:space="preserve"> К</w:t>
      </w:r>
      <w:proofErr w:type="gramEnd"/>
      <w:r>
        <w:rPr>
          <w:sz w:val="30"/>
          <w:szCs w:val="30"/>
          <w:vertAlign w:val="subscript"/>
        </w:rPr>
        <w:t>о</w:t>
      </w:r>
      <w:r w:rsidRPr="002B4740">
        <w:rPr>
          <w:sz w:val="30"/>
          <w:szCs w:val="30"/>
        </w:rPr>
        <w:t xml:space="preserve"> устанавливается советом директоров при заключении трудового договора с руководителем общества.</w:t>
      </w:r>
    </w:p>
    <w:p w:rsidP="001B1F20" w:rsidR="008B2824" w:rsidRDefault="00C33379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2B4740">
        <w:rPr>
          <w:sz w:val="30"/>
          <w:szCs w:val="30"/>
        </w:rPr>
        <w:t>8</w:t>
      </w:r>
      <w:r w:rsidR="008B2824" w:rsidRPr="002B4740">
        <w:rPr>
          <w:sz w:val="30"/>
          <w:szCs w:val="30"/>
        </w:rPr>
        <w:t>. Размер</w:t>
      </w:r>
      <w:r w:rsidR="000C6743">
        <w:rPr>
          <w:sz w:val="30"/>
          <w:szCs w:val="30"/>
        </w:rPr>
        <w:t>ы</w:t>
      </w:r>
      <w:r w:rsidR="008B2824" w:rsidRPr="002B4740">
        <w:rPr>
          <w:sz w:val="30"/>
          <w:szCs w:val="30"/>
        </w:rPr>
        <w:t xml:space="preserve"> должностн</w:t>
      </w:r>
      <w:r w:rsidR="000C6743">
        <w:rPr>
          <w:sz w:val="30"/>
          <w:szCs w:val="30"/>
        </w:rPr>
        <w:t>ых</w:t>
      </w:r>
      <w:r w:rsidR="008B2824" w:rsidRPr="002B4740">
        <w:rPr>
          <w:sz w:val="30"/>
          <w:szCs w:val="30"/>
        </w:rPr>
        <w:t xml:space="preserve"> оклад</w:t>
      </w:r>
      <w:r w:rsidR="000C6743">
        <w:rPr>
          <w:sz w:val="30"/>
          <w:szCs w:val="30"/>
        </w:rPr>
        <w:t>ов</w:t>
      </w:r>
      <w:r w:rsidR="008B2824" w:rsidRPr="002B4740">
        <w:rPr>
          <w:sz w:val="30"/>
          <w:szCs w:val="30"/>
        </w:rPr>
        <w:t xml:space="preserve"> заместителей руководителя, главного бухгалтера общества устанавлива</w:t>
      </w:r>
      <w:r w:rsidR="000C6743">
        <w:rPr>
          <w:sz w:val="30"/>
          <w:szCs w:val="30"/>
        </w:rPr>
        <w:t>ю</w:t>
      </w:r>
      <w:r w:rsidR="008B2824" w:rsidRPr="002B4740">
        <w:rPr>
          <w:sz w:val="30"/>
          <w:szCs w:val="30"/>
        </w:rPr>
        <w:t>тся руководителем общ</w:t>
      </w:r>
      <w:r w:rsidR="008B2824" w:rsidRPr="002B4740">
        <w:rPr>
          <w:sz w:val="30"/>
          <w:szCs w:val="30"/>
        </w:rPr>
        <w:t>е</w:t>
      </w:r>
      <w:r w:rsidR="008B2824" w:rsidRPr="002B4740">
        <w:rPr>
          <w:sz w:val="30"/>
          <w:szCs w:val="30"/>
        </w:rPr>
        <w:t>ства</w:t>
      </w:r>
      <w:r w:rsidR="008A0355">
        <w:rPr>
          <w:sz w:val="30"/>
          <w:szCs w:val="30"/>
        </w:rPr>
        <w:t xml:space="preserve"> на 10–</w:t>
      </w:r>
      <w:r w:rsidR="00AB5EBB" w:rsidRPr="002B4740">
        <w:rPr>
          <w:sz w:val="30"/>
          <w:szCs w:val="30"/>
        </w:rPr>
        <w:t>30 процентов ниже</w:t>
      </w:r>
      <w:r w:rsidR="008B2824" w:rsidRPr="002B4740">
        <w:rPr>
          <w:sz w:val="30"/>
          <w:szCs w:val="30"/>
        </w:rPr>
        <w:t xml:space="preserve"> должностного оклада руководителя </w:t>
      </w:r>
      <w:r w:rsidR="000C6743">
        <w:rPr>
          <w:sz w:val="30"/>
          <w:szCs w:val="30"/>
        </w:rPr>
        <w:t xml:space="preserve">       </w:t>
      </w:r>
      <w:r w:rsidR="008B2824" w:rsidRPr="002B4740">
        <w:rPr>
          <w:sz w:val="30"/>
          <w:szCs w:val="30"/>
        </w:rPr>
        <w:t xml:space="preserve">общества, определенного в соответствии с </w:t>
      </w:r>
      <w:hyperlink w:anchor="P249">
        <w:r w:rsidR="008B2824" w:rsidRPr="002B4740">
          <w:rPr>
            <w:sz w:val="30"/>
            <w:szCs w:val="30"/>
          </w:rPr>
          <w:t xml:space="preserve">пунктами </w:t>
        </w:r>
        <w:r w:rsidRPr="002B4740">
          <w:rPr>
            <w:sz w:val="30"/>
            <w:szCs w:val="30"/>
          </w:rPr>
          <w:t>5</w:t>
        </w:r>
      </w:hyperlink>
      <w:r w:rsidR="008A0355">
        <w:rPr>
          <w:sz w:val="30"/>
          <w:szCs w:val="30"/>
        </w:rPr>
        <w:t>–</w:t>
      </w:r>
      <w:r w:rsidRPr="002B4740">
        <w:rPr>
          <w:sz w:val="30"/>
          <w:szCs w:val="30"/>
        </w:rPr>
        <w:t>7</w:t>
      </w:r>
      <w:r w:rsidR="008B2824" w:rsidRPr="002B4740">
        <w:rPr>
          <w:sz w:val="30"/>
          <w:szCs w:val="30"/>
        </w:rPr>
        <w:t xml:space="preserve"> </w:t>
      </w:r>
      <w:r w:rsidR="00D74C47">
        <w:rPr>
          <w:sz w:val="30"/>
          <w:szCs w:val="30"/>
        </w:rPr>
        <w:t xml:space="preserve">настоящего </w:t>
      </w:r>
      <w:r w:rsidR="008B2824" w:rsidRPr="002B4740">
        <w:rPr>
          <w:sz w:val="30"/>
          <w:szCs w:val="30"/>
        </w:rPr>
        <w:t>П</w:t>
      </w:r>
      <w:r w:rsidR="00AB5EBB" w:rsidRPr="002B4740">
        <w:rPr>
          <w:sz w:val="30"/>
          <w:szCs w:val="30"/>
        </w:rPr>
        <w:t>оложения</w:t>
      </w:r>
      <w:r w:rsidR="008B2824" w:rsidRPr="002B4740">
        <w:rPr>
          <w:sz w:val="30"/>
          <w:szCs w:val="30"/>
        </w:rPr>
        <w:t>.</w:t>
      </w:r>
    </w:p>
    <w:p w:rsidP="001B1F20" w:rsidR="006B2C05" w:rsidRDefault="006B2C05" w:rsidRPr="00E864F6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E42785">
        <w:rPr>
          <w:sz w:val="30"/>
          <w:szCs w:val="30"/>
        </w:rPr>
        <w:t>9.</w:t>
      </w:r>
      <w:r w:rsidR="000C6743">
        <w:rPr>
          <w:sz w:val="30"/>
          <w:szCs w:val="30"/>
        </w:rPr>
        <w:t> </w:t>
      </w:r>
      <w:r w:rsidRPr="00E42785">
        <w:rPr>
          <w:sz w:val="30"/>
          <w:szCs w:val="30"/>
        </w:rPr>
        <w:t>Размер должностного оклада руководителя общества не должен превышать:</w:t>
      </w:r>
    </w:p>
    <w:p w:rsidP="001B1F20" w:rsidR="006B2C05" w:rsidRDefault="00AE58CB" w:rsidRPr="00E864F6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E864F6">
        <w:rPr>
          <w:sz w:val="30"/>
          <w:szCs w:val="30"/>
        </w:rPr>
        <w:t>д</w:t>
      </w:r>
      <w:r w:rsidR="00ED634E" w:rsidRPr="00E864F6">
        <w:rPr>
          <w:sz w:val="30"/>
          <w:szCs w:val="30"/>
        </w:rPr>
        <w:t>ля обществ 1</w:t>
      </w:r>
      <w:r w:rsidR="00D74C47">
        <w:rPr>
          <w:sz w:val="30"/>
          <w:szCs w:val="30"/>
        </w:rPr>
        <w:t>-й</w:t>
      </w:r>
      <w:r w:rsidR="00101D2A">
        <w:rPr>
          <w:sz w:val="30"/>
          <w:szCs w:val="30"/>
        </w:rPr>
        <w:t xml:space="preserve"> группы – </w:t>
      </w:r>
      <w:r w:rsidR="00B87743">
        <w:rPr>
          <w:sz w:val="30"/>
          <w:szCs w:val="30"/>
        </w:rPr>
        <w:t>6</w:t>
      </w:r>
      <w:r w:rsidR="00C85403" w:rsidRPr="00E864F6">
        <w:rPr>
          <w:sz w:val="30"/>
          <w:szCs w:val="30"/>
        </w:rPr>
        <w:t xml:space="preserve"> </w:t>
      </w:r>
      <w:r w:rsidR="006B2C05" w:rsidRPr="00E864F6">
        <w:rPr>
          <w:sz w:val="30"/>
          <w:szCs w:val="30"/>
        </w:rPr>
        <w:t xml:space="preserve">минимальных </w:t>
      </w:r>
      <w:proofErr w:type="gramStart"/>
      <w:r w:rsidR="006B2C05" w:rsidRPr="00E864F6">
        <w:rPr>
          <w:sz w:val="30"/>
          <w:szCs w:val="30"/>
        </w:rPr>
        <w:t>размеров оплаты труда</w:t>
      </w:r>
      <w:proofErr w:type="gramEnd"/>
      <w:r w:rsidR="006B2C05" w:rsidRPr="00E864F6">
        <w:rPr>
          <w:sz w:val="30"/>
          <w:szCs w:val="30"/>
        </w:rPr>
        <w:t xml:space="preserve"> </w:t>
      </w:r>
      <w:r w:rsidR="008A0355">
        <w:rPr>
          <w:sz w:val="30"/>
          <w:szCs w:val="30"/>
        </w:rPr>
        <w:t xml:space="preserve">                  </w:t>
      </w:r>
      <w:r w:rsidR="006B2C05" w:rsidRPr="00E864F6">
        <w:rPr>
          <w:sz w:val="30"/>
          <w:szCs w:val="30"/>
        </w:rPr>
        <w:t>в Российской Федерации</w:t>
      </w:r>
      <w:r w:rsidRPr="00E864F6">
        <w:rPr>
          <w:sz w:val="30"/>
          <w:szCs w:val="30"/>
        </w:rPr>
        <w:t>, установленных статьей 1 Федерального зак</w:t>
      </w:r>
      <w:r w:rsidRPr="00E864F6">
        <w:rPr>
          <w:sz w:val="30"/>
          <w:szCs w:val="30"/>
        </w:rPr>
        <w:t>о</w:t>
      </w:r>
      <w:r w:rsidRPr="00E864F6">
        <w:rPr>
          <w:sz w:val="30"/>
          <w:szCs w:val="30"/>
        </w:rPr>
        <w:t>на от 19.06.2000 № 82-ФЗ «О минимальном размере оплаты труда» (д</w:t>
      </w:r>
      <w:r w:rsidRPr="00E864F6">
        <w:rPr>
          <w:sz w:val="30"/>
          <w:szCs w:val="30"/>
        </w:rPr>
        <w:t>а</w:t>
      </w:r>
      <w:r w:rsidRPr="00E864F6">
        <w:rPr>
          <w:sz w:val="30"/>
          <w:szCs w:val="30"/>
        </w:rPr>
        <w:t>лее МРОТ);</w:t>
      </w:r>
    </w:p>
    <w:p w:rsidP="001B1F20" w:rsidR="00AE58CB" w:rsidRDefault="00B72D36" w:rsidRPr="008A0355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8A0355">
        <w:rPr>
          <w:sz w:val="30"/>
          <w:szCs w:val="30"/>
        </w:rPr>
        <w:t>для обществ 2</w:t>
      </w:r>
      <w:r w:rsidR="00D74C47">
        <w:rPr>
          <w:sz w:val="30"/>
          <w:szCs w:val="30"/>
        </w:rPr>
        <w:t>-й</w:t>
      </w:r>
      <w:r w:rsidRPr="008A0355">
        <w:rPr>
          <w:sz w:val="30"/>
          <w:szCs w:val="30"/>
        </w:rPr>
        <w:t xml:space="preserve"> группы – </w:t>
      </w:r>
      <w:r w:rsidR="00B87743">
        <w:rPr>
          <w:sz w:val="30"/>
          <w:szCs w:val="30"/>
        </w:rPr>
        <w:t>8</w:t>
      </w:r>
      <w:r w:rsidR="00C85403" w:rsidRPr="008A0355">
        <w:rPr>
          <w:sz w:val="30"/>
          <w:szCs w:val="30"/>
        </w:rPr>
        <w:t xml:space="preserve"> </w:t>
      </w:r>
      <w:r w:rsidR="00AE58CB" w:rsidRPr="008A0355">
        <w:rPr>
          <w:sz w:val="30"/>
          <w:szCs w:val="30"/>
        </w:rPr>
        <w:t>МРОТ;</w:t>
      </w:r>
    </w:p>
    <w:p w:rsidP="001B1F20" w:rsidR="00AE58CB" w:rsidRDefault="00ED634E" w:rsidRPr="00E864F6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E864F6">
        <w:rPr>
          <w:sz w:val="30"/>
          <w:szCs w:val="30"/>
        </w:rPr>
        <w:t>для обществ 3</w:t>
      </w:r>
      <w:r w:rsidR="00D74C47">
        <w:rPr>
          <w:sz w:val="30"/>
          <w:szCs w:val="30"/>
        </w:rPr>
        <w:t>-й</w:t>
      </w:r>
      <w:r w:rsidRPr="00E864F6">
        <w:rPr>
          <w:sz w:val="30"/>
          <w:szCs w:val="30"/>
        </w:rPr>
        <w:t xml:space="preserve"> группы </w:t>
      </w:r>
      <w:r w:rsidR="00C85403" w:rsidRPr="00E864F6">
        <w:rPr>
          <w:sz w:val="30"/>
          <w:szCs w:val="30"/>
        </w:rPr>
        <w:t xml:space="preserve">– </w:t>
      </w:r>
      <w:r w:rsidRPr="00E864F6">
        <w:rPr>
          <w:sz w:val="30"/>
          <w:szCs w:val="30"/>
        </w:rPr>
        <w:t>1</w:t>
      </w:r>
      <w:r w:rsidR="00B87743">
        <w:rPr>
          <w:sz w:val="30"/>
          <w:szCs w:val="30"/>
        </w:rPr>
        <w:t>0</w:t>
      </w:r>
      <w:r w:rsidR="00C85403" w:rsidRPr="00E864F6">
        <w:rPr>
          <w:sz w:val="30"/>
          <w:szCs w:val="30"/>
        </w:rPr>
        <w:t xml:space="preserve"> </w:t>
      </w:r>
      <w:r w:rsidR="00AE58CB" w:rsidRPr="00E864F6">
        <w:rPr>
          <w:sz w:val="30"/>
          <w:szCs w:val="30"/>
        </w:rPr>
        <w:t>МРОТ.</w:t>
      </w:r>
    </w:p>
    <w:p w:rsidP="001B1F20" w:rsidR="00AE58CB" w:rsidRDefault="00AE58CB" w:rsidRPr="00E864F6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E864F6">
        <w:rPr>
          <w:sz w:val="30"/>
          <w:szCs w:val="30"/>
        </w:rPr>
        <w:t>В случае если размер должностного оклада руководителя общ</w:t>
      </w:r>
      <w:r w:rsidRPr="00E864F6">
        <w:rPr>
          <w:sz w:val="30"/>
          <w:szCs w:val="30"/>
        </w:rPr>
        <w:t>е</w:t>
      </w:r>
      <w:r w:rsidRPr="00E864F6">
        <w:rPr>
          <w:sz w:val="30"/>
          <w:szCs w:val="30"/>
        </w:rPr>
        <w:t>ства превышает установленные данным пунктом значения,</w:t>
      </w:r>
      <w:r w:rsidR="000C6743">
        <w:rPr>
          <w:sz w:val="30"/>
          <w:szCs w:val="30"/>
        </w:rPr>
        <w:t xml:space="preserve"> должнос</w:t>
      </w:r>
      <w:r w:rsidR="000C6743">
        <w:rPr>
          <w:sz w:val="30"/>
          <w:szCs w:val="30"/>
        </w:rPr>
        <w:t>т</w:t>
      </w:r>
      <w:r w:rsidR="000C6743">
        <w:rPr>
          <w:sz w:val="30"/>
          <w:szCs w:val="30"/>
        </w:rPr>
        <w:t xml:space="preserve">ной оклад руководителя </w:t>
      </w:r>
      <w:r w:rsidRPr="00E864F6">
        <w:rPr>
          <w:sz w:val="30"/>
          <w:szCs w:val="30"/>
        </w:rPr>
        <w:t>считается равным:</w:t>
      </w:r>
    </w:p>
    <w:p w:rsidP="001B1F20" w:rsidR="00AE58CB" w:rsidRDefault="00D40E29" w:rsidRPr="00E864F6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E864F6">
        <w:rPr>
          <w:sz w:val="30"/>
          <w:szCs w:val="30"/>
        </w:rPr>
        <w:t>для обществ 1</w:t>
      </w:r>
      <w:r w:rsidR="00D74C47">
        <w:rPr>
          <w:sz w:val="30"/>
          <w:szCs w:val="30"/>
        </w:rPr>
        <w:t>-й</w:t>
      </w:r>
      <w:r w:rsidRPr="00E864F6">
        <w:rPr>
          <w:sz w:val="30"/>
          <w:szCs w:val="30"/>
        </w:rPr>
        <w:t xml:space="preserve"> группы – </w:t>
      </w:r>
      <w:r w:rsidR="00B87743">
        <w:rPr>
          <w:sz w:val="30"/>
          <w:szCs w:val="30"/>
        </w:rPr>
        <w:t>6</w:t>
      </w:r>
      <w:r w:rsidR="00AE58CB" w:rsidRPr="00E864F6">
        <w:rPr>
          <w:sz w:val="30"/>
          <w:szCs w:val="30"/>
        </w:rPr>
        <w:t xml:space="preserve"> МРОТ;</w:t>
      </w:r>
    </w:p>
    <w:p w:rsidP="001B1F20" w:rsidR="00AE58CB" w:rsidRDefault="00B72D36" w:rsidRPr="008A0355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8A0355">
        <w:rPr>
          <w:sz w:val="30"/>
          <w:szCs w:val="30"/>
        </w:rPr>
        <w:t>для обществ 2</w:t>
      </w:r>
      <w:r w:rsidR="00D74C47">
        <w:rPr>
          <w:sz w:val="30"/>
          <w:szCs w:val="30"/>
        </w:rPr>
        <w:t>-й</w:t>
      </w:r>
      <w:r w:rsidR="00B87743">
        <w:rPr>
          <w:sz w:val="30"/>
          <w:szCs w:val="30"/>
        </w:rPr>
        <w:t xml:space="preserve"> группы – 8</w:t>
      </w:r>
      <w:r w:rsidR="00AE58CB" w:rsidRPr="008A0355">
        <w:rPr>
          <w:sz w:val="30"/>
          <w:szCs w:val="30"/>
        </w:rPr>
        <w:t xml:space="preserve"> МРОТ;</w:t>
      </w:r>
    </w:p>
    <w:p w:rsidP="001B1F20" w:rsidR="00AE58CB" w:rsidRDefault="00D40E29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8A0355">
        <w:rPr>
          <w:sz w:val="30"/>
          <w:szCs w:val="30"/>
        </w:rPr>
        <w:t>для обществ 3</w:t>
      </w:r>
      <w:r w:rsidR="00D74C47">
        <w:rPr>
          <w:sz w:val="30"/>
          <w:szCs w:val="30"/>
        </w:rPr>
        <w:t>-й</w:t>
      </w:r>
      <w:r w:rsidR="00B87743">
        <w:rPr>
          <w:sz w:val="30"/>
          <w:szCs w:val="30"/>
        </w:rPr>
        <w:t xml:space="preserve"> группы – 10</w:t>
      </w:r>
      <w:r w:rsidR="00AE58CB" w:rsidRPr="008A0355">
        <w:rPr>
          <w:sz w:val="30"/>
          <w:szCs w:val="30"/>
        </w:rPr>
        <w:t xml:space="preserve"> МРОТ.</w:t>
      </w:r>
    </w:p>
    <w:p w:rsidP="001B1F20" w:rsidR="00C85403" w:rsidRDefault="00C85403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1D4DF5">
        <w:rPr>
          <w:sz w:val="30"/>
          <w:szCs w:val="30"/>
        </w:rPr>
        <w:t>10. Изменение должностных окладов руководителя, его замест</w:t>
      </w:r>
      <w:r w:rsidRPr="001D4DF5">
        <w:rPr>
          <w:sz w:val="30"/>
          <w:szCs w:val="30"/>
        </w:rPr>
        <w:t>и</w:t>
      </w:r>
      <w:r w:rsidRPr="001D4DF5">
        <w:rPr>
          <w:sz w:val="30"/>
          <w:szCs w:val="30"/>
        </w:rPr>
        <w:t xml:space="preserve">телей, главного бухгалтера общества (в том числе при изменении </w:t>
      </w:r>
      <w:r w:rsidR="001B1F20">
        <w:rPr>
          <w:sz w:val="30"/>
          <w:szCs w:val="30"/>
        </w:rPr>
        <w:t xml:space="preserve">              </w:t>
      </w:r>
      <w:r w:rsidRPr="001D4DF5">
        <w:rPr>
          <w:sz w:val="30"/>
          <w:szCs w:val="30"/>
        </w:rPr>
        <w:t>по итогам отчетного года среднесписочной численности работников</w:t>
      </w:r>
      <w:r w:rsidR="001B1F20">
        <w:rPr>
          <w:sz w:val="30"/>
          <w:szCs w:val="30"/>
        </w:rPr>
        <w:t xml:space="preserve">             </w:t>
      </w:r>
      <w:r w:rsidRPr="001D4DF5">
        <w:rPr>
          <w:sz w:val="30"/>
          <w:szCs w:val="30"/>
        </w:rPr>
        <w:t xml:space="preserve"> и объема чистой прибыли) производится путем внесения изменений </w:t>
      </w:r>
      <w:r w:rsidR="001B1F20">
        <w:rPr>
          <w:sz w:val="30"/>
          <w:szCs w:val="30"/>
        </w:rPr>
        <w:t xml:space="preserve">              </w:t>
      </w:r>
      <w:r w:rsidRPr="001D4DF5">
        <w:rPr>
          <w:sz w:val="30"/>
          <w:szCs w:val="30"/>
        </w:rPr>
        <w:t>в трудовые договоры в соответствии с действующим законодател</w:t>
      </w:r>
      <w:r w:rsidRPr="001D4DF5">
        <w:rPr>
          <w:sz w:val="30"/>
          <w:szCs w:val="30"/>
        </w:rPr>
        <w:t>ь</w:t>
      </w:r>
      <w:r w:rsidRPr="001D4DF5">
        <w:rPr>
          <w:sz w:val="30"/>
          <w:szCs w:val="30"/>
        </w:rPr>
        <w:t>ством.</w:t>
      </w:r>
    </w:p>
    <w:p w:rsidP="008A0355" w:rsidR="001D4DF5" w:rsidRDefault="001D4DF5" w:rsidRPr="001D4DF5">
      <w:pPr>
        <w:widowControl w:val="false"/>
        <w:tabs>
          <w:tab w:pos="1134" w:val="left"/>
        </w:tabs>
        <w:autoSpaceDE w:val="false"/>
        <w:autoSpaceDN w:val="false"/>
        <w:spacing w:line="192" w:lineRule="auto"/>
        <w:ind w:firstLine="709"/>
        <w:jc w:val="both"/>
        <w:rPr>
          <w:sz w:val="30"/>
          <w:szCs w:val="30"/>
        </w:rPr>
      </w:pPr>
    </w:p>
    <w:p w:rsidP="008A0355" w:rsidR="008B2824" w:rsidRDefault="00C33379" w:rsidRPr="002B4740">
      <w:pPr>
        <w:widowControl w:val="false"/>
        <w:autoSpaceDE w:val="false"/>
        <w:autoSpaceDN w:val="false"/>
        <w:spacing w:line="192" w:lineRule="auto"/>
        <w:jc w:val="center"/>
        <w:outlineLvl w:val="1"/>
        <w:rPr>
          <w:sz w:val="30"/>
          <w:szCs w:val="30"/>
        </w:rPr>
      </w:pPr>
      <w:r w:rsidRPr="001D4DF5">
        <w:rPr>
          <w:sz w:val="30"/>
          <w:szCs w:val="30"/>
          <w:lang w:val="en-US"/>
        </w:rPr>
        <w:t>III</w:t>
      </w:r>
      <w:r w:rsidR="008B2824" w:rsidRPr="001D4DF5">
        <w:rPr>
          <w:sz w:val="30"/>
          <w:szCs w:val="30"/>
        </w:rPr>
        <w:t xml:space="preserve">. </w:t>
      </w:r>
      <w:r w:rsidR="008A0355" w:rsidRPr="001D4DF5">
        <w:rPr>
          <w:sz w:val="30"/>
          <w:szCs w:val="30"/>
        </w:rPr>
        <w:t>Виды, размеры и условия</w:t>
      </w:r>
      <w:r w:rsidR="008A0355" w:rsidRPr="002B4740">
        <w:rPr>
          <w:sz w:val="30"/>
          <w:szCs w:val="30"/>
        </w:rPr>
        <w:t xml:space="preserve"> осуществления выплат</w:t>
      </w:r>
    </w:p>
    <w:p w:rsidP="008A0355" w:rsidR="008B2824" w:rsidRDefault="008A0355" w:rsidRPr="002B4740">
      <w:pPr>
        <w:widowControl w:val="false"/>
        <w:autoSpaceDE w:val="false"/>
        <w:autoSpaceDN w:val="false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к</w:t>
      </w:r>
      <w:r w:rsidRPr="002B4740">
        <w:rPr>
          <w:sz w:val="30"/>
          <w:szCs w:val="30"/>
        </w:rPr>
        <w:t>омпенсационного характера</w:t>
      </w:r>
    </w:p>
    <w:p w:rsidP="008A0355" w:rsidR="008B2824" w:rsidRDefault="008B2824" w:rsidRPr="002B4740">
      <w:pPr>
        <w:widowControl w:val="false"/>
        <w:autoSpaceDE w:val="false"/>
        <w:autoSpaceDN w:val="false"/>
        <w:spacing w:line="192" w:lineRule="auto"/>
        <w:jc w:val="both"/>
        <w:rPr>
          <w:sz w:val="30"/>
          <w:szCs w:val="30"/>
        </w:rPr>
      </w:pPr>
    </w:p>
    <w:p w:rsidP="00D31E57" w:rsidR="008B2824" w:rsidRDefault="00F54434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D4DF5">
        <w:rPr>
          <w:sz w:val="30"/>
          <w:szCs w:val="30"/>
        </w:rPr>
        <w:t>1</w:t>
      </w:r>
      <w:r w:rsidR="008B2824" w:rsidRPr="002B4740">
        <w:rPr>
          <w:sz w:val="30"/>
          <w:szCs w:val="30"/>
        </w:rPr>
        <w:t xml:space="preserve">. </w:t>
      </w:r>
      <w:r w:rsidR="00896050" w:rsidRPr="002B4740">
        <w:rPr>
          <w:sz w:val="30"/>
          <w:szCs w:val="30"/>
        </w:rPr>
        <w:t>В случаях, определенных законодательством Российской Ф</w:t>
      </w:r>
      <w:r w:rsidR="00896050" w:rsidRPr="002B4740">
        <w:rPr>
          <w:sz w:val="30"/>
          <w:szCs w:val="30"/>
        </w:rPr>
        <w:t>е</w:t>
      </w:r>
      <w:r w:rsidR="00896050" w:rsidRPr="002B4740">
        <w:rPr>
          <w:sz w:val="30"/>
          <w:szCs w:val="30"/>
        </w:rPr>
        <w:t>дерации и Красноярского края, руководителю, заместителям</w:t>
      </w:r>
      <w:r w:rsidR="00F22A67" w:rsidRPr="002B4740">
        <w:rPr>
          <w:sz w:val="30"/>
          <w:szCs w:val="30"/>
        </w:rPr>
        <w:t xml:space="preserve"> руковод</w:t>
      </w:r>
      <w:r w:rsidR="00F22A67" w:rsidRPr="002B4740">
        <w:rPr>
          <w:sz w:val="30"/>
          <w:szCs w:val="30"/>
        </w:rPr>
        <w:t>и</w:t>
      </w:r>
      <w:r w:rsidR="00F22A67" w:rsidRPr="002B4740">
        <w:rPr>
          <w:sz w:val="30"/>
          <w:szCs w:val="30"/>
        </w:rPr>
        <w:t>теля</w:t>
      </w:r>
      <w:r w:rsidR="00896050" w:rsidRPr="002B4740">
        <w:rPr>
          <w:sz w:val="30"/>
          <w:szCs w:val="30"/>
        </w:rPr>
        <w:t>, главному бухгалтеру общества устанавливаются компенсацио</w:t>
      </w:r>
      <w:r w:rsidR="00896050" w:rsidRPr="002B4740">
        <w:rPr>
          <w:sz w:val="30"/>
          <w:szCs w:val="30"/>
        </w:rPr>
        <w:t>н</w:t>
      </w:r>
      <w:r w:rsidR="00896050" w:rsidRPr="002B4740">
        <w:rPr>
          <w:sz w:val="30"/>
          <w:szCs w:val="30"/>
        </w:rPr>
        <w:t>ные выплаты в порядке и размерах, предусмотренных Трудовым коде</w:t>
      </w:r>
      <w:r w:rsidR="00896050" w:rsidRPr="002B4740">
        <w:rPr>
          <w:sz w:val="30"/>
          <w:szCs w:val="30"/>
        </w:rPr>
        <w:t>к</w:t>
      </w:r>
      <w:r w:rsidR="00896050" w:rsidRPr="002B4740">
        <w:rPr>
          <w:sz w:val="30"/>
          <w:szCs w:val="30"/>
        </w:rPr>
        <w:t>сом Российской Федерации, иными нормативными правовыми актами Российской Федерации, содержащими нормы трудового права</w:t>
      </w:r>
      <w:r w:rsidR="00B35A9A">
        <w:rPr>
          <w:sz w:val="30"/>
          <w:szCs w:val="30"/>
        </w:rPr>
        <w:t>, труд</w:t>
      </w:r>
      <w:r w:rsidR="00B35A9A">
        <w:rPr>
          <w:sz w:val="30"/>
          <w:szCs w:val="30"/>
        </w:rPr>
        <w:t>о</w:t>
      </w:r>
      <w:r w:rsidR="00B35A9A">
        <w:rPr>
          <w:sz w:val="30"/>
          <w:szCs w:val="30"/>
        </w:rPr>
        <w:t>выми договорами</w:t>
      </w:r>
      <w:r w:rsidR="008B2824" w:rsidRPr="002B4740">
        <w:rPr>
          <w:sz w:val="30"/>
          <w:szCs w:val="30"/>
        </w:rPr>
        <w:t>.</w:t>
      </w:r>
    </w:p>
    <w:p w:rsidP="00D31E57" w:rsidR="00AE58CB" w:rsidRDefault="00F54434" w:rsidRPr="001D4DF5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1D4DF5">
        <w:rPr>
          <w:sz w:val="30"/>
          <w:szCs w:val="30"/>
        </w:rPr>
        <w:lastRenderedPageBreak/>
        <w:t>1</w:t>
      </w:r>
      <w:r w:rsidR="001D4DF5" w:rsidRPr="001D4DF5">
        <w:rPr>
          <w:sz w:val="30"/>
          <w:szCs w:val="30"/>
        </w:rPr>
        <w:t>2</w:t>
      </w:r>
      <w:r w:rsidR="00AE58CB" w:rsidRPr="001D4DF5">
        <w:rPr>
          <w:sz w:val="30"/>
          <w:szCs w:val="30"/>
        </w:rPr>
        <w:t>. К выплатам компенсационного характера относятся:</w:t>
      </w:r>
    </w:p>
    <w:p w:rsidP="00D31E57" w:rsidR="00AE58CB" w:rsidRDefault="00AE58CB" w:rsidRPr="001D4DF5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1D4DF5">
        <w:rPr>
          <w:sz w:val="30"/>
          <w:szCs w:val="30"/>
        </w:rPr>
        <w:t>выплаты работникам, занятым на работах с вредными и (или) опасными условиями труда;</w:t>
      </w:r>
    </w:p>
    <w:p w:rsidP="00D31E57" w:rsidR="00AE58CB" w:rsidRDefault="00AE58CB" w:rsidRPr="001D4DF5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1D4DF5">
        <w:rPr>
          <w:sz w:val="30"/>
          <w:szCs w:val="30"/>
        </w:rPr>
        <w:t>выплаты за работу в местностях с особыми климатическими усл</w:t>
      </w:r>
      <w:r w:rsidRPr="001D4DF5">
        <w:rPr>
          <w:sz w:val="30"/>
          <w:szCs w:val="30"/>
        </w:rPr>
        <w:t>о</w:t>
      </w:r>
      <w:r w:rsidRPr="001D4DF5">
        <w:rPr>
          <w:sz w:val="30"/>
          <w:szCs w:val="30"/>
        </w:rPr>
        <w:t>виями;</w:t>
      </w:r>
    </w:p>
    <w:p w:rsidP="00D31E57" w:rsidR="00F54434" w:rsidRDefault="00AE58CB" w:rsidRPr="001D4DF5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proofErr w:type="gramStart"/>
      <w:r w:rsidRPr="001D4DF5">
        <w:rPr>
          <w:sz w:val="30"/>
          <w:szCs w:val="30"/>
        </w:rPr>
        <w:t>выплаты за работу в условиях, отклоняющихся от нормальных (при выполнении работ различной квалификации, совмещени</w:t>
      </w:r>
      <w:r w:rsidR="000C6743">
        <w:rPr>
          <w:sz w:val="30"/>
          <w:szCs w:val="30"/>
        </w:rPr>
        <w:t>и</w:t>
      </w:r>
      <w:r w:rsidRPr="001D4DF5">
        <w:rPr>
          <w:sz w:val="30"/>
          <w:szCs w:val="30"/>
        </w:rPr>
        <w:t xml:space="preserve"> профе</w:t>
      </w:r>
      <w:r w:rsidRPr="001D4DF5">
        <w:rPr>
          <w:sz w:val="30"/>
          <w:szCs w:val="30"/>
        </w:rPr>
        <w:t>с</w:t>
      </w:r>
      <w:r w:rsidRPr="001D4DF5">
        <w:rPr>
          <w:sz w:val="30"/>
          <w:szCs w:val="30"/>
        </w:rPr>
        <w:t xml:space="preserve">сий (должностей), сверхурочной работе, работе </w:t>
      </w:r>
      <w:r w:rsidR="00F54434" w:rsidRPr="001D4DF5">
        <w:rPr>
          <w:sz w:val="30"/>
          <w:szCs w:val="30"/>
        </w:rPr>
        <w:t>в ночное время</w:t>
      </w:r>
      <w:r w:rsidR="000C6743">
        <w:rPr>
          <w:sz w:val="30"/>
          <w:szCs w:val="30"/>
        </w:rPr>
        <w:t>,</w:t>
      </w:r>
      <w:r w:rsidR="00F54434" w:rsidRPr="001D4DF5">
        <w:rPr>
          <w:sz w:val="30"/>
          <w:szCs w:val="30"/>
        </w:rPr>
        <w:t xml:space="preserve"> при в</w:t>
      </w:r>
      <w:r w:rsidR="00F54434" w:rsidRPr="001D4DF5">
        <w:rPr>
          <w:sz w:val="30"/>
          <w:szCs w:val="30"/>
        </w:rPr>
        <w:t>ы</w:t>
      </w:r>
      <w:r w:rsidR="00F54434" w:rsidRPr="001D4DF5">
        <w:rPr>
          <w:sz w:val="30"/>
          <w:szCs w:val="30"/>
        </w:rPr>
        <w:t>полнении работ в других условиях, отклоняющихся от нормальных);</w:t>
      </w:r>
      <w:proofErr w:type="gramEnd"/>
    </w:p>
    <w:p w:rsidP="00D31E57" w:rsidR="00AE58CB" w:rsidRDefault="00F54434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1D4DF5">
        <w:rPr>
          <w:sz w:val="30"/>
          <w:szCs w:val="30"/>
        </w:rPr>
        <w:t>надбавки за работу со сведениями, составляющим</w:t>
      </w:r>
      <w:r w:rsidR="00DC00F1">
        <w:rPr>
          <w:sz w:val="30"/>
          <w:szCs w:val="30"/>
        </w:rPr>
        <w:t>и государстве</w:t>
      </w:r>
      <w:r w:rsidR="00DC00F1">
        <w:rPr>
          <w:sz w:val="30"/>
          <w:szCs w:val="30"/>
        </w:rPr>
        <w:t>н</w:t>
      </w:r>
      <w:r w:rsidR="00DC00F1">
        <w:rPr>
          <w:sz w:val="30"/>
          <w:szCs w:val="30"/>
        </w:rPr>
        <w:t>ную тайну</w:t>
      </w:r>
      <w:r w:rsidRPr="001D4DF5">
        <w:rPr>
          <w:sz w:val="30"/>
          <w:szCs w:val="30"/>
        </w:rPr>
        <w:t>.</w:t>
      </w:r>
      <w:r w:rsidR="00AE58CB">
        <w:rPr>
          <w:sz w:val="30"/>
          <w:szCs w:val="30"/>
        </w:rPr>
        <w:t xml:space="preserve"> </w:t>
      </w:r>
    </w:p>
    <w:p w:rsidP="008B2824" w:rsidR="006510B3" w:rsidRDefault="006510B3" w:rsidRPr="002B4740">
      <w:pPr>
        <w:widowControl w:val="false"/>
        <w:autoSpaceDE w:val="false"/>
        <w:autoSpaceDN w:val="false"/>
        <w:jc w:val="both"/>
        <w:rPr>
          <w:sz w:val="30"/>
          <w:szCs w:val="30"/>
        </w:rPr>
      </w:pPr>
    </w:p>
    <w:p w:rsidP="008A0355" w:rsidR="008B2824" w:rsidRDefault="00C33379" w:rsidRPr="002B4740">
      <w:pPr>
        <w:widowControl w:val="false"/>
        <w:autoSpaceDE w:val="false"/>
        <w:autoSpaceDN w:val="false"/>
        <w:spacing w:line="192" w:lineRule="auto"/>
        <w:jc w:val="center"/>
        <w:outlineLvl w:val="1"/>
        <w:rPr>
          <w:sz w:val="30"/>
          <w:szCs w:val="30"/>
        </w:rPr>
      </w:pPr>
      <w:r w:rsidRPr="002B4740">
        <w:rPr>
          <w:sz w:val="30"/>
          <w:szCs w:val="30"/>
          <w:lang w:val="en-US"/>
        </w:rPr>
        <w:t>IV</w:t>
      </w:r>
      <w:r w:rsidR="008B2824" w:rsidRPr="002B4740">
        <w:rPr>
          <w:sz w:val="30"/>
          <w:szCs w:val="30"/>
        </w:rPr>
        <w:t xml:space="preserve">. </w:t>
      </w:r>
      <w:r w:rsidR="008A0355" w:rsidRPr="002B4740">
        <w:rPr>
          <w:sz w:val="30"/>
          <w:szCs w:val="30"/>
        </w:rPr>
        <w:t>Виды, размеры и условия осуществления выплат</w:t>
      </w:r>
    </w:p>
    <w:p w:rsidP="008A0355" w:rsidR="008B2824" w:rsidRDefault="008A0355" w:rsidRPr="002B4740">
      <w:pPr>
        <w:widowControl w:val="false"/>
        <w:autoSpaceDE w:val="false"/>
        <w:autoSpaceDN w:val="false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</w:t>
      </w:r>
      <w:r w:rsidRPr="002B4740">
        <w:rPr>
          <w:sz w:val="30"/>
          <w:szCs w:val="30"/>
        </w:rPr>
        <w:t>тимулирующего характера</w:t>
      </w:r>
    </w:p>
    <w:p w:rsidP="00D31E57" w:rsidR="00C85403" w:rsidRDefault="00C85403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</w:p>
    <w:p w:rsidP="00D74C47" w:rsidR="008B2824" w:rsidRDefault="00F54434" w:rsidRPr="002B4740">
      <w:pPr>
        <w:widowControl w:val="false"/>
        <w:tabs>
          <w:tab w:pos="1134" w:val="left"/>
        </w:tabs>
        <w:autoSpaceDE w:val="false"/>
        <w:autoSpaceDN w:val="false"/>
        <w:spacing w:line="235" w:lineRule="auto"/>
        <w:ind w:firstLine="709"/>
        <w:jc w:val="both"/>
        <w:rPr>
          <w:sz w:val="30"/>
          <w:szCs w:val="30"/>
        </w:rPr>
      </w:pPr>
      <w:r w:rsidRPr="00111EFD">
        <w:rPr>
          <w:sz w:val="30"/>
          <w:szCs w:val="30"/>
        </w:rPr>
        <w:t>1</w:t>
      </w:r>
      <w:r w:rsidR="001D4DF5" w:rsidRPr="00111EFD">
        <w:rPr>
          <w:sz w:val="30"/>
          <w:szCs w:val="30"/>
        </w:rPr>
        <w:t>3</w:t>
      </w:r>
      <w:r w:rsidR="008B2824" w:rsidRPr="00111EFD">
        <w:rPr>
          <w:sz w:val="30"/>
          <w:szCs w:val="30"/>
        </w:rPr>
        <w:t xml:space="preserve">. </w:t>
      </w:r>
      <w:proofErr w:type="gramStart"/>
      <w:r w:rsidR="008B2824" w:rsidRPr="00111EFD">
        <w:rPr>
          <w:sz w:val="30"/>
          <w:szCs w:val="30"/>
        </w:rPr>
        <w:t>К выплатам стимулирующего характера относится выплата, з</w:t>
      </w:r>
      <w:r w:rsidR="008B2824" w:rsidRPr="00111EFD">
        <w:rPr>
          <w:sz w:val="30"/>
          <w:szCs w:val="30"/>
        </w:rPr>
        <w:t>а</w:t>
      </w:r>
      <w:r w:rsidR="008B2824" w:rsidRPr="00111EFD">
        <w:rPr>
          <w:sz w:val="30"/>
          <w:szCs w:val="30"/>
        </w:rPr>
        <w:t>висящая от достижения обществом целевых значений показателей эк</w:t>
      </w:r>
      <w:r w:rsidR="008B2824" w:rsidRPr="00111EFD">
        <w:rPr>
          <w:sz w:val="30"/>
          <w:szCs w:val="30"/>
        </w:rPr>
        <w:t>о</w:t>
      </w:r>
      <w:r w:rsidR="008B2824" w:rsidRPr="00111EFD">
        <w:rPr>
          <w:sz w:val="30"/>
          <w:szCs w:val="30"/>
        </w:rPr>
        <w:t>номической эффективности деятельности общества (выручка от прод</w:t>
      </w:r>
      <w:r w:rsidR="008B2824" w:rsidRPr="00111EFD">
        <w:rPr>
          <w:sz w:val="30"/>
          <w:szCs w:val="30"/>
        </w:rPr>
        <w:t>а</w:t>
      </w:r>
      <w:r w:rsidR="008B2824" w:rsidRPr="00111EFD">
        <w:rPr>
          <w:sz w:val="30"/>
          <w:szCs w:val="30"/>
        </w:rPr>
        <w:t>жи товаров, продукции, работ, услуг, чистая прибыль (убыток), чистые активы, средняя заработная плата, себестоимость на рубль реализова</w:t>
      </w:r>
      <w:r w:rsidR="008B2824" w:rsidRPr="00111EFD">
        <w:rPr>
          <w:sz w:val="30"/>
          <w:szCs w:val="30"/>
        </w:rPr>
        <w:t>н</w:t>
      </w:r>
      <w:r w:rsidR="008B2824" w:rsidRPr="00111EFD">
        <w:rPr>
          <w:sz w:val="30"/>
          <w:szCs w:val="30"/>
        </w:rPr>
        <w:t>ной продукции) и показателей, характеризующих результаты произво</w:t>
      </w:r>
      <w:r w:rsidR="008B2824" w:rsidRPr="00111EFD">
        <w:rPr>
          <w:sz w:val="30"/>
          <w:szCs w:val="30"/>
        </w:rPr>
        <w:t>д</w:t>
      </w:r>
      <w:r w:rsidR="008B2824" w:rsidRPr="00111EFD">
        <w:rPr>
          <w:sz w:val="30"/>
          <w:szCs w:val="30"/>
        </w:rPr>
        <w:t xml:space="preserve">ственной, инвестиционной и (или) иной деятельности </w:t>
      </w:r>
      <w:r w:rsidR="00F40B98" w:rsidRPr="00111EFD">
        <w:rPr>
          <w:sz w:val="30"/>
          <w:szCs w:val="30"/>
        </w:rPr>
        <w:t xml:space="preserve">общества </w:t>
      </w:r>
      <w:r w:rsidR="00896050" w:rsidRPr="00111EFD">
        <w:rPr>
          <w:sz w:val="30"/>
          <w:szCs w:val="30"/>
        </w:rPr>
        <w:t>(далее –</w:t>
      </w:r>
      <w:r w:rsidR="008B2824" w:rsidRPr="00111EFD">
        <w:rPr>
          <w:sz w:val="30"/>
          <w:szCs w:val="30"/>
        </w:rPr>
        <w:t xml:space="preserve"> целевые значения показателей деятельности</w:t>
      </w:r>
      <w:r w:rsidR="00BA7B90" w:rsidRPr="00111EFD">
        <w:rPr>
          <w:sz w:val="30"/>
          <w:szCs w:val="30"/>
        </w:rPr>
        <w:t xml:space="preserve"> общества</w:t>
      </w:r>
      <w:r w:rsidR="008B2824" w:rsidRPr="00111EFD">
        <w:rPr>
          <w:sz w:val="30"/>
          <w:szCs w:val="30"/>
        </w:rPr>
        <w:t>).</w:t>
      </w:r>
      <w:proofErr w:type="gramEnd"/>
    </w:p>
    <w:p w:rsidP="00D74C47" w:rsidR="008B2824" w:rsidRDefault="008B2824" w:rsidRPr="002B4740">
      <w:pPr>
        <w:widowControl w:val="false"/>
        <w:tabs>
          <w:tab w:pos="1134" w:val="left"/>
        </w:tabs>
        <w:autoSpaceDE w:val="false"/>
        <w:autoSpaceDN w:val="false"/>
        <w:spacing w:line="235" w:lineRule="auto"/>
        <w:ind w:firstLine="709"/>
        <w:jc w:val="both"/>
        <w:rPr>
          <w:sz w:val="30"/>
          <w:szCs w:val="30"/>
        </w:rPr>
      </w:pPr>
      <w:r w:rsidRPr="007D4B84">
        <w:rPr>
          <w:sz w:val="30"/>
          <w:szCs w:val="30"/>
        </w:rPr>
        <w:t xml:space="preserve">Перечень </w:t>
      </w:r>
      <w:r w:rsidR="00841EB7" w:rsidRPr="007D4B84">
        <w:rPr>
          <w:sz w:val="30"/>
          <w:szCs w:val="30"/>
        </w:rPr>
        <w:t xml:space="preserve">целевых значений показателей деятельности </w:t>
      </w:r>
      <w:r w:rsidR="00F40B98" w:rsidRPr="007D4B84">
        <w:rPr>
          <w:sz w:val="30"/>
          <w:szCs w:val="30"/>
        </w:rPr>
        <w:t>общ</w:t>
      </w:r>
      <w:r w:rsidR="00BA7B90" w:rsidRPr="007D4B84">
        <w:rPr>
          <w:sz w:val="30"/>
          <w:szCs w:val="30"/>
        </w:rPr>
        <w:t>ества</w:t>
      </w:r>
      <w:r w:rsidR="00F40B98" w:rsidRPr="007D4B84">
        <w:rPr>
          <w:sz w:val="30"/>
          <w:szCs w:val="30"/>
        </w:rPr>
        <w:t xml:space="preserve"> определяется </w:t>
      </w:r>
      <w:r w:rsidR="001D4DF5" w:rsidRPr="007D4B84">
        <w:rPr>
          <w:sz w:val="30"/>
          <w:szCs w:val="30"/>
        </w:rPr>
        <w:t xml:space="preserve">в порядке, </w:t>
      </w:r>
      <w:r w:rsidR="001E23DC" w:rsidRPr="007D4B84">
        <w:rPr>
          <w:sz w:val="30"/>
          <w:szCs w:val="30"/>
        </w:rPr>
        <w:t>установленном</w:t>
      </w:r>
      <w:r w:rsidR="001D4DF5" w:rsidRPr="007D4B84">
        <w:rPr>
          <w:sz w:val="30"/>
          <w:szCs w:val="30"/>
        </w:rPr>
        <w:t xml:space="preserve"> в учредительных документах общества</w:t>
      </w:r>
      <w:r w:rsidR="009D5494" w:rsidRPr="007D4B84">
        <w:rPr>
          <w:sz w:val="30"/>
          <w:szCs w:val="30"/>
        </w:rPr>
        <w:t>.</w:t>
      </w:r>
      <w:r w:rsidRPr="001D4DF5">
        <w:rPr>
          <w:sz w:val="30"/>
          <w:szCs w:val="30"/>
        </w:rPr>
        <w:t xml:space="preserve"> Количество </w:t>
      </w:r>
      <w:r w:rsidR="00BA7B90" w:rsidRPr="001D4DF5">
        <w:rPr>
          <w:sz w:val="30"/>
          <w:szCs w:val="30"/>
        </w:rPr>
        <w:t>целевых значений показателей деятельности о</w:t>
      </w:r>
      <w:r w:rsidR="00BA7B90" w:rsidRPr="001D4DF5">
        <w:rPr>
          <w:sz w:val="30"/>
          <w:szCs w:val="30"/>
        </w:rPr>
        <w:t>б</w:t>
      </w:r>
      <w:r w:rsidR="00BA7B90" w:rsidRPr="001D4DF5">
        <w:rPr>
          <w:sz w:val="30"/>
          <w:szCs w:val="30"/>
        </w:rPr>
        <w:t>щества</w:t>
      </w:r>
      <w:r w:rsidRPr="001D4DF5">
        <w:rPr>
          <w:sz w:val="30"/>
          <w:szCs w:val="30"/>
        </w:rPr>
        <w:t xml:space="preserve"> должно составлять 4.</w:t>
      </w:r>
    </w:p>
    <w:p w:rsidP="00D74C47" w:rsidR="008B2824" w:rsidRDefault="00F54434" w:rsidRPr="002B4740">
      <w:pPr>
        <w:widowControl w:val="false"/>
        <w:tabs>
          <w:tab w:pos="1134" w:val="left"/>
        </w:tabs>
        <w:autoSpaceDE w:val="false"/>
        <w:autoSpaceDN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D4DF5">
        <w:rPr>
          <w:sz w:val="30"/>
          <w:szCs w:val="30"/>
        </w:rPr>
        <w:t>4</w:t>
      </w:r>
      <w:r w:rsidR="008B2824" w:rsidRPr="002B4740">
        <w:rPr>
          <w:sz w:val="30"/>
          <w:szCs w:val="30"/>
        </w:rPr>
        <w:t>. Выплата, зависящая от достижения обществом целевых знач</w:t>
      </w:r>
      <w:r w:rsidR="008B2824" w:rsidRPr="002B4740">
        <w:rPr>
          <w:sz w:val="30"/>
          <w:szCs w:val="30"/>
        </w:rPr>
        <w:t>е</w:t>
      </w:r>
      <w:r w:rsidR="008B2824" w:rsidRPr="002B4740">
        <w:rPr>
          <w:sz w:val="30"/>
          <w:szCs w:val="30"/>
        </w:rPr>
        <w:t>ний показателей деятельности</w:t>
      </w:r>
      <w:r w:rsidR="004F11B1" w:rsidRPr="002B4740">
        <w:rPr>
          <w:sz w:val="30"/>
          <w:szCs w:val="30"/>
        </w:rPr>
        <w:t xml:space="preserve"> общества</w:t>
      </w:r>
      <w:r w:rsidR="00BC400F" w:rsidRPr="002B4740">
        <w:rPr>
          <w:sz w:val="30"/>
          <w:szCs w:val="30"/>
        </w:rPr>
        <w:t>, руководителю</w:t>
      </w:r>
      <w:r w:rsidR="008B2824" w:rsidRPr="002B4740">
        <w:rPr>
          <w:sz w:val="30"/>
          <w:szCs w:val="30"/>
        </w:rPr>
        <w:t xml:space="preserve">, </w:t>
      </w:r>
      <w:r w:rsidR="00BC400F" w:rsidRPr="002B4740">
        <w:rPr>
          <w:sz w:val="30"/>
          <w:szCs w:val="30"/>
        </w:rPr>
        <w:t>заместителям</w:t>
      </w:r>
      <w:r w:rsidR="00F22A67" w:rsidRPr="002B4740">
        <w:rPr>
          <w:sz w:val="30"/>
          <w:szCs w:val="30"/>
        </w:rPr>
        <w:t xml:space="preserve"> руководителя</w:t>
      </w:r>
      <w:r w:rsidR="00BC400F" w:rsidRPr="002B4740">
        <w:rPr>
          <w:sz w:val="30"/>
          <w:szCs w:val="30"/>
        </w:rPr>
        <w:t>, главному бухгалтеру</w:t>
      </w:r>
      <w:r w:rsidR="008B2824" w:rsidRPr="002B4740">
        <w:rPr>
          <w:sz w:val="30"/>
          <w:szCs w:val="30"/>
        </w:rPr>
        <w:t xml:space="preserve"> обществ</w:t>
      </w:r>
      <w:r w:rsidR="00BC400F" w:rsidRPr="002B4740">
        <w:rPr>
          <w:sz w:val="30"/>
          <w:szCs w:val="30"/>
        </w:rPr>
        <w:t>а</w:t>
      </w:r>
      <w:r w:rsidR="008B2824" w:rsidRPr="002B4740">
        <w:rPr>
          <w:sz w:val="30"/>
          <w:szCs w:val="30"/>
        </w:rPr>
        <w:t xml:space="preserve"> производится один раз </w:t>
      </w:r>
      <w:r w:rsidR="008A0355">
        <w:rPr>
          <w:sz w:val="30"/>
          <w:szCs w:val="30"/>
        </w:rPr>
        <w:t xml:space="preserve">             </w:t>
      </w:r>
      <w:r w:rsidR="008B2824" w:rsidRPr="002B4740">
        <w:rPr>
          <w:sz w:val="30"/>
          <w:szCs w:val="30"/>
        </w:rPr>
        <w:t>в год по результатам достижения обществом целевых значений показ</w:t>
      </w:r>
      <w:r w:rsidR="008B2824" w:rsidRPr="002B4740">
        <w:rPr>
          <w:sz w:val="30"/>
          <w:szCs w:val="30"/>
        </w:rPr>
        <w:t>а</w:t>
      </w:r>
      <w:r w:rsidR="008B2824" w:rsidRPr="002B4740">
        <w:rPr>
          <w:sz w:val="30"/>
          <w:szCs w:val="30"/>
        </w:rPr>
        <w:t>телей деятельности</w:t>
      </w:r>
      <w:r w:rsidR="00BA7B90" w:rsidRPr="002B4740">
        <w:rPr>
          <w:sz w:val="30"/>
          <w:szCs w:val="30"/>
        </w:rPr>
        <w:t xml:space="preserve"> общества</w:t>
      </w:r>
      <w:r w:rsidR="008B2824" w:rsidRPr="002B4740">
        <w:rPr>
          <w:sz w:val="30"/>
          <w:szCs w:val="30"/>
        </w:rPr>
        <w:t>.</w:t>
      </w:r>
    </w:p>
    <w:p w:rsidP="00D74C47" w:rsidR="008B2824" w:rsidRDefault="008B2824" w:rsidRPr="002B4740">
      <w:pPr>
        <w:widowControl w:val="false"/>
        <w:tabs>
          <w:tab w:pos="1134" w:val="left"/>
        </w:tabs>
        <w:autoSpaceDE w:val="false"/>
        <w:autoSpaceDN w:val="false"/>
        <w:spacing w:line="235" w:lineRule="auto"/>
        <w:ind w:firstLine="709"/>
        <w:jc w:val="both"/>
        <w:rPr>
          <w:sz w:val="30"/>
          <w:szCs w:val="30"/>
        </w:rPr>
      </w:pPr>
      <w:r w:rsidRPr="002B4740">
        <w:rPr>
          <w:sz w:val="30"/>
          <w:szCs w:val="30"/>
        </w:rPr>
        <w:t>Размер выплачиваемой руководителю, заместителям</w:t>
      </w:r>
      <w:r w:rsidR="00F22A67" w:rsidRPr="002B4740">
        <w:rPr>
          <w:sz w:val="30"/>
          <w:szCs w:val="30"/>
        </w:rPr>
        <w:t xml:space="preserve"> руководит</w:t>
      </w:r>
      <w:r w:rsidR="00F22A67" w:rsidRPr="002B4740">
        <w:rPr>
          <w:sz w:val="30"/>
          <w:szCs w:val="30"/>
        </w:rPr>
        <w:t>е</w:t>
      </w:r>
      <w:r w:rsidR="00F22A67" w:rsidRPr="002B4740">
        <w:rPr>
          <w:sz w:val="30"/>
          <w:szCs w:val="30"/>
        </w:rPr>
        <w:t>ля</w:t>
      </w:r>
      <w:r w:rsidRPr="002B4740">
        <w:rPr>
          <w:sz w:val="30"/>
          <w:szCs w:val="30"/>
        </w:rPr>
        <w:t>, главному бухгалтеру общества выплаты, зависящей от достижения обществом целевых значений показателей деятельности</w:t>
      </w:r>
      <w:r w:rsidR="00BA7B90" w:rsidRPr="002B4740">
        <w:rPr>
          <w:sz w:val="30"/>
          <w:szCs w:val="30"/>
        </w:rPr>
        <w:t xml:space="preserve"> общества</w:t>
      </w:r>
      <w:r w:rsidRPr="002B4740">
        <w:rPr>
          <w:sz w:val="30"/>
          <w:szCs w:val="30"/>
        </w:rPr>
        <w:t>, та</w:t>
      </w:r>
      <w:r w:rsidRPr="002B4740">
        <w:rPr>
          <w:sz w:val="30"/>
          <w:szCs w:val="30"/>
        </w:rPr>
        <w:t>к</w:t>
      </w:r>
      <w:r w:rsidRPr="002B4740">
        <w:rPr>
          <w:sz w:val="30"/>
          <w:szCs w:val="30"/>
        </w:rPr>
        <w:t>же зависит от отработанного ими времени в отчетном году.</w:t>
      </w:r>
    </w:p>
    <w:p w:rsidP="00D74C47" w:rsidR="008B2824" w:rsidRDefault="00F54434" w:rsidRPr="002B4740">
      <w:pPr>
        <w:widowControl w:val="false"/>
        <w:tabs>
          <w:tab w:pos="1134" w:val="left"/>
        </w:tabs>
        <w:autoSpaceDE w:val="false"/>
        <w:autoSpaceDN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D4DF5">
        <w:rPr>
          <w:sz w:val="30"/>
          <w:szCs w:val="30"/>
        </w:rPr>
        <w:t>5</w:t>
      </w:r>
      <w:r w:rsidR="008B2824" w:rsidRPr="002B4740">
        <w:rPr>
          <w:sz w:val="30"/>
          <w:szCs w:val="30"/>
        </w:rPr>
        <w:t>. Размер выплаты, зависящий от достижения обществом цел</w:t>
      </w:r>
      <w:r w:rsidR="008B2824" w:rsidRPr="002B4740">
        <w:rPr>
          <w:sz w:val="30"/>
          <w:szCs w:val="30"/>
        </w:rPr>
        <w:t>е</w:t>
      </w:r>
      <w:r w:rsidR="008B2824" w:rsidRPr="002B4740">
        <w:rPr>
          <w:sz w:val="30"/>
          <w:szCs w:val="30"/>
        </w:rPr>
        <w:t>вых значений показателей деятельности</w:t>
      </w:r>
      <w:r w:rsidR="00BA7B90" w:rsidRPr="002B4740">
        <w:rPr>
          <w:sz w:val="30"/>
          <w:szCs w:val="30"/>
        </w:rPr>
        <w:t xml:space="preserve"> общества</w:t>
      </w:r>
      <w:r w:rsidR="008B2824" w:rsidRPr="002B4740">
        <w:rPr>
          <w:sz w:val="30"/>
          <w:szCs w:val="30"/>
        </w:rPr>
        <w:t>, руководителю, зам</w:t>
      </w:r>
      <w:r w:rsidR="008B2824" w:rsidRPr="002B4740">
        <w:rPr>
          <w:sz w:val="30"/>
          <w:szCs w:val="30"/>
        </w:rPr>
        <w:t>е</w:t>
      </w:r>
      <w:r w:rsidR="008B2824" w:rsidRPr="002B4740">
        <w:rPr>
          <w:sz w:val="30"/>
          <w:szCs w:val="30"/>
        </w:rPr>
        <w:t>стителям</w:t>
      </w:r>
      <w:r w:rsidR="00F22A67" w:rsidRPr="002B4740">
        <w:rPr>
          <w:sz w:val="30"/>
          <w:szCs w:val="30"/>
        </w:rPr>
        <w:t xml:space="preserve"> руководителя</w:t>
      </w:r>
      <w:r w:rsidR="008B2824" w:rsidRPr="002B4740">
        <w:rPr>
          <w:sz w:val="30"/>
          <w:szCs w:val="30"/>
        </w:rPr>
        <w:t>, главному бухгалтеру общества рассчитывается по формуле:</w:t>
      </w:r>
    </w:p>
    <w:p w:rsidP="001B1F20" w:rsidR="008B2824" w:rsidRDefault="008B2824" w:rsidRPr="00D74C47">
      <w:pPr>
        <w:widowControl w:val="false"/>
        <w:tabs>
          <w:tab w:pos="1134" w:val="left"/>
        </w:tabs>
        <w:autoSpaceDE w:val="false"/>
        <w:autoSpaceDN w:val="false"/>
        <w:spacing w:line="192" w:lineRule="auto"/>
        <w:jc w:val="both"/>
        <w:rPr>
          <w:sz w:val="28"/>
          <w:szCs w:val="30"/>
        </w:rPr>
      </w:pPr>
    </w:p>
    <w:p w:rsidP="001B1F20" w:rsidR="00D74C47" w:rsidRDefault="00F40B98">
      <w:pPr>
        <w:widowControl w:val="false"/>
        <w:tabs>
          <w:tab w:pos="1134" w:val="left"/>
        </w:tabs>
        <w:autoSpaceDE w:val="false"/>
        <w:autoSpaceDN w:val="false"/>
        <w:spacing w:line="192" w:lineRule="auto"/>
        <w:jc w:val="center"/>
        <w:rPr>
          <w:sz w:val="30"/>
          <w:szCs w:val="30"/>
        </w:rPr>
      </w:pPr>
      <w:proofErr w:type="gramStart"/>
      <w:r w:rsidRPr="002B4740">
        <w:rPr>
          <w:sz w:val="30"/>
          <w:szCs w:val="30"/>
        </w:rPr>
        <w:t>Р</w:t>
      </w:r>
      <w:proofErr w:type="gramEnd"/>
      <w:r w:rsidRPr="002B4740">
        <w:rPr>
          <w:sz w:val="30"/>
          <w:szCs w:val="30"/>
        </w:rPr>
        <w:t xml:space="preserve"> = К</w:t>
      </w:r>
      <w:r w:rsidRPr="002B4740">
        <w:rPr>
          <w:sz w:val="30"/>
          <w:szCs w:val="30"/>
          <w:vertAlign w:val="subscript"/>
        </w:rPr>
        <w:t>д</w:t>
      </w:r>
      <w:r w:rsidR="008B2824" w:rsidRPr="002B4740">
        <w:rPr>
          <w:sz w:val="30"/>
          <w:szCs w:val="30"/>
        </w:rPr>
        <w:t xml:space="preserve"> x ДО x </w:t>
      </w:r>
      <w:proofErr w:type="spellStart"/>
      <w:r w:rsidR="008B2824" w:rsidRPr="002B4740">
        <w:rPr>
          <w:sz w:val="30"/>
          <w:szCs w:val="30"/>
        </w:rPr>
        <w:t>К</w:t>
      </w:r>
      <w:r w:rsidRPr="002B4740">
        <w:rPr>
          <w:sz w:val="30"/>
          <w:szCs w:val="30"/>
          <w:vertAlign w:val="subscript"/>
        </w:rPr>
        <w:t>фов</w:t>
      </w:r>
      <w:proofErr w:type="spellEnd"/>
      <w:r w:rsidR="008B2824" w:rsidRPr="002B4740">
        <w:rPr>
          <w:sz w:val="30"/>
          <w:szCs w:val="30"/>
        </w:rPr>
        <w:t xml:space="preserve">, </w:t>
      </w:r>
    </w:p>
    <w:p w:rsidP="001B1F20" w:rsidR="00D74C47" w:rsidRDefault="00D74C47">
      <w:pPr>
        <w:widowControl w:val="false"/>
        <w:tabs>
          <w:tab w:pos="1134" w:val="left"/>
        </w:tabs>
        <w:autoSpaceDE w:val="false"/>
        <w:autoSpaceDN w:val="false"/>
        <w:spacing w:line="192" w:lineRule="auto"/>
        <w:rPr>
          <w:sz w:val="30"/>
          <w:szCs w:val="30"/>
        </w:rPr>
      </w:pPr>
    </w:p>
    <w:p w:rsidP="00D74C47" w:rsidR="001B1F20" w:rsidRDefault="001B1F20">
      <w:pPr>
        <w:widowControl w:val="false"/>
        <w:tabs>
          <w:tab w:pos="1134" w:val="left"/>
        </w:tabs>
        <w:autoSpaceDE w:val="false"/>
        <w:autoSpaceDN w:val="false"/>
        <w:spacing w:line="192" w:lineRule="auto"/>
        <w:ind w:firstLine="709"/>
        <w:rPr>
          <w:sz w:val="30"/>
          <w:szCs w:val="30"/>
        </w:rPr>
      </w:pPr>
    </w:p>
    <w:p w:rsidP="00D74C47" w:rsidR="008B2824" w:rsidRDefault="008B2824" w:rsidRPr="002B4740">
      <w:pPr>
        <w:widowControl w:val="false"/>
        <w:tabs>
          <w:tab w:pos="1134" w:val="left"/>
        </w:tabs>
        <w:autoSpaceDE w:val="false"/>
        <w:autoSpaceDN w:val="false"/>
        <w:spacing w:line="192" w:lineRule="auto"/>
        <w:ind w:firstLine="709"/>
        <w:rPr>
          <w:sz w:val="30"/>
          <w:szCs w:val="30"/>
        </w:rPr>
      </w:pPr>
      <w:r w:rsidRPr="002B4740">
        <w:rPr>
          <w:sz w:val="30"/>
          <w:szCs w:val="30"/>
        </w:rPr>
        <w:lastRenderedPageBreak/>
        <w:t>где:</w:t>
      </w:r>
    </w:p>
    <w:p w:rsidP="00D31E57" w:rsidR="008B2824" w:rsidRDefault="00F40B98" w:rsidRPr="002B4740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proofErr w:type="gramStart"/>
      <w:r w:rsidRPr="002B4740">
        <w:rPr>
          <w:sz w:val="30"/>
          <w:szCs w:val="30"/>
        </w:rPr>
        <w:t>Р</w:t>
      </w:r>
      <w:proofErr w:type="gramEnd"/>
      <w:r w:rsidRPr="002B4740">
        <w:rPr>
          <w:sz w:val="30"/>
          <w:szCs w:val="30"/>
        </w:rPr>
        <w:t xml:space="preserve"> –</w:t>
      </w:r>
      <w:r w:rsidR="008B2824" w:rsidRPr="002B4740">
        <w:rPr>
          <w:sz w:val="30"/>
          <w:szCs w:val="30"/>
        </w:rPr>
        <w:t xml:space="preserve"> размер выплаты, зависящий от достижения обществом цел</w:t>
      </w:r>
      <w:r w:rsidR="008B2824" w:rsidRPr="002B4740">
        <w:rPr>
          <w:sz w:val="30"/>
          <w:szCs w:val="30"/>
        </w:rPr>
        <w:t>е</w:t>
      </w:r>
      <w:r w:rsidR="008B2824" w:rsidRPr="002B4740">
        <w:rPr>
          <w:sz w:val="30"/>
          <w:szCs w:val="30"/>
        </w:rPr>
        <w:t xml:space="preserve">вых значений показателей деятельности </w:t>
      </w:r>
      <w:r w:rsidR="00BA7B90" w:rsidRPr="002B4740">
        <w:rPr>
          <w:sz w:val="30"/>
          <w:szCs w:val="30"/>
        </w:rPr>
        <w:t>общества</w:t>
      </w:r>
      <w:r w:rsidR="000C6743">
        <w:rPr>
          <w:sz w:val="30"/>
          <w:szCs w:val="30"/>
        </w:rPr>
        <w:t>,</w:t>
      </w:r>
      <w:r w:rsidR="00BA7B90" w:rsidRPr="002B4740">
        <w:rPr>
          <w:sz w:val="30"/>
          <w:szCs w:val="30"/>
        </w:rPr>
        <w:t xml:space="preserve"> </w:t>
      </w:r>
      <w:r w:rsidR="00F22A67" w:rsidRPr="002B4740">
        <w:rPr>
          <w:sz w:val="30"/>
          <w:szCs w:val="30"/>
        </w:rPr>
        <w:t xml:space="preserve">руководителю, </w:t>
      </w:r>
      <w:r w:rsidR="008B2824" w:rsidRPr="002B4740">
        <w:rPr>
          <w:sz w:val="30"/>
          <w:szCs w:val="30"/>
        </w:rPr>
        <w:t>зам</w:t>
      </w:r>
      <w:r w:rsidR="008B2824" w:rsidRPr="002B4740">
        <w:rPr>
          <w:sz w:val="30"/>
          <w:szCs w:val="30"/>
        </w:rPr>
        <w:t>е</w:t>
      </w:r>
      <w:r w:rsidR="008B2824" w:rsidRPr="002B4740">
        <w:rPr>
          <w:sz w:val="30"/>
          <w:szCs w:val="30"/>
        </w:rPr>
        <w:t>стителям</w:t>
      </w:r>
      <w:r w:rsidR="00F22A67" w:rsidRPr="002B4740">
        <w:rPr>
          <w:sz w:val="30"/>
          <w:szCs w:val="30"/>
        </w:rPr>
        <w:t xml:space="preserve"> руководителя</w:t>
      </w:r>
      <w:r w:rsidR="008B2824" w:rsidRPr="002B4740">
        <w:rPr>
          <w:sz w:val="30"/>
          <w:szCs w:val="30"/>
        </w:rPr>
        <w:t>, главному бухгалтеру общества, в рублях;</w:t>
      </w:r>
    </w:p>
    <w:p w:rsidP="00D31E57" w:rsidR="008B2824" w:rsidRDefault="00976971" w:rsidRPr="00111EFD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2B4740">
        <w:rPr>
          <w:sz w:val="30"/>
          <w:szCs w:val="30"/>
        </w:rPr>
        <w:t>К</w:t>
      </w:r>
      <w:r w:rsidRPr="002B4740">
        <w:rPr>
          <w:sz w:val="30"/>
          <w:szCs w:val="30"/>
          <w:vertAlign w:val="subscript"/>
        </w:rPr>
        <w:t>д</w:t>
      </w:r>
      <w:r w:rsidRPr="002B4740">
        <w:rPr>
          <w:sz w:val="30"/>
          <w:szCs w:val="30"/>
        </w:rPr>
        <w:t xml:space="preserve"> –</w:t>
      </w:r>
      <w:r w:rsidR="008B2824" w:rsidRPr="002B4740">
        <w:rPr>
          <w:sz w:val="30"/>
          <w:szCs w:val="30"/>
        </w:rPr>
        <w:t xml:space="preserve"> коэффициент, учитывающий степень достижения обществом целевых значений </w:t>
      </w:r>
      <w:r w:rsidR="008B2824" w:rsidRPr="00111EFD">
        <w:rPr>
          <w:sz w:val="30"/>
          <w:szCs w:val="30"/>
        </w:rPr>
        <w:t>показателей деятельности</w:t>
      </w:r>
      <w:r w:rsidR="00BA7B90" w:rsidRPr="00111EFD">
        <w:rPr>
          <w:sz w:val="30"/>
          <w:szCs w:val="30"/>
        </w:rPr>
        <w:t xml:space="preserve"> общества</w:t>
      </w:r>
      <w:r w:rsidR="008B2824" w:rsidRPr="00111EFD">
        <w:rPr>
          <w:sz w:val="30"/>
          <w:szCs w:val="30"/>
        </w:rPr>
        <w:t>.</w:t>
      </w:r>
    </w:p>
    <w:p w:rsidP="00D31E57" w:rsidR="008B2824" w:rsidRDefault="00976971" w:rsidRPr="002B4740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111EFD">
        <w:rPr>
          <w:sz w:val="30"/>
          <w:szCs w:val="30"/>
        </w:rPr>
        <w:t>Конкретный размер К</w:t>
      </w:r>
      <w:r w:rsidRPr="00111EFD">
        <w:rPr>
          <w:sz w:val="30"/>
          <w:szCs w:val="30"/>
          <w:vertAlign w:val="subscript"/>
        </w:rPr>
        <w:t>д</w:t>
      </w:r>
      <w:r w:rsidR="008B2824" w:rsidRPr="00111EFD">
        <w:rPr>
          <w:sz w:val="30"/>
          <w:szCs w:val="30"/>
        </w:rPr>
        <w:t xml:space="preserve"> устанавливается руководителю общества советом директоров, заместителям руководителя и главному бухгалтеру </w:t>
      </w:r>
      <w:r w:rsidRPr="00111EFD">
        <w:rPr>
          <w:sz w:val="30"/>
          <w:szCs w:val="30"/>
        </w:rPr>
        <w:t>общества –</w:t>
      </w:r>
      <w:r w:rsidR="008B2824" w:rsidRPr="00111EFD">
        <w:rPr>
          <w:sz w:val="30"/>
          <w:szCs w:val="30"/>
        </w:rPr>
        <w:t xml:space="preserve"> руководителем общества и определяется в соответствии</w:t>
      </w:r>
      <w:r w:rsidR="00D74C47" w:rsidRPr="00111EFD">
        <w:rPr>
          <w:sz w:val="30"/>
          <w:szCs w:val="30"/>
        </w:rPr>
        <w:t xml:space="preserve">             </w:t>
      </w:r>
      <w:r w:rsidR="008B2824" w:rsidRPr="00111EFD">
        <w:rPr>
          <w:sz w:val="30"/>
          <w:szCs w:val="30"/>
        </w:rPr>
        <w:t xml:space="preserve"> с </w:t>
      </w:r>
      <w:hyperlink w:anchor="P390">
        <w:r w:rsidR="008B2824" w:rsidRPr="00111EFD">
          <w:rPr>
            <w:sz w:val="30"/>
            <w:szCs w:val="30"/>
          </w:rPr>
          <w:t>оценкой</w:t>
        </w:r>
      </w:hyperlink>
      <w:r w:rsidR="008B2824" w:rsidRPr="00111EFD">
        <w:rPr>
          <w:sz w:val="30"/>
          <w:szCs w:val="30"/>
        </w:rPr>
        <w:t xml:space="preserve"> </w:t>
      </w:r>
      <w:proofErr w:type="gramStart"/>
      <w:r w:rsidR="008B2824" w:rsidRPr="00111EFD">
        <w:rPr>
          <w:sz w:val="30"/>
          <w:szCs w:val="30"/>
        </w:rPr>
        <w:t xml:space="preserve">достижения </w:t>
      </w:r>
      <w:r w:rsidR="00BA7B90" w:rsidRPr="00111EFD">
        <w:rPr>
          <w:sz w:val="30"/>
          <w:szCs w:val="30"/>
        </w:rPr>
        <w:t>целевых значений показателей</w:t>
      </w:r>
      <w:r w:rsidR="00BA7B90" w:rsidRPr="002B4740">
        <w:rPr>
          <w:sz w:val="30"/>
          <w:szCs w:val="30"/>
        </w:rPr>
        <w:t xml:space="preserve"> деятельности о</w:t>
      </w:r>
      <w:r w:rsidR="00BA7B90" w:rsidRPr="002B4740">
        <w:rPr>
          <w:sz w:val="30"/>
          <w:szCs w:val="30"/>
        </w:rPr>
        <w:t>б</w:t>
      </w:r>
      <w:r w:rsidR="00BA7B90" w:rsidRPr="002B4740">
        <w:rPr>
          <w:sz w:val="30"/>
          <w:szCs w:val="30"/>
        </w:rPr>
        <w:t>щества</w:t>
      </w:r>
      <w:proofErr w:type="gramEnd"/>
      <w:r w:rsidR="00BA7B90" w:rsidRPr="002B4740">
        <w:rPr>
          <w:sz w:val="30"/>
          <w:szCs w:val="30"/>
        </w:rPr>
        <w:t xml:space="preserve"> </w:t>
      </w:r>
      <w:r w:rsidRPr="002B4740">
        <w:rPr>
          <w:sz w:val="30"/>
          <w:szCs w:val="30"/>
        </w:rPr>
        <w:t xml:space="preserve">согласно приложению к </w:t>
      </w:r>
      <w:r w:rsidR="00D74C47">
        <w:rPr>
          <w:sz w:val="30"/>
          <w:szCs w:val="30"/>
        </w:rPr>
        <w:t xml:space="preserve">настоящему </w:t>
      </w:r>
      <w:r w:rsidRPr="002B4740">
        <w:rPr>
          <w:sz w:val="30"/>
          <w:szCs w:val="30"/>
        </w:rPr>
        <w:t>Положению</w:t>
      </w:r>
      <w:r w:rsidR="008B2824" w:rsidRPr="002B4740">
        <w:rPr>
          <w:sz w:val="30"/>
          <w:szCs w:val="30"/>
        </w:rPr>
        <w:t xml:space="preserve">. </w:t>
      </w:r>
      <w:r w:rsidRPr="002B4740">
        <w:rPr>
          <w:sz w:val="30"/>
          <w:szCs w:val="30"/>
        </w:rPr>
        <w:t>П</w:t>
      </w:r>
      <w:r w:rsidR="008B2824" w:rsidRPr="002B4740">
        <w:rPr>
          <w:sz w:val="30"/>
          <w:szCs w:val="30"/>
        </w:rPr>
        <w:t>ри расчете выплаты, зависящей от достижения обществом целевых значений пок</w:t>
      </w:r>
      <w:r w:rsidR="008B2824" w:rsidRPr="002B4740">
        <w:rPr>
          <w:sz w:val="30"/>
          <w:szCs w:val="30"/>
        </w:rPr>
        <w:t>а</w:t>
      </w:r>
      <w:r w:rsidR="008B2824" w:rsidRPr="002B4740">
        <w:rPr>
          <w:sz w:val="30"/>
          <w:szCs w:val="30"/>
        </w:rPr>
        <w:t>зат</w:t>
      </w:r>
      <w:r w:rsidR="00D31E57" w:rsidRPr="002B4740">
        <w:rPr>
          <w:sz w:val="30"/>
          <w:szCs w:val="30"/>
        </w:rPr>
        <w:t>елей деятельности</w:t>
      </w:r>
      <w:r w:rsidR="00BA7B90" w:rsidRPr="002B4740">
        <w:rPr>
          <w:sz w:val="30"/>
          <w:szCs w:val="30"/>
        </w:rPr>
        <w:t xml:space="preserve"> общества</w:t>
      </w:r>
      <w:r w:rsidR="00D31E57" w:rsidRPr="002B4740">
        <w:rPr>
          <w:sz w:val="30"/>
          <w:szCs w:val="30"/>
        </w:rPr>
        <w:t xml:space="preserve">, руководителю, заместителям </w:t>
      </w:r>
      <w:r w:rsidR="00D31E57" w:rsidRPr="001D4DF5">
        <w:rPr>
          <w:sz w:val="30"/>
          <w:szCs w:val="30"/>
        </w:rPr>
        <w:t>руковод</w:t>
      </w:r>
      <w:r w:rsidR="00D31E57" w:rsidRPr="001D4DF5">
        <w:rPr>
          <w:sz w:val="30"/>
          <w:szCs w:val="30"/>
        </w:rPr>
        <w:t>и</w:t>
      </w:r>
      <w:r w:rsidR="00D31E57" w:rsidRPr="001D4DF5">
        <w:rPr>
          <w:sz w:val="30"/>
          <w:szCs w:val="30"/>
        </w:rPr>
        <w:t>теля, главному бухгалтеру</w:t>
      </w:r>
      <w:r w:rsidR="008B2824" w:rsidRPr="001D4DF5">
        <w:rPr>
          <w:sz w:val="30"/>
          <w:szCs w:val="30"/>
        </w:rPr>
        <w:t xml:space="preserve"> общества </w:t>
      </w:r>
      <w:r w:rsidRPr="001D4DF5">
        <w:rPr>
          <w:sz w:val="30"/>
          <w:szCs w:val="30"/>
        </w:rPr>
        <w:t>применяется конкретный размер К</w:t>
      </w:r>
      <w:r w:rsidRPr="001D4DF5">
        <w:rPr>
          <w:sz w:val="30"/>
          <w:szCs w:val="30"/>
          <w:vertAlign w:val="subscript"/>
        </w:rPr>
        <w:t>Д</w:t>
      </w:r>
      <w:r w:rsidR="006B2C05" w:rsidRPr="001D4DF5">
        <w:rPr>
          <w:sz w:val="30"/>
          <w:szCs w:val="30"/>
        </w:rPr>
        <w:t xml:space="preserve"> (в кратности от 1 до 3</w:t>
      </w:r>
      <w:r w:rsidR="008B2824" w:rsidRPr="001D4DF5">
        <w:rPr>
          <w:sz w:val="30"/>
          <w:szCs w:val="30"/>
        </w:rPr>
        <w:t>), установленный руководителю общества реш</w:t>
      </w:r>
      <w:r w:rsidR="008B2824" w:rsidRPr="001D4DF5">
        <w:rPr>
          <w:sz w:val="30"/>
          <w:szCs w:val="30"/>
        </w:rPr>
        <w:t>е</w:t>
      </w:r>
      <w:r w:rsidR="008B2824" w:rsidRPr="001D4DF5">
        <w:rPr>
          <w:sz w:val="30"/>
          <w:szCs w:val="30"/>
        </w:rPr>
        <w:t>нием совета директоров, заместителям руководителя и главн</w:t>
      </w:r>
      <w:r w:rsidR="000C6743">
        <w:rPr>
          <w:sz w:val="30"/>
          <w:szCs w:val="30"/>
        </w:rPr>
        <w:t>ому</w:t>
      </w:r>
      <w:r w:rsidR="008B2824" w:rsidRPr="001D4DF5">
        <w:rPr>
          <w:sz w:val="30"/>
          <w:szCs w:val="30"/>
        </w:rPr>
        <w:t xml:space="preserve"> бу</w:t>
      </w:r>
      <w:r w:rsidR="008B2824" w:rsidRPr="001D4DF5">
        <w:rPr>
          <w:sz w:val="30"/>
          <w:szCs w:val="30"/>
        </w:rPr>
        <w:t>х</w:t>
      </w:r>
      <w:r w:rsidR="008B2824" w:rsidRPr="001D4DF5">
        <w:rPr>
          <w:sz w:val="30"/>
          <w:szCs w:val="30"/>
        </w:rPr>
        <w:t>галтер</w:t>
      </w:r>
      <w:r w:rsidR="000C6743">
        <w:rPr>
          <w:sz w:val="30"/>
          <w:szCs w:val="30"/>
        </w:rPr>
        <w:t>у</w:t>
      </w:r>
      <w:r w:rsidR="008B2824" w:rsidRPr="001D4DF5">
        <w:rPr>
          <w:sz w:val="30"/>
          <w:szCs w:val="30"/>
        </w:rPr>
        <w:t xml:space="preserve"> обществ</w:t>
      </w:r>
      <w:r w:rsidRPr="001D4DF5">
        <w:rPr>
          <w:sz w:val="30"/>
          <w:szCs w:val="30"/>
        </w:rPr>
        <w:t>а –</w:t>
      </w:r>
      <w:r w:rsidR="008B2824" w:rsidRPr="001D4DF5">
        <w:rPr>
          <w:sz w:val="30"/>
          <w:szCs w:val="30"/>
        </w:rPr>
        <w:t xml:space="preserve"> решением руководителя общества.</w:t>
      </w:r>
    </w:p>
    <w:p w:rsidP="00D31E57" w:rsidR="008B2824" w:rsidRDefault="00976971" w:rsidRPr="002B4740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proofErr w:type="gramStart"/>
      <w:r w:rsidRPr="002B4740">
        <w:rPr>
          <w:sz w:val="30"/>
          <w:szCs w:val="30"/>
        </w:rPr>
        <w:t>ДО</w:t>
      </w:r>
      <w:proofErr w:type="gramEnd"/>
      <w:r w:rsidRPr="002B4740">
        <w:rPr>
          <w:sz w:val="30"/>
          <w:szCs w:val="30"/>
        </w:rPr>
        <w:t xml:space="preserve"> –</w:t>
      </w:r>
      <w:r w:rsidR="008B2824" w:rsidRPr="002B4740">
        <w:rPr>
          <w:sz w:val="30"/>
          <w:szCs w:val="30"/>
        </w:rPr>
        <w:t xml:space="preserve"> </w:t>
      </w:r>
      <w:proofErr w:type="gramStart"/>
      <w:r w:rsidR="008B2824" w:rsidRPr="002B4740">
        <w:rPr>
          <w:sz w:val="30"/>
          <w:szCs w:val="30"/>
        </w:rPr>
        <w:t>должностной</w:t>
      </w:r>
      <w:proofErr w:type="gramEnd"/>
      <w:r w:rsidR="008B2824" w:rsidRPr="002B4740">
        <w:rPr>
          <w:sz w:val="30"/>
          <w:szCs w:val="30"/>
        </w:rPr>
        <w:t xml:space="preserve"> оклад руководителя, заместителей</w:t>
      </w:r>
      <w:r w:rsidR="00D31E57" w:rsidRPr="002B4740">
        <w:rPr>
          <w:sz w:val="30"/>
          <w:szCs w:val="30"/>
        </w:rPr>
        <w:t xml:space="preserve"> руководит</w:t>
      </w:r>
      <w:r w:rsidR="00D31E57" w:rsidRPr="002B4740">
        <w:rPr>
          <w:sz w:val="30"/>
          <w:szCs w:val="30"/>
        </w:rPr>
        <w:t>е</w:t>
      </w:r>
      <w:r w:rsidR="00D31E57" w:rsidRPr="002B4740">
        <w:rPr>
          <w:sz w:val="30"/>
          <w:szCs w:val="30"/>
        </w:rPr>
        <w:t>ля</w:t>
      </w:r>
      <w:r w:rsidR="008B2824" w:rsidRPr="002B4740">
        <w:rPr>
          <w:sz w:val="30"/>
          <w:szCs w:val="30"/>
        </w:rPr>
        <w:t>, главного бухгалтера общества по состояни</w:t>
      </w:r>
      <w:r w:rsidR="00567DAB">
        <w:rPr>
          <w:sz w:val="30"/>
          <w:szCs w:val="30"/>
        </w:rPr>
        <w:t xml:space="preserve">ю на 31 декабря отчетного года, </w:t>
      </w:r>
      <w:r w:rsidR="008B2824" w:rsidRPr="002B4740">
        <w:rPr>
          <w:sz w:val="30"/>
          <w:szCs w:val="30"/>
        </w:rPr>
        <w:t>в рублях;</w:t>
      </w:r>
    </w:p>
    <w:p w:rsidP="00D31E57" w:rsidR="008B2824" w:rsidRDefault="00976971" w:rsidRPr="002B4740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proofErr w:type="spellStart"/>
      <w:r w:rsidRPr="002B4740">
        <w:rPr>
          <w:sz w:val="30"/>
          <w:szCs w:val="30"/>
        </w:rPr>
        <w:t>К</w:t>
      </w:r>
      <w:r w:rsidRPr="002B4740">
        <w:rPr>
          <w:sz w:val="30"/>
          <w:szCs w:val="30"/>
          <w:vertAlign w:val="subscript"/>
        </w:rPr>
        <w:t>фов</w:t>
      </w:r>
      <w:proofErr w:type="spellEnd"/>
      <w:r w:rsidRPr="002B4740">
        <w:rPr>
          <w:sz w:val="30"/>
          <w:szCs w:val="30"/>
        </w:rPr>
        <w:t xml:space="preserve"> –</w:t>
      </w:r>
      <w:r w:rsidR="008B2824" w:rsidRPr="002B4740">
        <w:rPr>
          <w:sz w:val="30"/>
          <w:szCs w:val="30"/>
        </w:rPr>
        <w:t xml:space="preserve"> коэффициент фактически отработанного времени за год, рассчитываемый по формуле:</w:t>
      </w:r>
    </w:p>
    <w:p w:rsidP="008A0355" w:rsidR="008B2824" w:rsidRDefault="008B2824" w:rsidRPr="001B1F20">
      <w:pPr>
        <w:widowControl w:val="false"/>
        <w:tabs>
          <w:tab w:pos="1134" w:val="left"/>
        </w:tabs>
        <w:autoSpaceDE w:val="false"/>
        <w:autoSpaceDN w:val="false"/>
        <w:jc w:val="center"/>
        <w:rPr>
          <w:sz w:val="20"/>
          <w:szCs w:val="30"/>
        </w:rPr>
      </w:pPr>
    </w:p>
    <w:p w:rsidP="008A0355" w:rsidR="00D74C47" w:rsidRDefault="00976971">
      <w:pPr>
        <w:widowControl w:val="false"/>
        <w:tabs>
          <w:tab w:pos="1134" w:val="left"/>
        </w:tabs>
        <w:autoSpaceDE w:val="false"/>
        <w:autoSpaceDN w:val="false"/>
        <w:jc w:val="center"/>
        <w:rPr>
          <w:sz w:val="30"/>
          <w:szCs w:val="30"/>
        </w:rPr>
      </w:pPr>
      <w:proofErr w:type="spellStart"/>
      <w:r w:rsidRPr="002B4740">
        <w:rPr>
          <w:sz w:val="30"/>
          <w:szCs w:val="30"/>
        </w:rPr>
        <w:t>К</w:t>
      </w:r>
      <w:r w:rsidRPr="002B4740">
        <w:rPr>
          <w:sz w:val="30"/>
          <w:szCs w:val="30"/>
          <w:vertAlign w:val="subscript"/>
        </w:rPr>
        <w:t>фов</w:t>
      </w:r>
      <w:proofErr w:type="spellEnd"/>
      <w:r w:rsidRPr="002B4740">
        <w:rPr>
          <w:sz w:val="30"/>
          <w:szCs w:val="30"/>
        </w:rPr>
        <w:t xml:space="preserve"> = </w:t>
      </w:r>
      <w:proofErr w:type="spellStart"/>
      <w:r w:rsidRPr="002B4740">
        <w:rPr>
          <w:sz w:val="30"/>
          <w:szCs w:val="30"/>
        </w:rPr>
        <w:t>Ф</w:t>
      </w:r>
      <w:r w:rsidRPr="002B4740">
        <w:rPr>
          <w:sz w:val="30"/>
          <w:szCs w:val="30"/>
          <w:vertAlign w:val="subscript"/>
        </w:rPr>
        <w:t>ов</w:t>
      </w:r>
      <w:proofErr w:type="spellEnd"/>
      <w:r w:rsidR="008A0355">
        <w:rPr>
          <w:sz w:val="30"/>
          <w:szCs w:val="30"/>
        </w:rPr>
        <w:t>/</w:t>
      </w:r>
      <w:proofErr w:type="spellStart"/>
      <w:r w:rsidRPr="002B4740">
        <w:rPr>
          <w:sz w:val="30"/>
          <w:szCs w:val="30"/>
        </w:rPr>
        <w:t>Н</w:t>
      </w:r>
      <w:r w:rsidRPr="002B4740">
        <w:rPr>
          <w:sz w:val="30"/>
          <w:szCs w:val="30"/>
          <w:vertAlign w:val="subscript"/>
        </w:rPr>
        <w:t>рв</w:t>
      </w:r>
      <w:proofErr w:type="spellEnd"/>
      <w:r w:rsidR="008B2824" w:rsidRPr="002B4740">
        <w:rPr>
          <w:sz w:val="30"/>
          <w:szCs w:val="30"/>
        </w:rPr>
        <w:t xml:space="preserve">, </w:t>
      </w:r>
    </w:p>
    <w:p w:rsidP="00D74C47" w:rsidR="00D74C47" w:rsidRDefault="00D74C47" w:rsidRPr="001B1F20">
      <w:pPr>
        <w:widowControl w:val="false"/>
        <w:tabs>
          <w:tab w:pos="1134" w:val="left"/>
        </w:tabs>
        <w:autoSpaceDE w:val="false"/>
        <w:autoSpaceDN w:val="false"/>
        <w:ind w:firstLine="709"/>
        <w:rPr>
          <w:sz w:val="22"/>
          <w:szCs w:val="30"/>
        </w:rPr>
      </w:pPr>
    </w:p>
    <w:p w:rsidP="00D74C47" w:rsidR="008B2824" w:rsidRDefault="008B2824" w:rsidRPr="002B4740">
      <w:pPr>
        <w:widowControl w:val="false"/>
        <w:tabs>
          <w:tab w:pos="1134" w:val="left"/>
        </w:tabs>
        <w:autoSpaceDE w:val="false"/>
        <w:autoSpaceDN w:val="false"/>
        <w:ind w:firstLine="709"/>
        <w:rPr>
          <w:sz w:val="30"/>
          <w:szCs w:val="30"/>
        </w:rPr>
      </w:pPr>
      <w:r w:rsidRPr="002B4740">
        <w:rPr>
          <w:sz w:val="30"/>
          <w:szCs w:val="30"/>
        </w:rPr>
        <w:t>где:</w:t>
      </w:r>
    </w:p>
    <w:p w:rsidP="00D31E57" w:rsidR="008B2824" w:rsidRDefault="00976971" w:rsidRPr="002B4740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proofErr w:type="spellStart"/>
      <w:r w:rsidRPr="002B4740">
        <w:rPr>
          <w:sz w:val="30"/>
          <w:szCs w:val="30"/>
        </w:rPr>
        <w:t>Ф</w:t>
      </w:r>
      <w:r w:rsidRPr="002B4740">
        <w:rPr>
          <w:sz w:val="30"/>
          <w:szCs w:val="30"/>
          <w:vertAlign w:val="subscript"/>
        </w:rPr>
        <w:t>ов</w:t>
      </w:r>
      <w:proofErr w:type="spellEnd"/>
      <w:r w:rsidRPr="002B4740">
        <w:rPr>
          <w:sz w:val="30"/>
          <w:szCs w:val="30"/>
        </w:rPr>
        <w:t xml:space="preserve"> –</w:t>
      </w:r>
      <w:r w:rsidR="008B2824" w:rsidRPr="002B4740">
        <w:rPr>
          <w:sz w:val="30"/>
          <w:szCs w:val="30"/>
        </w:rPr>
        <w:t xml:space="preserve"> фактически отработанное время (в часах) за отчетный год </w:t>
      </w:r>
      <w:r w:rsidR="008A0355">
        <w:rPr>
          <w:sz w:val="30"/>
          <w:szCs w:val="30"/>
        </w:rPr>
        <w:t xml:space="preserve">          </w:t>
      </w:r>
      <w:r w:rsidR="008B2824" w:rsidRPr="002B4740">
        <w:rPr>
          <w:sz w:val="30"/>
          <w:szCs w:val="30"/>
        </w:rPr>
        <w:t>(в расчет времени, отработанног</w:t>
      </w:r>
      <w:r w:rsidR="000C6743">
        <w:rPr>
          <w:sz w:val="30"/>
          <w:szCs w:val="30"/>
        </w:rPr>
        <w:t xml:space="preserve">о в течение года руководителем, </w:t>
      </w:r>
      <w:r w:rsidR="008B2824" w:rsidRPr="002B4740">
        <w:rPr>
          <w:sz w:val="30"/>
          <w:szCs w:val="30"/>
        </w:rPr>
        <w:t>зам</w:t>
      </w:r>
      <w:r w:rsidR="008B2824" w:rsidRPr="002B4740">
        <w:rPr>
          <w:sz w:val="30"/>
          <w:szCs w:val="30"/>
        </w:rPr>
        <w:t>е</w:t>
      </w:r>
      <w:r w:rsidR="008B2824" w:rsidRPr="002B4740">
        <w:rPr>
          <w:sz w:val="30"/>
          <w:szCs w:val="30"/>
        </w:rPr>
        <w:t>стител</w:t>
      </w:r>
      <w:r w:rsidR="000C6743">
        <w:rPr>
          <w:sz w:val="30"/>
          <w:szCs w:val="30"/>
        </w:rPr>
        <w:t>ями</w:t>
      </w:r>
      <w:r w:rsidR="008B2824" w:rsidRPr="002B4740">
        <w:rPr>
          <w:sz w:val="30"/>
          <w:szCs w:val="30"/>
        </w:rPr>
        <w:t xml:space="preserve"> ру</w:t>
      </w:r>
      <w:r w:rsidR="000C6743">
        <w:rPr>
          <w:sz w:val="30"/>
          <w:szCs w:val="30"/>
        </w:rPr>
        <w:t>ководителя, главным бухгалтером</w:t>
      </w:r>
      <w:r w:rsidR="00D31E57" w:rsidRPr="002B4740">
        <w:rPr>
          <w:sz w:val="30"/>
          <w:szCs w:val="30"/>
        </w:rPr>
        <w:t xml:space="preserve"> общества</w:t>
      </w:r>
      <w:r w:rsidR="008B2824" w:rsidRPr="002B4740">
        <w:rPr>
          <w:sz w:val="30"/>
          <w:szCs w:val="30"/>
        </w:rPr>
        <w:t>, включается фактически отработанное время, время нахождения в ежегодных опл</w:t>
      </w:r>
      <w:r w:rsidR="008B2824" w:rsidRPr="002B4740">
        <w:rPr>
          <w:sz w:val="30"/>
          <w:szCs w:val="30"/>
        </w:rPr>
        <w:t>а</w:t>
      </w:r>
      <w:r w:rsidR="008B2824" w:rsidRPr="002B4740">
        <w:rPr>
          <w:sz w:val="30"/>
          <w:szCs w:val="30"/>
        </w:rPr>
        <w:t>чиваемых отпусках, время нахождения в служебных командировках, период временной нетрудоспособности);</w:t>
      </w:r>
    </w:p>
    <w:p w:rsidP="00D31E57" w:rsidR="008B2824" w:rsidRDefault="00976971" w:rsidRPr="002B4740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proofErr w:type="spellStart"/>
      <w:r w:rsidRPr="002B4740">
        <w:rPr>
          <w:sz w:val="30"/>
          <w:szCs w:val="30"/>
        </w:rPr>
        <w:t>Н</w:t>
      </w:r>
      <w:r w:rsidRPr="002B4740">
        <w:rPr>
          <w:sz w:val="30"/>
          <w:szCs w:val="30"/>
          <w:vertAlign w:val="subscript"/>
        </w:rPr>
        <w:t>рв</w:t>
      </w:r>
      <w:proofErr w:type="spellEnd"/>
      <w:r w:rsidRPr="002B4740">
        <w:rPr>
          <w:sz w:val="30"/>
          <w:szCs w:val="30"/>
        </w:rPr>
        <w:t xml:space="preserve"> –</w:t>
      </w:r>
      <w:r w:rsidR="008B2824" w:rsidRPr="002B4740">
        <w:rPr>
          <w:sz w:val="30"/>
          <w:szCs w:val="30"/>
        </w:rPr>
        <w:t xml:space="preserve"> норма рабочего времени (в часах) за год.</w:t>
      </w:r>
    </w:p>
    <w:p w:rsidP="00D31E57" w:rsidR="008B2824" w:rsidRDefault="00F54434" w:rsidRPr="002B4740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D4DF5">
        <w:rPr>
          <w:sz w:val="30"/>
          <w:szCs w:val="30"/>
        </w:rPr>
        <w:t>6</w:t>
      </w:r>
      <w:r w:rsidR="008B2824" w:rsidRPr="002B4740">
        <w:rPr>
          <w:sz w:val="30"/>
          <w:szCs w:val="30"/>
        </w:rPr>
        <w:t>. Выплата, зависящая от достижения обществом целевых знач</w:t>
      </w:r>
      <w:r w:rsidR="008B2824" w:rsidRPr="002B4740">
        <w:rPr>
          <w:sz w:val="30"/>
          <w:szCs w:val="30"/>
        </w:rPr>
        <w:t>е</w:t>
      </w:r>
      <w:r w:rsidR="008B2824" w:rsidRPr="002B4740">
        <w:rPr>
          <w:sz w:val="30"/>
          <w:szCs w:val="30"/>
        </w:rPr>
        <w:t>ний показат</w:t>
      </w:r>
      <w:r w:rsidR="00D31E57" w:rsidRPr="002B4740">
        <w:rPr>
          <w:sz w:val="30"/>
          <w:szCs w:val="30"/>
        </w:rPr>
        <w:t>елей деятельности</w:t>
      </w:r>
      <w:r w:rsidR="00BA7B90" w:rsidRPr="002B4740">
        <w:rPr>
          <w:sz w:val="30"/>
          <w:szCs w:val="30"/>
        </w:rPr>
        <w:t xml:space="preserve"> общества</w:t>
      </w:r>
      <w:r w:rsidR="00D31E57" w:rsidRPr="002B4740">
        <w:rPr>
          <w:sz w:val="30"/>
          <w:szCs w:val="30"/>
        </w:rPr>
        <w:t>, руководителю</w:t>
      </w:r>
      <w:r w:rsidR="008B2824" w:rsidRPr="002B4740">
        <w:rPr>
          <w:sz w:val="30"/>
          <w:szCs w:val="30"/>
        </w:rPr>
        <w:t>, заместителям</w:t>
      </w:r>
      <w:r w:rsidR="00D31E57" w:rsidRPr="002B4740">
        <w:rPr>
          <w:sz w:val="30"/>
          <w:szCs w:val="30"/>
        </w:rPr>
        <w:t xml:space="preserve"> руководителя, главному бухгалтеру</w:t>
      </w:r>
      <w:r w:rsidR="008B2824" w:rsidRPr="002B4740">
        <w:rPr>
          <w:sz w:val="30"/>
          <w:szCs w:val="30"/>
        </w:rPr>
        <w:t xml:space="preserve"> обществ</w:t>
      </w:r>
      <w:r w:rsidR="00D31E57" w:rsidRPr="002B4740">
        <w:rPr>
          <w:sz w:val="30"/>
          <w:szCs w:val="30"/>
        </w:rPr>
        <w:t>а</w:t>
      </w:r>
      <w:r w:rsidR="008B2824" w:rsidRPr="002B4740">
        <w:rPr>
          <w:sz w:val="30"/>
          <w:szCs w:val="30"/>
        </w:rPr>
        <w:t xml:space="preserve"> не осуществляется в сл</w:t>
      </w:r>
      <w:r w:rsidR="008B2824" w:rsidRPr="002B4740">
        <w:rPr>
          <w:sz w:val="30"/>
          <w:szCs w:val="30"/>
        </w:rPr>
        <w:t>у</w:t>
      </w:r>
      <w:r w:rsidR="008B2824" w:rsidRPr="002B4740">
        <w:rPr>
          <w:sz w:val="30"/>
          <w:szCs w:val="30"/>
        </w:rPr>
        <w:t>чаях:</w:t>
      </w:r>
    </w:p>
    <w:p w:rsidP="00D31E57" w:rsidR="008B2824" w:rsidRDefault="008B2824" w:rsidRPr="002B4740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2B4740">
        <w:rPr>
          <w:sz w:val="30"/>
          <w:szCs w:val="30"/>
        </w:rPr>
        <w:t xml:space="preserve">если </w:t>
      </w:r>
      <w:proofErr w:type="spellStart"/>
      <w:r w:rsidRPr="002B4740">
        <w:rPr>
          <w:sz w:val="30"/>
          <w:szCs w:val="30"/>
        </w:rPr>
        <w:t>недостижение</w:t>
      </w:r>
      <w:proofErr w:type="spellEnd"/>
      <w:r w:rsidRPr="002B4740">
        <w:rPr>
          <w:sz w:val="30"/>
          <w:szCs w:val="30"/>
        </w:rPr>
        <w:t xml:space="preserve"> обществом хотя бы по одному из целевых зн</w:t>
      </w:r>
      <w:r w:rsidRPr="002B4740">
        <w:rPr>
          <w:sz w:val="30"/>
          <w:szCs w:val="30"/>
        </w:rPr>
        <w:t>а</w:t>
      </w:r>
      <w:r w:rsidRPr="002B4740">
        <w:rPr>
          <w:sz w:val="30"/>
          <w:szCs w:val="30"/>
        </w:rPr>
        <w:t xml:space="preserve">чений показателей деятельности </w:t>
      </w:r>
      <w:r w:rsidR="00BA7B90" w:rsidRPr="002B4740">
        <w:rPr>
          <w:sz w:val="30"/>
          <w:szCs w:val="30"/>
        </w:rPr>
        <w:t xml:space="preserve">общества </w:t>
      </w:r>
      <w:r w:rsidRPr="002B4740">
        <w:rPr>
          <w:sz w:val="30"/>
          <w:szCs w:val="30"/>
        </w:rPr>
        <w:t>по итогам отчетного года с</w:t>
      </w:r>
      <w:r w:rsidRPr="002B4740">
        <w:rPr>
          <w:sz w:val="30"/>
          <w:szCs w:val="30"/>
        </w:rPr>
        <w:t>о</w:t>
      </w:r>
      <w:r w:rsidRPr="002B4740">
        <w:rPr>
          <w:sz w:val="30"/>
          <w:szCs w:val="30"/>
        </w:rPr>
        <w:t>ставило 15 и более процентов по сравнению с целевыми значениями п</w:t>
      </w:r>
      <w:r w:rsidRPr="002B4740">
        <w:rPr>
          <w:sz w:val="30"/>
          <w:szCs w:val="30"/>
        </w:rPr>
        <w:t>о</w:t>
      </w:r>
      <w:r w:rsidRPr="002B4740">
        <w:rPr>
          <w:sz w:val="30"/>
          <w:szCs w:val="30"/>
        </w:rPr>
        <w:t>казателей деятельности общества;</w:t>
      </w:r>
    </w:p>
    <w:p w:rsidP="00D31E57" w:rsidR="008B2824" w:rsidRDefault="008B2824" w:rsidRPr="002B4740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2B4740">
        <w:rPr>
          <w:sz w:val="30"/>
          <w:szCs w:val="30"/>
        </w:rPr>
        <w:t>при налич</w:t>
      </w:r>
      <w:proofErr w:type="gramStart"/>
      <w:r w:rsidRPr="002B4740">
        <w:rPr>
          <w:sz w:val="30"/>
          <w:szCs w:val="30"/>
        </w:rPr>
        <w:t>ии у о</w:t>
      </w:r>
      <w:proofErr w:type="gramEnd"/>
      <w:r w:rsidRPr="002B4740">
        <w:rPr>
          <w:sz w:val="30"/>
          <w:szCs w:val="30"/>
        </w:rPr>
        <w:t>бщества отрицательного финансового результата (убытка) за отчетный год;</w:t>
      </w:r>
    </w:p>
    <w:p w:rsidP="00D31E57" w:rsidR="008B2824" w:rsidRDefault="008B2824" w:rsidRPr="002B4740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2B4740">
        <w:rPr>
          <w:sz w:val="30"/>
          <w:szCs w:val="30"/>
        </w:rPr>
        <w:lastRenderedPageBreak/>
        <w:t>при налич</w:t>
      </w:r>
      <w:proofErr w:type="gramStart"/>
      <w:r w:rsidRPr="002B4740">
        <w:rPr>
          <w:sz w:val="30"/>
          <w:szCs w:val="30"/>
        </w:rPr>
        <w:t>ии у о</w:t>
      </w:r>
      <w:proofErr w:type="gramEnd"/>
      <w:r w:rsidRPr="002B4740">
        <w:rPr>
          <w:sz w:val="30"/>
          <w:szCs w:val="30"/>
        </w:rPr>
        <w:t>бщества просроченной задолженности по зарабо</w:t>
      </w:r>
      <w:r w:rsidRPr="002B4740">
        <w:rPr>
          <w:sz w:val="30"/>
          <w:szCs w:val="30"/>
        </w:rPr>
        <w:t>т</w:t>
      </w:r>
      <w:r w:rsidRPr="002B4740">
        <w:rPr>
          <w:sz w:val="30"/>
          <w:szCs w:val="30"/>
        </w:rPr>
        <w:t>ной плате работникам и (или) налоговым платежам в бюджеты всех уровней бюджетной системы Российской Федерации;</w:t>
      </w:r>
    </w:p>
    <w:p w:rsidP="00D31E57" w:rsidR="009C728D" w:rsidRDefault="008B2824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2B4740">
        <w:rPr>
          <w:sz w:val="30"/>
          <w:szCs w:val="30"/>
        </w:rPr>
        <w:t xml:space="preserve">при наличии фактов </w:t>
      </w:r>
      <w:r w:rsidR="00E71154">
        <w:rPr>
          <w:sz w:val="30"/>
          <w:szCs w:val="30"/>
        </w:rPr>
        <w:t>нарушения действующего законодательства,</w:t>
      </w:r>
      <w:r w:rsidR="009C728D">
        <w:rPr>
          <w:sz w:val="30"/>
          <w:szCs w:val="30"/>
        </w:rPr>
        <w:t xml:space="preserve"> установленных судом, контролирующими органами, в том числе рев</w:t>
      </w:r>
      <w:r w:rsidR="009C728D">
        <w:rPr>
          <w:sz w:val="30"/>
          <w:szCs w:val="30"/>
        </w:rPr>
        <w:t>и</w:t>
      </w:r>
      <w:r w:rsidR="009C728D">
        <w:rPr>
          <w:sz w:val="30"/>
          <w:szCs w:val="30"/>
        </w:rPr>
        <w:t>зионной комиссией общества, аудиторской организацией (индивид</w:t>
      </w:r>
      <w:r w:rsidR="009C728D">
        <w:rPr>
          <w:sz w:val="30"/>
          <w:szCs w:val="30"/>
        </w:rPr>
        <w:t>у</w:t>
      </w:r>
      <w:r w:rsidR="009C728D">
        <w:rPr>
          <w:sz w:val="30"/>
          <w:szCs w:val="30"/>
        </w:rPr>
        <w:t>альным аудитором) общества;</w:t>
      </w:r>
    </w:p>
    <w:p w:rsidP="00D31E57" w:rsidR="008B2824" w:rsidRDefault="008B2824" w:rsidRPr="002B4740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2B4740">
        <w:rPr>
          <w:sz w:val="30"/>
          <w:szCs w:val="30"/>
        </w:rPr>
        <w:t>при наличии неснятых дисциплинарных взысканий;</w:t>
      </w:r>
    </w:p>
    <w:p w:rsidP="00D31E57" w:rsidR="008B2824" w:rsidRDefault="008B2824" w:rsidRPr="001D4DF5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2B4740">
        <w:rPr>
          <w:sz w:val="30"/>
          <w:szCs w:val="30"/>
        </w:rPr>
        <w:t xml:space="preserve">если советом директоров отменено решение о выплате, зависящей от </w:t>
      </w:r>
      <w:r w:rsidRPr="001D4DF5">
        <w:rPr>
          <w:sz w:val="30"/>
          <w:szCs w:val="30"/>
        </w:rPr>
        <w:t>достижения обществом целевых значений показателей деятельности</w:t>
      </w:r>
      <w:r w:rsidR="005C66B9" w:rsidRPr="001D4DF5">
        <w:rPr>
          <w:sz w:val="30"/>
          <w:szCs w:val="30"/>
        </w:rPr>
        <w:t xml:space="preserve"> общества</w:t>
      </w:r>
      <w:r w:rsidRPr="001D4DF5">
        <w:rPr>
          <w:sz w:val="30"/>
          <w:szCs w:val="30"/>
        </w:rPr>
        <w:t>.</w:t>
      </w:r>
    </w:p>
    <w:p w:rsidP="00D31E57" w:rsidR="008B2824" w:rsidRDefault="008B2824" w:rsidRPr="001D4DF5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1D4DF5">
        <w:rPr>
          <w:sz w:val="30"/>
          <w:szCs w:val="30"/>
        </w:rPr>
        <w:t>Выплата, зависящая от достижения обществом целевых значений показателей деятельности</w:t>
      </w:r>
      <w:r w:rsidR="005C66B9" w:rsidRPr="001D4DF5">
        <w:rPr>
          <w:sz w:val="30"/>
          <w:szCs w:val="30"/>
        </w:rPr>
        <w:t xml:space="preserve"> общества</w:t>
      </w:r>
      <w:r w:rsidRPr="001D4DF5">
        <w:rPr>
          <w:sz w:val="30"/>
          <w:szCs w:val="30"/>
        </w:rPr>
        <w:t>, не осуществляется руководителю, заместителям</w:t>
      </w:r>
      <w:r w:rsidR="00D31E57" w:rsidRPr="001D4DF5">
        <w:rPr>
          <w:sz w:val="30"/>
          <w:szCs w:val="30"/>
        </w:rPr>
        <w:t xml:space="preserve"> руководителя</w:t>
      </w:r>
      <w:r w:rsidRPr="001D4DF5">
        <w:rPr>
          <w:sz w:val="30"/>
          <w:szCs w:val="30"/>
        </w:rPr>
        <w:t>, главному бухгалтеру обществ</w:t>
      </w:r>
      <w:r w:rsidR="00D31E57" w:rsidRPr="001D4DF5">
        <w:rPr>
          <w:sz w:val="30"/>
          <w:szCs w:val="30"/>
        </w:rPr>
        <w:t>а</w:t>
      </w:r>
      <w:r w:rsidR="002404D6" w:rsidRPr="001D4DF5">
        <w:rPr>
          <w:sz w:val="30"/>
          <w:szCs w:val="30"/>
        </w:rPr>
        <w:t xml:space="preserve">, с которыми </w:t>
      </w:r>
      <w:r w:rsidRPr="001D4DF5">
        <w:rPr>
          <w:sz w:val="30"/>
          <w:szCs w:val="30"/>
        </w:rPr>
        <w:t xml:space="preserve"> прекращаются трудовые отношения по основаниям, связанным с нал</w:t>
      </w:r>
      <w:r w:rsidRPr="001D4DF5">
        <w:rPr>
          <w:sz w:val="30"/>
          <w:szCs w:val="30"/>
        </w:rPr>
        <w:t>и</w:t>
      </w:r>
      <w:r w:rsidRPr="001D4DF5">
        <w:rPr>
          <w:sz w:val="30"/>
          <w:szCs w:val="30"/>
        </w:rPr>
        <w:t>чием виновных действий (бездействия).</w:t>
      </w:r>
    </w:p>
    <w:p w:rsidP="00D31E57" w:rsidR="008B2824" w:rsidRDefault="00F54434" w:rsidRPr="002B4740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1D4DF5">
        <w:rPr>
          <w:sz w:val="30"/>
          <w:szCs w:val="30"/>
        </w:rPr>
        <w:t>1</w:t>
      </w:r>
      <w:r w:rsidR="001D4DF5">
        <w:rPr>
          <w:sz w:val="30"/>
          <w:szCs w:val="30"/>
        </w:rPr>
        <w:t>7</w:t>
      </w:r>
      <w:r w:rsidR="008B2824" w:rsidRPr="001D4DF5">
        <w:rPr>
          <w:sz w:val="30"/>
          <w:szCs w:val="30"/>
        </w:rPr>
        <w:t>. Предложение о выплате, зависящей от достижения</w:t>
      </w:r>
      <w:r w:rsidR="008B2824" w:rsidRPr="002B4740">
        <w:rPr>
          <w:sz w:val="30"/>
          <w:szCs w:val="30"/>
        </w:rPr>
        <w:t xml:space="preserve"> обществом целевых значений показателей деятельности</w:t>
      </w:r>
      <w:r w:rsidR="005C66B9" w:rsidRPr="002B4740">
        <w:rPr>
          <w:sz w:val="30"/>
          <w:szCs w:val="30"/>
        </w:rPr>
        <w:t xml:space="preserve"> общества</w:t>
      </w:r>
      <w:r w:rsidR="008B2824" w:rsidRPr="002B4740">
        <w:rPr>
          <w:sz w:val="30"/>
          <w:szCs w:val="30"/>
        </w:rPr>
        <w:t>, по итогам года с приложением информации о достижении (</w:t>
      </w:r>
      <w:proofErr w:type="spellStart"/>
      <w:r w:rsidR="008B2824" w:rsidRPr="002B4740">
        <w:rPr>
          <w:sz w:val="30"/>
          <w:szCs w:val="30"/>
        </w:rPr>
        <w:t>недостижении</w:t>
      </w:r>
      <w:proofErr w:type="spellEnd"/>
      <w:r w:rsidR="008B2824" w:rsidRPr="002B4740">
        <w:rPr>
          <w:sz w:val="30"/>
          <w:szCs w:val="30"/>
        </w:rPr>
        <w:t>) целевых зн</w:t>
      </w:r>
      <w:r w:rsidR="008B2824" w:rsidRPr="002B4740">
        <w:rPr>
          <w:sz w:val="30"/>
          <w:szCs w:val="30"/>
        </w:rPr>
        <w:t>а</w:t>
      </w:r>
      <w:r w:rsidR="008B2824" w:rsidRPr="002B4740">
        <w:rPr>
          <w:sz w:val="30"/>
          <w:szCs w:val="30"/>
        </w:rPr>
        <w:t>чений показателей деятельности</w:t>
      </w:r>
      <w:r w:rsidR="005C66B9" w:rsidRPr="002B4740">
        <w:rPr>
          <w:sz w:val="30"/>
          <w:szCs w:val="30"/>
        </w:rPr>
        <w:t xml:space="preserve"> общества</w:t>
      </w:r>
      <w:r w:rsidR="008B2824" w:rsidRPr="002B4740">
        <w:rPr>
          <w:sz w:val="30"/>
          <w:szCs w:val="30"/>
        </w:rPr>
        <w:t>, а также расчета выплаты предоставля</w:t>
      </w:r>
      <w:r w:rsidR="000C6743">
        <w:rPr>
          <w:sz w:val="30"/>
          <w:szCs w:val="30"/>
        </w:rPr>
        <w:t>е</w:t>
      </w:r>
      <w:r w:rsidR="008B2824" w:rsidRPr="002B4740">
        <w:rPr>
          <w:sz w:val="30"/>
          <w:szCs w:val="30"/>
        </w:rPr>
        <w:t>тся руководителем общества совету директоров одновр</w:t>
      </w:r>
      <w:r w:rsidR="008B2824" w:rsidRPr="002B4740">
        <w:rPr>
          <w:sz w:val="30"/>
          <w:szCs w:val="30"/>
        </w:rPr>
        <w:t>е</w:t>
      </w:r>
      <w:r w:rsidR="008B2824" w:rsidRPr="002B4740">
        <w:rPr>
          <w:sz w:val="30"/>
          <w:szCs w:val="30"/>
        </w:rPr>
        <w:t>менно с годовой отчетностью.</w:t>
      </w:r>
    </w:p>
    <w:p w:rsidP="00D31E57" w:rsidR="008B2824" w:rsidRDefault="00F54434" w:rsidRPr="002B4740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D4DF5">
        <w:rPr>
          <w:sz w:val="30"/>
          <w:szCs w:val="30"/>
        </w:rPr>
        <w:t>8</w:t>
      </w:r>
      <w:r w:rsidR="008B2824" w:rsidRPr="002B4740">
        <w:rPr>
          <w:sz w:val="30"/>
          <w:szCs w:val="30"/>
        </w:rPr>
        <w:t>. Решение о выплате, зависящей от достижения обществом ц</w:t>
      </w:r>
      <w:r w:rsidR="008B2824" w:rsidRPr="002B4740">
        <w:rPr>
          <w:sz w:val="30"/>
          <w:szCs w:val="30"/>
        </w:rPr>
        <w:t>е</w:t>
      </w:r>
      <w:r w:rsidR="008B2824" w:rsidRPr="002B4740">
        <w:rPr>
          <w:sz w:val="30"/>
          <w:szCs w:val="30"/>
        </w:rPr>
        <w:t>левых значений показателей деятельности</w:t>
      </w:r>
      <w:r w:rsidR="005C66B9" w:rsidRPr="002B4740">
        <w:rPr>
          <w:sz w:val="30"/>
          <w:szCs w:val="30"/>
        </w:rPr>
        <w:t xml:space="preserve"> общества</w:t>
      </w:r>
      <w:r w:rsidR="008B2824" w:rsidRPr="002B4740">
        <w:rPr>
          <w:sz w:val="30"/>
          <w:szCs w:val="30"/>
        </w:rPr>
        <w:t>, руководителю о</w:t>
      </w:r>
      <w:r w:rsidR="008B2824" w:rsidRPr="002B4740">
        <w:rPr>
          <w:sz w:val="30"/>
          <w:szCs w:val="30"/>
        </w:rPr>
        <w:t>б</w:t>
      </w:r>
      <w:r w:rsidR="008B2824" w:rsidRPr="002B4740">
        <w:rPr>
          <w:sz w:val="30"/>
          <w:szCs w:val="30"/>
        </w:rPr>
        <w:t>щества совет директоров вправе принимать после утверждения годовой отчетности общим собранием акционеров, если ре</w:t>
      </w:r>
      <w:r w:rsidR="00D31E57" w:rsidRPr="002B4740">
        <w:rPr>
          <w:sz w:val="30"/>
          <w:szCs w:val="30"/>
        </w:rPr>
        <w:t xml:space="preserve">шение этого вопроса не отнесено </w:t>
      </w:r>
      <w:r w:rsidR="008B2824" w:rsidRPr="002B4740">
        <w:rPr>
          <w:sz w:val="30"/>
          <w:szCs w:val="30"/>
        </w:rPr>
        <w:t>к компетенции совета директоров.</w:t>
      </w:r>
    </w:p>
    <w:p w:rsidP="00D31E57" w:rsidR="008B2824" w:rsidRDefault="00F54434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D4DF5">
        <w:rPr>
          <w:sz w:val="30"/>
          <w:szCs w:val="30"/>
        </w:rPr>
        <w:t>9</w:t>
      </w:r>
      <w:r w:rsidR="008B2824" w:rsidRPr="002B4740">
        <w:rPr>
          <w:sz w:val="30"/>
          <w:szCs w:val="30"/>
        </w:rPr>
        <w:t>. Решение о выплате, зависящей от достижения обществом ц</w:t>
      </w:r>
      <w:r w:rsidR="008B2824" w:rsidRPr="002B4740">
        <w:rPr>
          <w:sz w:val="30"/>
          <w:szCs w:val="30"/>
        </w:rPr>
        <w:t>е</w:t>
      </w:r>
      <w:r w:rsidR="008B2824" w:rsidRPr="002B4740">
        <w:rPr>
          <w:sz w:val="30"/>
          <w:szCs w:val="30"/>
        </w:rPr>
        <w:t>левых значений показателей деятельности</w:t>
      </w:r>
      <w:r w:rsidR="005C66B9" w:rsidRPr="002B4740">
        <w:rPr>
          <w:sz w:val="30"/>
          <w:szCs w:val="30"/>
        </w:rPr>
        <w:t xml:space="preserve"> общества</w:t>
      </w:r>
      <w:r w:rsidR="008B2824" w:rsidRPr="002B4740">
        <w:rPr>
          <w:sz w:val="30"/>
          <w:szCs w:val="30"/>
        </w:rPr>
        <w:t>, заместителям р</w:t>
      </w:r>
      <w:r w:rsidR="008B2824" w:rsidRPr="002B4740">
        <w:rPr>
          <w:sz w:val="30"/>
          <w:szCs w:val="30"/>
        </w:rPr>
        <w:t>у</w:t>
      </w:r>
      <w:r w:rsidR="008B2824" w:rsidRPr="002B4740">
        <w:rPr>
          <w:sz w:val="30"/>
          <w:szCs w:val="30"/>
        </w:rPr>
        <w:t>ководителя, главному бухгалтеру обществ</w:t>
      </w:r>
      <w:r w:rsidR="00D31E57" w:rsidRPr="002B4740">
        <w:rPr>
          <w:sz w:val="30"/>
          <w:szCs w:val="30"/>
        </w:rPr>
        <w:t>а</w:t>
      </w:r>
      <w:r w:rsidR="008B2824" w:rsidRPr="002B4740">
        <w:rPr>
          <w:sz w:val="30"/>
          <w:szCs w:val="30"/>
        </w:rPr>
        <w:t xml:space="preserve"> принимает руководитель общества не позднее 10 дней со дня рассмотрения советом директоров вопроса о выплате, зависящей от достижения обществом целевых зн</w:t>
      </w:r>
      <w:r w:rsidR="008B2824" w:rsidRPr="002B4740">
        <w:rPr>
          <w:sz w:val="30"/>
          <w:szCs w:val="30"/>
        </w:rPr>
        <w:t>а</w:t>
      </w:r>
      <w:r w:rsidR="008B2824" w:rsidRPr="002B4740">
        <w:rPr>
          <w:sz w:val="30"/>
          <w:szCs w:val="30"/>
        </w:rPr>
        <w:t>чений показателей деятельности</w:t>
      </w:r>
      <w:r w:rsidR="005C66B9" w:rsidRPr="002B4740">
        <w:rPr>
          <w:sz w:val="30"/>
          <w:szCs w:val="30"/>
        </w:rPr>
        <w:t xml:space="preserve"> общества</w:t>
      </w:r>
      <w:r w:rsidR="008B2824" w:rsidRPr="002B4740">
        <w:rPr>
          <w:sz w:val="30"/>
          <w:szCs w:val="30"/>
        </w:rPr>
        <w:t>, в отношении руководителя общества.</w:t>
      </w:r>
    </w:p>
    <w:p w:rsidP="009532E1" w:rsidR="008B2824" w:rsidRDefault="00111EFD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9532E1">
        <w:rPr>
          <w:sz w:val="30"/>
          <w:szCs w:val="30"/>
        </w:rPr>
        <w:t>20</w:t>
      </w:r>
      <w:r w:rsidR="009532E1" w:rsidRPr="009532E1">
        <w:rPr>
          <w:sz w:val="30"/>
          <w:szCs w:val="30"/>
        </w:rPr>
        <w:t>.</w:t>
      </w:r>
      <w:r w:rsidR="008B2824" w:rsidRPr="002B4740">
        <w:rPr>
          <w:sz w:val="30"/>
          <w:szCs w:val="30"/>
        </w:rPr>
        <w:t xml:space="preserve"> При возложении обязанностей руководителя общества на зам</w:t>
      </w:r>
      <w:r w:rsidR="008B2824" w:rsidRPr="002B4740">
        <w:rPr>
          <w:sz w:val="30"/>
          <w:szCs w:val="30"/>
        </w:rPr>
        <w:t>е</w:t>
      </w:r>
      <w:r w:rsidR="008B2824" w:rsidRPr="002B4740">
        <w:rPr>
          <w:sz w:val="30"/>
          <w:szCs w:val="30"/>
        </w:rPr>
        <w:t>стителя ру</w:t>
      </w:r>
      <w:r w:rsidR="00976971" w:rsidRPr="002B4740">
        <w:rPr>
          <w:sz w:val="30"/>
          <w:szCs w:val="30"/>
        </w:rPr>
        <w:t xml:space="preserve">ководителя или иного работника </w:t>
      </w:r>
      <w:r w:rsidR="008B2824" w:rsidRPr="002B4740">
        <w:rPr>
          <w:sz w:val="30"/>
          <w:szCs w:val="30"/>
        </w:rPr>
        <w:t>общества условия оплаты труда устанавливаются по соглашению сторон трудового дог</w:t>
      </w:r>
      <w:r w:rsidR="00976971" w:rsidRPr="002B4740">
        <w:rPr>
          <w:sz w:val="30"/>
          <w:szCs w:val="30"/>
        </w:rPr>
        <w:t>овора с учетом настоящего Положения</w:t>
      </w:r>
      <w:r w:rsidR="008B2824" w:rsidRPr="002B4740">
        <w:rPr>
          <w:sz w:val="30"/>
          <w:szCs w:val="30"/>
        </w:rPr>
        <w:t>.</w:t>
      </w:r>
    </w:p>
    <w:p w:rsidP="00D74C47" w:rsidR="008A0355" w:rsidRDefault="008A0355" w:rsidRPr="00D74C47">
      <w:pPr>
        <w:widowControl w:val="false"/>
        <w:tabs>
          <w:tab w:pos="1134" w:val="left"/>
        </w:tabs>
        <w:autoSpaceDE w:val="false"/>
        <w:autoSpaceDN w:val="false"/>
        <w:spacing w:line="192" w:lineRule="auto"/>
        <w:ind w:firstLine="709"/>
        <w:jc w:val="both"/>
        <w:rPr>
          <w:szCs w:val="30"/>
        </w:rPr>
      </w:pPr>
    </w:p>
    <w:p w:rsidP="00D74C47" w:rsidR="008B2824" w:rsidRDefault="005C66B9" w:rsidRPr="002B4740">
      <w:pPr>
        <w:widowControl w:val="false"/>
        <w:autoSpaceDE w:val="false"/>
        <w:autoSpaceDN w:val="false"/>
        <w:spacing w:line="192" w:lineRule="auto"/>
        <w:jc w:val="center"/>
        <w:outlineLvl w:val="1"/>
        <w:rPr>
          <w:sz w:val="30"/>
          <w:szCs w:val="30"/>
        </w:rPr>
      </w:pPr>
      <w:r w:rsidRPr="001D4DF5">
        <w:rPr>
          <w:sz w:val="30"/>
          <w:szCs w:val="30"/>
          <w:lang w:val="en-US"/>
        </w:rPr>
        <w:t>V</w:t>
      </w:r>
      <w:r w:rsidR="008B2824" w:rsidRPr="001D4DF5">
        <w:rPr>
          <w:sz w:val="30"/>
          <w:szCs w:val="30"/>
        </w:rPr>
        <w:t xml:space="preserve">. </w:t>
      </w:r>
      <w:r w:rsidR="008A0355">
        <w:rPr>
          <w:sz w:val="30"/>
          <w:szCs w:val="30"/>
        </w:rPr>
        <w:t>Иные виды</w:t>
      </w:r>
      <w:r w:rsidR="008A0355" w:rsidRPr="001D4DF5">
        <w:rPr>
          <w:sz w:val="30"/>
          <w:szCs w:val="30"/>
        </w:rPr>
        <w:t xml:space="preserve"> выплат</w:t>
      </w:r>
    </w:p>
    <w:p w:rsidP="00D74C47" w:rsidR="008B2824" w:rsidRDefault="008B2824" w:rsidRPr="00D74C47">
      <w:pPr>
        <w:widowControl w:val="false"/>
        <w:autoSpaceDE w:val="false"/>
        <w:autoSpaceDN w:val="false"/>
        <w:spacing w:line="192" w:lineRule="auto"/>
        <w:jc w:val="center"/>
        <w:rPr>
          <w:sz w:val="28"/>
          <w:szCs w:val="30"/>
        </w:rPr>
      </w:pPr>
    </w:p>
    <w:p w:rsidP="00174239" w:rsidR="00DC00F1" w:rsidRDefault="00F54434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1D4DF5">
        <w:rPr>
          <w:sz w:val="30"/>
          <w:szCs w:val="30"/>
        </w:rPr>
        <w:t>1</w:t>
      </w:r>
      <w:r w:rsidR="008B2824" w:rsidRPr="002B4740">
        <w:rPr>
          <w:sz w:val="30"/>
          <w:szCs w:val="30"/>
        </w:rPr>
        <w:t>. Руководителю, заместителям</w:t>
      </w:r>
      <w:r w:rsidR="00D31E57" w:rsidRPr="002B4740">
        <w:rPr>
          <w:sz w:val="30"/>
          <w:szCs w:val="30"/>
        </w:rPr>
        <w:t xml:space="preserve"> руководителя</w:t>
      </w:r>
      <w:r w:rsidR="008B2824" w:rsidRPr="002B4740">
        <w:rPr>
          <w:sz w:val="30"/>
          <w:szCs w:val="30"/>
        </w:rPr>
        <w:t>, главному бухга</w:t>
      </w:r>
      <w:r w:rsidR="008B2824" w:rsidRPr="002B4740">
        <w:rPr>
          <w:sz w:val="30"/>
          <w:szCs w:val="30"/>
        </w:rPr>
        <w:t>л</w:t>
      </w:r>
      <w:r w:rsidR="008B2824" w:rsidRPr="002B4740">
        <w:rPr>
          <w:sz w:val="30"/>
          <w:szCs w:val="30"/>
        </w:rPr>
        <w:t>теру общества</w:t>
      </w:r>
      <w:r w:rsidR="00DC00F1">
        <w:rPr>
          <w:sz w:val="30"/>
          <w:szCs w:val="30"/>
        </w:rPr>
        <w:t xml:space="preserve"> могут производиться:</w:t>
      </w:r>
    </w:p>
    <w:p w:rsidP="00174239" w:rsidR="00DC00F1" w:rsidRDefault="00DC00F1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единовременная выплата к отпуску;</w:t>
      </w:r>
    </w:p>
    <w:p w:rsidP="00174239" w:rsidR="00DC00F1" w:rsidRDefault="00DC00F1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085891">
        <w:rPr>
          <w:sz w:val="30"/>
          <w:szCs w:val="30"/>
        </w:rPr>
        <w:t>преми</w:t>
      </w:r>
      <w:r w:rsidR="00506BE8" w:rsidRPr="00085891">
        <w:rPr>
          <w:sz w:val="30"/>
          <w:szCs w:val="30"/>
        </w:rPr>
        <w:t>и</w:t>
      </w:r>
      <w:r w:rsidRPr="00085891">
        <w:rPr>
          <w:sz w:val="30"/>
          <w:szCs w:val="30"/>
        </w:rPr>
        <w:t xml:space="preserve"> к </w:t>
      </w:r>
      <w:r w:rsidR="000F6B31" w:rsidRPr="00085891">
        <w:rPr>
          <w:sz w:val="30"/>
          <w:szCs w:val="30"/>
        </w:rPr>
        <w:t xml:space="preserve">праздничным дням </w:t>
      </w:r>
      <w:r w:rsidR="00720E5C" w:rsidRPr="00085891">
        <w:rPr>
          <w:sz w:val="30"/>
          <w:szCs w:val="30"/>
        </w:rPr>
        <w:t>23 февраля (8 марта) и Нов</w:t>
      </w:r>
      <w:r w:rsidR="00412FAF" w:rsidRPr="00085891">
        <w:rPr>
          <w:sz w:val="30"/>
          <w:szCs w:val="30"/>
        </w:rPr>
        <w:t>ому</w:t>
      </w:r>
      <w:r w:rsidR="00720E5C" w:rsidRPr="00085891">
        <w:rPr>
          <w:sz w:val="30"/>
          <w:szCs w:val="30"/>
        </w:rPr>
        <w:t xml:space="preserve"> год</w:t>
      </w:r>
      <w:r w:rsidR="00412FAF" w:rsidRPr="00085891">
        <w:rPr>
          <w:sz w:val="30"/>
          <w:szCs w:val="30"/>
        </w:rPr>
        <w:t>у</w:t>
      </w:r>
      <w:r w:rsidRPr="00085891">
        <w:rPr>
          <w:sz w:val="30"/>
          <w:szCs w:val="30"/>
        </w:rPr>
        <w:t>;</w:t>
      </w:r>
    </w:p>
    <w:p w:rsidP="00174239" w:rsidR="00DC00F1" w:rsidRDefault="00DC00F1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единовременная материальная помощь.</w:t>
      </w:r>
    </w:p>
    <w:p w:rsidP="00864527" w:rsidR="00864527" w:rsidRDefault="00DC00F1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Руководителям обществ, находящихся в стадии ликвидации, бан</w:t>
      </w:r>
      <w:r>
        <w:rPr>
          <w:sz w:val="30"/>
          <w:szCs w:val="30"/>
        </w:rPr>
        <w:t>к</w:t>
      </w:r>
      <w:r>
        <w:rPr>
          <w:sz w:val="30"/>
          <w:szCs w:val="30"/>
        </w:rPr>
        <w:t>ротства, указанные в настоящем</w:t>
      </w:r>
      <w:r w:rsidR="00864527">
        <w:rPr>
          <w:sz w:val="30"/>
          <w:szCs w:val="30"/>
        </w:rPr>
        <w:t xml:space="preserve"> </w:t>
      </w:r>
      <w:r w:rsidR="003E7DC9">
        <w:rPr>
          <w:sz w:val="30"/>
          <w:szCs w:val="30"/>
        </w:rPr>
        <w:t>пункте</w:t>
      </w:r>
      <w:r w:rsidR="00D74C47">
        <w:rPr>
          <w:sz w:val="30"/>
          <w:szCs w:val="30"/>
        </w:rPr>
        <w:t xml:space="preserve"> </w:t>
      </w:r>
      <w:r w:rsidR="00864527">
        <w:rPr>
          <w:sz w:val="30"/>
          <w:szCs w:val="30"/>
        </w:rPr>
        <w:t>денежные выплаты не произв</w:t>
      </w:r>
      <w:r w:rsidR="00864527">
        <w:rPr>
          <w:sz w:val="30"/>
          <w:szCs w:val="30"/>
        </w:rPr>
        <w:t>о</w:t>
      </w:r>
      <w:r w:rsidR="00864527">
        <w:rPr>
          <w:sz w:val="30"/>
          <w:szCs w:val="30"/>
        </w:rPr>
        <w:t>дятся.</w:t>
      </w:r>
    </w:p>
    <w:p w:rsidP="00163D73" w:rsidR="00163D73" w:rsidRDefault="00864527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22. </w:t>
      </w:r>
      <w:proofErr w:type="gramStart"/>
      <w:r>
        <w:rPr>
          <w:sz w:val="30"/>
          <w:szCs w:val="30"/>
        </w:rPr>
        <w:t>При предоставлении ежегодного оплачиваемого отпуска</w:t>
      </w:r>
      <w:r w:rsidR="008B2824" w:rsidRPr="002B4740">
        <w:rPr>
          <w:sz w:val="30"/>
          <w:szCs w:val="30"/>
        </w:rPr>
        <w:t xml:space="preserve"> один раз в текущем календарном году </w:t>
      </w:r>
      <w:r>
        <w:rPr>
          <w:sz w:val="30"/>
          <w:szCs w:val="30"/>
        </w:rPr>
        <w:t>по личному заявлению работника</w:t>
      </w:r>
      <w:r w:rsidR="008B2824" w:rsidRPr="002B4740">
        <w:rPr>
          <w:sz w:val="30"/>
          <w:szCs w:val="30"/>
        </w:rPr>
        <w:t xml:space="preserve"> пр</w:t>
      </w:r>
      <w:r w:rsidR="008B2824" w:rsidRPr="002B4740">
        <w:rPr>
          <w:sz w:val="30"/>
          <w:szCs w:val="30"/>
        </w:rPr>
        <w:t>о</w:t>
      </w:r>
      <w:r w:rsidR="008B2824" w:rsidRPr="002B4740">
        <w:rPr>
          <w:sz w:val="30"/>
          <w:szCs w:val="30"/>
        </w:rPr>
        <w:t xml:space="preserve">изводится единовременная выплата в размере </w:t>
      </w:r>
      <w:r w:rsidR="004D0AA1" w:rsidRPr="002B4740">
        <w:rPr>
          <w:sz w:val="30"/>
          <w:szCs w:val="30"/>
        </w:rPr>
        <w:t>одного должностного оклада</w:t>
      </w:r>
      <w:r w:rsidR="007C442A" w:rsidRPr="007C442A">
        <w:rPr>
          <w:sz w:val="30"/>
          <w:szCs w:val="30"/>
        </w:rPr>
        <w:t xml:space="preserve"> </w:t>
      </w:r>
      <w:r w:rsidR="007C442A" w:rsidRPr="00DC00F1">
        <w:rPr>
          <w:sz w:val="30"/>
          <w:szCs w:val="30"/>
        </w:rPr>
        <w:t>с учетом районного коэффициента и процентной надбавки к з</w:t>
      </w:r>
      <w:r w:rsidR="007C442A" w:rsidRPr="00DC00F1">
        <w:rPr>
          <w:sz w:val="30"/>
          <w:szCs w:val="30"/>
        </w:rPr>
        <w:t>а</w:t>
      </w:r>
      <w:r w:rsidR="007C442A" w:rsidRPr="00DC00F1">
        <w:rPr>
          <w:sz w:val="30"/>
          <w:szCs w:val="30"/>
        </w:rPr>
        <w:t>работной плате за стаж работы в районах Крайнего Севера и прира</w:t>
      </w:r>
      <w:r w:rsidR="007C442A" w:rsidRPr="00DC00F1">
        <w:rPr>
          <w:sz w:val="30"/>
          <w:szCs w:val="30"/>
        </w:rPr>
        <w:t>в</w:t>
      </w:r>
      <w:r w:rsidR="007C442A" w:rsidRPr="00DC00F1">
        <w:rPr>
          <w:sz w:val="30"/>
          <w:szCs w:val="30"/>
        </w:rPr>
        <w:t>ненных к ним местностях, в иных местностях края с особыми климат</w:t>
      </w:r>
      <w:r w:rsidR="007C442A" w:rsidRPr="00DC00F1">
        <w:rPr>
          <w:sz w:val="30"/>
          <w:szCs w:val="30"/>
        </w:rPr>
        <w:t>и</w:t>
      </w:r>
      <w:r w:rsidR="007C442A" w:rsidRPr="00DC00F1">
        <w:rPr>
          <w:sz w:val="30"/>
          <w:szCs w:val="30"/>
        </w:rPr>
        <w:t>ческими условиями.</w:t>
      </w:r>
      <w:r w:rsidR="008B2824" w:rsidRPr="002B4740">
        <w:rPr>
          <w:sz w:val="30"/>
          <w:szCs w:val="30"/>
        </w:rPr>
        <w:t xml:space="preserve"> </w:t>
      </w:r>
      <w:proofErr w:type="gramEnd"/>
    </w:p>
    <w:p w:rsidP="00163D73" w:rsidR="00163D73" w:rsidRDefault="008B2824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2B4740">
        <w:rPr>
          <w:sz w:val="30"/>
          <w:szCs w:val="30"/>
        </w:rPr>
        <w:t>В случае предоставления ежегодного оплачиваемого отпуска по частям единовременная выплата производится только один раз в тек</w:t>
      </w:r>
      <w:r w:rsidRPr="002B4740">
        <w:rPr>
          <w:sz w:val="30"/>
          <w:szCs w:val="30"/>
        </w:rPr>
        <w:t>у</w:t>
      </w:r>
      <w:r w:rsidRPr="002B4740">
        <w:rPr>
          <w:sz w:val="30"/>
          <w:szCs w:val="30"/>
        </w:rPr>
        <w:t>щем календарном году при предоставлении одной из частей ежегодного оплачиваемого отпуска продолжительностью не менее 14 дней.</w:t>
      </w:r>
    </w:p>
    <w:p w:rsidP="00163D73" w:rsidR="00163D73" w:rsidRDefault="008B2824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2B4740">
        <w:rPr>
          <w:sz w:val="30"/>
          <w:szCs w:val="30"/>
        </w:rPr>
        <w:t>Единовременная выплата при предоставлении ежегодного оплач</w:t>
      </w:r>
      <w:r w:rsidRPr="002B4740">
        <w:rPr>
          <w:sz w:val="30"/>
          <w:szCs w:val="30"/>
        </w:rPr>
        <w:t>и</w:t>
      </w:r>
      <w:r w:rsidRPr="002B4740">
        <w:rPr>
          <w:sz w:val="30"/>
          <w:szCs w:val="30"/>
        </w:rPr>
        <w:t>ваемого отпуска производится один раз в текущем календарном году и на следующий год не переносится.</w:t>
      </w:r>
    </w:p>
    <w:p w:rsidP="00163D73" w:rsidR="008B2824" w:rsidRDefault="008B2824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2B4740">
        <w:rPr>
          <w:sz w:val="30"/>
          <w:szCs w:val="30"/>
        </w:rPr>
        <w:t>В случаях, когда руководитель, заместитель</w:t>
      </w:r>
      <w:r w:rsidR="00174239" w:rsidRPr="002B4740">
        <w:rPr>
          <w:sz w:val="30"/>
          <w:szCs w:val="30"/>
        </w:rPr>
        <w:t xml:space="preserve"> руководителя</w:t>
      </w:r>
      <w:r w:rsidRPr="002B4740">
        <w:rPr>
          <w:sz w:val="30"/>
          <w:szCs w:val="30"/>
        </w:rPr>
        <w:t>, гла</w:t>
      </w:r>
      <w:r w:rsidRPr="002B4740">
        <w:rPr>
          <w:sz w:val="30"/>
          <w:szCs w:val="30"/>
        </w:rPr>
        <w:t>в</w:t>
      </w:r>
      <w:r w:rsidRPr="002B4740">
        <w:rPr>
          <w:sz w:val="30"/>
          <w:szCs w:val="30"/>
        </w:rPr>
        <w:t>ный бухгалтер общества не использовал в текущем календарном году право на ежегодный оплачиваемый отпуск, единовременная выплата при предоставлении ежегодного оплачиваемого отпуска, не выплаче</w:t>
      </w:r>
      <w:r w:rsidRPr="002B4740">
        <w:rPr>
          <w:sz w:val="30"/>
          <w:szCs w:val="30"/>
        </w:rPr>
        <w:t>н</w:t>
      </w:r>
      <w:r w:rsidRPr="002B4740">
        <w:rPr>
          <w:sz w:val="30"/>
          <w:szCs w:val="30"/>
        </w:rPr>
        <w:t>ная в течение текущего календарного года, подлежит выплате в после</w:t>
      </w:r>
      <w:r w:rsidRPr="002B4740">
        <w:rPr>
          <w:sz w:val="30"/>
          <w:szCs w:val="30"/>
        </w:rPr>
        <w:t>д</w:t>
      </w:r>
      <w:r w:rsidRPr="002B4740">
        <w:rPr>
          <w:sz w:val="30"/>
          <w:szCs w:val="30"/>
        </w:rPr>
        <w:t>нем месяце календарного года.</w:t>
      </w:r>
    </w:p>
    <w:p w:rsidP="008A0355" w:rsidR="008A0355" w:rsidRDefault="00D40E29" w:rsidRPr="00085891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085891">
        <w:rPr>
          <w:sz w:val="30"/>
          <w:szCs w:val="30"/>
        </w:rPr>
        <w:t>2</w:t>
      </w:r>
      <w:r w:rsidR="00505320" w:rsidRPr="00085891">
        <w:rPr>
          <w:sz w:val="30"/>
          <w:szCs w:val="30"/>
        </w:rPr>
        <w:t>3</w:t>
      </w:r>
      <w:r w:rsidRPr="00085891">
        <w:rPr>
          <w:sz w:val="30"/>
          <w:szCs w:val="30"/>
        </w:rPr>
        <w:t xml:space="preserve">. </w:t>
      </w:r>
      <w:r w:rsidR="00720E5C" w:rsidRPr="00085891">
        <w:rPr>
          <w:sz w:val="30"/>
          <w:szCs w:val="30"/>
        </w:rPr>
        <w:t>Преми</w:t>
      </w:r>
      <w:r w:rsidR="00412FAF" w:rsidRPr="00085891">
        <w:rPr>
          <w:sz w:val="30"/>
          <w:szCs w:val="30"/>
        </w:rPr>
        <w:t>и</w:t>
      </w:r>
      <w:r w:rsidR="00720E5C" w:rsidRPr="00085891">
        <w:rPr>
          <w:sz w:val="30"/>
          <w:szCs w:val="30"/>
        </w:rPr>
        <w:t>, указанны</w:t>
      </w:r>
      <w:r w:rsidR="00412FAF" w:rsidRPr="00085891">
        <w:rPr>
          <w:sz w:val="30"/>
          <w:szCs w:val="30"/>
        </w:rPr>
        <w:t>е</w:t>
      </w:r>
      <w:r w:rsidR="00720E5C" w:rsidRPr="00085891">
        <w:rPr>
          <w:sz w:val="30"/>
          <w:szCs w:val="30"/>
        </w:rPr>
        <w:t xml:space="preserve"> в </w:t>
      </w:r>
      <w:r w:rsidR="00412FAF" w:rsidRPr="00085891">
        <w:rPr>
          <w:sz w:val="30"/>
          <w:szCs w:val="30"/>
        </w:rPr>
        <w:t xml:space="preserve">абзаце третьем </w:t>
      </w:r>
      <w:r w:rsidR="00720E5C" w:rsidRPr="00085891">
        <w:rPr>
          <w:sz w:val="30"/>
          <w:szCs w:val="30"/>
        </w:rPr>
        <w:t>пункт</w:t>
      </w:r>
      <w:r w:rsidR="00412FAF" w:rsidRPr="00085891">
        <w:rPr>
          <w:sz w:val="30"/>
          <w:szCs w:val="30"/>
        </w:rPr>
        <w:t>а</w:t>
      </w:r>
      <w:r w:rsidR="00720E5C" w:rsidRPr="00085891">
        <w:rPr>
          <w:sz w:val="30"/>
          <w:szCs w:val="30"/>
        </w:rPr>
        <w:t xml:space="preserve"> 21 настоящего П</w:t>
      </w:r>
      <w:r w:rsidR="00720E5C" w:rsidRPr="00085891">
        <w:rPr>
          <w:sz w:val="30"/>
          <w:szCs w:val="30"/>
        </w:rPr>
        <w:t>о</w:t>
      </w:r>
      <w:r w:rsidR="00720E5C" w:rsidRPr="00085891">
        <w:rPr>
          <w:sz w:val="30"/>
          <w:szCs w:val="30"/>
        </w:rPr>
        <w:t>ложения</w:t>
      </w:r>
      <w:r w:rsidR="00506BE8" w:rsidRPr="00085891">
        <w:rPr>
          <w:sz w:val="30"/>
          <w:szCs w:val="30"/>
        </w:rPr>
        <w:t>,</w:t>
      </w:r>
      <w:r w:rsidR="00720E5C" w:rsidRPr="00085891">
        <w:rPr>
          <w:sz w:val="30"/>
          <w:szCs w:val="30"/>
        </w:rPr>
        <w:t xml:space="preserve"> устанавлива</w:t>
      </w:r>
      <w:r w:rsidR="00412FAF" w:rsidRPr="00085891">
        <w:rPr>
          <w:sz w:val="30"/>
          <w:szCs w:val="30"/>
        </w:rPr>
        <w:t>ю</w:t>
      </w:r>
      <w:r w:rsidR="00720E5C" w:rsidRPr="00085891">
        <w:rPr>
          <w:sz w:val="30"/>
          <w:szCs w:val="30"/>
        </w:rPr>
        <w:t xml:space="preserve">тся </w:t>
      </w:r>
      <w:r w:rsidR="00EB68E4" w:rsidRPr="00085891">
        <w:rPr>
          <w:sz w:val="30"/>
          <w:szCs w:val="30"/>
        </w:rPr>
        <w:t>в размере</w:t>
      </w:r>
      <w:r w:rsidRPr="00085891">
        <w:rPr>
          <w:sz w:val="30"/>
          <w:szCs w:val="30"/>
        </w:rPr>
        <w:t xml:space="preserve"> одного должностного оклада с учетом</w:t>
      </w:r>
      <w:r w:rsidR="009217D4" w:rsidRPr="00085891">
        <w:rPr>
          <w:sz w:val="30"/>
          <w:szCs w:val="30"/>
        </w:rPr>
        <w:t xml:space="preserve"> районного коэффициента и процентной надбавки к заработной плате за стаж работы в районах Крайнего Севера и приравненных к ним местностях, в иных местностях края с особыми климатическими усл</w:t>
      </w:r>
      <w:r w:rsidR="009217D4" w:rsidRPr="00085891">
        <w:rPr>
          <w:sz w:val="30"/>
          <w:szCs w:val="30"/>
        </w:rPr>
        <w:t>о</w:t>
      </w:r>
      <w:r w:rsidR="009217D4" w:rsidRPr="00085891">
        <w:rPr>
          <w:sz w:val="30"/>
          <w:szCs w:val="30"/>
        </w:rPr>
        <w:t>виями.</w:t>
      </w:r>
    </w:p>
    <w:p w:rsidP="008A0355" w:rsidR="008B2824" w:rsidRDefault="00F54434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085891">
        <w:rPr>
          <w:sz w:val="30"/>
          <w:szCs w:val="30"/>
        </w:rPr>
        <w:t>2</w:t>
      </w:r>
      <w:r w:rsidR="00505320" w:rsidRPr="00085891">
        <w:rPr>
          <w:sz w:val="30"/>
          <w:szCs w:val="30"/>
        </w:rPr>
        <w:t>4</w:t>
      </w:r>
      <w:r w:rsidR="008B2824" w:rsidRPr="00085891">
        <w:rPr>
          <w:sz w:val="30"/>
          <w:szCs w:val="30"/>
        </w:rPr>
        <w:t xml:space="preserve">. </w:t>
      </w:r>
      <w:r w:rsidR="00D35AF3" w:rsidRPr="00085891">
        <w:rPr>
          <w:sz w:val="30"/>
          <w:szCs w:val="30"/>
        </w:rPr>
        <w:t xml:space="preserve">Руководителю, заместителям </w:t>
      </w:r>
      <w:r w:rsidR="000C6743">
        <w:rPr>
          <w:sz w:val="30"/>
          <w:szCs w:val="30"/>
        </w:rPr>
        <w:t xml:space="preserve">руководителя </w:t>
      </w:r>
      <w:r w:rsidR="00D35AF3" w:rsidRPr="00085891">
        <w:rPr>
          <w:sz w:val="30"/>
          <w:szCs w:val="30"/>
        </w:rPr>
        <w:t>и главному бухга</w:t>
      </w:r>
      <w:r w:rsidR="00D35AF3" w:rsidRPr="00085891">
        <w:rPr>
          <w:sz w:val="30"/>
          <w:szCs w:val="30"/>
        </w:rPr>
        <w:t>л</w:t>
      </w:r>
      <w:r w:rsidR="00D35AF3" w:rsidRPr="00085891">
        <w:rPr>
          <w:sz w:val="30"/>
          <w:szCs w:val="30"/>
        </w:rPr>
        <w:t xml:space="preserve">теру общества по их личному заявлению </w:t>
      </w:r>
      <w:r w:rsidR="00E71154" w:rsidRPr="00085891">
        <w:rPr>
          <w:sz w:val="30"/>
          <w:szCs w:val="30"/>
        </w:rPr>
        <w:t>предоставляется</w:t>
      </w:r>
      <w:r w:rsidR="00D35AF3" w:rsidRPr="00085891">
        <w:rPr>
          <w:sz w:val="30"/>
          <w:szCs w:val="30"/>
        </w:rPr>
        <w:t xml:space="preserve"> единовреме</w:t>
      </w:r>
      <w:r w:rsidR="00D35AF3" w:rsidRPr="00085891">
        <w:rPr>
          <w:sz w:val="30"/>
          <w:szCs w:val="30"/>
        </w:rPr>
        <w:t>н</w:t>
      </w:r>
      <w:r w:rsidR="00D35AF3" w:rsidRPr="00085891">
        <w:rPr>
          <w:sz w:val="30"/>
          <w:szCs w:val="30"/>
        </w:rPr>
        <w:t>ная материальная помощь в связи с несчастным случаем (пожар, хищ</w:t>
      </w:r>
      <w:r w:rsidR="00D35AF3" w:rsidRPr="00085891">
        <w:rPr>
          <w:sz w:val="30"/>
          <w:szCs w:val="30"/>
        </w:rPr>
        <w:t>е</w:t>
      </w:r>
      <w:r w:rsidR="00D35AF3" w:rsidRPr="00085891">
        <w:rPr>
          <w:sz w:val="30"/>
          <w:szCs w:val="30"/>
        </w:rPr>
        <w:t>ние имущества),</w:t>
      </w:r>
      <w:r w:rsidR="0032324D" w:rsidRPr="00085891">
        <w:rPr>
          <w:color w:val="FF0000"/>
          <w:sz w:val="30"/>
          <w:szCs w:val="30"/>
        </w:rPr>
        <w:t xml:space="preserve"> </w:t>
      </w:r>
      <w:r w:rsidR="0032324D" w:rsidRPr="00085891">
        <w:rPr>
          <w:sz w:val="30"/>
          <w:szCs w:val="30"/>
        </w:rPr>
        <w:t>смертью супруга (супруги), детей, родителей</w:t>
      </w:r>
      <w:r w:rsidR="004940A4" w:rsidRPr="00085891">
        <w:rPr>
          <w:sz w:val="30"/>
          <w:szCs w:val="30"/>
        </w:rPr>
        <w:t xml:space="preserve">, </w:t>
      </w:r>
      <w:r w:rsidR="00412FAF" w:rsidRPr="00085891">
        <w:rPr>
          <w:sz w:val="30"/>
          <w:szCs w:val="30"/>
        </w:rPr>
        <w:t>рожд</w:t>
      </w:r>
      <w:r w:rsidR="00412FAF" w:rsidRPr="00085891">
        <w:rPr>
          <w:sz w:val="30"/>
          <w:szCs w:val="30"/>
        </w:rPr>
        <w:t>е</w:t>
      </w:r>
      <w:r w:rsidR="00412FAF" w:rsidRPr="00085891">
        <w:rPr>
          <w:sz w:val="30"/>
          <w:szCs w:val="30"/>
        </w:rPr>
        <w:t>нием ребенка</w:t>
      </w:r>
      <w:r w:rsidR="00DD6041" w:rsidRPr="00085891">
        <w:rPr>
          <w:sz w:val="30"/>
          <w:szCs w:val="30"/>
        </w:rPr>
        <w:t>.</w:t>
      </w:r>
    </w:p>
    <w:p w:rsidP="00DD6041" w:rsidR="00DD6041" w:rsidRDefault="00DD6041">
      <w:pPr>
        <w:widowControl w:val="false"/>
        <w:autoSpaceDE w:val="false"/>
        <w:autoSpaceDN w:val="false"/>
        <w:ind w:firstLine="708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t>Выплата материальной помощи производится на основании док</w:t>
      </w:r>
      <w:r>
        <w:rPr>
          <w:sz w:val="30"/>
          <w:szCs w:val="30"/>
        </w:rPr>
        <w:t>у</w:t>
      </w:r>
      <w:r>
        <w:rPr>
          <w:sz w:val="30"/>
          <w:szCs w:val="30"/>
        </w:rPr>
        <w:t>ментов, удостоверяющих факт события, указанного в абзаце первом настоящего пункта.</w:t>
      </w:r>
    </w:p>
    <w:p w:rsidP="00DD6041" w:rsidR="008B2824" w:rsidRDefault="00DD6041" w:rsidRPr="002B4740">
      <w:pPr>
        <w:widowControl w:val="false"/>
        <w:autoSpaceDE w:val="false"/>
        <w:autoSpaceDN w:val="false"/>
        <w:ind w:firstLine="708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t xml:space="preserve">Размер единовременной материальной помощи устанавливается </w:t>
      </w:r>
      <w:r w:rsidR="008B2824" w:rsidRPr="002B4740">
        <w:rPr>
          <w:sz w:val="30"/>
          <w:szCs w:val="30"/>
        </w:rPr>
        <w:t xml:space="preserve"> </w:t>
      </w:r>
      <w:r w:rsidR="00D74C47">
        <w:rPr>
          <w:sz w:val="30"/>
          <w:szCs w:val="30"/>
        </w:rPr>
        <w:t xml:space="preserve">           </w:t>
      </w:r>
      <w:r w:rsidR="008B2824" w:rsidRPr="002B4740">
        <w:rPr>
          <w:sz w:val="30"/>
          <w:szCs w:val="30"/>
        </w:rPr>
        <w:t xml:space="preserve">в размере </w:t>
      </w:r>
      <w:r w:rsidR="004D0AA1" w:rsidRPr="002B4740">
        <w:rPr>
          <w:sz w:val="30"/>
          <w:szCs w:val="30"/>
        </w:rPr>
        <w:t>одного должностного оклада</w:t>
      </w:r>
      <w:r>
        <w:rPr>
          <w:sz w:val="30"/>
          <w:szCs w:val="30"/>
        </w:rPr>
        <w:t xml:space="preserve"> </w:t>
      </w:r>
      <w:r w:rsidRPr="00DC00F1">
        <w:rPr>
          <w:sz w:val="30"/>
          <w:szCs w:val="30"/>
        </w:rPr>
        <w:t>с учетом районного коэффиц</w:t>
      </w:r>
      <w:r w:rsidRPr="00DC00F1">
        <w:rPr>
          <w:sz w:val="30"/>
          <w:szCs w:val="30"/>
        </w:rPr>
        <w:t>и</w:t>
      </w:r>
      <w:r w:rsidRPr="00DC00F1">
        <w:rPr>
          <w:sz w:val="30"/>
          <w:szCs w:val="30"/>
        </w:rPr>
        <w:lastRenderedPageBreak/>
        <w:t>ента и процентной надбавки к заработной плате за стаж работы в рай</w:t>
      </w:r>
      <w:r w:rsidRPr="00DC00F1">
        <w:rPr>
          <w:sz w:val="30"/>
          <w:szCs w:val="30"/>
        </w:rPr>
        <w:t>о</w:t>
      </w:r>
      <w:r w:rsidRPr="00DC00F1">
        <w:rPr>
          <w:sz w:val="30"/>
          <w:szCs w:val="30"/>
        </w:rPr>
        <w:t>нах Крайнего Севера и приравненных к ним местностях, в иных местн</w:t>
      </w:r>
      <w:r w:rsidRPr="00DC00F1">
        <w:rPr>
          <w:sz w:val="30"/>
          <w:szCs w:val="30"/>
        </w:rPr>
        <w:t>о</w:t>
      </w:r>
      <w:r w:rsidRPr="00DC00F1">
        <w:rPr>
          <w:sz w:val="30"/>
          <w:szCs w:val="30"/>
        </w:rPr>
        <w:t>стях края с особыми климатическими условиями</w:t>
      </w:r>
      <w:r>
        <w:rPr>
          <w:sz w:val="30"/>
          <w:szCs w:val="30"/>
        </w:rPr>
        <w:t xml:space="preserve"> </w:t>
      </w:r>
      <w:r w:rsidR="008B2824" w:rsidRPr="002B4740">
        <w:rPr>
          <w:sz w:val="30"/>
          <w:szCs w:val="30"/>
        </w:rPr>
        <w:t xml:space="preserve"> по каждому из осн</w:t>
      </w:r>
      <w:r w:rsidR="008B2824" w:rsidRPr="002B4740">
        <w:rPr>
          <w:sz w:val="30"/>
          <w:szCs w:val="30"/>
        </w:rPr>
        <w:t>о</w:t>
      </w:r>
      <w:r w:rsidR="008B2824" w:rsidRPr="002B4740">
        <w:rPr>
          <w:sz w:val="30"/>
          <w:szCs w:val="30"/>
        </w:rPr>
        <w:t>ваний.</w:t>
      </w:r>
    </w:p>
    <w:p w:rsidP="00D74C47" w:rsidR="00E55922" w:rsidRDefault="00D74C47">
      <w:pPr>
        <w:widowControl w:val="false"/>
        <w:tabs>
          <w:tab w:pos="1134" w:val="left"/>
        </w:tabs>
        <w:autoSpaceDE w:val="false"/>
        <w:autoSpaceDN w:val="false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19685</wp:posOffset>
                </wp:positionH>
                <wp:positionV relativeFrom="paragraph">
                  <wp:posOffset>197043</wp:posOffset>
                </wp:positionV>
                <wp:extent cx="5828030" cy="0"/>
                <wp:effectExtent b="19050" l="0" r="20320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0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from="1.55pt,15.5pt" id="Прямая соединительная линия 1" o:spid="_x0000_s1026" strokecolor="black [3200]" strokeweight=".5pt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to="460.45pt,15.5pt">
                <v:stroke joinstyle="miter"/>
              </v:line>
            </w:pict>
          </mc:Fallback>
        </mc:AlternateContent>
      </w:r>
    </w:p>
    <w:p w:rsidP="00F54434" w:rsidR="00F54434" w:rsidRDefault="00F54434" w:rsidRPr="00F54434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</w:p>
    <w:p w:rsidP="008B2824" w:rsidR="00987094" w:rsidRDefault="00987094">
      <w:pPr>
        <w:widowControl w:val="false"/>
        <w:autoSpaceDE w:val="false"/>
        <w:autoSpaceDN w:val="false"/>
        <w:jc w:val="right"/>
        <w:outlineLvl w:val="1"/>
        <w:rPr>
          <w:sz w:val="30"/>
          <w:szCs w:val="30"/>
        </w:rPr>
      </w:pPr>
    </w:p>
    <w:p w:rsidP="008B2824" w:rsidR="00987094" w:rsidRDefault="00987094">
      <w:pPr>
        <w:widowControl w:val="false"/>
        <w:autoSpaceDE w:val="false"/>
        <w:autoSpaceDN w:val="false"/>
        <w:jc w:val="right"/>
        <w:outlineLvl w:val="1"/>
        <w:rPr>
          <w:sz w:val="30"/>
          <w:szCs w:val="30"/>
        </w:rPr>
      </w:pPr>
    </w:p>
    <w:p w:rsidP="008B2824" w:rsidR="00987094" w:rsidRDefault="00987094">
      <w:pPr>
        <w:widowControl w:val="false"/>
        <w:autoSpaceDE w:val="false"/>
        <w:autoSpaceDN w:val="false"/>
        <w:jc w:val="right"/>
        <w:outlineLvl w:val="1"/>
        <w:rPr>
          <w:sz w:val="30"/>
          <w:szCs w:val="30"/>
        </w:rPr>
      </w:pPr>
    </w:p>
    <w:p w:rsidP="008B2824" w:rsidR="00987094" w:rsidRDefault="00987094">
      <w:pPr>
        <w:widowControl w:val="false"/>
        <w:autoSpaceDE w:val="false"/>
        <w:autoSpaceDN w:val="false"/>
        <w:jc w:val="right"/>
        <w:outlineLvl w:val="1"/>
        <w:rPr>
          <w:sz w:val="30"/>
          <w:szCs w:val="30"/>
        </w:rPr>
      </w:pPr>
    </w:p>
    <w:p w:rsidP="008B2824" w:rsidR="00987094" w:rsidRDefault="00987094">
      <w:pPr>
        <w:widowControl w:val="false"/>
        <w:autoSpaceDE w:val="false"/>
        <w:autoSpaceDN w:val="false"/>
        <w:jc w:val="right"/>
        <w:outlineLvl w:val="1"/>
        <w:rPr>
          <w:sz w:val="30"/>
          <w:szCs w:val="30"/>
        </w:rPr>
      </w:pPr>
    </w:p>
    <w:p w:rsidP="008B2824" w:rsidR="00987094" w:rsidRDefault="00987094">
      <w:pPr>
        <w:widowControl w:val="false"/>
        <w:autoSpaceDE w:val="false"/>
        <w:autoSpaceDN w:val="false"/>
        <w:jc w:val="right"/>
        <w:outlineLvl w:val="1"/>
        <w:rPr>
          <w:sz w:val="30"/>
          <w:szCs w:val="30"/>
        </w:rPr>
      </w:pPr>
    </w:p>
    <w:p w:rsidP="008B2824" w:rsidR="00987094" w:rsidRDefault="00987094">
      <w:pPr>
        <w:widowControl w:val="false"/>
        <w:autoSpaceDE w:val="false"/>
        <w:autoSpaceDN w:val="false"/>
        <w:jc w:val="right"/>
        <w:outlineLvl w:val="1"/>
        <w:rPr>
          <w:sz w:val="30"/>
          <w:szCs w:val="30"/>
        </w:rPr>
      </w:pPr>
    </w:p>
    <w:p w:rsidP="008B2824" w:rsidR="00987094" w:rsidRDefault="00987094">
      <w:pPr>
        <w:widowControl w:val="false"/>
        <w:autoSpaceDE w:val="false"/>
        <w:autoSpaceDN w:val="false"/>
        <w:jc w:val="right"/>
        <w:outlineLvl w:val="1"/>
        <w:rPr>
          <w:sz w:val="30"/>
          <w:szCs w:val="30"/>
        </w:rPr>
      </w:pPr>
    </w:p>
    <w:p w:rsidP="008B2824" w:rsidR="00987094" w:rsidRDefault="00987094">
      <w:pPr>
        <w:widowControl w:val="false"/>
        <w:autoSpaceDE w:val="false"/>
        <w:autoSpaceDN w:val="false"/>
        <w:jc w:val="right"/>
        <w:outlineLvl w:val="1"/>
        <w:rPr>
          <w:sz w:val="30"/>
          <w:szCs w:val="30"/>
        </w:rPr>
      </w:pPr>
    </w:p>
    <w:p w:rsidP="008B2824" w:rsidR="00987094" w:rsidRDefault="00987094">
      <w:pPr>
        <w:widowControl w:val="false"/>
        <w:autoSpaceDE w:val="false"/>
        <w:autoSpaceDN w:val="false"/>
        <w:jc w:val="right"/>
        <w:outlineLvl w:val="1"/>
        <w:rPr>
          <w:sz w:val="30"/>
          <w:szCs w:val="30"/>
        </w:rPr>
      </w:pPr>
    </w:p>
    <w:p w:rsidP="008B2824" w:rsidR="00987094" w:rsidRDefault="00987094">
      <w:pPr>
        <w:widowControl w:val="false"/>
        <w:autoSpaceDE w:val="false"/>
        <w:autoSpaceDN w:val="false"/>
        <w:jc w:val="right"/>
        <w:outlineLvl w:val="1"/>
        <w:rPr>
          <w:sz w:val="30"/>
          <w:szCs w:val="30"/>
        </w:rPr>
      </w:pPr>
    </w:p>
    <w:p w:rsidP="008B2824" w:rsidR="00987094" w:rsidRDefault="00987094">
      <w:pPr>
        <w:widowControl w:val="false"/>
        <w:autoSpaceDE w:val="false"/>
        <w:autoSpaceDN w:val="false"/>
        <w:jc w:val="right"/>
        <w:outlineLvl w:val="1"/>
        <w:rPr>
          <w:sz w:val="30"/>
          <w:szCs w:val="30"/>
        </w:rPr>
      </w:pPr>
    </w:p>
    <w:p w:rsidP="008B2824" w:rsidR="00987094" w:rsidRDefault="00987094">
      <w:pPr>
        <w:widowControl w:val="false"/>
        <w:autoSpaceDE w:val="false"/>
        <w:autoSpaceDN w:val="false"/>
        <w:jc w:val="right"/>
        <w:outlineLvl w:val="1"/>
        <w:rPr>
          <w:sz w:val="30"/>
          <w:szCs w:val="30"/>
        </w:rPr>
      </w:pPr>
    </w:p>
    <w:p w:rsidP="008B2824" w:rsidR="00987094" w:rsidRDefault="00987094">
      <w:pPr>
        <w:widowControl w:val="false"/>
        <w:autoSpaceDE w:val="false"/>
        <w:autoSpaceDN w:val="false"/>
        <w:jc w:val="right"/>
        <w:outlineLvl w:val="1"/>
        <w:rPr>
          <w:sz w:val="30"/>
          <w:szCs w:val="30"/>
        </w:rPr>
      </w:pPr>
    </w:p>
    <w:p w:rsidP="008B2824" w:rsidR="00987094" w:rsidRDefault="00987094">
      <w:pPr>
        <w:widowControl w:val="false"/>
        <w:autoSpaceDE w:val="false"/>
        <w:autoSpaceDN w:val="false"/>
        <w:jc w:val="right"/>
        <w:outlineLvl w:val="1"/>
        <w:rPr>
          <w:sz w:val="30"/>
          <w:szCs w:val="30"/>
        </w:rPr>
      </w:pPr>
    </w:p>
    <w:p w:rsidP="008B2824" w:rsidR="00987094" w:rsidRDefault="00987094">
      <w:pPr>
        <w:widowControl w:val="false"/>
        <w:autoSpaceDE w:val="false"/>
        <w:autoSpaceDN w:val="false"/>
        <w:jc w:val="right"/>
        <w:outlineLvl w:val="1"/>
        <w:rPr>
          <w:sz w:val="30"/>
          <w:szCs w:val="30"/>
        </w:rPr>
      </w:pPr>
    </w:p>
    <w:p w:rsidP="008B2824" w:rsidR="00987094" w:rsidRDefault="00987094">
      <w:pPr>
        <w:widowControl w:val="false"/>
        <w:autoSpaceDE w:val="false"/>
        <w:autoSpaceDN w:val="false"/>
        <w:jc w:val="right"/>
        <w:outlineLvl w:val="1"/>
        <w:rPr>
          <w:sz w:val="30"/>
          <w:szCs w:val="30"/>
        </w:rPr>
      </w:pPr>
    </w:p>
    <w:p w:rsidP="008B2824" w:rsidR="00987094" w:rsidRDefault="00987094">
      <w:pPr>
        <w:widowControl w:val="false"/>
        <w:autoSpaceDE w:val="false"/>
        <w:autoSpaceDN w:val="false"/>
        <w:jc w:val="right"/>
        <w:outlineLvl w:val="1"/>
        <w:rPr>
          <w:sz w:val="30"/>
          <w:szCs w:val="30"/>
        </w:rPr>
      </w:pPr>
    </w:p>
    <w:p w:rsidP="008B2824" w:rsidR="00987094" w:rsidRDefault="00987094">
      <w:pPr>
        <w:widowControl w:val="false"/>
        <w:autoSpaceDE w:val="false"/>
        <w:autoSpaceDN w:val="false"/>
        <w:jc w:val="right"/>
        <w:outlineLvl w:val="1"/>
        <w:rPr>
          <w:sz w:val="30"/>
          <w:szCs w:val="30"/>
        </w:rPr>
      </w:pPr>
    </w:p>
    <w:p w:rsidP="008B2824" w:rsidR="00987094" w:rsidRDefault="00987094">
      <w:pPr>
        <w:widowControl w:val="false"/>
        <w:autoSpaceDE w:val="false"/>
        <w:autoSpaceDN w:val="false"/>
        <w:jc w:val="right"/>
        <w:outlineLvl w:val="1"/>
        <w:rPr>
          <w:sz w:val="30"/>
          <w:szCs w:val="30"/>
        </w:rPr>
      </w:pPr>
    </w:p>
    <w:p w:rsidP="008B2824" w:rsidR="00987094" w:rsidRDefault="00987094">
      <w:pPr>
        <w:widowControl w:val="false"/>
        <w:autoSpaceDE w:val="false"/>
        <w:autoSpaceDN w:val="false"/>
        <w:jc w:val="right"/>
        <w:outlineLvl w:val="1"/>
        <w:rPr>
          <w:sz w:val="30"/>
          <w:szCs w:val="30"/>
        </w:rPr>
      </w:pPr>
    </w:p>
    <w:p w:rsidP="008B2824" w:rsidR="00987094" w:rsidRDefault="00987094">
      <w:pPr>
        <w:widowControl w:val="false"/>
        <w:autoSpaceDE w:val="false"/>
        <w:autoSpaceDN w:val="false"/>
        <w:jc w:val="right"/>
        <w:outlineLvl w:val="1"/>
        <w:rPr>
          <w:sz w:val="30"/>
          <w:szCs w:val="30"/>
        </w:rPr>
      </w:pPr>
    </w:p>
    <w:p w:rsidP="008A0355" w:rsidR="00311139" w:rsidRDefault="00311139">
      <w:pPr>
        <w:widowControl w:val="false"/>
        <w:autoSpaceDE w:val="false"/>
        <w:autoSpaceDN w:val="false"/>
        <w:spacing w:line="192" w:lineRule="auto"/>
        <w:ind w:firstLine="5103"/>
        <w:rPr>
          <w:sz w:val="30"/>
          <w:szCs w:val="30"/>
        </w:rPr>
      </w:pPr>
    </w:p>
    <w:p w:rsidP="008A0355" w:rsidR="00E1528F" w:rsidRDefault="00E1528F">
      <w:pPr>
        <w:widowControl w:val="false"/>
        <w:autoSpaceDE w:val="false"/>
        <w:autoSpaceDN w:val="false"/>
        <w:spacing w:line="192" w:lineRule="auto"/>
        <w:ind w:firstLine="5103"/>
        <w:rPr>
          <w:sz w:val="30"/>
          <w:szCs w:val="30"/>
        </w:rPr>
      </w:pPr>
    </w:p>
    <w:p w:rsidP="008A0355" w:rsidR="00E1528F" w:rsidRDefault="00E1528F">
      <w:pPr>
        <w:widowControl w:val="false"/>
        <w:autoSpaceDE w:val="false"/>
        <w:autoSpaceDN w:val="false"/>
        <w:spacing w:line="192" w:lineRule="auto"/>
        <w:ind w:firstLine="5103"/>
        <w:rPr>
          <w:sz w:val="30"/>
          <w:szCs w:val="30"/>
        </w:rPr>
      </w:pPr>
    </w:p>
    <w:p w:rsidP="008A0355" w:rsidR="001B1F20" w:rsidRDefault="001B1F20">
      <w:pPr>
        <w:widowControl w:val="false"/>
        <w:autoSpaceDE w:val="false"/>
        <w:autoSpaceDN w:val="false"/>
        <w:spacing w:line="192" w:lineRule="auto"/>
        <w:ind w:firstLine="5103"/>
        <w:rPr>
          <w:sz w:val="30"/>
          <w:szCs w:val="30"/>
        </w:rPr>
      </w:pPr>
    </w:p>
    <w:p w:rsidP="008A0355" w:rsidR="001B1F20" w:rsidRDefault="001B1F20">
      <w:pPr>
        <w:widowControl w:val="false"/>
        <w:autoSpaceDE w:val="false"/>
        <w:autoSpaceDN w:val="false"/>
        <w:spacing w:line="192" w:lineRule="auto"/>
        <w:ind w:firstLine="5103"/>
        <w:rPr>
          <w:sz w:val="30"/>
          <w:szCs w:val="30"/>
        </w:rPr>
      </w:pPr>
    </w:p>
    <w:p w:rsidP="008A0355" w:rsidR="001B1F20" w:rsidRDefault="001B1F20">
      <w:pPr>
        <w:widowControl w:val="false"/>
        <w:autoSpaceDE w:val="false"/>
        <w:autoSpaceDN w:val="false"/>
        <w:spacing w:line="192" w:lineRule="auto"/>
        <w:ind w:firstLine="5103"/>
        <w:rPr>
          <w:sz w:val="30"/>
          <w:szCs w:val="30"/>
        </w:rPr>
      </w:pPr>
    </w:p>
    <w:p w:rsidP="008A0355" w:rsidR="001B1F20" w:rsidRDefault="001B1F20">
      <w:pPr>
        <w:widowControl w:val="false"/>
        <w:autoSpaceDE w:val="false"/>
        <w:autoSpaceDN w:val="false"/>
        <w:spacing w:line="192" w:lineRule="auto"/>
        <w:ind w:firstLine="5103"/>
        <w:rPr>
          <w:sz w:val="30"/>
          <w:szCs w:val="30"/>
        </w:rPr>
      </w:pPr>
    </w:p>
    <w:p w:rsidP="008A0355" w:rsidR="00E1528F" w:rsidRDefault="00E1528F">
      <w:pPr>
        <w:widowControl w:val="false"/>
        <w:autoSpaceDE w:val="false"/>
        <w:autoSpaceDN w:val="false"/>
        <w:spacing w:line="192" w:lineRule="auto"/>
        <w:ind w:firstLine="5103"/>
        <w:rPr>
          <w:sz w:val="30"/>
          <w:szCs w:val="30"/>
        </w:rPr>
      </w:pPr>
    </w:p>
    <w:p w:rsidP="008A0355" w:rsidR="00E1528F" w:rsidRDefault="00E1528F">
      <w:pPr>
        <w:widowControl w:val="false"/>
        <w:autoSpaceDE w:val="false"/>
        <w:autoSpaceDN w:val="false"/>
        <w:spacing w:line="192" w:lineRule="auto"/>
        <w:ind w:firstLine="5103"/>
        <w:rPr>
          <w:sz w:val="30"/>
          <w:szCs w:val="30"/>
        </w:rPr>
      </w:pPr>
    </w:p>
    <w:p w:rsidP="008A0355" w:rsidR="00E1528F" w:rsidRDefault="00E1528F">
      <w:pPr>
        <w:widowControl w:val="false"/>
        <w:autoSpaceDE w:val="false"/>
        <w:autoSpaceDN w:val="false"/>
        <w:spacing w:line="192" w:lineRule="auto"/>
        <w:ind w:firstLine="5103"/>
        <w:rPr>
          <w:sz w:val="30"/>
          <w:szCs w:val="30"/>
        </w:rPr>
      </w:pPr>
    </w:p>
    <w:p w:rsidP="008A0355" w:rsidR="007731A0" w:rsidRDefault="007731A0">
      <w:pPr>
        <w:widowControl w:val="false"/>
        <w:autoSpaceDE w:val="false"/>
        <w:autoSpaceDN w:val="false"/>
        <w:spacing w:line="192" w:lineRule="auto"/>
        <w:ind w:firstLine="5103"/>
        <w:rPr>
          <w:sz w:val="30"/>
          <w:szCs w:val="30"/>
        </w:rPr>
      </w:pPr>
    </w:p>
    <w:p w:rsidP="008A0355" w:rsidR="007731A0" w:rsidRDefault="007731A0">
      <w:pPr>
        <w:widowControl w:val="false"/>
        <w:autoSpaceDE w:val="false"/>
        <w:autoSpaceDN w:val="false"/>
        <w:spacing w:line="192" w:lineRule="auto"/>
        <w:ind w:firstLine="5103"/>
        <w:rPr>
          <w:sz w:val="30"/>
          <w:szCs w:val="30"/>
        </w:rPr>
      </w:pPr>
    </w:p>
    <w:p w:rsidP="008A0355" w:rsidR="007731A0" w:rsidRDefault="007731A0">
      <w:pPr>
        <w:widowControl w:val="false"/>
        <w:autoSpaceDE w:val="false"/>
        <w:autoSpaceDN w:val="false"/>
        <w:spacing w:line="192" w:lineRule="auto"/>
        <w:ind w:firstLine="5103"/>
        <w:rPr>
          <w:sz w:val="30"/>
          <w:szCs w:val="30"/>
        </w:rPr>
      </w:pPr>
    </w:p>
    <w:p w:rsidP="008A0355" w:rsidR="00B91BA0" w:rsidRDefault="00B91BA0">
      <w:pPr>
        <w:widowControl w:val="false"/>
        <w:autoSpaceDE w:val="false"/>
        <w:autoSpaceDN w:val="false"/>
        <w:spacing w:line="192" w:lineRule="auto"/>
        <w:ind w:firstLine="5103"/>
        <w:rPr>
          <w:sz w:val="30"/>
          <w:szCs w:val="30"/>
        </w:rPr>
      </w:pPr>
    </w:p>
    <w:p w:rsidP="008A0355" w:rsidR="00B91BA0" w:rsidRDefault="00B91BA0">
      <w:pPr>
        <w:widowControl w:val="false"/>
        <w:autoSpaceDE w:val="false"/>
        <w:autoSpaceDN w:val="false"/>
        <w:spacing w:line="192" w:lineRule="auto"/>
        <w:ind w:firstLine="5103"/>
        <w:rPr>
          <w:sz w:val="30"/>
          <w:szCs w:val="30"/>
        </w:rPr>
      </w:pPr>
    </w:p>
    <w:p w:rsidP="008A0355" w:rsidR="007731A0" w:rsidRDefault="007731A0">
      <w:pPr>
        <w:widowControl w:val="false"/>
        <w:autoSpaceDE w:val="false"/>
        <w:autoSpaceDN w:val="false"/>
        <w:spacing w:line="192" w:lineRule="auto"/>
        <w:ind w:firstLine="5103"/>
        <w:rPr>
          <w:sz w:val="30"/>
          <w:szCs w:val="30"/>
        </w:rPr>
      </w:pPr>
    </w:p>
    <w:p w:rsidP="008A0355" w:rsidR="007731A0" w:rsidRDefault="007731A0">
      <w:pPr>
        <w:widowControl w:val="false"/>
        <w:autoSpaceDE w:val="false"/>
        <w:autoSpaceDN w:val="false"/>
        <w:spacing w:line="192" w:lineRule="auto"/>
        <w:ind w:firstLine="5103"/>
        <w:rPr>
          <w:sz w:val="30"/>
          <w:szCs w:val="30"/>
        </w:rPr>
      </w:pPr>
    </w:p>
    <w:p w:rsidP="008A0355" w:rsidR="008A0355" w:rsidRDefault="00803668">
      <w:pPr>
        <w:widowControl w:val="false"/>
        <w:autoSpaceDE w:val="false"/>
        <w:autoSpaceDN w:val="false"/>
        <w:spacing w:line="192" w:lineRule="auto"/>
        <w:ind w:firstLine="5103"/>
        <w:rPr>
          <w:sz w:val="30"/>
          <w:szCs w:val="30"/>
        </w:rPr>
      </w:pPr>
      <w:r w:rsidRPr="00803668">
        <w:rPr>
          <w:sz w:val="30"/>
          <w:szCs w:val="30"/>
        </w:rPr>
        <w:lastRenderedPageBreak/>
        <w:t xml:space="preserve">Приложение </w:t>
      </w:r>
    </w:p>
    <w:p w:rsidP="008A0355" w:rsidR="00803668" w:rsidRDefault="00803668">
      <w:pPr>
        <w:widowControl w:val="false"/>
        <w:autoSpaceDE w:val="false"/>
        <w:autoSpaceDN w:val="false"/>
        <w:spacing w:line="192" w:lineRule="auto"/>
        <w:ind w:firstLine="5103"/>
        <w:rPr>
          <w:sz w:val="30"/>
          <w:szCs w:val="30"/>
        </w:rPr>
      </w:pPr>
      <w:r w:rsidRPr="00803668">
        <w:rPr>
          <w:sz w:val="30"/>
          <w:szCs w:val="30"/>
        </w:rPr>
        <w:t>к Положению</w:t>
      </w:r>
    </w:p>
    <w:p w:rsidP="008A0355" w:rsidR="008A0355" w:rsidRDefault="00EB772A">
      <w:pPr>
        <w:widowControl w:val="false"/>
        <w:autoSpaceDE w:val="false"/>
        <w:autoSpaceDN w:val="false"/>
        <w:spacing w:line="192" w:lineRule="auto"/>
        <w:ind w:firstLine="5103"/>
        <w:rPr>
          <w:sz w:val="30"/>
          <w:szCs w:val="30"/>
        </w:rPr>
      </w:pPr>
      <w:r w:rsidRPr="006510B3">
        <w:rPr>
          <w:sz w:val="30"/>
          <w:szCs w:val="30"/>
        </w:rPr>
        <w:t xml:space="preserve">об условиях оплаты труда </w:t>
      </w:r>
    </w:p>
    <w:p w:rsidP="008A0355" w:rsidR="008A0355" w:rsidRDefault="00EB772A">
      <w:pPr>
        <w:widowControl w:val="false"/>
        <w:autoSpaceDE w:val="false"/>
        <w:autoSpaceDN w:val="false"/>
        <w:spacing w:line="192" w:lineRule="auto"/>
        <w:ind w:firstLine="5103"/>
        <w:rPr>
          <w:sz w:val="30"/>
          <w:szCs w:val="30"/>
        </w:rPr>
      </w:pPr>
      <w:r w:rsidRPr="006510B3">
        <w:rPr>
          <w:sz w:val="30"/>
          <w:szCs w:val="30"/>
        </w:rPr>
        <w:t>руководителей,</w:t>
      </w:r>
      <w:r w:rsidR="008A0355">
        <w:rPr>
          <w:sz w:val="30"/>
          <w:szCs w:val="30"/>
        </w:rPr>
        <w:t xml:space="preserve"> </w:t>
      </w:r>
      <w:r w:rsidRPr="006510B3">
        <w:rPr>
          <w:sz w:val="30"/>
          <w:szCs w:val="30"/>
        </w:rPr>
        <w:t>заместителей</w:t>
      </w:r>
      <w:r w:rsidR="00174239" w:rsidRPr="006510B3">
        <w:rPr>
          <w:sz w:val="30"/>
          <w:szCs w:val="30"/>
        </w:rPr>
        <w:t xml:space="preserve"> </w:t>
      </w:r>
    </w:p>
    <w:p w:rsidP="008A0355" w:rsidR="008A0355" w:rsidRDefault="00174239" w:rsidRPr="00E42785">
      <w:pPr>
        <w:widowControl w:val="false"/>
        <w:autoSpaceDE w:val="false"/>
        <w:autoSpaceDN w:val="false"/>
        <w:spacing w:line="192" w:lineRule="auto"/>
        <w:ind w:firstLine="5103"/>
        <w:rPr>
          <w:sz w:val="30"/>
          <w:szCs w:val="30"/>
        </w:rPr>
      </w:pPr>
      <w:r w:rsidRPr="006510B3">
        <w:rPr>
          <w:sz w:val="30"/>
          <w:szCs w:val="30"/>
        </w:rPr>
        <w:t>руководителей</w:t>
      </w:r>
      <w:r w:rsidRPr="00E42785">
        <w:rPr>
          <w:sz w:val="30"/>
          <w:szCs w:val="30"/>
        </w:rPr>
        <w:t>,</w:t>
      </w:r>
      <w:r w:rsidR="008A0355" w:rsidRPr="00E42785">
        <w:rPr>
          <w:sz w:val="30"/>
          <w:szCs w:val="30"/>
        </w:rPr>
        <w:t xml:space="preserve"> </w:t>
      </w:r>
      <w:r w:rsidR="00EB772A" w:rsidRPr="00E42785">
        <w:rPr>
          <w:sz w:val="30"/>
          <w:szCs w:val="30"/>
        </w:rPr>
        <w:t xml:space="preserve">главных </w:t>
      </w:r>
    </w:p>
    <w:p w:rsidP="008A0355" w:rsidR="008A0355" w:rsidRDefault="00EB772A" w:rsidRPr="00E42785">
      <w:pPr>
        <w:widowControl w:val="false"/>
        <w:autoSpaceDE w:val="false"/>
        <w:autoSpaceDN w:val="false"/>
        <w:spacing w:line="192" w:lineRule="auto"/>
        <w:ind w:firstLine="5103"/>
        <w:rPr>
          <w:sz w:val="30"/>
          <w:szCs w:val="30"/>
        </w:rPr>
      </w:pPr>
      <w:r w:rsidRPr="00E42785">
        <w:rPr>
          <w:sz w:val="30"/>
          <w:szCs w:val="30"/>
        </w:rPr>
        <w:t>бухгалтеров</w:t>
      </w:r>
      <w:r w:rsidR="00174239" w:rsidRPr="00E42785">
        <w:rPr>
          <w:sz w:val="30"/>
          <w:szCs w:val="30"/>
        </w:rPr>
        <w:t xml:space="preserve"> </w:t>
      </w:r>
      <w:r w:rsidRPr="00E42785">
        <w:rPr>
          <w:sz w:val="30"/>
          <w:szCs w:val="30"/>
        </w:rPr>
        <w:t xml:space="preserve">акционерных </w:t>
      </w:r>
    </w:p>
    <w:p w:rsidP="00A53BF7" w:rsidR="000C6743" w:rsidRDefault="00EB772A">
      <w:pPr>
        <w:widowControl w:val="false"/>
        <w:autoSpaceDE w:val="false"/>
        <w:autoSpaceDN w:val="false"/>
        <w:spacing w:line="192" w:lineRule="auto"/>
        <w:ind w:left="5103"/>
        <w:rPr>
          <w:sz w:val="30"/>
          <w:szCs w:val="30"/>
        </w:rPr>
      </w:pPr>
      <w:r w:rsidRPr="00E42785">
        <w:rPr>
          <w:sz w:val="30"/>
          <w:szCs w:val="30"/>
        </w:rPr>
        <w:t>обществ</w:t>
      </w:r>
      <w:r w:rsidR="00E42785" w:rsidRPr="00E42785">
        <w:rPr>
          <w:sz w:val="30"/>
          <w:szCs w:val="30"/>
        </w:rPr>
        <w:t xml:space="preserve"> </w:t>
      </w:r>
      <w:proofErr w:type="gramStart"/>
      <w:r w:rsidR="00E42785" w:rsidRPr="00E42785">
        <w:rPr>
          <w:sz w:val="30"/>
          <w:szCs w:val="30"/>
        </w:rPr>
        <w:t>пассажирского</w:t>
      </w:r>
      <w:proofErr w:type="gramEnd"/>
      <w:r w:rsidR="00E42785" w:rsidRPr="00E42785">
        <w:rPr>
          <w:sz w:val="30"/>
          <w:szCs w:val="30"/>
        </w:rPr>
        <w:t xml:space="preserve"> </w:t>
      </w:r>
    </w:p>
    <w:p w:rsidP="00A53BF7" w:rsidR="008A0355" w:rsidRDefault="00E42785">
      <w:pPr>
        <w:widowControl w:val="false"/>
        <w:autoSpaceDE w:val="false"/>
        <w:autoSpaceDN w:val="false"/>
        <w:spacing w:line="192" w:lineRule="auto"/>
        <w:ind w:left="5103"/>
        <w:rPr>
          <w:sz w:val="30"/>
          <w:szCs w:val="30"/>
        </w:rPr>
      </w:pPr>
      <w:r w:rsidRPr="00E42785">
        <w:rPr>
          <w:sz w:val="30"/>
          <w:szCs w:val="30"/>
        </w:rPr>
        <w:t>транспорта</w:t>
      </w:r>
      <w:r w:rsidR="00EB772A" w:rsidRPr="00E42785">
        <w:rPr>
          <w:sz w:val="30"/>
          <w:szCs w:val="30"/>
        </w:rPr>
        <w:t>,</w:t>
      </w:r>
      <w:r w:rsidR="008A0355" w:rsidRPr="00E42785">
        <w:rPr>
          <w:sz w:val="30"/>
          <w:szCs w:val="30"/>
        </w:rPr>
        <w:t xml:space="preserve"> </w:t>
      </w:r>
      <w:r w:rsidR="00EB772A" w:rsidRPr="00E42785">
        <w:rPr>
          <w:sz w:val="30"/>
          <w:szCs w:val="30"/>
        </w:rPr>
        <w:t>более пятидесяти</w:t>
      </w:r>
      <w:r w:rsidR="00EB772A" w:rsidRPr="006510B3">
        <w:rPr>
          <w:sz w:val="30"/>
          <w:szCs w:val="30"/>
        </w:rPr>
        <w:t xml:space="preserve"> </w:t>
      </w:r>
    </w:p>
    <w:p w:rsidP="008A0355" w:rsidR="008A0355" w:rsidRDefault="00EB772A">
      <w:pPr>
        <w:widowControl w:val="false"/>
        <w:autoSpaceDE w:val="false"/>
        <w:autoSpaceDN w:val="false"/>
        <w:spacing w:line="192" w:lineRule="auto"/>
        <w:ind w:firstLine="5103"/>
        <w:rPr>
          <w:sz w:val="30"/>
          <w:szCs w:val="30"/>
        </w:rPr>
      </w:pPr>
      <w:r w:rsidRPr="006510B3">
        <w:rPr>
          <w:sz w:val="30"/>
          <w:szCs w:val="30"/>
        </w:rPr>
        <w:t>процентов акций</w:t>
      </w:r>
      <w:r w:rsidR="008A0355">
        <w:rPr>
          <w:sz w:val="30"/>
          <w:szCs w:val="30"/>
        </w:rPr>
        <w:t xml:space="preserve"> </w:t>
      </w:r>
      <w:r w:rsidRPr="006510B3">
        <w:rPr>
          <w:sz w:val="30"/>
          <w:szCs w:val="30"/>
        </w:rPr>
        <w:t xml:space="preserve">в </w:t>
      </w:r>
      <w:proofErr w:type="gramStart"/>
      <w:r w:rsidRPr="006510B3">
        <w:rPr>
          <w:sz w:val="30"/>
          <w:szCs w:val="30"/>
        </w:rPr>
        <w:t>уставном</w:t>
      </w:r>
      <w:proofErr w:type="gramEnd"/>
      <w:r w:rsidRPr="006510B3">
        <w:rPr>
          <w:sz w:val="30"/>
          <w:szCs w:val="30"/>
        </w:rPr>
        <w:t xml:space="preserve"> </w:t>
      </w:r>
    </w:p>
    <w:p w:rsidP="008A0355" w:rsidR="008A0355" w:rsidRDefault="00EB772A">
      <w:pPr>
        <w:widowControl w:val="false"/>
        <w:autoSpaceDE w:val="false"/>
        <w:autoSpaceDN w:val="false"/>
        <w:spacing w:line="192" w:lineRule="auto"/>
        <w:ind w:firstLine="5103"/>
        <w:rPr>
          <w:sz w:val="30"/>
          <w:szCs w:val="30"/>
        </w:rPr>
      </w:pPr>
      <w:proofErr w:type="gramStart"/>
      <w:r w:rsidRPr="006510B3">
        <w:rPr>
          <w:sz w:val="30"/>
          <w:szCs w:val="30"/>
        </w:rPr>
        <w:t>капитале</w:t>
      </w:r>
      <w:proofErr w:type="gramEnd"/>
      <w:r w:rsidRPr="006510B3">
        <w:rPr>
          <w:sz w:val="30"/>
          <w:szCs w:val="30"/>
        </w:rPr>
        <w:t xml:space="preserve"> которых находится</w:t>
      </w:r>
      <w:r w:rsidR="008A0355">
        <w:rPr>
          <w:sz w:val="30"/>
          <w:szCs w:val="30"/>
        </w:rPr>
        <w:t xml:space="preserve"> </w:t>
      </w:r>
    </w:p>
    <w:p w:rsidP="008A0355" w:rsidR="008A0355" w:rsidRDefault="00EB772A">
      <w:pPr>
        <w:widowControl w:val="false"/>
        <w:autoSpaceDE w:val="false"/>
        <w:autoSpaceDN w:val="false"/>
        <w:spacing w:line="192" w:lineRule="auto"/>
        <w:ind w:firstLine="5103"/>
        <w:rPr>
          <w:sz w:val="30"/>
          <w:szCs w:val="30"/>
        </w:rPr>
      </w:pPr>
      <w:r w:rsidRPr="006510B3">
        <w:rPr>
          <w:sz w:val="30"/>
          <w:szCs w:val="30"/>
        </w:rPr>
        <w:t xml:space="preserve">в собственности </w:t>
      </w:r>
    </w:p>
    <w:p w:rsidP="008A0355" w:rsidR="00EB772A" w:rsidRDefault="00EB772A" w:rsidRPr="006510B3">
      <w:pPr>
        <w:widowControl w:val="false"/>
        <w:autoSpaceDE w:val="false"/>
        <w:autoSpaceDN w:val="false"/>
        <w:spacing w:line="192" w:lineRule="auto"/>
        <w:ind w:firstLine="5103"/>
        <w:rPr>
          <w:sz w:val="30"/>
          <w:szCs w:val="30"/>
        </w:rPr>
      </w:pPr>
      <w:r w:rsidRPr="006510B3">
        <w:rPr>
          <w:sz w:val="30"/>
          <w:szCs w:val="30"/>
        </w:rPr>
        <w:t>муниципального образования</w:t>
      </w:r>
    </w:p>
    <w:p w:rsidP="008A0355" w:rsidR="008A0355" w:rsidRDefault="00EB772A">
      <w:pPr>
        <w:widowControl w:val="false"/>
        <w:autoSpaceDE w:val="false"/>
        <w:autoSpaceDN w:val="false"/>
        <w:spacing w:line="192" w:lineRule="auto"/>
        <w:ind w:firstLine="5103"/>
        <w:rPr>
          <w:sz w:val="30"/>
          <w:szCs w:val="30"/>
        </w:rPr>
      </w:pPr>
      <w:r w:rsidRPr="006510B3">
        <w:rPr>
          <w:sz w:val="30"/>
          <w:szCs w:val="30"/>
        </w:rPr>
        <w:t xml:space="preserve">городской округ </w:t>
      </w:r>
    </w:p>
    <w:p w:rsidP="008A0355" w:rsidR="00EB772A" w:rsidRDefault="00EB772A" w:rsidRPr="006510B3">
      <w:pPr>
        <w:widowControl w:val="false"/>
        <w:autoSpaceDE w:val="false"/>
        <w:autoSpaceDN w:val="false"/>
        <w:spacing w:line="192" w:lineRule="auto"/>
        <w:ind w:firstLine="5103"/>
        <w:rPr>
          <w:sz w:val="30"/>
          <w:szCs w:val="30"/>
        </w:rPr>
      </w:pPr>
      <w:r w:rsidRPr="006510B3">
        <w:rPr>
          <w:sz w:val="30"/>
          <w:szCs w:val="30"/>
        </w:rPr>
        <w:t>город Красноярск</w:t>
      </w:r>
    </w:p>
    <w:p w:rsidP="00F171B4" w:rsidR="00C82E29" w:rsidRDefault="00C82E29" w:rsidRPr="002B4740">
      <w:pPr>
        <w:widowControl w:val="false"/>
        <w:autoSpaceDE w:val="false"/>
        <w:autoSpaceDN w:val="false"/>
        <w:jc w:val="center"/>
        <w:rPr>
          <w:sz w:val="28"/>
          <w:szCs w:val="28"/>
        </w:rPr>
      </w:pPr>
      <w:bookmarkStart w:id="3" w:name="P390"/>
      <w:bookmarkEnd w:id="3"/>
    </w:p>
    <w:p w:rsidP="008A0355" w:rsidR="008A0355" w:rsidRDefault="008B2824">
      <w:pPr>
        <w:widowControl w:val="false"/>
        <w:autoSpaceDE w:val="false"/>
        <w:autoSpaceDN w:val="false"/>
        <w:spacing w:line="192" w:lineRule="auto"/>
        <w:jc w:val="center"/>
        <w:rPr>
          <w:sz w:val="30"/>
          <w:szCs w:val="30"/>
        </w:rPr>
      </w:pPr>
      <w:r w:rsidRPr="006510B3">
        <w:rPr>
          <w:sz w:val="30"/>
          <w:szCs w:val="30"/>
        </w:rPr>
        <w:t xml:space="preserve">ОЦЕНКА </w:t>
      </w:r>
    </w:p>
    <w:p w:rsidP="008A0355" w:rsidR="008A0355" w:rsidRDefault="008A0355">
      <w:pPr>
        <w:widowControl w:val="false"/>
        <w:autoSpaceDE w:val="false"/>
        <w:autoSpaceDN w:val="false"/>
        <w:spacing w:line="192" w:lineRule="auto"/>
        <w:jc w:val="center"/>
        <w:rPr>
          <w:sz w:val="30"/>
          <w:szCs w:val="30"/>
        </w:rPr>
      </w:pPr>
      <w:r w:rsidRPr="006510B3">
        <w:rPr>
          <w:sz w:val="30"/>
          <w:szCs w:val="30"/>
        </w:rPr>
        <w:t xml:space="preserve">достижения целевых значений показателей </w:t>
      </w:r>
      <w:proofErr w:type="gramStart"/>
      <w:r w:rsidRPr="006510B3">
        <w:rPr>
          <w:sz w:val="30"/>
          <w:szCs w:val="30"/>
        </w:rPr>
        <w:t>экономической</w:t>
      </w:r>
      <w:proofErr w:type="gramEnd"/>
      <w:r w:rsidRPr="006510B3">
        <w:rPr>
          <w:sz w:val="30"/>
          <w:szCs w:val="30"/>
        </w:rPr>
        <w:t xml:space="preserve"> </w:t>
      </w:r>
    </w:p>
    <w:p w:rsidP="008A0355" w:rsidR="008A0355" w:rsidRDefault="008A0355">
      <w:pPr>
        <w:widowControl w:val="false"/>
        <w:autoSpaceDE w:val="false"/>
        <w:autoSpaceDN w:val="false"/>
        <w:spacing w:line="192" w:lineRule="auto"/>
        <w:jc w:val="center"/>
        <w:rPr>
          <w:sz w:val="30"/>
          <w:szCs w:val="30"/>
        </w:rPr>
      </w:pPr>
      <w:r w:rsidRPr="006510B3">
        <w:rPr>
          <w:sz w:val="30"/>
          <w:szCs w:val="30"/>
        </w:rPr>
        <w:t xml:space="preserve">эффективности деятельности общества и показателей, </w:t>
      </w:r>
    </w:p>
    <w:p w:rsidP="008A0355" w:rsidR="008A0355" w:rsidRDefault="008A0355">
      <w:pPr>
        <w:widowControl w:val="false"/>
        <w:autoSpaceDE w:val="false"/>
        <w:autoSpaceDN w:val="false"/>
        <w:spacing w:line="192" w:lineRule="auto"/>
        <w:jc w:val="center"/>
        <w:rPr>
          <w:sz w:val="30"/>
          <w:szCs w:val="30"/>
        </w:rPr>
      </w:pPr>
      <w:proofErr w:type="gramStart"/>
      <w:r w:rsidRPr="006510B3">
        <w:rPr>
          <w:sz w:val="30"/>
          <w:szCs w:val="30"/>
        </w:rPr>
        <w:t>характеризующих</w:t>
      </w:r>
      <w:proofErr w:type="gramEnd"/>
      <w:r w:rsidRPr="006510B3">
        <w:rPr>
          <w:sz w:val="30"/>
          <w:szCs w:val="30"/>
        </w:rPr>
        <w:t xml:space="preserve"> результаты производственной, инвестиционной </w:t>
      </w:r>
    </w:p>
    <w:p w:rsidP="008A0355" w:rsidR="008B2824" w:rsidRDefault="008A0355" w:rsidRPr="006510B3">
      <w:pPr>
        <w:widowControl w:val="false"/>
        <w:autoSpaceDE w:val="false"/>
        <w:autoSpaceDN w:val="false"/>
        <w:spacing w:line="192" w:lineRule="auto"/>
        <w:jc w:val="center"/>
        <w:rPr>
          <w:sz w:val="30"/>
          <w:szCs w:val="30"/>
        </w:rPr>
      </w:pPr>
      <w:r w:rsidRPr="006510B3">
        <w:rPr>
          <w:sz w:val="30"/>
          <w:szCs w:val="30"/>
        </w:rPr>
        <w:t>и (или) иной деятельности общества</w:t>
      </w:r>
    </w:p>
    <w:p w:rsidP="008B2824" w:rsidR="008B2824" w:rsidRDefault="008B2824" w:rsidRPr="006510B3">
      <w:pPr>
        <w:widowControl w:val="false"/>
        <w:autoSpaceDE w:val="false"/>
        <w:autoSpaceDN w:val="false"/>
        <w:jc w:val="both"/>
        <w:rPr>
          <w:sz w:val="30"/>
          <w:szCs w:val="30"/>
        </w:rPr>
      </w:pPr>
    </w:p>
    <w:tbl>
      <w:tblPr>
        <w:tblW w:type="auto" w:w="0"/>
        <w:jc w:val="center"/>
        <w:tblInd w:type="dxa" w:w="62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05"/>
        <w:gridCol w:w="2614"/>
        <w:gridCol w:w="2205"/>
        <w:gridCol w:w="2112"/>
        <w:gridCol w:w="1701"/>
      </w:tblGrid>
      <w:tr w:rsidR="008B2824" w:rsidRPr="002B4740" w:rsidTr="00786C17">
        <w:trPr>
          <w:jc w:val="center"/>
        </w:trPr>
        <w:tc>
          <w:tcPr>
            <w:tcW w:type="dxa" w:w="505"/>
          </w:tcPr>
          <w:p w:rsidP="008A0355" w:rsidR="008B2824" w:rsidRDefault="006510B3" w:rsidRPr="006510B3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№</w:t>
            </w:r>
            <w:r w:rsidR="008B2824" w:rsidRPr="006510B3">
              <w:rPr>
                <w:sz w:val="28"/>
                <w:szCs w:val="28"/>
              </w:rPr>
              <w:t xml:space="preserve"> </w:t>
            </w:r>
            <w:proofErr w:type="gramStart"/>
            <w:r w:rsidR="008B2824" w:rsidRPr="006510B3">
              <w:rPr>
                <w:sz w:val="28"/>
                <w:szCs w:val="28"/>
              </w:rPr>
              <w:t>п</w:t>
            </w:r>
            <w:proofErr w:type="gramEnd"/>
            <w:r w:rsidR="008B2824" w:rsidRPr="006510B3">
              <w:rPr>
                <w:sz w:val="28"/>
                <w:szCs w:val="28"/>
              </w:rPr>
              <w:t>/п</w:t>
            </w:r>
          </w:p>
        </w:tc>
        <w:tc>
          <w:tcPr>
            <w:tcW w:type="dxa" w:w="2614"/>
          </w:tcPr>
          <w:p w:rsidP="008A0355" w:rsidR="008A0355" w:rsidRDefault="008B2824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 xml:space="preserve">Наименование </w:t>
            </w:r>
          </w:p>
          <w:p w:rsidP="008A0355" w:rsidR="008B2824" w:rsidRDefault="008B2824" w:rsidRPr="006510B3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показателя</w:t>
            </w:r>
          </w:p>
        </w:tc>
        <w:tc>
          <w:tcPr>
            <w:tcW w:type="dxa" w:w="2205"/>
          </w:tcPr>
          <w:p w:rsidP="000C6743" w:rsidR="008B2824" w:rsidRDefault="008B2824" w:rsidRPr="006510B3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Степень факт</w:t>
            </w:r>
            <w:r w:rsidRPr="006510B3">
              <w:rPr>
                <w:sz w:val="28"/>
                <w:szCs w:val="28"/>
              </w:rPr>
              <w:t>и</w:t>
            </w:r>
            <w:r w:rsidRPr="006510B3">
              <w:rPr>
                <w:sz w:val="28"/>
                <w:szCs w:val="28"/>
              </w:rPr>
              <w:t>ческого дост</w:t>
            </w:r>
            <w:r w:rsidRPr="006510B3">
              <w:rPr>
                <w:sz w:val="28"/>
                <w:szCs w:val="28"/>
              </w:rPr>
              <w:t>и</w:t>
            </w:r>
            <w:r w:rsidRPr="006510B3">
              <w:rPr>
                <w:sz w:val="28"/>
                <w:szCs w:val="28"/>
              </w:rPr>
              <w:t>жения показат</w:t>
            </w:r>
            <w:r w:rsidRPr="006510B3">
              <w:rPr>
                <w:sz w:val="28"/>
                <w:szCs w:val="28"/>
              </w:rPr>
              <w:t>е</w:t>
            </w:r>
            <w:r w:rsidRPr="006510B3">
              <w:rPr>
                <w:sz w:val="28"/>
                <w:szCs w:val="28"/>
              </w:rPr>
              <w:t xml:space="preserve">ля в </w:t>
            </w:r>
            <w:r w:rsidR="000C6743">
              <w:rPr>
                <w:sz w:val="28"/>
                <w:szCs w:val="28"/>
              </w:rPr>
              <w:t>процентах</w:t>
            </w:r>
          </w:p>
        </w:tc>
        <w:tc>
          <w:tcPr>
            <w:tcW w:type="dxa" w:w="2112"/>
          </w:tcPr>
          <w:p w:rsidP="008A0355" w:rsidR="008B2824" w:rsidRDefault="008B2824" w:rsidRPr="006510B3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Степень факт</w:t>
            </w:r>
            <w:r w:rsidRPr="006510B3">
              <w:rPr>
                <w:sz w:val="28"/>
                <w:szCs w:val="28"/>
              </w:rPr>
              <w:t>и</w:t>
            </w:r>
            <w:r w:rsidRPr="006510B3">
              <w:rPr>
                <w:sz w:val="28"/>
                <w:szCs w:val="28"/>
              </w:rPr>
              <w:t>ческого дост</w:t>
            </w:r>
            <w:r w:rsidRPr="006510B3">
              <w:rPr>
                <w:sz w:val="28"/>
                <w:szCs w:val="28"/>
              </w:rPr>
              <w:t>и</w:t>
            </w:r>
            <w:r w:rsidRPr="006510B3">
              <w:rPr>
                <w:sz w:val="28"/>
                <w:szCs w:val="28"/>
              </w:rPr>
              <w:t>жения показат</w:t>
            </w:r>
            <w:r w:rsidRPr="006510B3">
              <w:rPr>
                <w:sz w:val="28"/>
                <w:szCs w:val="28"/>
              </w:rPr>
              <w:t>е</w:t>
            </w:r>
            <w:r w:rsidRPr="006510B3">
              <w:rPr>
                <w:sz w:val="28"/>
                <w:szCs w:val="28"/>
              </w:rPr>
              <w:t>ля в баллах</w:t>
            </w:r>
          </w:p>
        </w:tc>
        <w:tc>
          <w:tcPr>
            <w:tcW w:type="dxa" w:w="1701"/>
          </w:tcPr>
          <w:p w:rsidP="008A0355" w:rsidR="008A0355" w:rsidRDefault="008B2824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 xml:space="preserve">Вес </w:t>
            </w:r>
          </w:p>
          <w:p w:rsidP="008A0355" w:rsidR="000C6743" w:rsidRDefault="008B2824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 xml:space="preserve">показателя </w:t>
            </w:r>
            <w:r w:rsidR="006510B3" w:rsidRPr="006510B3">
              <w:rPr>
                <w:sz w:val="28"/>
                <w:szCs w:val="28"/>
              </w:rPr>
              <w:t xml:space="preserve"> </w:t>
            </w:r>
          </w:p>
          <w:p w:rsidP="008A0355" w:rsidR="008B2824" w:rsidRDefault="008B2824" w:rsidRPr="006510B3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в баллах</w:t>
            </w:r>
          </w:p>
        </w:tc>
      </w:tr>
    </w:tbl>
    <w:p w:rsidP="008A0355" w:rsidR="008A0355" w:rsidRDefault="008A0355" w:rsidRPr="008A0355">
      <w:pPr>
        <w:spacing w:line="14" w:lineRule="auto"/>
        <w:rPr>
          <w:sz w:val="2"/>
          <w:szCs w:val="2"/>
        </w:rPr>
      </w:pPr>
    </w:p>
    <w:tbl>
      <w:tblPr>
        <w:tblW w:type="auto" w:w="0"/>
        <w:jc w:val="center"/>
        <w:tblInd w:type="dxa" w:w="-121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05"/>
        <w:gridCol w:w="2614"/>
        <w:gridCol w:w="2205"/>
        <w:gridCol w:w="2077"/>
        <w:gridCol w:w="1728"/>
      </w:tblGrid>
      <w:tr w:rsidR="008B2824" w:rsidRPr="002B4740" w:rsidTr="00E1528F">
        <w:trPr>
          <w:trHeight w:val="270"/>
          <w:tblHeader/>
          <w:jc w:val="center"/>
        </w:trPr>
        <w:tc>
          <w:tcPr>
            <w:tcW w:type="dxa" w:w="505"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1</w:t>
            </w:r>
          </w:p>
        </w:tc>
        <w:tc>
          <w:tcPr>
            <w:tcW w:type="dxa" w:w="2614"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2</w:t>
            </w:r>
          </w:p>
        </w:tc>
        <w:tc>
          <w:tcPr>
            <w:tcW w:type="dxa" w:w="2205"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3</w:t>
            </w:r>
          </w:p>
        </w:tc>
        <w:tc>
          <w:tcPr>
            <w:tcW w:type="dxa" w:w="2077"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4</w:t>
            </w:r>
          </w:p>
        </w:tc>
        <w:tc>
          <w:tcPr>
            <w:tcW w:type="dxa" w:w="1728"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5</w:t>
            </w:r>
          </w:p>
        </w:tc>
      </w:tr>
      <w:tr w:rsidR="008B2824" w:rsidRPr="002B4740" w:rsidTr="00E1528F">
        <w:trPr>
          <w:jc w:val="center"/>
        </w:trPr>
        <w:tc>
          <w:tcPr>
            <w:tcW w:type="dxa" w:w="9129"/>
            <w:gridSpan w:val="5"/>
          </w:tcPr>
          <w:p w:rsidP="006510B3" w:rsidR="008B2824" w:rsidRDefault="008B2824" w:rsidRPr="006510B3">
            <w:pPr>
              <w:widowControl w:val="false"/>
              <w:autoSpaceDE w:val="false"/>
              <w:autoSpaceDN w:val="false"/>
              <w:outlineLvl w:val="2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Показатели экономической эффективности</w:t>
            </w:r>
            <w:r w:rsidR="00C82E29" w:rsidRPr="006510B3">
              <w:rPr>
                <w:sz w:val="28"/>
                <w:szCs w:val="28"/>
              </w:rPr>
              <w:t xml:space="preserve"> деятельности общества</w:t>
            </w:r>
          </w:p>
        </w:tc>
      </w:tr>
      <w:tr w:rsidR="008B2824" w:rsidRPr="002B4740" w:rsidTr="00E1528F">
        <w:trPr>
          <w:jc w:val="center"/>
        </w:trPr>
        <w:tc>
          <w:tcPr>
            <w:tcW w:type="dxa" w:w="505"/>
            <w:vMerge w:val="restart"/>
          </w:tcPr>
          <w:p w:rsidP="006510B3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1</w:t>
            </w:r>
          </w:p>
        </w:tc>
        <w:tc>
          <w:tcPr>
            <w:tcW w:type="dxa" w:w="2614"/>
            <w:vMerge w:val="restart"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Выручка от прод</w:t>
            </w:r>
            <w:r w:rsidRPr="006510B3">
              <w:rPr>
                <w:sz w:val="28"/>
                <w:szCs w:val="28"/>
              </w:rPr>
              <w:t>а</w:t>
            </w:r>
            <w:r w:rsidRPr="006510B3">
              <w:rPr>
                <w:sz w:val="28"/>
                <w:szCs w:val="28"/>
              </w:rPr>
              <w:t>жи това</w:t>
            </w:r>
            <w:r w:rsidR="005309A7" w:rsidRPr="006510B3">
              <w:rPr>
                <w:sz w:val="28"/>
                <w:szCs w:val="28"/>
              </w:rPr>
              <w:t>ров, проду</w:t>
            </w:r>
            <w:r w:rsidR="005309A7" w:rsidRPr="006510B3">
              <w:rPr>
                <w:sz w:val="28"/>
                <w:szCs w:val="28"/>
              </w:rPr>
              <w:t>к</w:t>
            </w:r>
            <w:r w:rsidR="005309A7" w:rsidRPr="006510B3">
              <w:rPr>
                <w:sz w:val="28"/>
                <w:szCs w:val="28"/>
              </w:rPr>
              <w:t>ции, работ, услуг (</w:t>
            </w:r>
            <w:proofErr w:type="spellStart"/>
            <w:r w:rsidR="005309A7" w:rsidRPr="006510B3">
              <w:rPr>
                <w:sz w:val="28"/>
                <w:szCs w:val="28"/>
              </w:rPr>
              <w:t>В</w:t>
            </w:r>
            <w:r w:rsidR="005309A7" w:rsidRPr="006510B3">
              <w:rPr>
                <w:sz w:val="28"/>
                <w:szCs w:val="28"/>
                <w:vertAlign w:val="subscript"/>
              </w:rPr>
              <w:t>р</w:t>
            </w:r>
            <w:proofErr w:type="spellEnd"/>
            <w:r w:rsidRPr="006510B3">
              <w:rPr>
                <w:sz w:val="28"/>
                <w:szCs w:val="28"/>
              </w:rPr>
              <w:t>)</w:t>
            </w:r>
          </w:p>
        </w:tc>
        <w:tc>
          <w:tcPr>
            <w:tcW w:type="dxa" w:w="2205"/>
            <w:tcBorders>
              <w:bottom w:val="nil"/>
            </w:tcBorders>
          </w:tcPr>
          <w:p w:rsidP="008A0355" w:rsidR="008B2824" w:rsidRDefault="008A0355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85–</w:t>
            </w:r>
            <w:r w:rsidR="008B2824" w:rsidRPr="006510B3">
              <w:rPr>
                <w:sz w:val="28"/>
                <w:szCs w:val="28"/>
              </w:rPr>
              <w:t>90</w:t>
            </w:r>
          </w:p>
        </w:tc>
        <w:tc>
          <w:tcPr>
            <w:tcW w:type="dxa" w:w="2077"/>
            <w:tcBorders>
              <w:bottom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1</w:t>
            </w:r>
          </w:p>
        </w:tc>
        <w:tc>
          <w:tcPr>
            <w:tcW w:type="dxa" w:w="1728"/>
            <w:vMerge w:val="restart"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0,3</w:t>
            </w:r>
          </w:p>
        </w:tc>
      </w:tr>
      <w:tr w:rsidR="008B2824" w:rsidRPr="002B4740" w:rsidTr="00E1528F">
        <w:tblPrEx>
          <w:tblBorders>
            <w:insideH w:val="nil"/>
          </w:tblBorders>
        </w:tblPrEx>
        <w:trPr>
          <w:jc w:val="center"/>
        </w:trPr>
        <w:tc>
          <w:tcPr>
            <w:tcW w:type="dxa" w:w="505"/>
            <w:vMerge/>
          </w:tcPr>
          <w:p w:rsidP="006510B3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614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  <w:tc>
          <w:tcPr>
            <w:tcW w:type="dxa" w:w="2205"/>
            <w:tcBorders>
              <w:top w:val="nil"/>
              <w:bottom w:val="nil"/>
            </w:tcBorders>
          </w:tcPr>
          <w:p w:rsidP="008A0355" w:rsidR="008B2824" w:rsidRDefault="008A0355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91–</w:t>
            </w:r>
            <w:r w:rsidR="008B2824" w:rsidRPr="006510B3">
              <w:rPr>
                <w:sz w:val="28"/>
                <w:szCs w:val="28"/>
              </w:rPr>
              <w:t>95</w:t>
            </w:r>
          </w:p>
        </w:tc>
        <w:tc>
          <w:tcPr>
            <w:tcW w:type="dxa" w:w="2077"/>
            <w:tcBorders>
              <w:top w:val="nil"/>
              <w:bottom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1,5</w:t>
            </w:r>
          </w:p>
        </w:tc>
        <w:tc>
          <w:tcPr>
            <w:tcW w:type="dxa" w:w="1728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</w:tr>
      <w:tr w:rsidR="008B2824" w:rsidRPr="002B4740" w:rsidTr="00E1528F">
        <w:tblPrEx>
          <w:tblBorders>
            <w:insideH w:val="nil"/>
          </w:tblBorders>
        </w:tblPrEx>
        <w:trPr>
          <w:jc w:val="center"/>
        </w:trPr>
        <w:tc>
          <w:tcPr>
            <w:tcW w:type="dxa" w:w="505"/>
            <w:vMerge/>
          </w:tcPr>
          <w:p w:rsidP="006510B3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614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  <w:tc>
          <w:tcPr>
            <w:tcW w:type="dxa" w:w="2205"/>
            <w:tcBorders>
              <w:top w:val="nil"/>
              <w:bottom w:val="nil"/>
            </w:tcBorders>
          </w:tcPr>
          <w:p w:rsidP="008A0355" w:rsidR="008B2824" w:rsidRDefault="008A0355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96–</w:t>
            </w:r>
            <w:r w:rsidR="008B2824" w:rsidRPr="006510B3">
              <w:rPr>
                <w:sz w:val="28"/>
                <w:szCs w:val="28"/>
              </w:rPr>
              <w:t>99</w:t>
            </w:r>
          </w:p>
        </w:tc>
        <w:tc>
          <w:tcPr>
            <w:tcW w:type="dxa" w:w="2077"/>
            <w:tcBorders>
              <w:top w:val="nil"/>
              <w:bottom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2</w:t>
            </w:r>
          </w:p>
        </w:tc>
        <w:tc>
          <w:tcPr>
            <w:tcW w:type="dxa" w:w="1728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</w:tr>
      <w:tr w:rsidR="008B2824" w:rsidRPr="002B4740" w:rsidTr="00E1528F">
        <w:trPr>
          <w:jc w:val="center"/>
        </w:trPr>
        <w:tc>
          <w:tcPr>
            <w:tcW w:type="dxa" w:w="505"/>
            <w:vMerge/>
          </w:tcPr>
          <w:p w:rsidP="006510B3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614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  <w:tc>
          <w:tcPr>
            <w:tcW w:type="dxa" w:w="2205"/>
            <w:tcBorders>
              <w:top w:val="nil"/>
            </w:tcBorders>
          </w:tcPr>
          <w:p w:rsidP="002172F2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100 и более</w:t>
            </w:r>
          </w:p>
        </w:tc>
        <w:tc>
          <w:tcPr>
            <w:tcW w:type="dxa" w:w="2077"/>
            <w:tcBorders>
              <w:top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3</w:t>
            </w:r>
          </w:p>
        </w:tc>
        <w:tc>
          <w:tcPr>
            <w:tcW w:type="dxa" w:w="1728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</w:tr>
      <w:tr w:rsidR="008B2824" w:rsidRPr="002B4740" w:rsidTr="00E1528F">
        <w:trPr>
          <w:jc w:val="center"/>
        </w:trPr>
        <w:tc>
          <w:tcPr>
            <w:tcW w:type="dxa" w:w="505"/>
            <w:vMerge w:val="restart"/>
          </w:tcPr>
          <w:p w:rsidP="006510B3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2</w:t>
            </w:r>
          </w:p>
        </w:tc>
        <w:tc>
          <w:tcPr>
            <w:tcW w:type="dxa" w:w="2614"/>
            <w:vMerge w:val="restart"/>
          </w:tcPr>
          <w:p w:rsidP="001B1F20" w:rsidR="008B2824" w:rsidRDefault="008B2824" w:rsidRPr="00A53BF7">
            <w:pPr>
              <w:widowControl w:val="false"/>
              <w:autoSpaceDE w:val="false"/>
              <w:autoSpaceDN w:val="false"/>
              <w:rPr>
                <w:sz w:val="28"/>
                <w:szCs w:val="28"/>
                <w:lang w:val="en-US"/>
              </w:rPr>
            </w:pPr>
            <w:r w:rsidRPr="006510B3">
              <w:rPr>
                <w:sz w:val="28"/>
                <w:szCs w:val="28"/>
              </w:rPr>
              <w:t>Чи</w:t>
            </w:r>
            <w:r w:rsidR="005309A7" w:rsidRPr="006510B3">
              <w:rPr>
                <w:sz w:val="28"/>
                <w:szCs w:val="28"/>
              </w:rPr>
              <w:t>стая прибыль (убыток) (</w:t>
            </w:r>
            <w:proofErr w:type="spellStart"/>
            <w:r w:rsidR="005309A7" w:rsidRPr="006510B3">
              <w:rPr>
                <w:sz w:val="28"/>
                <w:szCs w:val="28"/>
              </w:rPr>
              <w:t>Ч</w:t>
            </w:r>
            <w:r w:rsidR="005309A7" w:rsidRPr="006510B3">
              <w:rPr>
                <w:sz w:val="28"/>
                <w:szCs w:val="28"/>
                <w:vertAlign w:val="subscript"/>
              </w:rPr>
              <w:t>п</w:t>
            </w:r>
            <w:proofErr w:type="spellEnd"/>
            <w:r w:rsidRPr="006510B3">
              <w:rPr>
                <w:sz w:val="28"/>
                <w:szCs w:val="28"/>
              </w:rPr>
              <w:t>)</w:t>
            </w:r>
            <w:r w:rsidR="00A53BF7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type="dxa" w:w="2205"/>
            <w:tcBorders>
              <w:bottom w:val="nil"/>
            </w:tcBorders>
          </w:tcPr>
          <w:p w:rsidP="002172F2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85</w:t>
            </w:r>
            <w:r w:rsidR="008A0355">
              <w:rPr>
                <w:sz w:val="28"/>
                <w:szCs w:val="28"/>
              </w:rPr>
              <w:t>–</w:t>
            </w:r>
            <w:r w:rsidRPr="006510B3">
              <w:rPr>
                <w:sz w:val="28"/>
                <w:szCs w:val="28"/>
              </w:rPr>
              <w:t>90</w:t>
            </w:r>
          </w:p>
        </w:tc>
        <w:tc>
          <w:tcPr>
            <w:tcW w:type="dxa" w:w="2077"/>
            <w:tcBorders>
              <w:bottom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1</w:t>
            </w:r>
          </w:p>
        </w:tc>
        <w:tc>
          <w:tcPr>
            <w:tcW w:type="dxa" w:w="1728"/>
            <w:vMerge w:val="restart"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0,3</w:t>
            </w:r>
          </w:p>
        </w:tc>
      </w:tr>
      <w:tr w:rsidR="008B2824" w:rsidRPr="002B4740" w:rsidTr="00E1528F">
        <w:tblPrEx>
          <w:tblBorders>
            <w:insideH w:val="nil"/>
          </w:tblBorders>
        </w:tblPrEx>
        <w:trPr>
          <w:jc w:val="center"/>
        </w:trPr>
        <w:tc>
          <w:tcPr>
            <w:tcW w:type="dxa" w:w="505"/>
            <w:vMerge/>
          </w:tcPr>
          <w:p w:rsidP="006510B3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614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  <w:tc>
          <w:tcPr>
            <w:tcW w:type="dxa" w:w="2205"/>
            <w:tcBorders>
              <w:top w:val="nil"/>
              <w:bottom w:val="nil"/>
            </w:tcBorders>
          </w:tcPr>
          <w:p w:rsidP="008A0355" w:rsidR="008B2824" w:rsidRDefault="008A0355" w:rsidRPr="008A0355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8A0355">
              <w:rPr>
                <w:sz w:val="28"/>
                <w:szCs w:val="28"/>
              </w:rPr>
              <w:t>91–</w:t>
            </w:r>
            <w:r w:rsidR="008B2824" w:rsidRPr="008A0355">
              <w:rPr>
                <w:sz w:val="28"/>
                <w:szCs w:val="28"/>
              </w:rPr>
              <w:t>95</w:t>
            </w:r>
          </w:p>
        </w:tc>
        <w:tc>
          <w:tcPr>
            <w:tcW w:type="dxa" w:w="2077"/>
            <w:tcBorders>
              <w:top w:val="nil"/>
              <w:bottom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1,5</w:t>
            </w:r>
          </w:p>
        </w:tc>
        <w:tc>
          <w:tcPr>
            <w:tcW w:type="dxa" w:w="1728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</w:tr>
      <w:tr w:rsidR="008B2824" w:rsidRPr="002B4740" w:rsidTr="00E1528F">
        <w:tblPrEx>
          <w:tblBorders>
            <w:insideH w:val="nil"/>
          </w:tblBorders>
        </w:tblPrEx>
        <w:trPr>
          <w:jc w:val="center"/>
        </w:trPr>
        <w:tc>
          <w:tcPr>
            <w:tcW w:type="dxa" w:w="505"/>
            <w:vMerge/>
          </w:tcPr>
          <w:p w:rsidP="006510B3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614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  <w:tc>
          <w:tcPr>
            <w:tcW w:type="dxa" w:w="2205"/>
            <w:tcBorders>
              <w:top w:val="nil"/>
              <w:bottom w:val="nil"/>
            </w:tcBorders>
          </w:tcPr>
          <w:p w:rsidP="002172F2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96</w:t>
            </w:r>
            <w:r w:rsidR="008A0355">
              <w:rPr>
                <w:sz w:val="28"/>
                <w:szCs w:val="28"/>
              </w:rPr>
              <w:t>–</w:t>
            </w:r>
            <w:r w:rsidRPr="006510B3">
              <w:rPr>
                <w:sz w:val="28"/>
                <w:szCs w:val="28"/>
              </w:rPr>
              <w:t>99</w:t>
            </w:r>
          </w:p>
        </w:tc>
        <w:tc>
          <w:tcPr>
            <w:tcW w:type="dxa" w:w="2077"/>
            <w:tcBorders>
              <w:top w:val="nil"/>
              <w:bottom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2</w:t>
            </w:r>
          </w:p>
        </w:tc>
        <w:tc>
          <w:tcPr>
            <w:tcW w:type="dxa" w:w="1728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</w:tr>
      <w:tr w:rsidR="008B2824" w:rsidRPr="002B4740" w:rsidTr="00E1528F">
        <w:trPr>
          <w:jc w:val="center"/>
        </w:trPr>
        <w:tc>
          <w:tcPr>
            <w:tcW w:type="dxa" w:w="505"/>
            <w:vMerge/>
          </w:tcPr>
          <w:p w:rsidP="006510B3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614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  <w:tc>
          <w:tcPr>
            <w:tcW w:type="dxa" w:w="2205"/>
            <w:tcBorders>
              <w:top w:val="nil"/>
            </w:tcBorders>
          </w:tcPr>
          <w:p w:rsidP="008A0355" w:rsidR="006510B3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100 и более</w:t>
            </w:r>
          </w:p>
        </w:tc>
        <w:tc>
          <w:tcPr>
            <w:tcW w:type="dxa" w:w="2077"/>
            <w:tcBorders>
              <w:top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3</w:t>
            </w:r>
          </w:p>
        </w:tc>
        <w:tc>
          <w:tcPr>
            <w:tcW w:type="dxa" w:w="1728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</w:tr>
      <w:tr w:rsidR="008B2824" w:rsidRPr="002B4740" w:rsidTr="00E1528F">
        <w:trPr>
          <w:jc w:val="center"/>
        </w:trPr>
        <w:tc>
          <w:tcPr>
            <w:tcW w:type="dxa" w:w="505"/>
            <w:vMerge w:val="restart"/>
          </w:tcPr>
          <w:p w:rsidP="006510B3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3</w:t>
            </w:r>
          </w:p>
        </w:tc>
        <w:tc>
          <w:tcPr>
            <w:tcW w:type="dxa" w:w="2614"/>
            <w:vMerge w:val="restart"/>
          </w:tcPr>
          <w:p w:rsidP="008B2824" w:rsidR="008B2824" w:rsidRDefault="005309A7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Чистые активы (</w:t>
            </w:r>
            <w:proofErr w:type="spellStart"/>
            <w:r w:rsidRPr="006510B3">
              <w:rPr>
                <w:sz w:val="28"/>
                <w:szCs w:val="28"/>
              </w:rPr>
              <w:t>Ч</w:t>
            </w:r>
            <w:r w:rsidRPr="006510B3">
              <w:rPr>
                <w:sz w:val="28"/>
                <w:szCs w:val="28"/>
                <w:vertAlign w:val="subscript"/>
              </w:rPr>
              <w:t>а</w:t>
            </w:r>
            <w:proofErr w:type="spellEnd"/>
            <w:r w:rsidR="008B2824" w:rsidRPr="006510B3">
              <w:rPr>
                <w:sz w:val="28"/>
                <w:szCs w:val="28"/>
              </w:rPr>
              <w:t>)</w:t>
            </w:r>
          </w:p>
        </w:tc>
        <w:tc>
          <w:tcPr>
            <w:tcW w:type="dxa" w:w="2205"/>
            <w:tcBorders>
              <w:bottom w:val="nil"/>
            </w:tcBorders>
          </w:tcPr>
          <w:p w:rsidP="002172F2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85</w:t>
            </w:r>
            <w:r w:rsidR="008A0355">
              <w:rPr>
                <w:sz w:val="28"/>
                <w:szCs w:val="28"/>
              </w:rPr>
              <w:t>–</w:t>
            </w:r>
            <w:r w:rsidRPr="006510B3">
              <w:rPr>
                <w:sz w:val="28"/>
                <w:szCs w:val="28"/>
              </w:rPr>
              <w:t>90</w:t>
            </w:r>
          </w:p>
        </w:tc>
        <w:tc>
          <w:tcPr>
            <w:tcW w:type="dxa" w:w="2077"/>
            <w:tcBorders>
              <w:bottom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1</w:t>
            </w:r>
          </w:p>
        </w:tc>
        <w:tc>
          <w:tcPr>
            <w:tcW w:type="dxa" w:w="1728"/>
            <w:vMerge w:val="restart"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0,2</w:t>
            </w:r>
          </w:p>
        </w:tc>
      </w:tr>
      <w:tr w:rsidR="008B2824" w:rsidRPr="002B4740" w:rsidTr="00E1528F">
        <w:tblPrEx>
          <w:tblBorders>
            <w:insideH w:val="nil"/>
          </w:tblBorders>
        </w:tblPrEx>
        <w:trPr>
          <w:jc w:val="center"/>
        </w:trPr>
        <w:tc>
          <w:tcPr>
            <w:tcW w:type="dxa" w:w="505"/>
            <w:vMerge/>
          </w:tcPr>
          <w:p w:rsidP="006510B3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614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  <w:tc>
          <w:tcPr>
            <w:tcW w:type="dxa" w:w="2205"/>
            <w:tcBorders>
              <w:top w:val="nil"/>
              <w:bottom w:val="nil"/>
            </w:tcBorders>
          </w:tcPr>
          <w:p w:rsidP="002172F2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91</w:t>
            </w:r>
            <w:r w:rsidR="008A0355">
              <w:rPr>
                <w:sz w:val="28"/>
                <w:szCs w:val="28"/>
              </w:rPr>
              <w:t>–</w:t>
            </w:r>
            <w:r w:rsidRPr="006510B3">
              <w:rPr>
                <w:sz w:val="28"/>
                <w:szCs w:val="28"/>
              </w:rPr>
              <w:t>95</w:t>
            </w:r>
          </w:p>
        </w:tc>
        <w:tc>
          <w:tcPr>
            <w:tcW w:type="dxa" w:w="2077"/>
            <w:tcBorders>
              <w:top w:val="nil"/>
              <w:bottom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1,5</w:t>
            </w:r>
          </w:p>
        </w:tc>
        <w:tc>
          <w:tcPr>
            <w:tcW w:type="dxa" w:w="1728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</w:tr>
      <w:tr w:rsidR="008B2824" w:rsidRPr="002B4740" w:rsidTr="00E1528F">
        <w:tblPrEx>
          <w:tblBorders>
            <w:insideH w:val="nil"/>
          </w:tblBorders>
        </w:tblPrEx>
        <w:trPr>
          <w:jc w:val="center"/>
        </w:trPr>
        <w:tc>
          <w:tcPr>
            <w:tcW w:type="dxa" w:w="505"/>
            <w:vMerge/>
          </w:tcPr>
          <w:p w:rsidP="006510B3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614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  <w:tc>
          <w:tcPr>
            <w:tcW w:type="dxa" w:w="2205"/>
            <w:tcBorders>
              <w:top w:val="nil"/>
              <w:bottom w:val="nil"/>
            </w:tcBorders>
          </w:tcPr>
          <w:p w:rsidP="002172F2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96</w:t>
            </w:r>
            <w:r w:rsidR="008A0355">
              <w:rPr>
                <w:sz w:val="28"/>
                <w:szCs w:val="28"/>
              </w:rPr>
              <w:t>–</w:t>
            </w:r>
            <w:r w:rsidRPr="006510B3">
              <w:rPr>
                <w:sz w:val="28"/>
                <w:szCs w:val="28"/>
              </w:rPr>
              <w:t>99</w:t>
            </w:r>
          </w:p>
        </w:tc>
        <w:tc>
          <w:tcPr>
            <w:tcW w:type="dxa" w:w="2077"/>
            <w:tcBorders>
              <w:top w:val="nil"/>
              <w:bottom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2</w:t>
            </w:r>
          </w:p>
        </w:tc>
        <w:tc>
          <w:tcPr>
            <w:tcW w:type="dxa" w:w="1728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</w:tr>
      <w:tr w:rsidR="008B2824" w:rsidRPr="002B4740" w:rsidTr="00E1528F">
        <w:trPr>
          <w:jc w:val="center"/>
        </w:trPr>
        <w:tc>
          <w:tcPr>
            <w:tcW w:type="dxa" w:w="505"/>
            <w:vMerge/>
          </w:tcPr>
          <w:p w:rsidP="006510B3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614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  <w:tc>
          <w:tcPr>
            <w:tcW w:type="dxa" w:w="2205"/>
            <w:tcBorders>
              <w:top w:val="nil"/>
            </w:tcBorders>
          </w:tcPr>
          <w:p w:rsidP="002172F2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100 и более</w:t>
            </w:r>
          </w:p>
        </w:tc>
        <w:tc>
          <w:tcPr>
            <w:tcW w:type="dxa" w:w="2077"/>
            <w:tcBorders>
              <w:top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3</w:t>
            </w:r>
          </w:p>
        </w:tc>
        <w:tc>
          <w:tcPr>
            <w:tcW w:type="dxa" w:w="1728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</w:tr>
      <w:tr w:rsidR="008B2824" w:rsidRPr="002B4740" w:rsidTr="00E1528F">
        <w:trPr>
          <w:jc w:val="center"/>
        </w:trPr>
        <w:tc>
          <w:tcPr>
            <w:tcW w:type="dxa" w:w="505"/>
            <w:vMerge w:val="restart"/>
          </w:tcPr>
          <w:p w:rsidP="006510B3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4</w:t>
            </w:r>
          </w:p>
        </w:tc>
        <w:tc>
          <w:tcPr>
            <w:tcW w:type="dxa" w:w="2614"/>
            <w:vMerge w:val="restart"/>
          </w:tcPr>
          <w:p w:rsidP="008B2824" w:rsidR="008B2824" w:rsidRDefault="005309A7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Средняя заработная плата (</w:t>
            </w:r>
            <w:proofErr w:type="spellStart"/>
            <w:r w:rsidRPr="006510B3">
              <w:rPr>
                <w:sz w:val="28"/>
                <w:szCs w:val="28"/>
              </w:rPr>
              <w:t>С</w:t>
            </w:r>
            <w:r w:rsidRPr="006510B3">
              <w:rPr>
                <w:sz w:val="28"/>
                <w:szCs w:val="28"/>
                <w:vertAlign w:val="subscript"/>
              </w:rPr>
              <w:t>з</w:t>
            </w:r>
            <w:proofErr w:type="spellEnd"/>
            <w:r w:rsidRPr="006510B3">
              <w:rPr>
                <w:sz w:val="28"/>
                <w:szCs w:val="28"/>
                <w:vertAlign w:val="subscript"/>
              </w:rPr>
              <w:t>/п</w:t>
            </w:r>
            <w:r w:rsidR="008B2824" w:rsidRPr="006510B3">
              <w:rPr>
                <w:sz w:val="28"/>
                <w:szCs w:val="28"/>
              </w:rPr>
              <w:t>)</w:t>
            </w:r>
          </w:p>
        </w:tc>
        <w:tc>
          <w:tcPr>
            <w:tcW w:type="dxa" w:w="2205"/>
            <w:tcBorders>
              <w:bottom w:val="nil"/>
            </w:tcBorders>
          </w:tcPr>
          <w:p w:rsidP="002172F2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85</w:t>
            </w:r>
            <w:r w:rsidR="008A0355">
              <w:rPr>
                <w:sz w:val="28"/>
                <w:szCs w:val="28"/>
              </w:rPr>
              <w:t>–</w:t>
            </w:r>
            <w:r w:rsidRPr="006510B3">
              <w:rPr>
                <w:sz w:val="28"/>
                <w:szCs w:val="28"/>
              </w:rPr>
              <w:t>90</w:t>
            </w:r>
          </w:p>
        </w:tc>
        <w:tc>
          <w:tcPr>
            <w:tcW w:type="dxa" w:w="2077"/>
            <w:tcBorders>
              <w:bottom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1</w:t>
            </w:r>
          </w:p>
        </w:tc>
        <w:tc>
          <w:tcPr>
            <w:tcW w:type="dxa" w:w="1728"/>
            <w:vMerge w:val="restart"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0,1</w:t>
            </w:r>
          </w:p>
        </w:tc>
      </w:tr>
      <w:tr w:rsidR="008B2824" w:rsidRPr="002B4740" w:rsidTr="00E1528F">
        <w:tblPrEx>
          <w:tblBorders>
            <w:insideH w:val="nil"/>
          </w:tblBorders>
        </w:tblPrEx>
        <w:trPr>
          <w:jc w:val="center"/>
        </w:trPr>
        <w:tc>
          <w:tcPr>
            <w:tcW w:type="dxa" w:w="505"/>
            <w:vMerge/>
          </w:tcPr>
          <w:p w:rsidP="006510B3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614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  <w:tc>
          <w:tcPr>
            <w:tcW w:type="dxa" w:w="2205"/>
            <w:tcBorders>
              <w:top w:val="nil"/>
              <w:bottom w:val="nil"/>
            </w:tcBorders>
          </w:tcPr>
          <w:p w:rsidP="002172F2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91</w:t>
            </w:r>
            <w:r w:rsidR="008A0355">
              <w:rPr>
                <w:sz w:val="28"/>
                <w:szCs w:val="28"/>
              </w:rPr>
              <w:t>–</w:t>
            </w:r>
            <w:r w:rsidRPr="006510B3">
              <w:rPr>
                <w:sz w:val="28"/>
                <w:szCs w:val="28"/>
              </w:rPr>
              <w:t>95</w:t>
            </w:r>
          </w:p>
        </w:tc>
        <w:tc>
          <w:tcPr>
            <w:tcW w:type="dxa" w:w="2077"/>
            <w:tcBorders>
              <w:top w:val="nil"/>
              <w:bottom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1,5</w:t>
            </w:r>
          </w:p>
        </w:tc>
        <w:tc>
          <w:tcPr>
            <w:tcW w:type="dxa" w:w="1728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</w:tr>
      <w:tr w:rsidR="008B2824" w:rsidRPr="002B4740" w:rsidTr="00E1528F">
        <w:tblPrEx>
          <w:tblBorders>
            <w:insideH w:val="nil"/>
          </w:tblBorders>
        </w:tblPrEx>
        <w:trPr>
          <w:jc w:val="center"/>
        </w:trPr>
        <w:tc>
          <w:tcPr>
            <w:tcW w:type="dxa" w:w="505"/>
            <w:vMerge/>
          </w:tcPr>
          <w:p w:rsidP="006510B3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614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  <w:tc>
          <w:tcPr>
            <w:tcW w:type="dxa" w:w="2205"/>
            <w:tcBorders>
              <w:top w:val="nil"/>
              <w:bottom w:val="nil"/>
            </w:tcBorders>
          </w:tcPr>
          <w:p w:rsidP="002172F2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96</w:t>
            </w:r>
            <w:r w:rsidR="008A0355">
              <w:rPr>
                <w:sz w:val="28"/>
                <w:szCs w:val="28"/>
              </w:rPr>
              <w:t>–</w:t>
            </w:r>
            <w:r w:rsidRPr="006510B3">
              <w:rPr>
                <w:sz w:val="28"/>
                <w:szCs w:val="28"/>
              </w:rPr>
              <w:t>99</w:t>
            </w:r>
          </w:p>
        </w:tc>
        <w:tc>
          <w:tcPr>
            <w:tcW w:type="dxa" w:w="2077"/>
            <w:tcBorders>
              <w:top w:val="nil"/>
              <w:bottom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2</w:t>
            </w:r>
          </w:p>
        </w:tc>
        <w:tc>
          <w:tcPr>
            <w:tcW w:type="dxa" w:w="1728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</w:tr>
      <w:tr w:rsidR="008B2824" w:rsidRPr="002B4740" w:rsidTr="00E1528F">
        <w:trPr>
          <w:jc w:val="center"/>
        </w:trPr>
        <w:tc>
          <w:tcPr>
            <w:tcW w:type="dxa" w:w="505"/>
            <w:vMerge/>
          </w:tcPr>
          <w:p w:rsidP="006510B3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614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  <w:tc>
          <w:tcPr>
            <w:tcW w:type="dxa" w:w="2205"/>
            <w:tcBorders>
              <w:top w:val="nil"/>
            </w:tcBorders>
          </w:tcPr>
          <w:p w:rsidP="002172F2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100 и более</w:t>
            </w:r>
          </w:p>
        </w:tc>
        <w:tc>
          <w:tcPr>
            <w:tcW w:type="dxa" w:w="2077"/>
            <w:tcBorders>
              <w:top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3</w:t>
            </w:r>
          </w:p>
        </w:tc>
        <w:tc>
          <w:tcPr>
            <w:tcW w:type="dxa" w:w="1728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</w:tr>
      <w:tr w:rsidR="008B2824" w:rsidRPr="002B4740" w:rsidTr="00E1528F">
        <w:trPr>
          <w:jc w:val="center"/>
        </w:trPr>
        <w:tc>
          <w:tcPr>
            <w:tcW w:type="dxa" w:w="505"/>
            <w:vMerge w:val="restart"/>
          </w:tcPr>
          <w:p w:rsidP="006510B3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5</w:t>
            </w:r>
          </w:p>
        </w:tc>
        <w:tc>
          <w:tcPr>
            <w:tcW w:type="dxa" w:w="2614"/>
            <w:vMerge w:val="restart"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Себестоимость на ру</w:t>
            </w:r>
            <w:r w:rsidR="005309A7" w:rsidRPr="006510B3">
              <w:rPr>
                <w:sz w:val="28"/>
                <w:szCs w:val="28"/>
              </w:rPr>
              <w:t>бль реализова</w:t>
            </w:r>
            <w:r w:rsidR="005309A7" w:rsidRPr="006510B3">
              <w:rPr>
                <w:sz w:val="28"/>
                <w:szCs w:val="28"/>
              </w:rPr>
              <w:t>н</w:t>
            </w:r>
            <w:r w:rsidR="005309A7" w:rsidRPr="006510B3">
              <w:rPr>
                <w:sz w:val="28"/>
                <w:szCs w:val="28"/>
              </w:rPr>
              <w:t>ной продукции (С</w:t>
            </w:r>
            <w:r w:rsidR="005309A7" w:rsidRPr="006510B3">
              <w:rPr>
                <w:sz w:val="28"/>
                <w:szCs w:val="28"/>
                <w:vertAlign w:val="subscript"/>
              </w:rPr>
              <w:t>/с</w:t>
            </w:r>
            <w:r w:rsidRPr="006510B3">
              <w:rPr>
                <w:sz w:val="28"/>
                <w:szCs w:val="28"/>
              </w:rPr>
              <w:t>)</w:t>
            </w:r>
          </w:p>
        </w:tc>
        <w:tc>
          <w:tcPr>
            <w:tcW w:type="dxa" w:w="2205"/>
            <w:tcBorders>
              <w:bottom w:val="nil"/>
            </w:tcBorders>
          </w:tcPr>
          <w:p w:rsidP="002172F2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85</w:t>
            </w:r>
            <w:r w:rsidR="008A0355">
              <w:rPr>
                <w:sz w:val="28"/>
                <w:szCs w:val="28"/>
              </w:rPr>
              <w:t>–</w:t>
            </w:r>
            <w:r w:rsidRPr="006510B3">
              <w:rPr>
                <w:sz w:val="28"/>
                <w:szCs w:val="28"/>
              </w:rPr>
              <w:t>90</w:t>
            </w:r>
          </w:p>
        </w:tc>
        <w:tc>
          <w:tcPr>
            <w:tcW w:type="dxa" w:w="2077"/>
            <w:tcBorders>
              <w:bottom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3</w:t>
            </w:r>
          </w:p>
        </w:tc>
        <w:tc>
          <w:tcPr>
            <w:tcW w:type="dxa" w:w="1728"/>
            <w:vMerge w:val="restart"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0,1</w:t>
            </w:r>
          </w:p>
        </w:tc>
      </w:tr>
      <w:tr w:rsidR="008B2824" w:rsidRPr="002B4740" w:rsidTr="00E1528F">
        <w:tblPrEx>
          <w:tblBorders>
            <w:insideH w:val="nil"/>
          </w:tblBorders>
        </w:tblPrEx>
        <w:trPr>
          <w:jc w:val="center"/>
        </w:trPr>
        <w:tc>
          <w:tcPr>
            <w:tcW w:type="dxa" w:w="505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  <w:tc>
          <w:tcPr>
            <w:tcW w:type="dxa" w:w="2614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  <w:tc>
          <w:tcPr>
            <w:tcW w:type="dxa" w:w="2205"/>
            <w:tcBorders>
              <w:top w:val="nil"/>
              <w:bottom w:val="nil"/>
            </w:tcBorders>
          </w:tcPr>
          <w:p w:rsidP="008A0355" w:rsidR="008B2824" w:rsidRDefault="008A0355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91–</w:t>
            </w:r>
            <w:r w:rsidR="008B2824" w:rsidRPr="006510B3">
              <w:rPr>
                <w:sz w:val="28"/>
                <w:szCs w:val="28"/>
              </w:rPr>
              <w:t>95</w:t>
            </w:r>
          </w:p>
        </w:tc>
        <w:tc>
          <w:tcPr>
            <w:tcW w:type="dxa" w:w="2077"/>
            <w:tcBorders>
              <w:top w:val="nil"/>
              <w:bottom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2</w:t>
            </w:r>
          </w:p>
        </w:tc>
        <w:tc>
          <w:tcPr>
            <w:tcW w:type="dxa" w:w="1728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</w:tr>
      <w:tr w:rsidR="008B2824" w:rsidRPr="002B4740" w:rsidTr="00E1528F">
        <w:tblPrEx>
          <w:tblBorders>
            <w:insideH w:val="nil"/>
          </w:tblBorders>
        </w:tblPrEx>
        <w:trPr>
          <w:jc w:val="center"/>
        </w:trPr>
        <w:tc>
          <w:tcPr>
            <w:tcW w:type="dxa" w:w="505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  <w:tc>
          <w:tcPr>
            <w:tcW w:type="dxa" w:w="2614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  <w:tc>
          <w:tcPr>
            <w:tcW w:type="dxa" w:w="2205"/>
            <w:tcBorders>
              <w:top w:val="nil"/>
              <w:bottom w:val="nil"/>
            </w:tcBorders>
          </w:tcPr>
          <w:p w:rsidP="008A0355" w:rsidR="008B2824" w:rsidRDefault="008A0355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96–</w:t>
            </w:r>
            <w:r w:rsidR="008B2824" w:rsidRPr="006510B3">
              <w:rPr>
                <w:sz w:val="28"/>
                <w:szCs w:val="28"/>
              </w:rPr>
              <w:t>99</w:t>
            </w:r>
          </w:p>
        </w:tc>
        <w:tc>
          <w:tcPr>
            <w:tcW w:type="dxa" w:w="2077"/>
            <w:tcBorders>
              <w:top w:val="nil"/>
              <w:bottom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1,5</w:t>
            </w:r>
          </w:p>
        </w:tc>
        <w:tc>
          <w:tcPr>
            <w:tcW w:type="dxa" w:w="1728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</w:tr>
      <w:tr w:rsidR="008B2824" w:rsidRPr="002B4740" w:rsidTr="00E1528F">
        <w:trPr>
          <w:jc w:val="center"/>
        </w:trPr>
        <w:tc>
          <w:tcPr>
            <w:tcW w:type="dxa" w:w="505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  <w:tc>
          <w:tcPr>
            <w:tcW w:type="dxa" w:w="2614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  <w:tc>
          <w:tcPr>
            <w:tcW w:type="dxa" w:w="2205"/>
            <w:tcBorders>
              <w:top w:val="nil"/>
            </w:tcBorders>
          </w:tcPr>
          <w:p w:rsidP="002172F2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100 и более</w:t>
            </w:r>
          </w:p>
        </w:tc>
        <w:tc>
          <w:tcPr>
            <w:tcW w:type="dxa" w:w="2077"/>
            <w:tcBorders>
              <w:top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1</w:t>
            </w:r>
          </w:p>
        </w:tc>
        <w:tc>
          <w:tcPr>
            <w:tcW w:type="dxa" w:w="1728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</w:tr>
      <w:tr w:rsidR="00D74C47" w:rsidRPr="002B4740" w:rsidTr="00E1528F">
        <w:trPr>
          <w:jc w:val="center"/>
        </w:trPr>
        <w:tc>
          <w:tcPr>
            <w:tcW w:type="dxa" w:w="7401"/>
            <w:gridSpan w:val="4"/>
          </w:tcPr>
          <w:p w:rsidP="008B2824" w:rsidR="00D74C47" w:rsidRDefault="00D74C47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Итого</w:t>
            </w:r>
          </w:p>
        </w:tc>
        <w:tc>
          <w:tcPr>
            <w:tcW w:type="dxa" w:w="1728"/>
          </w:tcPr>
          <w:p w:rsidP="008B2824" w:rsidR="00D74C47" w:rsidRDefault="00D74C47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1,0</w:t>
            </w:r>
          </w:p>
        </w:tc>
      </w:tr>
      <w:tr w:rsidR="008B2824" w:rsidRPr="002B4740" w:rsidTr="00E1528F">
        <w:trPr>
          <w:jc w:val="center"/>
        </w:trPr>
        <w:tc>
          <w:tcPr>
            <w:tcW w:type="dxa" w:w="9129"/>
            <w:gridSpan w:val="5"/>
          </w:tcPr>
          <w:p w:rsidP="00C82E29" w:rsidR="008B2824" w:rsidRDefault="008B2824" w:rsidRPr="006510B3">
            <w:pPr>
              <w:widowControl w:val="false"/>
              <w:autoSpaceDE w:val="false"/>
              <w:autoSpaceDN w:val="false"/>
              <w:outlineLvl w:val="2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lastRenderedPageBreak/>
              <w:t>Показатели</w:t>
            </w:r>
            <w:r w:rsidR="00C82E29" w:rsidRPr="006510B3">
              <w:rPr>
                <w:sz w:val="28"/>
                <w:szCs w:val="28"/>
              </w:rPr>
              <w:t>, характеризующие результаты</w:t>
            </w:r>
            <w:r w:rsidRPr="006510B3">
              <w:rPr>
                <w:sz w:val="28"/>
                <w:szCs w:val="28"/>
              </w:rPr>
              <w:t xml:space="preserve"> производственной, инвестиц</w:t>
            </w:r>
            <w:r w:rsidRPr="006510B3">
              <w:rPr>
                <w:sz w:val="28"/>
                <w:szCs w:val="28"/>
              </w:rPr>
              <w:t>и</w:t>
            </w:r>
            <w:r w:rsidRPr="006510B3">
              <w:rPr>
                <w:sz w:val="28"/>
                <w:szCs w:val="28"/>
              </w:rPr>
              <w:t>онной и (или) иной деятельности</w:t>
            </w:r>
            <w:r w:rsidR="00C82E29" w:rsidRPr="006510B3">
              <w:rPr>
                <w:sz w:val="28"/>
                <w:szCs w:val="28"/>
              </w:rPr>
              <w:t xml:space="preserve"> общества</w:t>
            </w:r>
          </w:p>
        </w:tc>
      </w:tr>
      <w:tr w:rsidR="008B2824" w:rsidRPr="002B4740" w:rsidTr="00E1528F">
        <w:trPr>
          <w:jc w:val="center"/>
        </w:trPr>
        <w:tc>
          <w:tcPr>
            <w:tcW w:type="dxa" w:w="505"/>
            <w:vMerge w:val="restart"/>
          </w:tcPr>
          <w:p w:rsidP="006510B3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1</w:t>
            </w:r>
          </w:p>
        </w:tc>
        <w:tc>
          <w:tcPr>
            <w:tcW w:type="dxa" w:w="2614"/>
            <w:vMerge w:val="restart"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Показатель прои</w:t>
            </w:r>
            <w:r w:rsidRPr="006510B3">
              <w:rPr>
                <w:sz w:val="28"/>
                <w:szCs w:val="28"/>
              </w:rPr>
              <w:t>з</w:t>
            </w:r>
            <w:r w:rsidRPr="006510B3">
              <w:rPr>
                <w:sz w:val="28"/>
                <w:szCs w:val="28"/>
              </w:rPr>
              <w:t>водственной де</w:t>
            </w:r>
            <w:r w:rsidRPr="006510B3">
              <w:rPr>
                <w:sz w:val="28"/>
                <w:szCs w:val="28"/>
              </w:rPr>
              <w:t>я</w:t>
            </w:r>
            <w:r w:rsidRPr="006510B3">
              <w:rPr>
                <w:sz w:val="28"/>
                <w:szCs w:val="28"/>
              </w:rPr>
              <w:t>тельн</w:t>
            </w:r>
            <w:r w:rsidR="005309A7" w:rsidRPr="006510B3">
              <w:rPr>
                <w:sz w:val="28"/>
                <w:szCs w:val="28"/>
              </w:rPr>
              <w:t>ости 1 (</w:t>
            </w:r>
            <w:proofErr w:type="spellStart"/>
            <w:proofErr w:type="gramStart"/>
            <w:r w:rsidR="005309A7" w:rsidRPr="006510B3">
              <w:rPr>
                <w:sz w:val="28"/>
                <w:szCs w:val="28"/>
              </w:rPr>
              <w:t>П</w:t>
            </w:r>
            <w:r w:rsidR="005309A7" w:rsidRPr="006510B3">
              <w:rPr>
                <w:sz w:val="28"/>
                <w:szCs w:val="28"/>
                <w:vertAlign w:val="subscript"/>
              </w:rPr>
              <w:t>р</w:t>
            </w:r>
            <w:proofErr w:type="spellEnd"/>
            <w:proofErr w:type="gramEnd"/>
            <w:r w:rsidRPr="006510B3">
              <w:rPr>
                <w:sz w:val="28"/>
                <w:szCs w:val="28"/>
              </w:rPr>
              <w:t>)</w:t>
            </w:r>
          </w:p>
        </w:tc>
        <w:tc>
          <w:tcPr>
            <w:tcW w:type="dxa" w:w="2205"/>
            <w:tcBorders>
              <w:bottom w:val="nil"/>
            </w:tcBorders>
          </w:tcPr>
          <w:p w:rsidP="002172F2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85</w:t>
            </w:r>
            <w:r w:rsidR="008A0355">
              <w:rPr>
                <w:sz w:val="28"/>
                <w:szCs w:val="28"/>
              </w:rPr>
              <w:t>–</w:t>
            </w:r>
            <w:r w:rsidRPr="006510B3">
              <w:rPr>
                <w:sz w:val="28"/>
                <w:szCs w:val="28"/>
              </w:rPr>
              <w:t>90</w:t>
            </w:r>
          </w:p>
        </w:tc>
        <w:tc>
          <w:tcPr>
            <w:tcW w:type="dxa" w:w="2077"/>
            <w:tcBorders>
              <w:bottom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1</w:t>
            </w:r>
          </w:p>
        </w:tc>
        <w:tc>
          <w:tcPr>
            <w:tcW w:type="dxa" w:w="1728"/>
            <w:vMerge w:val="restart"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0,3</w:t>
            </w:r>
          </w:p>
        </w:tc>
      </w:tr>
      <w:tr w:rsidR="008B2824" w:rsidRPr="002B4740" w:rsidTr="00E1528F">
        <w:tblPrEx>
          <w:tblBorders>
            <w:insideH w:val="nil"/>
          </w:tblBorders>
        </w:tblPrEx>
        <w:trPr>
          <w:jc w:val="center"/>
        </w:trPr>
        <w:tc>
          <w:tcPr>
            <w:tcW w:type="dxa" w:w="505"/>
            <w:vMerge/>
          </w:tcPr>
          <w:p w:rsidP="006510B3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614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  <w:tc>
          <w:tcPr>
            <w:tcW w:type="dxa" w:w="2205"/>
            <w:tcBorders>
              <w:top w:val="nil"/>
              <w:bottom w:val="nil"/>
            </w:tcBorders>
          </w:tcPr>
          <w:p w:rsidP="002172F2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91</w:t>
            </w:r>
            <w:r w:rsidR="008A0355">
              <w:rPr>
                <w:sz w:val="28"/>
                <w:szCs w:val="28"/>
              </w:rPr>
              <w:t>–</w:t>
            </w:r>
            <w:r w:rsidRPr="006510B3">
              <w:rPr>
                <w:sz w:val="28"/>
                <w:szCs w:val="28"/>
              </w:rPr>
              <w:t>95</w:t>
            </w:r>
          </w:p>
        </w:tc>
        <w:tc>
          <w:tcPr>
            <w:tcW w:type="dxa" w:w="2077"/>
            <w:tcBorders>
              <w:top w:val="nil"/>
              <w:bottom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1,5</w:t>
            </w:r>
          </w:p>
        </w:tc>
        <w:tc>
          <w:tcPr>
            <w:tcW w:type="dxa" w:w="1728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</w:tr>
      <w:tr w:rsidR="008B2824" w:rsidRPr="002B4740" w:rsidTr="00E1528F">
        <w:tblPrEx>
          <w:tblBorders>
            <w:insideH w:val="nil"/>
          </w:tblBorders>
        </w:tblPrEx>
        <w:trPr>
          <w:jc w:val="center"/>
        </w:trPr>
        <w:tc>
          <w:tcPr>
            <w:tcW w:type="dxa" w:w="505"/>
            <w:vMerge/>
          </w:tcPr>
          <w:p w:rsidP="006510B3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614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  <w:tc>
          <w:tcPr>
            <w:tcW w:type="dxa" w:w="2205"/>
            <w:tcBorders>
              <w:top w:val="nil"/>
              <w:bottom w:val="nil"/>
            </w:tcBorders>
          </w:tcPr>
          <w:p w:rsidP="002172F2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96</w:t>
            </w:r>
            <w:r w:rsidR="008A0355">
              <w:rPr>
                <w:sz w:val="28"/>
                <w:szCs w:val="28"/>
              </w:rPr>
              <w:t>–</w:t>
            </w:r>
            <w:r w:rsidRPr="006510B3">
              <w:rPr>
                <w:sz w:val="28"/>
                <w:szCs w:val="28"/>
              </w:rPr>
              <w:t>99</w:t>
            </w:r>
          </w:p>
        </w:tc>
        <w:tc>
          <w:tcPr>
            <w:tcW w:type="dxa" w:w="2077"/>
            <w:tcBorders>
              <w:top w:val="nil"/>
              <w:bottom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2</w:t>
            </w:r>
          </w:p>
        </w:tc>
        <w:tc>
          <w:tcPr>
            <w:tcW w:type="dxa" w:w="1728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</w:tr>
      <w:tr w:rsidR="008B2824" w:rsidRPr="002B4740" w:rsidTr="00E1528F">
        <w:trPr>
          <w:jc w:val="center"/>
        </w:trPr>
        <w:tc>
          <w:tcPr>
            <w:tcW w:type="dxa" w:w="505"/>
            <w:vMerge/>
          </w:tcPr>
          <w:p w:rsidP="006510B3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614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  <w:tc>
          <w:tcPr>
            <w:tcW w:type="dxa" w:w="2205"/>
            <w:tcBorders>
              <w:top w:val="nil"/>
            </w:tcBorders>
          </w:tcPr>
          <w:p w:rsidP="002172F2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100 и более</w:t>
            </w:r>
          </w:p>
        </w:tc>
        <w:tc>
          <w:tcPr>
            <w:tcW w:type="dxa" w:w="2077"/>
            <w:tcBorders>
              <w:top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3</w:t>
            </w:r>
          </w:p>
        </w:tc>
        <w:tc>
          <w:tcPr>
            <w:tcW w:type="dxa" w:w="1728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</w:tr>
      <w:tr w:rsidR="008B2824" w:rsidRPr="002B4740" w:rsidTr="00E1528F">
        <w:trPr>
          <w:jc w:val="center"/>
        </w:trPr>
        <w:tc>
          <w:tcPr>
            <w:tcW w:type="dxa" w:w="505"/>
            <w:vMerge w:val="restart"/>
          </w:tcPr>
          <w:p w:rsidP="006510B3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2</w:t>
            </w:r>
          </w:p>
        </w:tc>
        <w:tc>
          <w:tcPr>
            <w:tcW w:type="dxa" w:w="2614"/>
            <w:vMerge w:val="restart"/>
          </w:tcPr>
          <w:p w:rsidP="005309A7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Показатель прои</w:t>
            </w:r>
            <w:r w:rsidRPr="006510B3">
              <w:rPr>
                <w:sz w:val="28"/>
                <w:szCs w:val="28"/>
              </w:rPr>
              <w:t>з</w:t>
            </w:r>
            <w:r w:rsidRPr="006510B3">
              <w:rPr>
                <w:sz w:val="28"/>
                <w:szCs w:val="28"/>
              </w:rPr>
              <w:t>водственной де</w:t>
            </w:r>
            <w:r w:rsidRPr="006510B3">
              <w:rPr>
                <w:sz w:val="28"/>
                <w:szCs w:val="28"/>
              </w:rPr>
              <w:t>я</w:t>
            </w:r>
            <w:r w:rsidRPr="006510B3">
              <w:rPr>
                <w:sz w:val="28"/>
                <w:szCs w:val="28"/>
              </w:rPr>
              <w:t>тельности 2 (</w:t>
            </w:r>
            <w:proofErr w:type="spellStart"/>
            <w:proofErr w:type="gramStart"/>
            <w:r w:rsidRPr="006510B3">
              <w:rPr>
                <w:sz w:val="28"/>
                <w:szCs w:val="28"/>
              </w:rPr>
              <w:t>П</w:t>
            </w:r>
            <w:r w:rsidR="005309A7" w:rsidRPr="006510B3">
              <w:rPr>
                <w:sz w:val="28"/>
                <w:szCs w:val="28"/>
                <w:vertAlign w:val="subscript"/>
              </w:rPr>
              <w:t>роизв</w:t>
            </w:r>
            <w:proofErr w:type="spellEnd"/>
            <w:proofErr w:type="gramEnd"/>
            <w:r w:rsidRPr="006510B3">
              <w:rPr>
                <w:sz w:val="28"/>
                <w:szCs w:val="28"/>
              </w:rPr>
              <w:t>)</w:t>
            </w:r>
          </w:p>
        </w:tc>
        <w:tc>
          <w:tcPr>
            <w:tcW w:type="dxa" w:w="2205"/>
            <w:tcBorders>
              <w:bottom w:val="nil"/>
            </w:tcBorders>
          </w:tcPr>
          <w:p w:rsidP="002172F2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85</w:t>
            </w:r>
            <w:r w:rsidR="008A0355">
              <w:rPr>
                <w:sz w:val="28"/>
                <w:szCs w:val="28"/>
              </w:rPr>
              <w:t>–</w:t>
            </w:r>
            <w:r w:rsidRPr="006510B3">
              <w:rPr>
                <w:sz w:val="28"/>
                <w:szCs w:val="28"/>
              </w:rPr>
              <w:t>90</w:t>
            </w:r>
          </w:p>
        </w:tc>
        <w:tc>
          <w:tcPr>
            <w:tcW w:type="dxa" w:w="2077"/>
            <w:tcBorders>
              <w:bottom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1</w:t>
            </w:r>
          </w:p>
        </w:tc>
        <w:tc>
          <w:tcPr>
            <w:tcW w:type="dxa" w:w="1728"/>
            <w:vMerge w:val="restart"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0,3</w:t>
            </w:r>
          </w:p>
        </w:tc>
      </w:tr>
      <w:tr w:rsidR="008B2824" w:rsidRPr="002B4740" w:rsidTr="00E1528F">
        <w:tblPrEx>
          <w:tblBorders>
            <w:insideH w:val="nil"/>
          </w:tblBorders>
        </w:tblPrEx>
        <w:trPr>
          <w:jc w:val="center"/>
        </w:trPr>
        <w:tc>
          <w:tcPr>
            <w:tcW w:type="dxa" w:w="505"/>
            <w:vMerge/>
          </w:tcPr>
          <w:p w:rsidP="006510B3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614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  <w:tc>
          <w:tcPr>
            <w:tcW w:type="dxa" w:w="2205"/>
            <w:tcBorders>
              <w:top w:val="nil"/>
              <w:bottom w:val="nil"/>
            </w:tcBorders>
          </w:tcPr>
          <w:p w:rsidP="002172F2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91</w:t>
            </w:r>
            <w:r w:rsidR="008A0355">
              <w:rPr>
                <w:sz w:val="28"/>
                <w:szCs w:val="28"/>
              </w:rPr>
              <w:t>–</w:t>
            </w:r>
            <w:r w:rsidRPr="006510B3">
              <w:rPr>
                <w:sz w:val="28"/>
                <w:szCs w:val="28"/>
              </w:rPr>
              <w:t>95</w:t>
            </w:r>
          </w:p>
        </w:tc>
        <w:tc>
          <w:tcPr>
            <w:tcW w:type="dxa" w:w="2077"/>
            <w:tcBorders>
              <w:top w:val="nil"/>
              <w:bottom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1,5</w:t>
            </w:r>
          </w:p>
        </w:tc>
        <w:tc>
          <w:tcPr>
            <w:tcW w:type="dxa" w:w="1728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</w:tr>
      <w:tr w:rsidR="008B2824" w:rsidRPr="002B4740" w:rsidTr="00E1528F">
        <w:tblPrEx>
          <w:tblBorders>
            <w:insideH w:val="nil"/>
          </w:tblBorders>
        </w:tblPrEx>
        <w:trPr>
          <w:jc w:val="center"/>
        </w:trPr>
        <w:tc>
          <w:tcPr>
            <w:tcW w:type="dxa" w:w="505"/>
            <w:vMerge/>
          </w:tcPr>
          <w:p w:rsidP="006510B3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614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  <w:tc>
          <w:tcPr>
            <w:tcW w:type="dxa" w:w="2205"/>
            <w:tcBorders>
              <w:top w:val="nil"/>
              <w:bottom w:val="nil"/>
            </w:tcBorders>
          </w:tcPr>
          <w:p w:rsidP="002172F2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96</w:t>
            </w:r>
            <w:r w:rsidR="008A0355">
              <w:rPr>
                <w:sz w:val="28"/>
                <w:szCs w:val="28"/>
              </w:rPr>
              <w:t>–</w:t>
            </w:r>
            <w:r w:rsidRPr="006510B3">
              <w:rPr>
                <w:sz w:val="28"/>
                <w:szCs w:val="28"/>
              </w:rPr>
              <w:t>99</w:t>
            </w:r>
          </w:p>
        </w:tc>
        <w:tc>
          <w:tcPr>
            <w:tcW w:type="dxa" w:w="2077"/>
            <w:tcBorders>
              <w:top w:val="nil"/>
              <w:bottom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2</w:t>
            </w:r>
          </w:p>
        </w:tc>
        <w:tc>
          <w:tcPr>
            <w:tcW w:type="dxa" w:w="1728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</w:tr>
      <w:tr w:rsidR="008B2824" w:rsidRPr="002B4740" w:rsidTr="00E1528F">
        <w:trPr>
          <w:jc w:val="center"/>
        </w:trPr>
        <w:tc>
          <w:tcPr>
            <w:tcW w:type="dxa" w:w="505"/>
            <w:vMerge/>
          </w:tcPr>
          <w:p w:rsidP="006510B3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614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  <w:tc>
          <w:tcPr>
            <w:tcW w:type="dxa" w:w="2205"/>
            <w:tcBorders>
              <w:top w:val="nil"/>
            </w:tcBorders>
          </w:tcPr>
          <w:p w:rsidP="002172F2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100 и более</w:t>
            </w:r>
          </w:p>
        </w:tc>
        <w:tc>
          <w:tcPr>
            <w:tcW w:type="dxa" w:w="2077"/>
            <w:tcBorders>
              <w:top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3</w:t>
            </w:r>
          </w:p>
        </w:tc>
        <w:tc>
          <w:tcPr>
            <w:tcW w:type="dxa" w:w="1728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</w:tr>
      <w:tr w:rsidR="008B2824" w:rsidRPr="002B4740" w:rsidTr="00E1528F">
        <w:trPr>
          <w:jc w:val="center"/>
        </w:trPr>
        <w:tc>
          <w:tcPr>
            <w:tcW w:type="dxa" w:w="505"/>
            <w:vMerge w:val="restart"/>
          </w:tcPr>
          <w:p w:rsidP="006510B3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3</w:t>
            </w:r>
          </w:p>
        </w:tc>
        <w:tc>
          <w:tcPr>
            <w:tcW w:type="dxa" w:w="2614"/>
            <w:vMerge w:val="restart"/>
          </w:tcPr>
          <w:p w:rsidP="001B1F20" w:rsidR="008B2824" w:rsidRDefault="008B2824" w:rsidRPr="00A53BF7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Показатель инв</w:t>
            </w:r>
            <w:r w:rsidRPr="006510B3">
              <w:rPr>
                <w:sz w:val="28"/>
                <w:szCs w:val="28"/>
              </w:rPr>
              <w:t>е</w:t>
            </w:r>
            <w:r w:rsidRPr="006510B3">
              <w:rPr>
                <w:sz w:val="28"/>
                <w:szCs w:val="28"/>
              </w:rPr>
              <w:t>стиционной де</w:t>
            </w:r>
            <w:r w:rsidRPr="006510B3">
              <w:rPr>
                <w:sz w:val="28"/>
                <w:szCs w:val="28"/>
              </w:rPr>
              <w:t>я</w:t>
            </w:r>
            <w:r w:rsidRPr="006510B3">
              <w:rPr>
                <w:sz w:val="28"/>
                <w:szCs w:val="28"/>
              </w:rPr>
              <w:t>тельности (</w:t>
            </w:r>
            <w:proofErr w:type="spellStart"/>
            <w:proofErr w:type="gramStart"/>
            <w:r w:rsidRPr="006510B3">
              <w:rPr>
                <w:sz w:val="28"/>
                <w:szCs w:val="28"/>
              </w:rPr>
              <w:t>И</w:t>
            </w:r>
            <w:r w:rsidR="005309A7" w:rsidRPr="006510B3">
              <w:rPr>
                <w:sz w:val="28"/>
                <w:szCs w:val="28"/>
                <w:vertAlign w:val="subscript"/>
              </w:rPr>
              <w:t>нв</w:t>
            </w:r>
            <w:proofErr w:type="spellEnd"/>
            <w:proofErr w:type="gramEnd"/>
            <w:r w:rsidR="008A0355">
              <w:rPr>
                <w:sz w:val="28"/>
                <w:szCs w:val="28"/>
              </w:rPr>
              <w:t>)</w:t>
            </w:r>
            <w:r w:rsidR="00A53BF7">
              <w:rPr>
                <w:sz w:val="28"/>
                <w:szCs w:val="28"/>
                <w:lang w:val="en-US"/>
              </w:rPr>
              <w:t>*</w:t>
            </w:r>
            <w:r w:rsidR="008A0355">
              <w:rPr>
                <w:sz w:val="28"/>
                <w:szCs w:val="28"/>
              </w:rPr>
              <w:t>*</w:t>
            </w:r>
          </w:p>
        </w:tc>
        <w:tc>
          <w:tcPr>
            <w:tcW w:type="dxa" w:w="2205"/>
            <w:tcBorders>
              <w:bottom w:val="nil"/>
            </w:tcBorders>
          </w:tcPr>
          <w:p w:rsidP="008A0355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85</w:t>
            </w:r>
            <w:r w:rsidR="008A0355">
              <w:rPr>
                <w:sz w:val="28"/>
                <w:szCs w:val="28"/>
              </w:rPr>
              <w:t>–</w:t>
            </w:r>
            <w:r w:rsidRPr="006510B3">
              <w:rPr>
                <w:sz w:val="28"/>
                <w:szCs w:val="28"/>
              </w:rPr>
              <w:t>90</w:t>
            </w:r>
          </w:p>
        </w:tc>
        <w:tc>
          <w:tcPr>
            <w:tcW w:type="dxa" w:w="2077"/>
            <w:tcBorders>
              <w:bottom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1</w:t>
            </w:r>
          </w:p>
        </w:tc>
        <w:tc>
          <w:tcPr>
            <w:tcW w:type="dxa" w:w="1728"/>
            <w:vMerge w:val="restart"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0,2</w:t>
            </w:r>
          </w:p>
        </w:tc>
      </w:tr>
      <w:tr w:rsidR="008B2824" w:rsidRPr="002B4740" w:rsidTr="00E1528F">
        <w:tblPrEx>
          <w:tblBorders>
            <w:insideH w:val="nil"/>
          </w:tblBorders>
        </w:tblPrEx>
        <w:trPr>
          <w:jc w:val="center"/>
        </w:trPr>
        <w:tc>
          <w:tcPr>
            <w:tcW w:type="dxa" w:w="505"/>
            <w:vMerge/>
          </w:tcPr>
          <w:p w:rsidP="006510B3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614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  <w:tc>
          <w:tcPr>
            <w:tcW w:type="dxa" w:w="2205"/>
            <w:tcBorders>
              <w:top w:val="nil"/>
              <w:bottom w:val="nil"/>
            </w:tcBorders>
          </w:tcPr>
          <w:p w:rsidP="002172F2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91</w:t>
            </w:r>
            <w:r w:rsidR="008A0355">
              <w:rPr>
                <w:sz w:val="28"/>
                <w:szCs w:val="28"/>
              </w:rPr>
              <w:t>–</w:t>
            </w:r>
            <w:r w:rsidRPr="006510B3">
              <w:rPr>
                <w:sz w:val="28"/>
                <w:szCs w:val="28"/>
              </w:rPr>
              <w:t>95</w:t>
            </w:r>
          </w:p>
        </w:tc>
        <w:tc>
          <w:tcPr>
            <w:tcW w:type="dxa" w:w="2077"/>
            <w:tcBorders>
              <w:top w:val="nil"/>
              <w:bottom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1,5</w:t>
            </w:r>
          </w:p>
        </w:tc>
        <w:tc>
          <w:tcPr>
            <w:tcW w:type="dxa" w:w="1728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</w:tr>
      <w:tr w:rsidR="008B2824" w:rsidRPr="002B4740" w:rsidTr="00E1528F">
        <w:tblPrEx>
          <w:tblBorders>
            <w:insideH w:val="nil"/>
          </w:tblBorders>
        </w:tblPrEx>
        <w:trPr>
          <w:jc w:val="center"/>
        </w:trPr>
        <w:tc>
          <w:tcPr>
            <w:tcW w:type="dxa" w:w="505"/>
            <w:vMerge/>
          </w:tcPr>
          <w:p w:rsidP="006510B3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614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  <w:tc>
          <w:tcPr>
            <w:tcW w:type="dxa" w:w="2205"/>
            <w:tcBorders>
              <w:top w:val="nil"/>
              <w:bottom w:val="nil"/>
            </w:tcBorders>
          </w:tcPr>
          <w:p w:rsidP="002172F2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96</w:t>
            </w:r>
            <w:r w:rsidR="008A0355">
              <w:rPr>
                <w:sz w:val="28"/>
                <w:szCs w:val="28"/>
              </w:rPr>
              <w:t>–</w:t>
            </w:r>
            <w:r w:rsidRPr="006510B3">
              <w:rPr>
                <w:sz w:val="28"/>
                <w:szCs w:val="28"/>
              </w:rPr>
              <w:t>99</w:t>
            </w:r>
          </w:p>
        </w:tc>
        <w:tc>
          <w:tcPr>
            <w:tcW w:type="dxa" w:w="2077"/>
            <w:tcBorders>
              <w:top w:val="nil"/>
              <w:bottom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2</w:t>
            </w:r>
          </w:p>
        </w:tc>
        <w:tc>
          <w:tcPr>
            <w:tcW w:type="dxa" w:w="1728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</w:tr>
      <w:tr w:rsidR="008B2824" w:rsidRPr="002B4740" w:rsidTr="00E1528F">
        <w:trPr>
          <w:jc w:val="center"/>
        </w:trPr>
        <w:tc>
          <w:tcPr>
            <w:tcW w:type="dxa" w:w="505"/>
            <w:vMerge/>
          </w:tcPr>
          <w:p w:rsidP="006510B3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614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  <w:tc>
          <w:tcPr>
            <w:tcW w:type="dxa" w:w="2205"/>
            <w:tcBorders>
              <w:top w:val="nil"/>
            </w:tcBorders>
          </w:tcPr>
          <w:p w:rsidP="002172F2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100 и более</w:t>
            </w:r>
          </w:p>
        </w:tc>
        <w:tc>
          <w:tcPr>
            <w:tcW w:type="dxa" w:w="2077"/>
            <w:tcBorders>
              <w:top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3</w:t>
            </w:r>
          </w:p>
        </w:tc>
        <w:tc>
          <w:tcPr>
            <w:tcW w:type="dxa" w:w="1728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</w:tr>
      <w:tr w:rsidR="008B2824" w:rsidRPr="002B4740" w:rsidTr="00E1528F">
        <w:trPr>
          <w:jc w:val="center"/>
        </w:trPr>
        <w:tc>
          <w:tcPr>
            <w:tcW w:type="dxa" w:w="505"/>
            <w:vMerge w:val="restart"/>
          </w:tcPr>
          <w:p w:rsidP="006510B3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4</w:t>
            </w:r>
          </w:p>
        </w:tc>
        <w:tc>
          <w:tcPr>
            <w:tcW w:type="dxa" w:w="2614"/>
            <w:vMerge w:val="restart"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Показатель иной д</w:t>
            </w:r>
            <w:r w:rsidRPr="006510B3">
              <w:rPr>
                <w:sz w:val="28"/>
                <w:szCs w:val="28"/>
              </w:rPr>
              <w:t>е</w:t>
            </w:r>
            <w:r w:rsidRPr="006510B3">
              <w:rPr>
                <w:sz w:val="28"/>
                <w:szCs w:val="28"/>
              </w:rPr>
              <w:t>ятельности (И)</w:t>
            </w:r>
          </w:p>
        </w:tc>
        <w:tc>
          <w:tcPr>
            <w:tcW w:type="dxa" w:w="2205"/>
            <w:tcBorders>
              <w:bottom w:val="nil"/>
            </w:tcBorders>
          </w:tcPr>
          <w:p w:rsidP="002172F2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85</w:t>
            </w:r>
            <w:r w:rsidR="008A0355">
              <w:rPr>
                <w:sz w:val="28"/>
                <w:szCs w:val="28"/>
              </w:rPr>
              <w:t>–</w:t>
            </w:r>
            <w:r w:rsidRPr="006510B3">
              <w:rPr>
                <w:sz w:val="28"/>
                <w:szCs w:val="28"/>
              </w:rPr>
              <w:t>90</w:t>
            </w:r>
          </w:p>
        </w:tc>
        <w:tc>
          <w:tcPr>
            <w:tcW w:type="dxa" w:w="2077"/>
            <w:tcBorders>
              <w:bottom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1</w:t>
            </w:r>
          </w:p>
        </w:tc>
        <w:tc>
          <w:tcPr>
            <w:tcW w:type="dxa" w:w="1728"/>
            <w:vMerge w:val="restart"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0,2</w:t>
            </w:r>
          </w:p>
        </w:tc>
      </w:tr>
      <w:tr w:rsidR="008B2824" w:rsidRPr="002B4740" w:rsidTr="00E1528F">
        <w:tblPrEx>
          <w:tblBorders>
            <w:insideH w:val="nil"/>
          </w:tblBorders>
        </w:tblPrEx>
        <w:trPr>
          <w:jc w:val="center"/>
        </w:trPr>
        <w:tc>
          <w:tcPr>
            <w:tcW w:type="dxa" w:w="505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  <w:tc>
          <w:tcPr>
            <w:tcW w:type="dxa" w:w="2614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  <w:tc>
          <w:tcPr>
            <w:tcW w:type="dxa" w:w="2205"/>
            <w:tcBorders>
              <w:top w:val="nil"/>
              <w:bottom w:val="nil"/>
            </w:tcBorders>
          </w:tcPr>
          <w:p w:rsidP="002172F2" w:rsidR="008B2824" w:rsidRDefault="008A0355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91–</w:t>
            </w:r>
            <w:r w:rsidR="008B2824" w:rsidRPr="006510B3">
              <w:rPr>
                <w:sz w:val="28"/>
                <w:szCs w:val="28"/>
              </w:rPr>
              <w:t>95</w:t>
            </w:r>
          </w:p>
        </w:tc>
        <w:tc>
          <w:tcPr>
            <w:tcW w:type="dxa" w:w="2077"/>
            <w:tcBorders>
              <w:top w:val="nil"/>
              <w:bottom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1,5</w:t>
            </w:r>
          </w:p>
        </w:tc>
        <w:tc>
          <w:tcPr>
            <w:tcW w:type="dxa" w:w="1728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</w:tr>
      <w:tr w:rsidR="008B2824" w:rsidRPr="002B4740" w:rsidTr="00E1528F">
        <w:tblPrEx>
          <w:tblBorders>
            <w:insideH w:val="nil"/>
          </w:tblBorders>
        </w:tblPrEx>
        <w:trPr>
          <w:jc w:val="center"/>
        </w:trPr>
        <w:tc>
          <w:tcPr>
            <w:tcW w:type="dxa" w:w="505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  <w:tc>
          <w:tcPr>
            <w:tcW w:type="dxa" w:w="2614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  <w:tc>
          <w:tcPr>
            <w:tcW w:type="dxa" w:w="2205"/>
            <w:tcBorders>
              <w:top w:val="nil"/>
              <w:bottom w:val="nil"/>
            </w:tcBorders>
          </w:tcPr>
          <w:p w:rsidP="002172F2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96</w:t>
            </w:r>
            <w:r w:rsidR="008A0355">
              <w:rPr>
                <w:sz w:val="28"/>
                <w:szCs w:val="28"/>
              </w:rPr>
              <w:t>–</w:t>
            </w:r>
            <w:r w:rsidRPr="006510B3">
              <w:rPr>
                <w:sz w:val="28"/>
                <w:szCs w:val="28"/>
              </w:rPr>
              <w:t>99</w:t>
            </w:r>
          </w:p>
        </w:tc>
        <w:tc>
          <w:tcPr>
            <w:tcW w:type="dxa" w:w="2077"/>
            <w:tcBorders>
              <w:top w:val="nil"/>
              <w:bottom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2</w:t>
            </w:r>
          </w:p>
        </w:tc>
        <w:tc>
          <w:tcPr>
            <w:tcW w:type="dxa" w:w="1728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</w:tr>
      <w:tr w:rsidR="008B2824" w:rsidRPr="002B4740" w:rsidTr="00E1528F">
        <w:trPr>
          <w:jc w:val="center"/>
        </w:trPr>
        <w:tc>
          <w:tcPr>
            <w:tcW w:type="dxa" w:w="505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  <w:tc>
          <w:tcPr>
            <w:tcW w:type="dxa" w:w="2614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  <w:tc>
          <w:tcPr>
            <w:tcW w:type="dxa" w:w="2205"/>
            <w:tcBorders>
              <w:top w:val="nil"/>
            </w:tcBorders>
          </w:tcPr>
          <w:p w:rsidP="002172F2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100 и более</w:t>
            </w:r>
          </w:p>
        </w:tc>
        <w:tc>
          <w:tcPr>
            <w:tcW w:type="dxa" w:w="2077"/>
            <w:tcBorders>
              <w:top w:val="nil"/>
            </w:tcBorders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3</w:t>
            </w:r>
          </w:p>
        </w:tc>
        <w:tc>
          <w:tcPr>
            <w:tcW w:type="dxa" w:w="1728"/>
            <w:vMerge/>
          </w:tcPr>
          <w:p w:rsidP="008B2824" w:rsidR="008B2824" w:rsidRDefault="008B2824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</w:p>
        </w:tc>
      </w:tr>
      <w:tr w:rsidR="00D74C47" w:rsidRPr="002B4740" w:rsidTr="00E1528F">
        <w:trPr>
          <w:jc w:val="center"/>
        </w:trPr>
        <w:tc>
          <w:tcPr>
            <w:tcW w:type="dxa" w:w="7401"/>
            <w:gridSpan w:val="4"/>
          </w:tcPr>
          <w:p w:rsidP="008B2824" w:rsidR="00D74C47" w:rsidRDefault="00D74C47" w:rsidRPr="006510B3">
            <w:pPr>
              <w:widowControl w:val="false"/>
              <w:autoSpaceDE w:val="false"/>
              <w:autoSpaceDN w:val="false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Итого</w:t>
            </w:r>
          </w:p>
        </w:tc>
        <w:tc>
          <w:tcPr>
            <w:tcW w:type="dxa" w:w="1728"/>
          </w:tcPr>
          <w:p w:rsidP="008B2824" w:rsidR="00D74C47" w:rsidRDefault="00D74C47" w:rsidRPr="006510B3">
            <w:pPr>
              <w:widowControl w:val="false"/>
              <w:autoSpaceDE w:val="false"/>
              <w:autoSpaceDN w:val="false"/>
              <w:jc w:val="center"/>
              <w:rPr>
                <w:sz w:val="28"/>
                <w:szCs w:val="28"/>
              </w:rPr>
            </w:pPr>
            <w:r w:rsidRPr="006510B3">
              <w:rPr>
                <w:sz w:val="28"/>
                <w:szCs w:val="28"/>
              </w:rPr>
              <w:t>1,0</w:t>
            </w:r>
          </w:p>
        </w:tc>
      </w:tr>
    </w:tbl>
    <w:p w:rsidP="008B2824" w:rsidR="008B2824" w:rsidRDefault="008B2824" w:rsidRPr="002B4740">
      <w:pPr>
        <w:widowControl w:val="false"/>
        <w:autoSpaceDE w:val="false"/>
        <w:autoSpaceDN w:val="false"/>
        <w:jc w:val="both"/>
        <w:rPr>
          <w:sz w:val="28"/>
          <w:szCs w:val="28"/>
        </w:rPr>
      </w:pPr>
    </w:p>
    <w:p w:rsidP="00174239" w:rsidR="00A53BF7" w:rsidRDefault="001B1F20" w:rsidRPr="000C6743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28"/>
          <w:szCs w:val="28"/>
        </w:rPr>
      </w:pPr>
      <w:r w:rsidRPr="000C6743">
        <w:rPr>
          <w:sz w:val="28"/>
          <w:szCs w:val="28"/>
        </w:rPr>
        <w:t>*</w:t>
      </w:r>
      <w:r w:rsidR="00A53BF7" w:rsidRPr="000C6743">
        <w:rPr>
          <w:sz w:val="28"/>
          <w:szCs w:val="28"/>
        </w:rPr>
        <w:t xml:space="preserve"> Показатель определяется </w:t>
      </w:r>
      <w:r w:rsidR="00F2588D" w:rsidRPr="000C6743">
        <w:rPr>
          <w:sz w:val="28"/>
          <w:szCs w:val="28"/>
        </w:rPr>
        <w:t>за исключением амортизации имущества, указанного в пункте 2 статьи 256 Налогового кодекса Российской Федерации</w:t>
      </w:r>
      <w:r w:rsidR="00A53BF7" w:rsidRPr="000C6743">
        <w:rPr>
          <w:sz w:val="28"/>
          <w:szCs w:val="28"/>
        </w:rPr>
        <w:t>.</w:t>
      </w:r>
    </w:p>
    <w:p w:rsidP="00174239" w:rsidR="008B2824" w:rsidRDefault="008A0355" w:rsidRPr="000C6743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28"/>
          <w:szCs w:val="28"/>
        </w:rPr>
      </w:pPr>
      <w:r w:rsidRPr="000C6743">
        <w:rPr>
          <w:sz w:val="28"/>
          <w:szCs w:val="28"/>
        </w:rPr>
        <w:t>*</w:t>
      </w:r>
      <w:r w:rsidR="00A53BF7" w:rsidRPr="000C6743">
        <w:rPr>
          <w:sz w:val="28"/>
          <w:szCs w:val="28"/>
        </w:rPr>
        <w:t xml:space="preserve">* </w:t>
      </w:r>
      <w:r w:rsidR="008B2824" w:rsidRPr="000C6743">
        <w:rPr>
          <w:sz w:val="28"/>
          <w:szCs w:val="28"/>
        </w:rPr>
        <w:t xml:space="preserve">Показатель </w:t>
      </w:r>
      <w:r w:rsidR="005309A7" w:rsidRPr="000C6743">
        <w:rPr>
          <w:sz w:val="28"/>
          <w:szCs w:val="28"/>
        </w:rPr>
        <w:t>инвестиционной деятельности (</w:t>
      </w:r>
      <w:proofErr w:type="spellStart"/>
      <w:proofErr w:type="gramStart"/>
      <w:r w:rsidR="005309A7" w:rsidRPr="000C6743">
        <w:rPr>
          <w:sz w:val="28"/>
          <w:szCs w:val="28"/>
        </w:rPr>
        <w:t>И</w:t>
      </w:r>
      <w:r w:rsidR="005309A7" w:rsidRPr="000C6743">
        <w:rPr>
          <w:sz w:val="28"/>
          <w:szCs w:val="28"/>
          <w:vertAlign w:val="subscript"/>
        </w:rPr>
        <w:t>нв</w:t>
      </w:r>
      <w:proofErr w:type="spellEnd"/>
      <w:proofErr w:type="gramEnd"/>
      <w:r w:rsidR="005309A7" w:rsidRPr="000C6743">
        <w:rPr>
          <w:sz w:val="28"/>
          <w:szCs w:val="28"/>
        </w:rPr>
        <w:t>) –</w:t>
      </w:r>
      <w:r w:rsidR="008B2824" w:rsidRPr="000C6743">
        <w:rPr>
          <w:sz w:val="28"/>
          <w:szCs w:val="28"/>
        </w:rPr>
        <w:t xml:space="preserve"> объем собстве</w:t>
      </w:r>
      <w:r w:rsidR="008B2824" w:rsidRPr="000C6743">
        <w:rPr>
          <w:sz w:val="28"/>
          <w:szCs w:val="28"/>
        </w:rPr>
        <w:t>н</w:t>
      </w:r>
      <w:r w:rsidR="008B2824" w:rsidRPr="000C6743">
        <w:rPr>
          <w:sz w:val="28"/>
          <w:szCs w:val="28"/>
        </w:rPr>
        <w:t>ных и заемных средств, направленных на развитие общества (обновление о</w:t>
      </w:r>
      <w:r w:rsidR="008B2824" w:rsidRPr="000C6743">
        <w:rPr>
          <w:sz w:val="28"/>
          <w:szCs w:val="28"/>
        </w:rPr>
        <w:t>с</w:t>
      </w:r>
      <w:r w:rsidR="008B2824" w:rsidRPr="000C6743">
        <w:rPr>
          <w:sz w:val="28"/>
          <w:szCs w:val="28"/>
        </w:rPr>
        <w:t>новных фондов, реконструкция, замена оборудования, модернизация, стро</w:t>
      </w:r>
      <w:r w:rsidR="008B2824" w:rsidRPr="000C6743">
        <w:rPr>
          <w:sz w:val="28"/>
          <w:szCs w:val="28"/>
        </w:rPr>
        <w:t>и</w:t>
      </w:r>
      <w:r w:rsidR="008B2824" w:rsidRPr="000C6743">
        <w:rPr>
          <w:sz w:val="28"/>
          <w:szCs w:val="28"/>
        </w:rPr>
        <w:t>тельство, за исключением затрат на текущий ремонт), без предоставления бюджетных средств на финансирование (возмещение) затрат (части затрат, включая возмещение части процентных ставок кредитных организаций, пр</w:t>
      </w:r>
      <w:r w:rsidR="008B2824" w:rsidRPr="000C6743">
        <w:rPr>
          <w:sz w:val="28"/>
          <w:szCs w:val="28"/>
        </w:rPr>
        <w:t>и</w:t>
      </w:r>
      <w:r w:rsidR="008B2824" w:rsidRPr="000C6743">
        <w:rPr>
          <w:sz w:val="28"/>
          <w:szCs w:val="28"/>
        </w:rPr>
        <w:t>влекаемы</w:t>
      </w:r>
      <w:r w:rsidR="000C6743" w:rsidRPr="000C6743">
        <w:rPr>
          <w:sz w:val="28"/>
          <w:szCs w:val="28"/>
        </w:rPr>
        <w:t>х</w:t>
      </w:r>
      <w:r w:rsidR="008B2824" w:rsidRPr="000C6743">
        <w:rPr>
          <w:sz w:val="28"/>
          <w:szCs w:val="28"/>
        </w:rPr>
        <w:t xml:space="preserve"> на указанные цели).</w:t>
      </w:r>
    </w:p>
    <w:p w:rsidP="00174239" w:rsidR="000C6743" w:rsidRDefault="000C6743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</w:p>
    <w:p w:rsidP="00174239" w:rsidR="008B2824" w:rsidRDefault="008B2824" w:rsidRPr="004C22BA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4C22BA">
        <w:rPr>
          <w:sz w:val="30"/>
          <w:szCs w:val="30"/>
        </w:rPr>
        <w:t>Количество показателей, характеризующих результаты произво</w:t>
      </w:r>
      <w:r w:rsidRPr="004C22BA">
        <w:rPr>
          <w:sz w:val="30"/>
          <w:szCs w:val="30"/>
        </w:rPr>
        <w:t>д</w:t>
      </w:r>
      <w:r w:rsidRPr="004C22BA">
        <w:rPr>
          <w:sz w:val="30"/>
          <w:szCs w:val="30"/>
        </w:rPr>
        <w:t>ственной, инвестиционной и (или) иной деятельности общества, должно составлять 4.</w:t>
      </w:r>
    </w:p>
    <w:p w:rsidP="00174239" w:rsidR="008B2824" w:rsidRDefault="008B2824" w:rsidRPr="004C22BA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4C22BA">
        <w:rPr>
          <w:sz w:val="30"/>
          <w:szCs w:val="30"/>
        </w:rPr>
        <w:t>Итоговая оценка достижения целевых значений показателей де</w:t>
      </w:r>
      <w:r w:rsidRPr="004C22BA">
        <w:rPr>
          <w:sz w:val="30"/>
          <w:szCs w:val="30"/>
        </w:rPr>
        <w:t>я</w:t>
      </w:r>
      <w:r w:rsidRPr="004C22BA">
        <w:rPr>
          <w:sz w:val="30"/>
          <w:szCs w:val="30"/>
        </w:rPr>
        <w:t>тельности рассчитывается по формулам:</w:t>
      </w:r>
    </w:p>
    <w:p w:rsidP="00174239" w:rsidR="00174239" w:rsidRDefault="00174239" w:rsidRPr="004C22BA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</w:p>
    <w:p w:rsidP="008A0355" w:rsidR="008B2824" w:rsidRDefault="00596615" w:rsidRPr="004C22BA">
      <w:pPr>
        <w:widowControl w:val="false"/>
        <w:tabs>
          <w:tab w:pos="1134" w:val="left"/>
        </w:tabs>
        <w:autoSpaceDE w:val="false"/>
        <w:autoSpaceDN w:val="false"/>
        <w:jc w:val="center"/>
        <w:rPr>
          <w:sz w:val="30"/>
          <w:szCs w:val="30"/>
        </w:rPr>
      </w:pPr>
      <w:r w:rsidRPr="004C22BA">
        <w:rPr>
          <w:sz w:val="30"/>
          <w:szCs w:val="30"/>
        </w:rPr>
        <w:t>1) КПЭЭ = В</w:t>
      </w:r>
      <w:r w:rsidRPr="004C22BA">
        <w:rPr>
          <w:sz w:val="30"/>
          <w:szCs w:val="30"/>
          <w:vertAlign w:val="subscript"/>
        </w:rPr>
        <w:t>р1</w:t>
      </w:r>
      <w:r w:rsidRPr="004C22BA">
        <w:rPr>
          <w:sz w:val="30"/>
          <w:szCs w:val="30"/>
        </w:rPr>
        <w:t xml:space="preserve"> x В</w:t>
      </w:r>
      <w:r w:rsidRPr="004C22BA">
        <w:rPr>
          <w:sz w:val="30"/>
          <w:szCs w:val="30"/>
          <w:vertAlign w:val="subscript"/>
        </w:rPr>
        <w:t>р2</w:t>
      </w:r>
      <w:r w:rsidRPr="004C22BA">
        <w:rPr>
          <w:sz w:val="30"/>
          <w:szCs w:val="30"/>
        </w:rPr>
        <w:t xml:space="preserve"> + Ч</w:t>
      </w:r>
      <w:r w:rsidRPr="004C22BA">
        <w:rPr>
          <w:sz w:val="30"/>
          <w:szCs w:val="30"/>
          <w:vertAlign w:val="subscript"/>
        </w:rPr>
        <w:t>п1</w:t>
      </w:r>
      <w:r w:rsidRPr="004C22BA">
        <w:rPr>
          <w:sz w:val="30"/>
          <w:szCs w:val="30"/>
        </w:rPr>
        <w:t xml:space="preserve"> x Ч</w:t>
      </w:r>
      <w:r w:rsidRPr="004C22BA">
        <w:rPr>
          <w:sz w:val="30"/>
          <w:szCs w:val="30"/>
          <w:vertAlign w:val="subscript"/>
        </w:rPr>
        <w:t>п2</w:t>
      </w:r>
      <w:r w:rsidRPr="004C22BA">
        <w:rPr>
          <w:sz w:val="30"/>
          <w:szCs w:val="30"/>
        </w:rPr>
        <w:t xml:space="preserve"> + Ч</w:t>
      </w:r>
      <w:r w:rsidRPr="004C22BA">
        <w:rPr>
          <w:sz w:val="30"/>
          <w:szCs w:val="30"/>
          <w:vertAlign w:val="subscript"/>
        </w:rPr>
        <w:t>а1</w:t>
      </w:r>
      <w:r w:rsidRPr="004C22BA">
        <w:rPr>
          <w:sz w:val="30"/>
          <w:szCs w:val="30"/>
        </w:rPr>
        <w:t xml:space="preserve"> x Ч</w:t>
      </w:r>
      <w:r w:rsidRPr="004C22BA">
        <w:rPr>
          <w:sz w:val="30"/>
          <w:szCs w:val="30"/>
          <w:vertAlign w:val="subscript"/>
        </w:rPr>
        <w:t>а2</w:t>
      </w:r>
      <w:r w:rsidR="008B2824" w:rsidRPr="004C22BA">
        <w:rPr>
          <w:sz w:val="30"/>
          <w:szCs w:val="30"/>
        </w:rPr>
        <w:t xml:space="preserve"> + </w:t>
      </w:r>
      <w:proofErr w:type="spellStart"/>
      <w:r w:rsidR="008B2824" w:rsidRPr="004C22BA">
        <w:rPr>
          <w:sz w:val="30"/>
          <w:szCs w:val="30"/>
        </w:rPr>
        <w:t>С</w:t>
      </w:r>
      <w:r w:rsidRPr="004C22BA">
        <w:rPr>
          <w:sz w:val="30"/>
          <w:szCs w:val="30"/>
          <w:vertAlign w:val="subscript"/>
        </w:rPr>
        <w:t>з</w:t>
      </w:r>
      <w:proofErr w:type="spellEnd"/>
      <w:r w:rsidRPr="004C22BA">
        <w:rPr>
          <w:sz w:val="30"/>
          <w:szCs w:val="30"/>
          <w:vertAlign w:val="subscript"/>
        </w:rPr>
        <w:t xml:space="preserve">/пл1 </w:t>
      </w:r>
      <w:r w:rsidR="008B2824" w:rsidRPr="004C22BA">
        <w:rPr>
          <w:sz w:val="30"/>
          <w:szCs w:val="30"/>
        </w:rPr>
        <w:t xml:space="preserve">x </w:t>
      </w:r>
      <w:proofErr w:type="spellStart"/>
      <w:r w:rsidR="008B2824" w:rsidRPr="004C22BA">
        <w:rPr>
          <w:sz w:val="30"/>
          <w:szCs w:val="30"/>
        </w:rPr>
        <w:t>С</w:t>
      </w:r>
      <w:r w:rsidR="008B2824" w:rsidRPr="004C22BA">
        <w:rPr>
          <w:sz w:val="30"/>
          <w:szCs w:val="30"/>
          <w:vertAlign w:val="subscript"/>
        </w:rPr>
        <w:t>з</w:t>
      </w:r>
      <w:proofErr w:type="spellEnd"/>
      <w:r w:rsidRPr="004C22BA">
        <w:rPr>
          <w:sz w:val="30"/>
          <w:szCs w:val="30"/>
          <w:vertAlign w:val="subscript"/>
        </w:rPr>
        <w:t>/пл2</w:t>
      </w:r>
      <w:proofErr w:type="gramStart"/>
      <w:r w:rsidRPr="004C22BA">
        <w:rPr>
          <w:sz w:val="30"/>
          <w:szCs w:val="30"/>
          <w:vertAlign w:val="subscript"/>
        </w:rPr>
        <w:t xml:space="preserve"> </w:t>
      </w:r>
      <w:r w:rsidRPr="004C22BA">
        <w:rPr>
          <w:sz w:val="30"/>
          <w:szCs w:val="30"/>
        </w:rPr>
        <w:t>+ С</w:t>
      </w:r>
      <w:proofErr w:type="gramEnd"/>
      <w:r w:rsidRPr="004C22BA">
        <w:rPr>
          <w:sz w:val="30"/>
          <w:szCs w:val="30"/>
          <w:vertAlign w:val="subscript"/>
        </w:rPr>
        <w:t>/с1</w:t>
      </w:r>
      <w:r w:rsidR="008B2824" w:rsidRPr="004C22BA">
        <w:rPr>
          <w:sz w:val="30"/>
          <w:szCs w:val="30"/>
        </w:rPr>
        <w:t xml:space="preserve"> x С</w:t>
      </w:r>
      <w:r w:rsidRPr="004C22BA">
        <w:rPr>
          <w:sz w:val="30"/>
          <w:szCs w:val="30"/>
          <w:vertAlign w:val="subscript"/>
        </w:rPr>
        <w:t>/с2</w:t>
      </w:r>
      <w:r w:rsidR="008B2824" w:rsidRPr="004C22BA">
        <w:rPr>
          <w:sz w:val="30"/>
          <w:szCs w:val="30"/>
        </w:rPr>
        <w:t>,</w:t>
      </w:r>
    </w:p>
    <w:p w:rsidP="00174239" w:rsidR="008B2824" w:rsidRDefault="008B2824" w:rsidRPr="004C22BA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</w:p>
    <w:p w:rsidP="00174239" w:rsidR="008B2824" w:rsidRDefault="008B2824" w:rsidRPr="004C22BA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4C22BA">
        <w:rPr>
          <w:sz w:val="30"/>
          <w:szCs w:val="30"/>
        </w:rPr>
        <w:t>где:</w:t>
      </w:r>
    </w:p>
    <w:p w:rsidP="00174239" w:rsidR="008B2824" w:rsidRDefault="00174239" w:rsidRPr="004C22BA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4C22BA">
        <w:rPr>
          <w:sz w:val="30"/>
          <w:szCs w:val="30"/>
        </w:rPr>
        <w:t>КПЭЭ –</w:t>
      </w:r>
      <w:r w:rsidR="008B2824" w:rsidRPr="004C22BA">
        <w:rPr>
          <w:sz w:val="30"/>
          <w:szCs w:val="30"/>
        </w:rPr>
        <w:t xml:space="preserve"> итоговая оценка достижения целевых значений показат</w:t>
      </w:r>
      <w:r w:rsidR="008B2824" w:rsidRPr="004C22BA">
        <w:rPr>
          <w:sz w:val="30"/>
          <w:szCs w:val="30"/>
        </w:rPr>
        <w:t>е</w:t>
      </w:r>
      <w:r w:rsidR="008B2824" w:rsidRPr="004C22BA">
        <w:rPr>
          <w:sz w:val="30"/>
          <w:szCs w:val="30"/>
        </w:rPr>
        <w:t>лей деятельности общества (максимальное значение 3);</w:t>
      </w:r>
    </w:p>
    <w:p w:rsidP="00174239" w:rsidR="001B1F20" w:rsidRDefault="001B1F20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</w:p>
    <w:p w:rsidP="00174239" w:rsidR="008B2824" w:rsidRDefault="00596615" w:rsidRPr="004C22BA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4C22BA">
        <w:rPr>
          <w:sz w:val="30"/>
          <w:szCs w:val="30"/>
        </w:rPr>
        <w:lastRenderedPageBreak/>
        <w:t>В</w:t>
      </w:r>
      <w:r w:rsidRPr="004C22BA">
        <w:rPr>
          <w:sz w:val="30"/>
          <w:szCs w:val="30"/>
          <w:vertAlign w:val="subscript"/>
        </w:rPr>
        <w:t>р</w:t>
      </w:r>
      <w:proofErr w:type="gramStart"/>
      <w:r w:rsidRPr="004C22BA">
        <w:rPr>
          <w:sz w:val="30"/>
          <w:szCs w:val="30"/>
          <w:vertAlign w:val="subscript"/>
        </w:rPr>
        <w:t>1</w:t>
      </w:r>
      <w:proofErr w:type="gramEnd"/>
      <w:r w:rsidRPr="004C22BA">
        <w:rPr>
          <w:sz w:val="30"/>
          <w:szCs w:val="30"/>
        </w:rPr>
        <w:t xml:space="preserve"> –</w:t>
      </w:r>
      <w:r w:rsidR="008B2824" w:rsidRPr="004C22BA">
        <w:rPr>
          <w:sz w:val="30"/>
          <w:szCs w:val="30"/>
        </w:rPr>
        <w:t xml:space="preserve"> степень факт</w:t>
      </w:r>
      <w:r w:rsidRPr="004C22BA">
        <w:rPr>
          <w:sz w:val="30"/>
          <w:szCs w:val="30"/>
        </w:rPr>
        <w:t>ического достижения показателя «</w:t>
      </w:r>
      <w:r w:rsidR="008B2824" w:rsidRPr="004C22BA">
        <w:rPr>
          <w:sz w:val="30"/>
          <w:szCs w:val="30"/>
        </w:rPr>
        <w:t>Выручка от продажи т</w:t>
      </w:r>
      <w:r w:rsidRPr="004C22BA">
        <w:rPr>
          <w:sz w:val="30"/>
          <w:szCs w:val="30"/>
        </w:rPr>
        <w:t>оваров, продукции, работ, услуг»</w:t>
      </w:r>
      <w:r w:rsidR="008B2824" w:rsidRPr="004C22BA">
        <w:rPr>
          <w:sz w:val="30"/>
          <w:szCs w:val="30"/>
        </w:rPr>
        <w:t xml:space="preserve"> в баллах;</w:t>
      </w:r>
    </w:p>
    <w:p w:rsidP="00174239" w:rsidR="008B2824" w:rsidRDefault="00596615" w:rsidRPr="004C22BA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4C22BA">
        <w:rPr>
          <w:sz w:val="30"/>
          <w:szCs w:val="30"/>
        </w:rPr>
        <w:t>В</w:t>
      </w:r>
      <w:r w:rsidRPr="004C22BA">
        <w:rPr>
          <w:sz w:val="30"/>
          <w:szCs w:val="30"/>
          <w:vertAlign w:val="subscript"/>
        </w:rPr>
        <w:t>р</w:t>
      </w:r>
      <w:proofErr w:type="gramStart"/>
      <w:r w:rsidRPr="004C22BA">
        <w:rPr>
          <w:sz w:val="30"/>
          <w:szCs w:val="30"/>
          <w:vertAlign w:val="subscript"/>
        </w:rPr>
        <w:t>2</w:t>
      </w:r>
      <w:proofErr w:type="gramEnd"/>
      <w:r w:rsidRPr="004C22BA">
        <w:rPr>
          <w:sz w:val="30"/>
          <w:szCs w:val="30"/>
        </w:rPr>
        <w:t xml:space="preserve"> – вес показателя «</w:t>
      </w:r>
      <w:r w:rsidR="008B2824" w:rsidRPr="004C22BA">
        <w:rPr>
          <w:sz w:val="30"/>
          <w:szCs w:val="30"/>
        </w:rPr>
        <w:t>Выручка от продажи тов</w:t>
      </w:r>
      <w:r w:rsidRPr="004C22BA">
        <w:rPr>
          <w:sz w:val="30"/>
          <w:szCs w:val="30"/>
        </w:rPr>
        <w:t>аров, продукции, работ, услуг»</w:t>
      </w:r>
      <w:r w:rsidR="008B2824" w:rsidRPr="004C22BA">
        <w:rPr>
          <w:sz w:val="30"/>
          <w:szCs w:val="30"/>
        </w:rPr>
        <w:t xml:space="preserve"> в баллах;</w:t>
      </w:r>
    </w:p>
    <w:p w:rsidP="00174239" w:rsidR="008B2824" w:rsidRDefault="00596615" w:rsidRPr="004C22BA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4C22BA">
        <w:rPr>
          <w:sz w:val="30"/>
          <w:szCs w:val="30"/>
        </w:rPr>
        <w:t>Ч</w:t>
      </w:r>
      <w:r w:rsidRPr="004C22BA">
        <w:rPr>
          <w:sz w:val="30"/>
          <w:szCs w:val="30"/>
          <w:vertAlign w:val="subscript"/>
        </w:rPr>
        <w:t>п</w:t>
      </w:r>
      <w:proofErr w:type="gramStart"/>
      <w:r w:rsidRPr="004C22BA">
        <w:rPr>
          <w:sz w:val="30"/>
          <w:szCs w:val="30"/>
          <w:vertAlign w:val="subscript"/>
        </w:rPr>
        <w:t>1</w:t>
      </w:r>
      <w:proofErr w:type="gramEnd"/>
      <w:r w:rsidRPr="004C22BA">
        <w:rPr>
          <w:sz w:val="30"/>
          <w:szCs w:val="30"/>
        </w:rPr>
        <w:t xml:space="preserve"> –</w:t>
      </w:r>
      <w:r w:rsidR="008B2824" w:rsidRPr="004C22BA">
        <w:rPr>
          <w:sz w:val="30"/>
          <w:szCs w:val="30"/>
        </w:rPr>
        <w:t xml:space="preserve"> степень факт</w:t>
      </w:r>
      <w:r w:rsidRPr="004C22BA">
        <w:rPr>
          <w:sz w:val="30"/>
          <w:szCs w:val="30"/>
        </w:rPr>
        <w:t>ического достижения показателя «Чистая пр</w:t>
      </w:r>
      <w:r w:rsidRPr="004C22BA">
        <w:rPr>
          <w:sz w:val="30"/>
          <w:szCs w:val="30"/>
        </w:rPr>
        <w:t>и</w:t>
      </w:r>
      <w:r w:rsidRPr="004C22BA">
        <w:rPr>
          <w:sz w:val="30"/>
          <w:szCs w:val="30"/>
        </w:rPr>
        <w:t>быль (убыток)»</w:t>
      </w:r>
      <w:r w:rsidR="008B2824" w:rsidRPr="004C22BA">
        <w:rPr>
          <w:sz w:val="30"/>
          <w:szCs w:val="30"/>
        </w:rPr>
        <w:t xml:space="preserve"> в баллах;</w:t>
      </w:r>
    </w:p>
    <w:p w:rsidP="00174239" w:rsidR="008B2824" w:rsidRDefault="00596615" w:rsidRPr="004C22BA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4C22BA">
        <w:rPr>
          <w:sz w:val="30"/>
          <w:szCs w:val="30"/>
        </w:rPr>
        <w:t>Ч</w:t>
      </w:r>
      <w:r w:rsidRPr="004C22BA">
        <w:rPr>
          <w:sz w:val="30"/>
          <w:szCs w:val="30"/>
          <w:vertAlign w:val="subscript"/>
        </w:rPr>
        <w:t>п</w:t>
      </w:r>
      <w:proofErr w:type="gramStart"/>
      <w:r w:rsidRPr="004C22BA">
        <w:rPr>
          <w:sz w:val="30"/>
          <w:szCs w:val="30"/>
          <w:vertAlign w:val="subscript"/>
        </w:rPr>
        <w:t>2</w:t>
      </w:r>
      <w:proofErr w:type="gramEnd"/>
      <w:r w:rsidRPr="004C22BA">
        <w:rPr>
          <w:sz w:val="30"/>
          <w:szCs w:val="30"/>
        </w:rPr>
        <w:t xml:space="preserve"> – вес показателя «Чистая прибыль (убыток)»</w:t>
      </w:r>
      <w:r w:rsidR="008B2824" w:rsidRPr="004C22BA">
        <w:rPr>
          <w:sz w:val="30"/>
          <w:szCs w:val="30"/>
        </w:rPr>
        <w:t xml:space="preserve"> в баллах;</w:t>
      </w:r>
    </w:p>
    <w:p w:rsidP="00174239" w:rsidR="008B2824" w:rsidRDefault="00596615" w:rsidRPr="004C22BA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4C22BA">
        <w:rPr>
          <w:sz w:val="30"/>
          <w:szCs w:val="30"/>
        </w:rPr>
        <w:t>Ч</w:t>
      </w:r>
      <w:r w:rsidRPr="004C22BA">
        <w:rPr>
          <w:sz w:val="30"/>
          <w:szCs w:val="30"/>
          <w:vertAlign w:val="subscript"/>
        </w:rPr>
        <w:t>а</w:t>
      </w:r>
      <w:proofErr w:type="gramStart"/>
      <w:r w:rsidRPr="004C22BA">
        <w:rPr>
          <w:sz w:val="30"/>
          <w:szCs w:val="30"/>
          <w:vertAlign w:val="subscript"/>
        </w:rPr>
        <w:t>1</w:t>
      </w:r>
      <w:proofErr w:type="gramEnd"/>
      <w:r w:rsidRPr="004C22BA">
        <w:rPr>
          <w:sz w:val="30"/>
          <w:szCs w:val="30"/>
        </w:rPr>
        <w:t xml:space="preserve"> –</w:t>
      </w:r>
      <w:r w:rsidR="008B2824" w:rsidRPr="004C22BA">
        <w:rPr>
          <w:sz w:val="30"/>
          <w:szCs w:val="30"/>
        </w:rPr>
        <w:t xml:space="preserve"> степень факт</w:t>
      </w:r>
      <w:r w:rsidRPr="004C22BA">
        <w:rPr>
          <w:sz w:val="30"/>
          <w:szCs w:val="30"/>
        </w:rPr>
        <w:t>ического достижения показателя «Чистые акт</w:t>
      </w:r>
      <w:r w:rsidRPr="004C22BA">
        <w:rPr>
          <w:sz w:val="30"/>
          <w:szCs w:val="30"/>
        </w:rPr>
        <w:t>и</w:t>
      </w:r>
      <w:r w:rsidRPr="004C22BA">
        <w:rPr>
          <w:sz w:val="30"/>
          <w:szCs w:val="30"/>
        </w:rPr>
        <w:t>вы»</w:t>
      </w:r>
      <w:r w:rsidR="008B2824" w:rsidRPr="004C22BA">
        <w:rPr>
          <w:sz w:val="30"/>
          <w:szCs w:val="30"/>
        </w:rPr>
        <w:t xml:space="preserve"> в баллах;</w:t>
      </w:r>
    </w:p>
    <w:p w:rsidP="00174239" w:rsidR="008B2824" w:rsidRDefault="00596615" w:rsidRPr="004C22BA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4C22BA">
        <w:rPr>
          <w:sz w:val="30"/>
          <w:szCs w:val="30"/>
        </w:rPr>
        <w:t>Ч</w:t>
      </w:r>
      <w:r w:rsidRPr="004C22BA">
        <w:rPr>
          <w:sz w:val="30"/>
          <w:szCs w:val="30"/>
          <w:vertAlign w:val="subscript"/>
        </w:rPr>
        <w:t>а</w:t>
      </w:r>
      <w:proofErr w:type="gramStart"/>
      <w:r w:rsidRPr="004C22BA">
        <w:rPr>
          <w:sz w:val="30"/>
          <w:szCs w:val="30"/>
          <w:vertAlign w:val="subscript"/>
        </w:rPr>
        <w:t>2</w:t>
      </w:r>
      <w:proofErr w:type="gramEnd"/>
      <w:r w:rsidRPr="004C22BA">
        <w:rPr>
          <w:sz w:val="30"/>
          <w:szCs w:val="30"/>
        </w:rPr>
        <w:t xml:space="preserve"> – вес показателя «Чистые активы»</w:t>
      </w:r>
      <w:r w:rsidR="008B2824" w:rsidRPr="004C22BA">
        <w:rPr>
          <w:sz w:val="30"/>
          <w:szCs w:val="30"/>
        </w:rPr>
        <w:t xml:space="preserve"> в баллах;</w:t>
      </w:r>
    </w:p>
    <w:p w:rsidP="00174239" w:rsidR="008B2824" w:rsidRDefault="00D9085E" w:rsidRPr="004C22BA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proofErr w:type="spellStart"/>
      <w:r w:rsidRPr="004C22BA">
        <w:rPr>
          <w:sz w:val="30"/>
          <w:szCs w:val="30"/>
        </w:rPr>
        <w:t>С</w:t>
      </w:r>
      <w:r w:rsidRPr="004C22BA">
        <w:rPr>
          <w:sz w:val="30"/>
          <w:szCs w:val="30"/>
          <w:vertAlign w:val="subscript"/>
        </w:rPr>
        <w:t>з</w:t>
      </w:r>
      <w:proofErr w:type="spellEnd"/>
      <w:r w:rsidRPr="004C22BA">
        <w:rPr>
          <w:sz w:val="30"/>
          <w:szCs w:val="30"/>
          <w:vertAlign w:val="subscript"/>
        </w:rPr>
        <w:t>/пл</w:t>
      </w:r>
      <w:proofErr w:type="gramStart"/>
      <w:r w:rsidRPr="004C22BA">
        <w:rPr>
          <w:sz w:val="30"/>
          <w:szCs w:val="30"/>
          <w:vertAlign w:val="subscript"/>
        </w:rPr>
        <w:t>1</w:t>
      </w:r>
      <w:proofErr w:type="gramEnd"/>
      <w:r w:rsidRPr="004C22BA">
        <w:rPr>
          <w:sz w:val="30"/>
          <w:szCs w:val="30"/>
        </w:rPr>
        <w:t xml:space="preserve"> –</w:t>
      </w:r>
      <w:r w:rsidR="008B2824" w:rsidRPr="004C22BA">
        <w:rPr>
          <w:sz w:val="30"/>
          <w:szCs w:val="30"/>
        </w:rPr>
        <w:t xml:space="preserve"> степень факт</w:t>
      </w:r>
      <w:r w:rsidRPr="004C22BA">
        <w:rPr>
          <w:sz w:val="30"/>
          <w:szCs w:val="30"/>
        </w:rPr>
        <w:t>ического достижения показателя «Средняя з</w:t>
      </w:r>
      <w:r w:rsidRPr="004C22BA">
        <w:rPr>
          <w:sz w:val="30"/>
          <w:szCs w:val="30"/>
        </w:rPr>
        <w:t>а</w:t>
      </w:r>
      <w:r w:rsidRPr="004C22BA">
        <w:rPr>
          <w:sz w:val="30"/>
          <w:szCs w:val="30"/>
        </w:rPr>
        <w:t>работная плата»</w:t>
      </w:r>
      <w:r w:rsidR="008B2824" w:rsidRPr="004C22BA">
        <w:rPr>
          <w:sz w:val="30"/>
          <w:szCs w:val="30"/>
        </w:rPr>
        <w:t xml:space="preserve"> в баллах;</w:t>
      </w:r>
    </w:p>
    <w:p w:rsidP="00174239" w:rsidR="008B2824" w:rsidRDefault="00D9085E" w:rsidRPr="004C22BA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proofErr w:type="spellStart"/>
      <w:r w:rsidRPr="004C22BA">
        <w:rPr>
          <w:sz w:val="30"/>
          <w:szCs w:val="30"/>
        </w:rPr>
        <w:t>С</w:t>
      </w:r>
      <w:r w:rsidRPr="004C22BA">
        <w:rPr>
          <w:sz w:val="30"/>
          <w:szCs w:val="30"/>
          <w:vertAlign w:val="subscript"/>
        </w:rPr>
        <w:t>з</w:t>
      </w:r>
      <w:proofErr w:type="spellEnd"/>
      <w:r w:rsidRPr="004C22BA">
        <w:rPr>
          <w:sz w:val="30"/>
          <w:szCs w:val="30"/>
          <w:vertAlign w:val="subscript"/>
        </w:rPr>
        <w:t>/пл</w:t>
      </w:r>
      <w:proofErr w:type="gramStart"/>
      <w:r w:rsidRPr="004C22BA">
        <w:rPr>
          <w:sz w:val="30"/>
          <w:szCs w:val="30"/>
          <w:vertAlign w:val="subscript"/>
        </w:rPr>
        <w:t>2</w:t>
      </w:r>
      <w:proofErr w:type="gramEnd"/>
      <w:r w:rsidRPr="004C22BA">
        <w:rPr>
          <w:sz w:val="30"/>
          <w:szCs w:val="30"/>
        </w:rPr>
        <w:t xml:space="preserve"> – вес показателя «Средняя заработная плата»</w:t>
      </w:r>
      <w:r w:rsidR="008B2824" w:rsidRPr="004C22BA">
        <w:rPr>
          <w:sz w:val="30"/>
          <w:szCs w:val="30"/>
        </w:rPr>
        <w:t xml:space="preserve"> в баллах;</w:t>
      </w:r>
    </w:p>
    <w:p w:rsidP="00174239" w:rsidR="008B2824" w:rsidRDefault="00D9085E" w:rsidRPr="004C22BA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4C22BA">
        <w:rPr>
          <w:sz w:val="30"/>
          <w:szCs w:val="30"/>
        </w:rPr>
        <w:t>С</w:t>
      </w:r>
      <w:r w:rsidRPr="004C22BA">
        <w:rPr>
          <w:sz w:val="30"/>
          <w:szCs w:val="30"/>
          <w:vertAlign w:val="subscript"/>
        </w:rPr>
        <w:t>/с</w:t>
      </w:r>
      <w:proofErr w:type="gramStart"/>
      <w:r w:rsidRPr="004C22BA">
        <w:rPr>
          <w:sz w:val="30"/>
          <w:szCs w:val="30"/>
          <w:vertAlign w:val="subscript"/>
        </w:rPr>
        <w:t>1</w:t>
      </w:r>
      <w:proofErr w:type="gramEnd"/>
      <w:r w:rsidRPr="004C22BA">
        <w:rPr>
          <w:sz w:val="30"/>
          <w:szCs w:val="30"/>
        </w:rPr>
        <w:t xml:space="preserve"> –</w:t>
      </w:r>
      <w:r w:rsidR="008B2824" w:rsidRPr="004C22BA">
        <w:rPr>
          <w:sz w:val="30"/>
          <w:szCs w:val="30"/>
        </w:rPr>
        <w:t xml:space="preserve"> степень факт</w:t>
      </w:r>
      <w:r w:rsidRPr="004C22BA">
        <w:rPr>
          <w:sz w:val="30"/>
          <w:szCs w:val="30"/>
        </w:rPr>
        <w:t>ического достижения показателя «</w:t>
      </w:r>
      <w:r w:rsidR="008B2824" w:rsidRPr="004C22BA">
        <w:rPr>
          <w:sz w:val="30"/>
          <w:szCs w:val="30"/>
        </w:rPr>
        <w:t>Себесто</w:t>
      </w:r>
      <w:r w:rsidR="008B2824" w:rsidRPr="004C22BA">
        <w:rPr>
          <w:sz w:val="30"/>
          <w:szCs w:val="30"/>
        </w:rPr>
        <w:t>и</w:t>
      </w:r>
      <w:r w:rsidR="008B2824" w:rsidRPr="004C22BA">
        <w:rPr>
          <w:sz w:val="30"/>
          <w:szCs w:val="30"/>
        </w:rPr>
        <w:t>мость н</w:t>
      </w:r>
      <w:r w:rsidRPr="004C22BA">
        <w:rPr>
          <w:sz w:val="30"/>
          <w:szCs w:val="30"/>
        </w:rPr>
        <w:t>а рубль реализованной продукции»</w:t>
      </w:r>
      <w:r w:rsidR="008B2824" w:rsidRPr="004C22BA">
        <w:rPr>
          <w:sz w:val="30"/>
          <w:szCs w:val="30"/>
        </w:rPr>
        <w:t xml:space="preserve"> в баллах;</w:t>
      </w:r>
    </w:p>
    <w:p w:rsidP="00174239" w:rsidR="008B2824" w:rsidRDefault="00D9085E" w:rsidRPr="004C22BA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4C22BA">
        <w:rPr>
          <w:sz w:val="30"/>
          <w:szCs w:val="30"/>
        </w:rPr>
        <w:t>С</w:t>
      </w:r>
      <w:r w:rsidRPr="004C22BA">
        <w:rPr>
          <w:sz w:val="30"/>
          <w:szCs w:val="30"/>
          <w:vertAlign w:val="subscript"/>
        </w:rPr>
        <w:t>/с</w:t>
      </w:r>
      <w:proofErr w:type="gramStart"/>
      <w:r w:rsidRPr="004C22BA">
        <w:rPr>
          <w:sz w:val="30"/>
          <w:szCs w:val="30"/>
          <w:vertAlign w:val="subscript"/>
        </w:rPr>
        <w:t>2</w:t>
      </w:r>
      <w:proofErr w:type="gramEnd"/>
      <w:r w:rsidRPr="004C22BA">
        <w:rPr>
          <w:sz w:val="30"/>
          <w:szCs w:val="30"/>
        </w:rPr>
        <w:t xml:space="preserve"> – вес показателя «</w:t>
      </w:r>
      <w:r w:rsidR="008B2824" w:rsidRPr="004C22BA">
        <w:rPr>
          <w:sz w:val="30"/>
          <w:szCs w:val="30"/>
        </w:rPr>
        <w:t>Себестоимость н</w:t>
      </w:r>
      <w:r w:rsidRPr="004C22BA">
        <w:rPr>
          <w:sz w:val="30"/>
          <w:szCs w:val="30"/>
        </w:rPr>
        <w:t>а рубль реализованной пр</w:t>
      </w:r>
      <w:r w:rsidRPr="004C22BA">
        <w:rPr>
          <w:sz w:val="30"/>
          <w:szCs w:val="30"/>
        </w:rPr>
        <w:t>о</w:t>
      </w:r>
      <w:r w:rsidRPr="004C22BA">
        <w:rPr>
          <w:sz w:val="30"/>
          <w:szCs w:val="30"/>
        </w:rPr>
        <w:t>дукции»</w:t>
      </w:r>
      <w:r w:rsidR="008B2824" w:rsidRPr="004C22BA">
        <w:rPr>
          <w:sz w:val="30"/>
          <w:szCs w:val="30"/>
        </w:rPr>
        <w:t xml:space="preserve"> в баллах;</w:t>
      </w:r>
    </w:p>
    <w:p w:rsidP="00174239" w:rsidR="00174239" w:rsidRDefault="00174239" w:rsidRPr="004C22BA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</w:p>
    <w:p w:rsidP="008A0355" w:rsidR="008B2824" w:rsidRDefault="00BB4114" w:rsidRPr="004C22BA">
      <w:pPr>
        <w:widowControl w:val="false"/>
        <w:tabs>
          <w:tab w:pos="1134" w:val="left"/>
        </w:tabs>
        <w:autoSpaceDE w:val="false"/>
        <w:autoSpaceDN w:val="false"/>
        <w:jc w:val="center"/>
        <w:rPr>
          <w:sz w:val="30"/>
          <w:szCs w:val="30"/>
        </w:rPr>
      </w:pPr>
      <w:r w:rsidRPr="004C22BA">
        <w:rPr>
          <w:sz w:val="30"/>
          <w:szCs w:val="30"/>
        </w:rPr>
        <w:t>2) КПД = П</w:t>
      </w:r>
      <w:r w:rsidRPr="004C22BA">
        <w:rPr>
          <w:sz w:val="30"/>
          <w:szCs w:val="30"/>
          <w:vertAlign w:val="subscript"/>
        </w:rPr>
        <w:t>р</w:t>
      </w:r>
      <w:proofErr w:type="gramStart"/>
      <w:r w:rsidRPr="004C22BA">
        <w:rPr>
          <w:sz w:val="30"/>
          <w:szCs w:val="30"/>
          <w:vertAlign w:val="subscript"/>
        </w:rPr>
        <w:t>1</w:t>
      </w:r>
      <w:proofErr w:type="gramEnd"/>
      <w:r w:rsidRPr="004C22BA">
        <w:rPr>
          <w:sz w:val="30"/>
          <w:szCs w:val="30"/>
        </w:rPr>
        <w:t xml:space="preserve"> x П</w:t>
      </w:r>
      <w:r w:rsidRPr="004C22BA">
        <w:rPr>
          <w:sz w:val="30"/>
          <w:szCs w:val="30"/>
          <w:vertAlign w:val="subscript"/>
        </w:rPr>
        <w:t>р2</w:t>
      </w:r>
      <w:r w:rsidRPr="004C22BA">
        <w:rPr>
          <w:sz w:val="30"/>
          <w:szCs w:val="30"/>
        </w:rPr>
        <w:t xml:space="preserve"> + П</w:t>
      </w:r>
      <w:r w:rsidRPr="004C22BA">
        <w:rPr>
          <w:sz w:val="30"/>
          <w:szCs w:val="30"/>
          <w:vertAlign w:val="subscript"/>
        </w:rPr>
        <w:t>роизв1</w:t>
      </w:r>
      <w:r w:rsidR="008B2824" w:rsidRPr="004C22BA">
        <w:rPr>
          <w:sz w:val="30"/>
          <w:szCs w:val="30"/>
        </w:rPr>
        <w:t xml:space="preserve"> x П</w:t>
      </w:r>
      <w:r w:rsidR="008B2824" w:rsidRPr="004C22BA">
        <w:rPr>
          <w:sz w:val="30"/>
          <w:szCs w:val="30"/>
          <w:vertAlign w:val="subscript"/>
        </w:rPr>
        <w:t>роизв2</w:t>
      </w:r>
      <w:r w:rsidR="008B2824" w:rsidRPr="004C22BA">
        <w:rPr>
          <w:sz w:val="30"/>
          <w:szCs w:val="30"/>
        </w:rPr>
        <w:t xml:space="preserve"> + И</w:t>
      </w:r>
      <w:r w:rsidR="008B2824" w:rsidRPr="004C22BA">
        <w:rPr>
          <w:sz w:val="30"/>
          <w:szCs w:val="30"/>
          <w:vertAlign w:val="subscript"/>
        </w:rPr>
        <w:t>нв1</w:t>
      </w:r>
      <w:r w:rsidR="008B2824" w:rsidRPr="004C22BA">
        <w:rPr>
          <w:sz w:val="30"/>
          <w:szCs w:val="30"/>
        </w:rPr>
        <w:t xml:space="preserve"> x И</w:t>
      </w:r>
      <w:r w:rsidR="008B2824" w:rsidRPr="004C22BA">
        <w:rPr>
          <w:sz w:val="30"/>
          <w:szCs w:val="30"/>
          <w:vertAlign w:val="subscript"/>
        </w:rPr>
        <w:t>нв2</w:t>
      </w:r>
      <w:r w:rsidR="008B2824" w:rsidRPr="004C22BA">
        <w:rPr>
          <w:sz w:val="30"/>
          <w:szCs w:val="30"/>
        </w:rPr>
        <w:t xml:space="preserve"> + И</w:t>
      </w:r>
      <w:r w:rsidR="008B2824" w:rsidRPr="004C22BA">
        <w:rPr>
          <w:sz w:val="30"/>
          <w:szCs w:val="30"/>
          <w:vertAlign w:val="subscript"/>
        </w:rPr>
        <w:t>1</w:t>
      </w:r>
      <w:r w:rsidR="008B2824" w:rsidRPr="004C22BA">
        <w:rPr>
          <w:sz w:val="30"/>
          <w:szCs w:val="30"/>
        </w:rPr>
        <w:t xml:space="preserve"> x И</w:t>
      </w:r>
      <w:r w:rsidR="008B2824" w:rsidRPr="004C22BA">
        <w:rPr>
          <w:sz w:val="30"/>
          <w:szCs w:val="30"/>
          <w:vertAlign w:val="subscript"/>
        </w:rPr>
        <w:t>2</w:t>
      </w:r>
      <w:r w:rsidR="008B2824" w:rsidRPr="004C22BA">
        <w:rPr>
          <w:sz w:val="30"/>
          <w:szCs w:val="30"/>
        </w:rPr>
        <w:t>,</w:t>
      </w:r>
    </w:p>
    <w:p w:rsidP="00174239" w:rsidR="008B2824" w:rsidRDefault="008B2824" w:rsidRPr="004C22BA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</w:p>
    <w:p w:rsidP="00174239" w:rsidR="008B2824" w:rsidRDefault="008B2824" w:rsidRPr="004C22BA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4C22BA">
        <w:rPr>
          <w:sz w:val="30"/>
          <w:szCs w:val="30"/>
        </w:rPr>
        <w:t>где:</w:t>
      </w:r>
    </w:p>
    <w:p w:rsidP="00174239" w:rsidR="008B2824" w:rsidRDefault="00174239" w:rsidRPr="004C22BA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4C22BA">
        <w:rPr>
          <w:sz w:val="30"/>
          <w:szCs w:val="30"/>
        </w:rPr>
        <w:t>КПД –</w:t>
      </w:r>
      <w:r w:rsidR="008B2824" w:rsidRPr="004C22BA">
        <w:rPr>
          <w:sz w:val="30"/>
          <w:szCs w:val="30"/>
        </w:rPr>
        <w:t xml:space="preserve"> итоговая оценка достижения целевых значений показателей производственной, инвестиционной и (или) иной деятельности </w:t>
      </w:r>
      <w:r w:rsidRPr="004C22BA">
        <w:rPr>
          <w:sz w:val="30"/>
          <w:szCs w:val="30"/>
        </w:rPr>
        <w:t>общ</w:t>
      </w:r>
      <w:r w:rsidRPr="004C22BA">
        <w:rPr>
          <w:sz w:val="30"/>
          <w:szCs w:val="30"/>
        </w:rPr>
        <w:t>е</w:t>
      </w:r>
      <w:r w:rsidRPr="004C22BA">
        <w:rPr>
          <w:sz w:val="30"/>
          <w:szCs w:val="30"/>
        </w:rPr>
        <w:t xml:space="preserve">ства </w:t>
      </w:r>
      <w:r w:rsidR="008B2824" w:rsidRPr="004C22BA">
        <w:rPr>
          <w:sz w:val="30"/>
          <w:szCs w:val="30"/>
        </w:rPr>
        <w:t>(максимальное значение 3);</w:t>
      </w:r>
    </w:p>
    <w:p w:rsidP="00174239" w:rsidR="008B2824" w:rsidRDefault="008B2824" w:rsidRPr="004C22BA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4C22BA">
        <w:rPr>
          <w:sz w:val="30"/>
          <w:szCs w:val="30"/>
        </w:rPr>
        <w:t>П</w:t>
      </w:r>
      <w:r w:rsidRPr="004C22BA">
        <w:rPr>
          <w:sz w:val="30"/>
          <w:szCs w:val="30"/>
          <w:vertAlign w:val="subscript"/>
        </w:rPr>
        <w:t>р</w:t>
      </w:r>
      <w:proofErr w:type="gramStart"/>
      <w:r w:rsidRPr="004C22BA">
        <w:rPr>
          <w:sz w:val="30"/>
          <w:szCs w:val="30"/>
          <w:vertAlign w:val="subscript"/>
        </w:rPr>
        <w:t>1</w:t>
      </w:r>
      <w:proofErr w:type="gramEnd"/>
      <w:r w:rsidR="00BB4114" w:rsidRPr="004C22BA">
        <w:rPr>
          <w:sz w:val="30"/>
          <w:szCs w:val="30"/>
        </w:rPr>
        <w:t xml:space="preserve"> –</w:t>
      </w:r>
      <w:r w:rsidRPr="004C22BA">
        <w:rPr>
          <w:sz w:val="30"/>
          <w:szCs w:val="30"/>
        </w:rPr>
        <w:t xml:space="preserve"> степень фактического достижения показателя произво</w:t>
      </w:r>
      <w:r w:rsidRPr="004C22BA">
        <w:rPr>
          <w:sz w:val="30"/>
          <w:szCs w:val="30"/>
        </w:rPr>
        <w:t>д</w:t>
      </w:r>
      <w:r w:rsidRPr="004C22BA">
        <w:rPr>
          <w:sz w:val="30"/>
          <w:szCs w:val="30"/>
        </w:rPr>
        <w:t>ственной деятельности</w:t>
      </w:r>
      <w:r w:rsidR="00BB4114" w:rsidRPr="004C22BA">
        <w:rPr>
          <w:sz w:val="30"/>
          <w:szCs w:val="30"/>
        </w:rPr>
        <w:t xml:space="preserve"> 1</w:t>
      </w:r>
      <w:r w:rsidRPr="004C22BA">
        <w:rPr>
          <w:sz w:val="30"/>
          <w:szCs w:val="30"/>
        </w:rPr>
        <w:t xml:space="preserve"> в баллах;</w:t>
      </w:r>
    </w:p>
    <w:p w:rsidP="00174239" w:rsidR="008B2824" w:rsidRDefault="008B2824" w:rsidRPr="004C22BA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4C22BA">
        <w:rPr>
          <w:sz w:val="30"/>
          <w:szCs w:val="30"/>
        </w:rPr>
        <w:t>П</w:t>
      </w:r>
      <w:r w:rsidRPr="004C22BA">
        <w:rPr>
          <w:sz w:val="30"/>
          <w:szCs w:val="30"/>
          <w:vertAlign w:val="subscript"/>
        </w:rPr>
        <w:t>р</w:t>
      </w:r>
      <w:proofErr w:type="gramStart"/>
      <w:r w:rsidRPr="004C22BA">
        <w:rPr>
          <w:sz w:val="30"/>
          <w:szCs w:val="30"/>
          <w:vertAlign w:val="subscript"/>
        </w:rPr>
        <w:t>2</w:t>
      </w:r>
      <w:proofErr w:type="gramEnd"/>
      <w:r w:rsidR="00BB4114" w:rsidRPr="004C22BA">
        <w:rPr>
          <w:sz w:val="30"/>
          <w:szCs w:val="30"/>
        </w:rPr>
        <w:t xml:space="preserve"> –</w:t>
      </w:r>
      <w:r w:rsidRPr="004C22BA">
        <w:rPr>
          <w:sz w:val="30"/>
          <w:szCs w:val="30"/>
        </w:rPr>
        <w:t xml:space="preserve"> вес показателя производственной деятельности в баллах;</w:t>
      </w:r>
    </w:p>
    <w:p w:rsidP="00174239" w:rsidR="008B2824" w:rsidRDefault="008B2824" w:rsidRPr="004C22BA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4C22BA">
        <w:rPr>
          <w:sz w:val="30"/>
          <w:szCs w:val="30"/>
        </w:rPr>
        <w:t>П</w:t>
      </w:r>
      <w:r w:rsidRPr="004C22BA">
        <w:rPr>
          <w:sz w:val="30"/>
          <w:szCs w:val="30"/>
          <w:vertAlign w:val="subscript"/>
        </w:rPr>
        <w:t>роизв</w:t>
      </w:r>
      <w:proofErr w:type="gramStart"/>
      <w:r w:rsidRPr="004C22BA">
        <w:rPr>
          <w:sz w:val="30"/>
          <w:szCs w:val="30"/>
          <w:vertAlign w:val="subscript"/>
        </w:rPr>
        <w:t>1</w:t>
      </w:r>
      <w:proofErr w:type="gramEnd"/>
      <w:r w:rsidR="00BB4114" w:rsidRPr="004C22BA">
        <w:rPr>
          <w:sz w:val="30"/>
          <w:szCs w:val="30"/>
        </w:rPr>
        <w:t xml:space="preserve"> –</w:t>
      </w:r>
      <w:r w:rsidRPr="004C22BA">
        <w:rPr>
          <w:sz w:val="30"/>
          <w:szCs w:val="30"/>
        </w:rPr>
        <w:t xml:space="preserve"> степень фактического достижения показателя произво</w:t>
      </w:r>
      <w:r w:rsidRPr="004C22BA">
        <w:rPr>
          <w:sz w:val="30"/>
          <w:szCs w:val="30"/>
        </w:rPr>
        <w:t>д</w:t>
      </w:r>
      <w:r w:rsidRPr="004C22BA">
        <w:rPr>
          <w:sz w:val="30"/>
          <w:szCs w:val="30"/>
        </w:rPr>
        <w:t>ственной деятельности 2 в баллах;</w:t>
      </w:r>
    </w:p>
    <w:p w:rsidP="00174239" w:rsidR="008B2824" w:rsidRDefault="008B2824" w:rsidRPr="004C22BA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4C22BA">
        <w:rPr>
          <w:sz w:val="30"/>
          <w:szCs w:val="30"/>
        </w:rPr>
        <w:t>П</w:t>
      </w:r>
      <w:r w:rsidRPr="004C22BA">
        <w:rPr>
          <w:sz w:val="30"/>
          <w:szCs w:val="30"/>
          <w:vertAlign w:val="subscript"/>
        </w:rPr>
        <w:t>роизв</w:t>
      </w:r>
      <w:proofErr w:type="gramStart"/>
      <w:r w:rsidRPr="004C22BA">
        <w:rPr>
          <w:sz w:val="30"/>
          <w:szCs w:val="30"/>
          <w:vertAlign w:val="subscript"/>
        </w:rPr>
        <w:t>2</w:t>
      </w:r>
      <w:proofErr w:type="gramEnd"/>
      <w:r w:rsidR="00BB4114" w:rsidRPr="004C22BA">
        <w:rPr>
          <w:sz w:val="30"/>
          <w:szCs w:val="30"/>
        </w:rPr>
        <w:t xml:space="preserve"> –</w:t>
      </w:r>
      <w:r w:rsidRPr="004C22BA">
        <w:rPr>
          <w:sz w:val="30"/>
          <w:szCs w:val="30"/>
        </w:rPr>
        <w:t xml:space="preserve"> вес показателя производственной деятельности в баллах;</w:t>
      </w:r>
    </w:p>
    <w:p w:rsidP="00174239" w:rsidR="008B2824" w:rsidRDefault="008B2824" w:rsidRPr="004C22BA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4C22BA">
        <w:rPr>
          <w:sz w:val="30"/>
          <w:szCs w:val="30"/>
        </w:rPr>
        <w:t>И</w:t>
      </w:r>
      <w:r w:rsidRPr="004C22BA">
        <w:rPr>
          <w:sz w:val="30"/>
          <w:szCs w:val="30"/>
          <w:vertAlign w:val="subscript"/>
        </w:rPr>
        <w:t>нв</w:t>
      </w:r>
      <w:proofErr w:type="gramStart"/>
      <w:r w:rsidRPr="004C22BA">
        <w:rPr>
          <w:sz w:val="30"/>
          <w:szCs w:val="30"/>
          <w:vertAlign w:val="subscript"/>
        </w:rPr>
        <w:t>1</w:t>
      </w:r>
      <w:proofErr w:type="gramEnd"/>
      <w:r w:rsidR="00BB4114" w:rsidRPr="004C22BA">
        <w:rPr>
          <w:sz w:val="30"/>
          <w:szCs w:val="30"/>
        </w:rPr>
        <w:t xml:space="preserve"> –</w:t>
      </w:r>
      <w:r w:rsidRPr="004C22BA">
        <w:rPr>
          <w:sz w:val="30"/>
          <w:szCs w:val="30"/>
        </w:rPr>
        <w:t xml:space="preserve"> степень фактического достижения показателя инвестицио</w:t>
      </w:r>
      <w:r w:rsidRPr="004C22BA">
        <w:rPr>
          <w:sz w:val="30"/>
          <w:szCs w:val="30"/>
        </w:rPr>
        <w:t>н</w:t>
      </w:r>
      <w:r w:rsidRPr="004C22BA">
        <w:rPr>
          <w:sz w:val="30"/>
          <w:szCs w:val="30"/>
        </w:rPr>
        <w:t>ной деятельности в баллах;</w:t>
      </w:r>
    </w:p>
    <w:p w:rsidP="00174239" w:rsidR="008B2824" w:rsidRDefault="008B2824" w:rsidRPr="004C22BA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4C22BA">
        <w:rPr>
          <w:sz w:val="30"/>
          <w:szCs w:val="30"/>
        </w:rPr>
        <w:t>И</w:t>
      </w:r>
      <w:r w:rsidRPr="004C22BA">
        <w:rPr>
          <w:sz w:val="30"/>
          <w:szCs w:val="30"/>
          <w:vertAlign w:val="subscript"/>
        </w:rPr>
        <w:t>нв</w:t>
      </w:r>
      <w:proofErr w:type="gramStart"/>
      <w:r w:rsidRPr="004C22BA">
        <w:rPr>
          <w:sz w:val="30"/>
          <w:szCs w:val="30"/>
          <w:vertAlign w:val="subscript"/>
        </w:rPr>
        <w:t>2</w:t>
      </w:r>
      <w:proofErr w:type="gramEnd"/>
      <w:r w:rsidR="00BB4114" w:rsidRPr="004C22BA">
        <w:rPr>
          <w:sz w:val="30"/>
          <w:szCs w:val="30"/>
        </w:rPr>
        <w:t xml:space="preserve"> –</w:t>
      </w:r>
      <w:r w:rsidRPr="004C22BA">
        <w:rPr>
          <w:sz w:val="30"/>
          <w:szCs w:val="30"/>
        </w:rPr>
        <w:t xml:space="preserve"> вес показателя инвестиционной деятельности в баллах;</w:t>
      </w:r>
    </w:p>
    <w:p w:rsidP="00174239" w:rsidR="008B2824" w:rsidRDefault="008B2824" w:rsidRPr="004C22BA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4C22BA">
        <w:rPr>
          <w:sz w:val="30"/>
          <w:szCs w:val="30"/>
        </w:rPr>
        <w:t>И</w:t>
      </w:r>
      <w:proofErr w:type="gramStart"/>
      <w:r w:rsidRPr="004C22BA">
        <w:rPr>
          <w:sz w:val="30"/>
          <w:szCs w:val="30"/>
          <w:vertAlign w:val="subscript"/>
        </w:rPr>
        <w:t>1</w:t>
      </w:r>
      <w:proofErr w:type="gramEnd"/>
      <w:r w:rsidR="00BB4114" w:rsidRPr="004C22BA">
        <w:rPr>
          <w:sz w:val="30"/>
          <w:szCs w:val="30"/>
        </w:rPr>
        <w:t xml:space="preserve"> –</w:t>
      </w:r>
      <w:r w:rsidRPr="004C22BA">
        <w:rPr>
          <w:sz w:val="30"/>
          <w:szCs w:val="30"/>
        </w:rPr>
        <w:t xml:space="preserve"> степень фактического достижения показателя иной деятел</w:t>
      </w:r>
      <w:r w:rsidRPr="004C22BA">
        <w:rPr>
          <w:sz w:val="30"/>
          <w:szCs w:val="30"/>
        </w:rPr>
        <w:t>ь</w:t>
      </w:r>
      <w:r w:rsidRPr="004C22BA">
        <w:rPr>
          <w:sz w:val="30"/>
          <w:szCs w:val="30"/>
        </w:rPr>
        <w:t>ности в баллах;</w:t>
      </w:r>
    </w:p>
    <w:p w:rsidP="00174239" w:rsidR="008B2824" w:rsidRDefault="008B2824" w:rsidRPr="004C22BA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4C22BA">
        <w:rPr>
          <w:sz w:val="30"/>
          <w:szCs w:val="30"/>
        </w:rPr>
        <w:t>И</w:t>
      </w:r>
      <w:proofErr w:type="gramStart"/>
      <w:r w:rsidRPr="004C22BA">
        <w:rPr>
          <w:sz w:val="30"/>
          <w:szCs w:val="30"/>
          <w:vertAlign w:val="subscript"/>
        </w:rPr>
        <w:t>2</w:t>
      </w:r>
      <w:proofErr w:type="gramEnd"/>
      <w:r w:rsidR="00BB4114" w:rsidRPr="004C22BA">
        <w:rPr>
          <w:sz w:val="30"/>
          <w:szCs w:val="30"/>
        </w:rPr>
        <w:t xml:space="preserve"> –</w:t>
      </w:r>
      <w:r w:rsidRPr="004C22BA">
        <w:rPr>
          <w:sz w:val="30"/>
          <w:szCs w:val="30"/>
        </w:rPr>
        <w:t xml:space="preserve"> вес показателя иной деятельности в баллах;</w:t>
      </w:r>
    </w:p>
    <w:p w:rsidP="00174239" w:rsidR="00174239" w:rsidRDefault="00174239" w:rsidRPr="004C22BA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</w:p>
    <w:p w:rsidP="008A0355" w:rsidR="008B2824" w:rsidRDefault="008B2824" w:rsidRPr="004C22BA">
      <w:pPr>
        <w:widowControl w:val="false"/>
        <w:tabs>
          <w:tab w:pos="1134" w:val="left"/>
        </w:tabs>
        <w:autoSpaceDE w:val="false"/>
        <w:autoSpaceDN w:val="false"/>
        <w:jc w:val="center"/>
        <w:rPr>
          <w:sz w:val="30"/>
          <w:szCs w:val="30"/>
        </w:rPr>
      </w:pPr>
      <w:r w:rsidRPr="004C22BA">
        <w:rPr>
          <w:sz w:val="30"/>
          <w:szCs w:val="30"/>
        </w:rPr>
        <w:t>3) К</w:t>
      </w:r>
      <w:r w:rsidRPr="000C6743">
        <w:rPr>
          <w:sz w:val="30"/>
          <w:szCs w:val="30"/>
          <w:vertAlign w:val="subscript"/>
        </w:rPr>
        <w:t>д</w:t>
      </w:r>
      <w:r w:rsidRPr="004C22BA">
        <w:rPr>
          <w:sz w:val="30"/>
          <w:szCs w:val="30"/>
        </w:rPr>
        <w:t xml:space="preserve"> = КПЭЭ + КПД,</w:t>
      </w:r>
    </w:p>
    <w:p w:rsidP="00174239" w:rsidR="008B2824" w:rsidRDefault="008B2824" w:rsidRPr="004C22BA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4C22BA">
        <w:rPr>
          <w:sz w:val="30"/>
          <w:szCs w:val="30"/>
        </w:rPr>
        <w:t>где:</w:t>
      </w:r>
    </w:p>
    <w:p w:rsidP="00174239" w:rsidR="008B2824" w:rsidRDefault="008B2824" w:rsidRPr="004C22BA">
      <w:pPr>
        <w:widowControl w:val="false"/>
        <w:tabs>
          <w:tab w:pos="1134" w:val="left"/>
        </w:tabs>
        <w:autoSpaceDE w:val="false"/>
        <w:autoSpaceDN w:val="false"/>
        <w:ind w:firstLine="709"/>
        <w:jc w:val="both"/>
        <w:rPr>
          <w:sz w:val="30"/>
          <w:szCs w:val="30"/>
        </w:rPr>
      </w:pPr>
      <w:r w:rsidRPr="004C22BA">
        <w:rPr>
          <w:sz w:val="30"/>
          <w:szCs w:val="30"/>
        </w:rPr>
        <w:t>К</w:t>
      </w:r>
      <w:r w:rsidRPr="004C22BA">
        <w:rPr>
          <w:sz w:val="30"/>
          <w:szCs w:val="30"/>
          <w:vertAlign w:val="subscript"/>
        </w:rPr>
        <w:t>д</w:t>
      </w:r>
      <w:r w:rsidR="00BB4114" w:rsidRPr="004C22BA">
        <w:rPr>
          <w:sz w:val="30"/>
          <w:szCs w:val="30"/>
        </w:rPr>
        <w:t xml:space="preserve"> –</w:t>
      </w:r>
      <w:r w:rsidRPr="004C22BA">
        <w:rPr>
          <w:sz w:val="30"/>
          <w:szCs w:val="30"/>
        </w:rPr>
        <w:t xml:space="preserve"> коэффициент, учитывающий степень достижения обществом целевых значений показателей деятельности.</w:t>
      </w:r>
    </w:p>
    <w:sectPr w:rsidR="008B2824" w:rsidRPr="004C22BA" w:rsidSect="001B1F20">
      <w:headerReference r:id="rId10" w:type="default"/>
      <w:type w:val="continuous"/>
      <w:pgSz w:h="16838" w:w="11906"/>
      <w:pgMar w:bottom="1134" w:footer="709" w:gutter="0" w:header="709" w:left="1985" w:right="567" w:top="1134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5264B" w:rsidP="006D6873" w:rsidRDefault="0095264B">
      <w:r>
        <w:separator/>
      </w:r>
    </w:p>
  </w:endnote>
  <w:endnote w:type="continuationSeparator" w:id="0">
    <w:p w:rsidR="0095264B" w:rsidP="006D6873" w:rsidRDefault="0095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5264B" w:rsidP="006D6873" w:rsidRDefault="0095264B">
      <w:r>
        <w:separator/>
      </w:r>
    </w:p>
  </w:footnote>
  <w:footnote w:type="continuationSeparator" w:id="0">
    <w:p w:rsidR="0095264B" w:rsidP="006D6873" w:rsidRDefault="0095264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25895129"/>
      <w:docPartObj>
        <w:docPartGallery w:val="Page Numbers (Top of Page)"/>
        <w:docPartUnique/>
      </w:docPartObj>
    </w:sdtPr>
    <w:sdtEndPr/>
    <w:sdtContent>
      <w:p w:rsidRPr="0055055C" w:rsidR="00412FAF" w:rsidP="000C6743" w:rsidRDefault="000C674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D48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1376"/>
    <w:multiLevelType w:val="hybridMultilevel"/>
    <w:tmpl w:val="47087276"/>
    <w:lvl w:ilvl="0" w:tplc="C986A40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93D06"/>
    <w:multiLevelType w:val="hybridMultilevel"/>
    <w:tmpl w:val="45F65A74"/>
    <w:lvl w:ilvl="0" w:tplc="07C8E66C">
      <w:start w:val="1"/>
      <w:numFmt w:val="decimal"/>
      <w:suff w:val="space"/>
      <w:lvlText w:val="%1."/>
      <w:lvlJc w:val="left"/>
      <w:pPr>
        <w:ind w:left="10420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5" w:hanging="360"/>
      </w:pPr>
    </w:lvl>
    <w:lvl w:ilvl="2" w:tplc="0419001B" w:tentative="1">
      <w:start w:val="1"/>
      <w:numFmt w:val="lowerRoman"/>
      <w:lvlText w:val="%3."/>
      <w:lvlJc w:val="right"/>
      <w:pPr>
        <w:ind w:left="11155" w:hanging="180"/>
      </w:pPr>
    </w:lvl>
    <w:lvl w:ilvl="3" w:tplc="0419000F" w:tentative="1">
      <w:start w:val="1"/>
      <w:numFmt w:val="decimal"/>
      <w:lvlText w:val="%4."/>
      <w:lvlJc w:val="left"/>
      <w:pPr>
        <w:ind w:left="11875" w:hanging="360"/>
      </w:pPr>
    </w:lvl>
    <w:lvl w:ilvl="4" w:tplc="04190019" w:tentative="1">
      <w:start w:val="1"/>
      <w:numFmt w:val="lowerLetter"/>
      <w:lvlText w:val="%5."/>
      <w:lvlJc w:val="left"/>
      <w:pPr>
        <w:ind w:left="12595" w:hanging="360"/>
      </w:pPr>
    </w:lvl>
    <w:lvl w:ilvl="5" w:tplc="0419001B" w:tentative="1">
      <w:start w:val="1"/>
      <w:numFmt w:val="lowerRoman"/>
      <w:lvlText w:val="%6."/>
      <w:lvlJc w:val="right"/>
      <w:pPr>
        <w:ind w:left="13315" w:hanging="180"/>
      </w:pPr>
    </w:lvl>
    <w:lvl w:ilvl="6" w:tplc="0419000F" w:tentative="1">
      <w:start w:val="1"/>
      <w:numFmt w:val="decimal"/>
      <w:lvlText w:val="%7."/>
      <w:lvlJc w:val="left"/>
      <w:pPr>
        <w:ind w:left="14035" w:hanging="360"/>
      </w:pPr>
    </w:lvl>
    <w:lvl w:ilvl="7" w:tplc="04190019" w:tentative="1">
      <w:start w:val="1"/>
      <w:numFmt w:val="lowerLetter"/>
      <w:lvlText w:val="%8."/>
      <w:lvlJc w:val="left"/>
      <w:pPr>
        <w:ind w:left="14755" w:hanging="360"/>
      </w:pPr>
    </w:lvl>
    <w:lvl w:ilvl="8" w:tplc="0419001B" w:tentative="1">
      <w:start w:val="1"/>
      <w:numFmt w:val="lowerRoman"/>
      <w:lvlText w:val="%9."/>
      <w:lvlJc w:val="right"/>
      <w:pPr>
        <w:ind w:left="15475" w:hanging="180"/>
      </w:pPr>
    </w:lvl>
  </w:abstractNum>
  <w:abstractNum w:abstractNumId="2">
    <w:nsid w:val="369E1B8B"/>
    <w:multiLevelType w:val="multilevel"/>
    <w:tmpl w:val="71B81DB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571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removePersonalInformation/>
  <w:removeDateAndTime/>
  <w:proofState w:spelling="clean" w:grammar="clean"/>
  <w:defaultTabStop w:val="709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FF"/>
    <w:rsid w:val="000012FE"/>
    <w:rsid w:val="00002517"/>
    <w:rsid w:val="000102D4"/>
    <w:rsid w:val="00010433"/>
    <w:rsid w:val="000141CB"/>
    <w:rsid w:val="00017A23"/>
    <w:rsid w:val="00020037"/>
    <w:rsid w:val="00022512"/>
    <w:rsid w:val="000255F8"/>
    <w:rsid w:val="0002743A"/>
    <w:rsid w:val="0002777C"/>
    <w:rsid w:val="000319C3"/>
    <w:rsid w:val="00032E9D"/>
    <w:rsid w:val="000409EB"/>
    <w:rsid w:val="00057CD4"/>
    <w:rsid w:val="00063ACD"/>
    <w:rsid w:val="00064CE8"/>
    <w:rsid w:val="000651F1"/>
    <w:rsid w:val="000752EC"/>
    <w:rsid w:val="00085891"/>
    <w:rsid w:val="0009316A"/>
    <w:rsid w:val="00095433"/>
    <w:rsid w:val="00096086"/>
    <w:rsid w:val="000964B1"/>
    <w:rsid w:val="000973AD"/>
    <w:rsid w:val="000A1ADF"/>
    <w:rsid w:val="000A36C6"/>
    <w:rsid w:val="000A742D"/>
    <w:rsid w:val="000B637C"/>
    <w:rsid w:val="000C6743"/>
    <w:rsid w:val="000E378C"/>
    <w:rsid w:val="000F0ED7"/>
    <w:rsid w:val="000F2621"/>
    <w:rsid w:val="000F3630"/>
    <w:rsid w:val="000F6B31"/>
    <w:rsid w:val="000F6CFA"/>
    <w:rsid w:val="000F77D7"/>
    <w:rsid w:val="00101D2A"/>
    <w:rsid w:val="00111EFD"/>
    <w:rsid w:val="00116101"/>
    <w:rsid w:val="00122570"/>
    <w:rsid w:val="0012276A"/>
    <w:rsid w:val="00125677"/>
    <w:rsid w:val="00134243"/>
    <w:rsid w:val="00142335"/>
    <w:rsid w:val="00147A20"/>
    <w:rsid w:val="001559C4"/>
    <w:rsid w:val="00161E36"/>
    <w:rsid w:val="00163D73"/>
    <w:rsid w:val="001679DA"/>
    <w:rsid w:val="00167F5E"/>
    <w:rsid w:val="00174239"/>
    <w:rsid w:val="00176B13"/>
    <w:rsid w:val="001816B3"/>
    <w:rsid w:val="00185E3E"/>
    <w:rsid w:val="0019519F"/>
    <w:rsid w:val="001A097C"/>
    <w:rsid w:val="001A5DD6"/>
    <w:rsid w:val="001B1F20"/>
    <w:rsid w:val="001B6512"/>
    <w:rsid w:val="001B7A26"/>
    <w:rsid w:val="001C1D0D"/>
    <w:rsid w:val="001C6D2D"/>
    <w:rsid w:val="001D04AE"/>
    <w:rsid w:val="001D4DF5"/>
    <w:rsid w:val="001D7ABF"/>
    <w:rsid w:val="001E23DC"/>
    <w:rsid w:val="002058BA"/>
    <w:rsid w:val="002143F3"/>
    <w:rsid w:val="002172F2"/>
    <w:rsid w:val="00220406"/>
    <w:rsid w:val="002349A3"/>
    <w:rsid w:val="002349CB"/>
    <w:rsid w:val="002404D6"/>
    <w:rsid w:val="002448EE"/>
    <w:rsid w:val="00250217"/>
    <w:rsid w:val="00256B63"/>
    <w:rsid w:val="00257A3F"/>
    <w:rsid w:val="00261BBA"/>
    <w:rsid w:val="00262353"/>
    <w:rsid w:val="002669D6"/>
    <w:rsid w:val="00277B08"/>
    <w:rsid w:val="002850E2"/>
    <w:rsid w:val="00285386"/>
    <w:rsid w:val="002977F2"/>
    <w:rsid w:val="002A1012"/>
    <w:rsid w:val="002B0D12"/>
    <w:rsid w:val="002B1E06"/>
    <w:rsid w:val="002B3551"/>
    <w:rsid w:val="002B4740"/>
    <w:rsid w:val="002C02AE"/>
    <w:rsid w:val="002C7033"/>
    <w:rsid w:val="002D3965"/>
    <w:rsid w:val="002D62BB"/>
    <w:rsid w:val="002E7872"/>
    <w:rsid w:val="002F4D44"/>
    <w:rsid w:val="00311139"/>
    <w:rsid w:val="00311916"/>
    <w:rsid w:val="0032324D"/>
    <w:rsid w:val="00326D43"/>
    <w:rsid w:val="00331692"/>
    <w:rsid w:val="003368AE"/>
    <w:rsid w:val="00341BBF"/>
    <w:rsid w:val="00346D02"/>
    <w:rsid w:val="0035161E"/>
    <w:rsid w:val="0035279E"/>
    <w:rsid w:val="00356113"/>
    <w:rsid w:val="00361B3E"/>
    <w:rsid w:val="00381F62"/>
    <w:rsid w:val="00384C42"/>
    <w:rsid w:val="003924AC"/>
    <w:rsid w:val="00396C35"/>
    <w:rsid w:val="003972E4"/>
    <w:rsid w:val="003A3A05"/>
    <w:rsid w:val="003D5D38"/>
    <w:rsid w:val="003E07BF"/>
    <w:rsid w:val="003E181B"/>
    <w:rsid w:val="003E28AB"/>
    <w:rsid w:val="003E7DC9"/>
    <w:rsid w:val="00400D99"/>
    <w:rsid w:val="00405725"/>
    <w:rsid w:val="00410B09"/>
    <w:rsid w:val="00412FAF"/>
    <w:rsid w:val="00414C51"/>
    <w:rsid w:val="004254F8"/>
    <w:rsid w:val="00426DED"/>
    <w:rsid w:val="00431129"/>
    <w:rsid w:val="00431671"/>
    <w:rsid w:val="00434FEA"/>
    <w:rsid w:val="0043775E"/>
    <w:rsid w:val="00437D71"/>
    <w:rsid w:val="00476CEF"/>
    <w:rsid w:val="00477325"/>
    <w:rsid w:val="00480D91"/>
    <w:rsid w:val="00480F17"/>
    <w:rsid w:val="0048263D"/>
    <w:rsid w:val="00482E5D"/>
    <w:rsid w:val="004940A4"/>
    <w:rsid w:val="00495E98"/>
    <w:rsid w:val="0049723A"/>
    <w:rsid w:val="004A041C"/>
    <w:rsid w:val="004A07C1"/>
    <w:rsid w:val="004A514A"/>
    <w:rsid w:val="004A5888"/>
    <w:rsid w:val="004B3FCE"/>
    <w:rsid w:val="004B74B7"/>
    <w:rsid w:val="004C22BA"/>
    <w:rsid w:val="004C47E9"/>
    <w:rsid w:val="004D0AA1"/>
    <w:rsid w:val="004D1D99"/>
    <w:rsid w:val="004D5D93"/>
    <w:rsid w:val="004E4B87"/>
    <w:rsid w:val="004E7AA7"/>
    <w:rsid w:val="004F11B1"/>
    <w:rsid w:val="005000BB"/>
    <w:rsid w:val="005018F4"/>
    <w:rsid w:val="00505320"/>
    <w:rsid w:val="005066BA"/>
    <w:rsid w:val="00506BE8"/>
    <w:rsid w:val="00514446"/>
    <w:rsid w:val="00514E66"/>
    <w:rsid w:val="005202DB"/>
    <w:rsid w:val="005309A7"/>
    <w:rsid w:val="005338D6"/>
    <w:rsid w:val="00535798"/>
    <w:rsid w:val="005358E1"/>
    <w:rsid w:val="0055055C"/>
    <w:rsid w:val="0055117D"/>
    <w:rsid w:val="00551FFA"/>
    <w:rsid w:val="0055440A"/>
    <w:rsid w:val="00560BDD"/>
    <w:rsid w:val="00567DAB"/>
    <w:rsid w:val="00571A9E"/>
    <w:rsid w:val="00571E93"/>
    <w:rsid w:val="0057364B"/>
    <w:rsid w:val="00577B79"/>
    <w:rsid w:val="00580A5A"/>
    <w:rsid w:val="00581C82"/>
    <w:rsid w:val="00596023"/>
    <w:rsid w:val="00596615"/>
    <w:rsid w:val="00596F90"/>
    <w:rsid w:val="005C12FB"/>
    <w:rsid w:val="005C66B9"/>
    <w:rsid w:val="005C6D92"/>
    <w:rsid w:val="005D2007"/>
    <w:rsid w:val="005D7438"/>
    <w:rsid w:val="005E3D00"/>
    <w:rsid w:val="005F04F1"/>
    <w:rsid w:val="0061000A"/>
    <w:rsid w:val="0062649D"/>
    <w:rsid w:val="006312D7"/>
    <w:rsid w:val="00646F8B"/>
    <w:rsid w:val="006510B3"/>
    <w:rsid w:val="00661DAB"/>
    <w:rsid w:val="00662F87"/>
    <w:rsid w:val="00680890"/>
    <w:rsid w:val="0068444E"/>
    <w:rsid w:val="006A16D8"/>
    <w:rsid w:val="006A40F6"/>
    <w:rsid w:val="006A4B73"/>
    <w:rsid w:val="006B1E6F"/>
    <w:rsid w:val="006B2C05"/>
    <w:rsid w:val="006C08A1"/>
    <w:rsid w:val="006C5C96"/>
    <w:rsid w:val="006D6873"/>
    <w:rsid w:val="006E3E37"/>
    <w:rsid w:val="006E58D0"/>
    <w:rsid w:val="006E77F3"/>
    <w:rsid w:val="006F5DE6"/>
    <w:rsid w:val="00700B2B"/>
    <w:rsid w:val="00711186"/>
    <w:rsid w:val="0071783C"/>
    <w:rsid w:val="00720B69"/>
    <w:rsid w:val="00720E5C"/>
    <w:rsid w:val="007245E4"/>
    <w:rsid w:val="00724C9B"/>
    <w:rsid w:val="00725B4F"/>
    <w:rsid w:val="007302B2"/>
    <w:rsid w:val="0074487E"/>
    <w:rsid w:val="007512CC"/>
    <w:rsid w:val="00753F29"/>
    <w:rsid w:val="00753FAA"/>
    <w:rsid w:val="00756D44"/>
    <w:rsid w:val="00760F35"/>
    <w:rsid w:val="007627ED"/>
    <w:rsid w:val="00764CB7"/>
    <w:rsid w:val="00770913"/>
    <w:rsid w:val="007731A0"/>
    <w:rsid w:val="00777188"/>
    <w:rsid w:val="007811AA"/>
    <w:rsid w:val="00783F15"/>
    <w:rsid w:val="00785377"/>
    <w:rsid w:val="00786C17"/>
    <w:rsid w:val="00792AC1"/>
    <w:rsid w:val="007A1CA7"/>
    <w:rsid w:val="007B2B4E"/>
    <w:rsid w:val="007C3866"/>
    <w:rsid w:val="007C442A"/>
    <w:rsid w:val="007D2790"/>
    <w:rsid w:val="007D4B84"/>
    <w:rsid w:val="007E5C22"/>
    <w:rsid w:val="007E6EFD"/>
    <w:rsid w:val="007F024A"/>
    <w:rsid w:val="007F13D9"/>
    <w:rsid w:val="00801BD2"/>
    <w:rsid w:val="00803668"/>
    <w:rsid w:val="00827A29"/>
    <w:rsid w:val="00834115"/>
    <w:rsid w:val="00835B45"/>
    <w:rsid w:val="00837CA9"/>
    <w:rsid w:val="00841EB7"/>
    <w:rsid w:val="008433CA"/>
    <w:rsid w:val="00853A34"/>
    <w:rsid w:val="0085605E"/>
    <w:rsid w:val="00864527"/>
    <w:rsid w:val="00872E6D"/>
    <w:rsid w:val="0087638A"/>
    <w:rsid w:val="008868BD"/>
    <w:rsid w:val="00886ED7"/>
    <w:rsid w:val="008946E5"/>
    <w:rsid w:val="008947A6"/>
    <w:rsid w:val="00896050"/>
    <w:rsid w:val="008A0355"/>
    <w:rsid w:val="008B2824"/>
    <w:rsid w:val="008B3741"/>
    <w:rsid w:val="008C0DCD"/>
    <w:rsid w:val="008C5044"/>
    <w:rsid w:val="008D787C"/>
    <w:rsid w:val="008E4FFD"/>
    <w:rsid w:val="008E611A"/>
    <w:rsid w:val="00905B8A"/>
    <w:rsid w:val="00912F7C"/>
    <w:rsid w:val="0091520C"/>
    <w:rsid w:val="009217D4"/>
    <w:rsid w:val="00925BD9"/>
    <w:rsid w:val="00931BF3"/>
    <w:rsid w:val="00933099"/>
    <w:rsid w:val="009404C4"/>
    <w:rsid w:val="00941EFB"/>
    <w:rsid w:val="0095264B"/>
    <w:rsid w:val="009532E1"/>
    <w:rsid w:val="00956DBE"/>
    <w:rsid w:val="00960255"/>
    <w:rsid w:val="00976971"/>
    <w:rsid w:val="00980ED2"/>
    <w:rsid w:val="00982F0F"/>
    <w:rsid w:val="0098632B"/>
    <w:rsid w:val="00986E69"/>
    <w:rsid w:val="00987094"/>
    <w:rsid w:val="00991C95"/>
    <w:rsid w:val="009A3FDA"/>
    <w:rsid w:val="009B57A6"/>
    <w:rsid w:val="009C728D"/>
    <w:rsid w:val="009D47B1"/>
    <w:rsid w:val="009D5494"/>
    <w:rsid w:val="009E1B0F"/>
    <w:rsid w:val="009E66B8"/>
    <w:rsid w:val="009F1BDA"/>
    <w:rsid w:val="009F3AA7"/>
    <w:rsid w:val="009F7DE3"/>
    <w:rsid w:val="00A02F06"/>
    <w:rsid w:val="00A12EB7"/>
    <w:rsid w:val="00A13444"/>
    <w:rsid w:val="00A1367E"/>
    <w:rsid w:val="00A17DF6"/>
    <w:rsid w:val="00A235DB"/>
    <w:rsid w:val="00A40168"/>
    <w:rsid w:val="00A45FF1"/>
    <w:rsid w:val="00A5245C"/>
    <w:rsid w:val="00A5247D"/>
    <w:rsid w:val="00A52493"/>
    <w:rsid w:val="00A53BF7"/>
    <w:rsid w:val="00A57B06"/>
    <w:rsid w:val="00A63124"/>
    <w:rsid w:val="00A77278"/>
    <w:rsid w:val="00A8280D"/>
    <w:rsid w:val="00A8472E"/>
    <w:rsid w:val="00A93FEE"/>
    <w:rsid w:val="00A95679"/>
    <w:rsid w:val="00A97728"/>
    <w:rsid w:val="00AA1A8F"/>
    <w:rsid w:val="00AB2088"/>
    <w:rsid w:val="00AB465D"/>
    <w:rsid w:val="00AB5EBB"/>
    <w:rsid w:val="00AB622F"/>
    <w:rsid w:val="00AB6773"/>
    <w:rsid w:val="00AE58CB"/>
    <w:rsid w:val="00AE70CD"/>
    <w:rsid w:val="00AF6083"/>
    <w:rsid w:val="00B00233"/>
    <w:rsid w:val="00B14951"/>
    <w:rsid w:val="00B25003"/>
    <w:rsid w:val="00B3213C"/>
    <w:rsid w:val="00B35049"/>
    <w:rsid w:val="00B35A9A"/>
    <w:rsid w:val="00B41647"/>
    <w:rsid w:val="00B47032"/>
    <w:rsid w:val="00B51D48"/>
    <w:rsid w:val="00B520E6"/>
    <w:rsid w:val="00B53A45"/>
    <w:rsid w:val="00B70A34"/>
    <w:rsid w:val="00B72D36"/>
    <w:rsid w:val="00B87743"/>
    <w:rsid w:val="00B87A27"/>
    <w:rsid w:val="00B91BA0"/>
    <w:rsid w:val="00BA2BB4"/>
    <w:rsid w:val="00BA38D1"/>
    <w:rsid w:val="00BA4894"/>
    <w:rsid w:val="00BA675D"/>
    <w:rsid w:val="00BA7B90"/>
    <w:rsid w:val="00BB253E"/>
    <w:rsid w:val="00BB4114"/>
    <w:rsid w:val="00BB571B"/>
    <w:rsid w:val="00BC400F"/>
    <w:rsid w:val="00BC43C0"/>
    <w:rsid w:val="00BD39B8"/>
    <w:rsid w:val="00BD4BE1"/>
    <w:rsid w:val="00C0264E"/>
    <w:rsid w:val="00C03842"/>
    <w:rsid w:val="00C07061"/>
    <w:rsid w:val="00C07312"/>
    <w:rsid w:val="00C21408"/>
    <w:rsid w:val="00C21870"/>
    <w:rsid w:val="00C255DB"/>
    <w:rsid w:val="00C314F7"/>
    <w:rsid w:val="00C33379"/>
    <w:rsid w:val="00C33C37"/>
    <w:rsid w:val="00C42C80"/>
    <w:rsid w:val="00C50FFB"/>
    <w:rsid w:val="00C5568E"/>
    <w:rsid w:val="00C653A7"/>
    <w:rsid w:val="00C669E4"/>
    <w:rsid w:val="00C70F98"/>
    <w:rsid w:val="00C728C9"/>
    <w:rsid w:val="00C810ED"/>
    <w:rsid w:val="00C825CD"/>
    <w:rsid w:val="00C82D06"/>
    <w:rsid w:val="00C82E29"/>
    <w:rsid w:val="00C85403"/>
    <w:rsid w:val="00C91762"/>
    <w:rsid w:val="00C92416"/>
    <w:rsid w:val="00CA10CA"/>
    <w:rsid w:val="00CA2602"/>
    <w:rsid w:val="00CA51B5"/>
    <w:rsid w:val="00CA53A9"/>
    <w:rsid w:val="00CB0146"/>
    <w:rsid w:val="00CB37FA"/>
    <w:rsid w:val="00CB6B2A"/>
    <w:rsid w:val="00CC020F"/>
    <w:rsid w:val="00CD3E0F"/>
    <w:rsid w:val="00CE0F4B"/>
    <w:rsid w:val="00CF0D56"/>
    <w:rsid w:val="00D02067"/>
    <w:rsid w:val="00D0714F"/>
    <w:rsid w:val="00D111D1"/>
    <w:rsid w:val="00D14A42"/>
    <w:rsid w:val="00D16D70"/>
    <w:rsid w:val="00D31287"/>
    <w:rsid w:val="00D3144B"/>
    <w:rsid w:val="00D315BE"/>
    <w:rsid w:val="00D318FA"/>
    <w:rsid w:val="00D31E57"/>
    <w:rsid w:val="00D348F1"/>
    <w:rsid w:val="00D35AF3"/>
    <w:rsid w:val="00D40E29"/>
    <w:rsid w:val="00D47BAE"/>
    <w:rsid w:val="00D6544A"/>
    <w:rsid w:val="00D65CD7"/>
    <w:rsid w:val="00D71362"/>
    <w:rsid w:val="00D72578"/>
    <w:rsid w:val="00D74C47"/>
    <w:rsid w:val="00D873D7"/>
    <w:rsid w:val="00D9085E"/>
    <w:rsid w:val="00D93DCD"/>
    <w:rsid w:val="00DB55F5"/>
    <w:rsid w:val="00DC00F1"/>
    <w:rsid w:val="00DD18A7"/>
    <w:rsid w:val="00DD6041"/>
    <w:rsid w:val="00DD6BFF"/>
    <w:rsid w:val="00DE57C8"/>
    <w:rsid w:val="00E01381"/>
    <w:rsid w:val="00E07A9E"/>
    <w:rsid w:val="00E1528F"/>
    <w:rsid w:val="00E33AFF"/>
    <w:rsid w:val="00E377A2"/>
    <w:rsid w:val="00E42785"/>
    <w:rsid w:val="00E466B1"/>
    <w:rsid w:val="00E516EF"/>
    <w:rsid w:val="00E51BFF"/>
    <w:rsid w:val="00E51DF7"/>
    <w:rsid w:val="00E55922"/>
    <w:rsid w:val="00E562B1"/>
    <w:rsid w:val="00E57863"/>
    <w:rsid w:val="00E63AE5"/>
    <w:rsid w:val="00E659D1"/>
    <w:rsid w:val="00E71154"/>
    <w:rsid w:val="00E7770E"/>
    <w:rsid w:val="00E8074C"/>
    <w:rsid w:val="00E8342D"/>
    <w:rsid w:val="00E864F6"/>
    <w:rsid w:val="00E905B5"/>
    <w:rsid w:val="00E95420"/>
    <w:rsid w:val="00EA2636"/>
    <w:rsid w:val="00EA4147"/>
    <w:rsid w:val="00EA7C30"/>
    <w:rsid w:val="00EB5D42"/>
    <w:rsid w:val="00EB68E4"/>
    <w:rsid w:val="00EB772A"/>
    <w:rsid w:val="00EC0E71"/>
    <w:rsid w:val="00EC5E57"/>
    <w:rsid w:val="00EC6CA2"/>
    <w:rsid w:val="00EC7890"/>
    <w:rsid w:val="00ED2AF4"/>
    <w:rsid w:val="00ED459D"/>
    <w:rsid w:val="00ED634E"/>
    <w:rsid w:val="00EE274B"/>
    <w:rsid w:val="00EE7DBB"/>
    <w:rsid w:val="00EF495E"/>
    <w:rsid w:val="00EF574E"/>
    <w:rsid w:val="00F00823"/>
    <w:rsid w:val="00F043D9"/>
    <w:rsid w:val="00F11276"/>
    <w:rsid w:val="00F13635"/>
    <w:rsid w:val="00F16014"/>
    <w:rsid w:val="00F171B4"/>
    <w:rsid w:val="00F22A67"/>
    <w:rsid w:val="00F2588D"/>
    <w:rsid w:val="00F262E1"/>
    <w:rsid w:val="00F402B2"/>
    <w:rsid w:val="00F40B98"/>
    <w:rsid w:val="00F44448"/>
    <w:rsid w:val="00F44AD8"/>
    <w:rsid w:val="00F44B03"/>
    <w:rsid w:val="00F50982"/>
    <w:rsid w:val="00F51158"/>
    <w:rsid w:val="00F52881"/>
    <w:rsid w:val="00F54434"/>
    <w:rsid w:val="00F54EB7"/>
    <w:rsid w:val="00F55E4C"/>
    <w:rsid w:val="00F56FB5"/>
    <w:rsid w:val="00F60967"/>
    <w:rsid w:val="00F62A6D"/>
    <w:rsid w:val="00F675F1"/>
    <w:rsid w:val="00F75287"/>
    <w:rsid w:val="00F7781B"/>
    <w:rsid w:val="00F82B68"/>
    <w:rsid w:val="00F82CF0"/>
    <w:rsid w:val="00F82D19"/>
    <w:rsid w:val="00F9001F"/>
    <w:rsid w:val="00F90803"/>
    <w:rsid w:val="00F943B6"/>
    <w:rsid w:val="00FA4F9B"/>
    <w:rsid w:val="00FB0FE6"/>
    <w:rsid w:val="00FB11A4"/>
    <w:rsid w:val="00FD1CA9"/>
    <w:rsid w:val="00FE1D62"/>
    <w:rsid w:val="00FE2655"/>
    <w:rsid w:val="00FF2DA3"/>
    <w:rsid w:val="00F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448E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aliases w:val="GOST_TableList"/>
    <w:basedOn w:val="a"/>
    <w:link w:val="a4"/>
    <w:uiPriority w:val="34"/>
    <w:qFormat/>
    <w:rsid w:val="002448EE"/>
    <w:pPr>
      <w:ind w:left="720"/>
      <w:contextualSpacing/>
    </w:pPr>
  </w:style>
  <w:style w:type="character" w:styleId="a4" w:customStyle="true">
    <w:name w:val="Абзац списка Знак"/>
    <w:aliases w:val="GOST_TableList Знак"/>
    <w:link w:val="a3"/>
    <w:uiPriority w:val="34"/>
    <w:locked/>
    <w:rsid w:val="002448E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16014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F16014"/>
    <w:rPr>
      <w:color w:val="954F72"/>
      <w:u w:val="single"/>
    </w:rPr>
  </w:style>
  <w:style w:type="paragraph" w:styleId="msonormal0" w:customStyle="true">
    <w:name w:val="msonormal"/>
    <w:basedOn w:val="a"/>
    <w:rsid w:val="00F16014"/>
    <w:pPr>
      <w:spacing w:before="100" w:beforeAutospacing="true" w:after="100" w:afterAutospacing="true"/>
    </w:pPr>
  </w:style>
  <w:style w:type="paragraph" w:styleId="xl67" w:customStyle="true">
    <w:name w:val="xl67"/>
    <w:basedOn w:val="a"/>
    <w:rsid w:val="00F1601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b/>
      <w:bCs/>
    </w:rPr>
  </w:style>
  <w:style w:type="paragraph" w:styleId="xl68" w:customStyle="true">
    <w:name w:val="xl68"/>
    <w:basedOn w:val="a"/>
    <w:rsid w:val="00F1601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b/>
      <w:bCs/>
    </w:rPr>
  </w:style>
  <w:style w:type="paragraph" w:styleId="xl69" w:customStyle="true">
    <w:name w:val="xl69"/>
    <w:basedOn w:val="a"/>
    <w:rsid w:val="00F1601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</w:style>
  <w:style w:type="paragraph" w:styleId="xl70" w:customStyle="true">
    <w:name w:val="xl70"/>
    <w:basedOn w:val="a"/>
    <w:rsid w:val="00F1601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ascii="Arial" w:hAnsi="Arial" w:cs="Arial"/>
      <w:sz w:val="18"/>
      <w:szCs w:val="18"/>
    </w:rPr>
  </w:style>
  <w:style w:type="paragraph" w:styleId="xl71" w:customStyle="true">
    <w:name w:val="xl71"/>
    <w:basedOn w:val="a"/>
    <w:rsid w:val="00F1601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b/>
      <w:bCs/>
    </w:rPr>
  </w:style>
  <w:style w:type="paragraph" w:styleId="xl72" w:customStyle="true">
    <w:name w:val="xl72"/>
    <w:basedOn w:val="a"/>
    <w:rsid w:val="00F1601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i/>
      <w:iCs/>
    </w:rPr>
  </w:style>
  <w:style w:type="paragraph" w:styleId="xl73" w:customStyle="true">
    <w:name w:val="xl73"/>
    <w:basedOn w:val="a"/>
    <w:rsid w:val="00F1601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b/>
      <w:bCs/>
    </w:rPr>
  </w:style>
  <w:style w:type="paragraph" w:styleId="xl74" w:customStyle="true">
    <w:name w:val="xl74"/>
    <w:basedOn w:val="a"/>
    <w:rsid w:val="00F1601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b/>
      <w:bCs/>
      <w:i/>
      <w:iCs/>
    </w:rPr>
  </w:style>
  <w:style w:type="paragraph" w:styleId="xl75" w:customStyle="true">
    <w:name w:val="xl75"/>
    <w:basedOn w:val="a"/>
    <w:rsid w:val="00F1601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ascii="Arial" w:hAnsi="Arial" w:cs="Arial"/>
      <w:sz w:val="18"/>
      <w:szCs w:val="18"/>
    </w:rPr>
  </w:style>
  <w:style w:type="paragraph" w:styleId="xl76" w:customStyle="true">
    <w:name w:val="xl76"/>
    <w:basedOn w:val="a"/>
    <w:rsid w:val="00F1601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</w:style>
  <w:style w:type="paragraph" w:styleId="xl77" w:customStyle="true">
    <w:name w:val="xl77"/>
    <w:basedOn w:val="a"/>
    <w:rsid w:val="00F16014"/>
    <w:pPr>
      <w:pBdr>
        <w:top w:val="single" w:color="ACC8BD" w:sz="4" w:space="0"/>
        <w:left w:val="single" w:color="ACC8BD" w:sz="4" w:space="0"/>
        <w:bottom w:val="single" w:color="ACC8BD" w:sz="4" w:space="0"/>
        <w:right w:val="single" w:color="ACC8BD" w:sz="4" w:space="0"/>
      </w:pBdr>
      <w:spacing w:before="100" w:beforeAutospacing="true" w:after="100" w:afterAutospacing="true"/>
      <w:jc w:val="center"/>
      <w:textAlignment w:val="top"/>
    </w:pPr>
    <w:rPr>
      <w:rFonts w:ascii="Arial" w:hAnsi="Arial" w:cs="Arial"/>
      <w:sz w:val="18"/>
      <w:szCs w:val="18"/>
    </w:rPr>
  </w:style>
  <w:style w:type="paragraph" w:styleId="xl78" w:customStyle="true">
    <w:name w:val="xl78"/>
    <w:basedOn w:val="a"/>
    <w:rsid w:val="00F1601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</w:rPr>
  </w:style>
  <w:style w:type="paragraph" w:styleId="xl79" w:customStyle="true">
    <w:name w:val="xl79"/>
    <w:basedOn w:val="a"/>
    <w:rsid w:val="00F1601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</w:style>
  <w:style w:type="paragraph" w:styleId="xl80" w:customStyle="true">
    <w:name w:val="xl80"/>
    <w:basedOn w:val="a"/>
    <w:rsid w:val="00F1601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b/>
      <w:bCs/>
      <w:i/>
      <w:iCs/>
    </w:rPr>
  </w:style>
  <w:style w:type="paragraph" w:styleId="xl81" w:customStyle="true">
    <w:name w:val="xl81"/>
    <w:basedOn w:val="a"/>
    <w:rsid w:val="007F13D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i/>
      <w:iCs/>
    </w:rPr>
  </w:style>
  <w:style w:type="paragraph" w:styleId="xl82" w:customStyle="true">
    <w:name w:val="xl82"/>
    <w:basedOn w:val="a"/>
    <w:rsid w:val="007F13D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i/>
      <w:iCs/>
    </w:rPr>
  </w:style>
  <w:style w:type="paragraph" w:styleId="xl83" w:customStyle="true">
    <w:name w:val="xl83"/>
    <w:basedOn w:val="a"/>
    <w:rsid w:val="007F13D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rFonts w:ascii="Arial" w:hAnsi="Arial" w:cs="Arial"/>
      <w:b/>
      <w:bCs/>
      <w:i/>
      <w:iCs/>
    </w:rPr>
  </w:style>
  <w:style w:type="paragraph" w:styleId="xl84" w:customStyle="true">
    <w:name w:val="xl84"/>
    <w:basedOn w:val="a"/>
    <w:rsid w:val="007F13D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i/>
      <w:iCs/>
    </w:rPr>
  </w:style>
  <w:style w:type="paragraph" w:styleId="xl85" w:customStyle="true">
    <w:name w:val="xl85"/>
    <w:basedOn w:val="a"/>
    <w:rsid w:val="007F13D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i/>
      <w:iCs/>
    </w:rPr>
  </w:style>
  <w:style w:type="paragraph" w:styleId="xl86" w:customStyle="true">
    <w:name w:val="xl86"/>
    <w:basedOn w:val="a"/>
    <w:rsid w:val="007F13D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i/>
      <w:iCs/>
    </w:rPr>
  </w:style>
  <w:style w:type="paragraph" w:styleId="xl87" w:customStyle="true">
    <w:name w:val="xl87"/>
    <w:basedOn w:val="a"/>
    <w:rsid w:val="007F13D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i/>
      <w:iCs/>
    </w:rPr>
  </w:style>
  <w:style w:type="paragraph" w:styleId="xl88" w:customStyle="true">
    <w:name w:val="xl88"/>
    <w:basedOn w:val="a"/>
    <w:rsid w:val="007F13D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18"/>
      <w:szCs w:val="18"/>
    </w:rPr>
  </w:style>
  <w:style w:type="paragraph" w:styleId="xl89" w:customStyle="true">
    <w:name w:val="xl89"/>
    <w:basedOn w:val="a"/>
    <w:rsid w:val="007F13D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18"/>
      <w:szCs w:val="18"/>
    </w:rPr>
  </w:style>
  <w:style w:type="paragraph" w:styleId="a7">
    <w:name w:val="No Spacing"/>
    <w:uiPriority w:val="1"/>
    <w:qFormat/>
    <w:rsid w:val="00646F8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63A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9">
    <w:name w:val="annotation reference"/>
    <w:basedOn w:val="a0"/>
    <w:uiPriority w:val="99"/>
    <w:semiHidden/>
    <w:unhideWhenUsed/>
    <w:rsid w:val="00C9241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92416"/>
    <w:rPr>
      <w:sz w:val="20"/>
      <w:szCs w:val="20"/>
    </w:rPr>
  </w:style>
  <w:style w:type="character" w:styleId="ab" w:customStyle="true">
    <w:name w:val="Текст примечания Знак"/>
    <w:basedOn w:val="a0"/>
    <w:link w:val="aa"/>
    <w:uiPriority w:val="99"/>
    <w:semiHidden/>
    <w:rsid w:val="00C9241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92416"/>
    <w:rPr>
      <w:b/>
      <w:bCs/>
    </w:rPr>
  </w:style>
  <w:style w:type="character" w:styleId="ad" w:customStyle="true">
    <w:name w:val="Тема примечания Знак"/>
    <w:basedOn w:val="ab"/>
    <w:link w:val="ac"/>
    <w:uiPriority w:val="99"/>
    <w:semiHidden/>
    <w:rsid w:val="00C9241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6D6873"/>
    <w:pPr>
      <w:tabs>
        <w:tab w:val="center" w:pos="4677"/>
        <w:tab w:val="right" w:pos="9355"/>
      </w:tabs>
    </w:pPr>
  </w:style>
  <w:style w:type="character" w:styleId="af" w:customStyle="true">
    <w:name w:val="Верхний колонтитул Знак"/>
    <w:basedOn w:val="a0"/>
    <w:link w:val="ae"/>
    <w:uiPriority w:val="99"/>
    <w:rsid w:val="006D687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D6873"/>
    <w:pPr>
      <w:tabs>
        <w:tab w:val="center" w:pos="4677"/>
        <w:tab w:val="right" w:pos="9355"/>
      </w:tabs>
    </w:pPr>
  </w:style>
  <w:style w:type="character" w:styleId="af1" w:customStyle="true">
    <w:name w:val="Нижний колонтитул Знак"/>
    <w:basedOn w:val="a0"/>
    <w:link w:val="af0"/>
    <w:uiPriority w:val="99"/>
    <w:rsid w:val="006D687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B11A4"/>
    <w:rPr>
      <w:rFonts w:ascii="Tahoma" w:hAnsi="Tahoma" w:cs="Tahoma"/>
      <w:sz w:val="16"/>
      <w:szCs w:val="16"/>
    </w:rPr>
  </w:style>
  <w:style w:type="character" w:styleId="af3" w:customStyle="true">
    <w:name w:val="Текст выноски Знак"/>
    <w:basedOn w:val="a0"/>
    <w:link w:val="af2"/>
    <w:uiPriority w:val="99"/>
    <w:semiHidden/>
    <w:rsid w:val="00FB11A4"/>
    <w:rPr>
      <w:rFonts w:ascii="Tahoma" w:hAnsi="Tahoma" w:eastAsia="Times New Roman" w:cs="Tahoma"/>
      <w:sz w:val="16"/>
      <w:szCs w:val="16"/>
      <w:lang w:eastAsia="ru-RU"/>
    </w:rPr>
  </w:style>
  <w:style w:type="paragraph" w:styleId="ConsPlusNormal" w:customStyle="true">
    <w:name w:val="ConsPlusNormal"/>
    <w:rsid w:val="00F62A6D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ConsPlusTitle" w:customStyle="true">
    <w:name w:val="ConsPlusTitle"/>
    <w:uiPriority w:val="99"/>
    <w:rsid w:val="00F62A6D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BlankForLegalActs" w:customStyle="true">
    <w:name w:val="BlankForLegalActs"/>
    <w:qFormat/>
    <w:rsid w:val="00F62A6D"/>
    <w:pPr>
      <w:spacing w:after="200" w:line="276" w:lineRule="auto"/>
    </w:pPr>
    <w:rPr>
      <w:rFonts w:ascii="Times New Roman" w:hAnsi="Times New Roman" w:eastAsia="Times New Roman" w:cs="Times New Roman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448EE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aliases w:val="GOST_TableList"/>
    <w:basedOn w:val="a"/>
    <w:link w:val="a4"/>
    <w:uiPriority w:val="34"/>
    <w:qFormat/>
    <w:rsid w:val="002448EE"/>
    <w:pPr>
      <w:ind w:left="720"/>
      <w:contextualSpacing/>
    </w:pPr>
  </w:style>
  <w:style w:customStyle="1" w:styleId="a4" w:type="character">
    <w:name w:val="Абзац списка Знак"/>
    <w:aliases w:val="GOST_TableList Знак"/>
    <w:link w:val="a3"/>
    <w:uiPriority w:val="34"/>
    <w:locked/>
    <w:rsid w:val="002448EE"/>
    <w:rPr>
      <w:rFonts w:ascii="Times New Roman" w:cs="Times New Roman" w:eastAsia="Times New Roman" w:hAnsi="Times New Roman"/>
      <w:sz w:val="24"/>
      <w:szCs w:val="24"/>
      <w:lang w:eastAsia="ru-RU"/>
    </w:rPr>
  </w:style>
  <w:style w:styleId="a5" w:type="character">
    <w:name w:val="Hyperlink"/>
    <w:basedOn w:val="a0"/>
    <w:uiPriority w:val="99"/>
    <w:semiHidden/>
    <w:unhideWhenUsed/>
    <w:rsid w:val="00F16014"/>
    <w:rPr>
      <w:color w:val="0563C1"/>
      <w:u w:val="single"/>
    </w:rPr>
  </w:style>
  <w:style w:styleId="a6" w:type="character">
    <w:name w:val="FollowedHyperlink"/>
    <w:basedOn w:val="a0"/>
    <w:uiPriority w:val="99"/>
    <w:semiHidden/>
    <w:unhideWhenUsed/>
    <w:rsid w:val="00F16014"/>
    <w:rPr>
      <w:color w:val="954F72"/>
      <w:u w:val="single"/>
    </w:rPr>
  </w:style>
  <w:style w:customStyle="1" w:styleId="msonormal0" w:type="paragraph">
    <w:name w:val="msonormal"/>
    <w:basedOn w:val="a"/>
    <w:rsid w:val="00F16014"/>
    <w:pPr>
      <w:spacing w:after="100" w:afterAutospacing="1" w:before="100" w:beforeAutospacing="1"/>
    </w:pPr>
  </w:style>
  <w:style w:customStyle="1" w:styleId="xl67" w:type="paragraph">
    <w:name w:val="xl67"/>
    <w:basedOn w:val="a"/>
    <w:rsid w:val="00F1601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b/>
      <w:bCs/>
    </w:rPr>
  </w:style>
  <w:style w:customStyle="1" w:styleId="xl68" w:type="paragraph">
    <w:name w:val="xl68"/>
    <w:basedOn w:val="a"/>
    <w:rsid w:val="00F1601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b/>
      <w:bCs/>
    </w:rPr>
  </w:style>
  <w:style w:customStyle="1" w:styleId="xl69" w:type="paragraph">
    <w:name w:val="xl69"/>
    <w:basedOn w:val="a"/>
    <w:rsid w:val="00F1601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</w:style>
  <w:style w:customStyle="1" w:styleId="xl70" w:type="paragraph">
    <w:name w:val="xl70"/>
    <w:basedOn w:val="a"/>
    <w:rsid w:val="00F1601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Arial" w:cs="Arial" w:hAnsi="Arial"/>
      <w:sz w:val="18"/>
      <w:szCs w:val="18"/>
    </w:rPr>
  </w:style>
  <w:style w:customStyle="1" w:styleId="xl71" w:type="paragraph">
    <w:name w:val="xl71"/>
    <w:basedOn w:val="a"/>
    <w:rsid w:val="00F1601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b/>
      <w:bCs/>
    </w:rPr>
  </w:style>
  <w:style w:customStyle="1" w:styleId="xl72" w:type="paragraph">
    <w:name w:val="xl72"/>
    <w:basedOn w:val="a"/>
    <w:rsid w:val="00F1601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i/>
      <w:iCs/>
    </w:rPr>
  </w:style>
  <w:style w:customStyle="1" w:styleId="xl73" w:type="paragraph">
    <w:name w:val="xl73"/>
    <w:basedOn w:val="a"/>
    <w:rsid w:val="00F1601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b/>
      <w:bCs/>
    </w:rPr>
  </w:style>
  <w:style w:customStyle="1" w:styleId="xl74" w:type="paragraph">
    <w:name w:val="xl74"/>
    <w:basedOn w:val="a"/>
    <w:rsid w:val="00F1601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b/>
      <w:bCs/>
      <w:i/>
      <w:iCs/>
    </w:rPr>
  </w:style>
  <w:style w:customStyle="1" w:styleId="xl75" w:type="paragraph">
    <w:name w:val="xl75"/>
    <w:basedOn w:val="a"/>
    <w:rsid w:val="00F1601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Arial" w:cs="Arial" w:hAnsi="Arial"/>
      <w:sz w:val="18"/>
      <w:szCs w:val="18"/>
    </w:rPr>
  </w:style>
  <w:style w:customStyle="1" w:styleId="xl76" w:type="paragraph">
    <w:name w:val="xl76"/>
    <w:basedOn w:val="a"/>
    <w:rsid w:val="00F1601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</w:style>
  <w:style w:customStyle="1" w:styleId="xl77" w:type="paragraph">
    <w:name w:val="xl77"/>
    <w:basedOn w:val="a"/>
    <w:rsid w:val="00F16014"/>
    <w:pPr>
      <w:pBdr>
        <w:top w:color="ACC8BD" w:space="0" w:sz="4" w:val="single"/>
        <w:left w:color="ACC8BD" w:space="0" w:sz="4" w:val="single"/>
        <w:bottom w:color="ACC8BD" w:space="0" w:sz="4" w:val="single"/>
        <w:right w:color="ACC8BD" w:space="0" w:sz="4" w:val="single"/>
      </w:pBdr>
      <w:spacing w:after="100" w:afterAutospacing="1" w:before="100" w:beforeAutospacing="1"/>
      <w:jc w:val="center"/>
      <w:textAlignment w:val="top"/>
    </w:pPr>
    <w:rPr>
      <w:rFonts w:ascii="Arial" w:cs="Arial" w:hAnsi="Arial"/>
      <w:sz w:val="18"/>
      <w:szCs w:val="18"/>
    </w:rPr>
  </w:style>
  <w:style w:customStyle="1" w:styleId="xl78" w:type="paragraph">
    <w:name w:val="xl78"/>
    <w:basedOn w:val="a"/>
    <w:rsid w:val="00F1601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</w:rPr>
  </w:style>
  <w:style w:customStyle="1" w:styleId="xl79" w:type="paragraph">
    <w:name w:val="xl79"/>
    <w:basedOn w:val="a"/>
    <w:rsid w:val="00F1601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</w:style>
  <w:style w:customStyle="1" w:styleId="xl80" w:type="paragraph">
    <w:name w:val="xl80"/>
    <w:basedOn w:val="a"/>
    <w:rsid w:val="00F1601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b/>
      <w:bCs/>
      <w:i/>
      <w:iCs/>
    </w:rPr>
  </w:style>
  <w:style w:customStyle="1" w:styleId="xl81" w:type="paragraph">
    <w:name w:val="xl81"/>
    <w:basedOn w:val="a"/>
    <w:rsid w:val="007F13D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i/>
      <w:iCs/>
    </w:rPr>
  </w:style>
  <w:style w:customStyle="1" w:styleId="xl82" w:type="paragraph">
    <w:name w:val="xl82"/>
    <w:basedOn w:val="a"/>
    <w:rsid w:val="007F13D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i/>
      <w:iCs/>
    </w:rPr>
  </w:style>
  <w:style w:customStyle="1" w:styleId="xl83" w:type="paragraph">
    <w:name w:val="xl83"/>
    <w:basedOn w:val="a"/>
    <w:rsid w:val="007F13D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rFonts w:ascii="Arial" w:cs="Arial" w:hAnsi="Arial"/>
      <w:b/>
      <w:bCs/>
      <w:i/>
      <w:iCs/>
    </w:rPr>
  </w:style>
  <w:style w:customStyle="1" w:styleId="xl84" w:type="paragraph">
    <w:name w:val="xl84"/>
    <w:basedOn w:val="a"/>
    <w:rsid w:val="007F13D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i/>
      <w:iCs/>
    </w:rPr>
  </w:style>
  <w:style w:customStyle="1" w:styleId="xl85" w:type="paragraph">
    <w:name w:val="xl85"/>
    <w:basedOn w:val="a"/>
    <w:rsid w:val="007F13D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i/>
      <w:iCs/>
    </w:rPr>
  </w:style>
  <w:style w:customStyle="1" w:styleId="xl86" w:type="paragraph">
    <w:name w:val="xl86"/>
    <w:basedOn w:val="a"/>
    <w:rsid w:val="007F13D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i/>
      <w:iCs/>
    </w:rPr>
  </w:style>
  <w:style w:customStyle="1" w:styleId="xl87" w:type="paragraph">
    <w:name w:val="xl87"/>
    <w:basedOn w:val="a"/>
    <w:rsid w:val="007F13D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i/>
      <w:iCs/>
    </w:rPr>
  </w:style>
  <w:style w:customStyle="1" w:styleId="xl88" w:type="paragraph">
    <w:name w:val="xl88"/>
    <w:basedOn w:val="a"/>
    <w:rsid w:val="007F13D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</w:rPr>
  </w:style>
  <w:style w:customStyle="1" w:styleId="xl89" w:type="paragraph">
    <w:name w:val="xl89"/>
    <w:basedOn w:val="a"/>
    <w:rsid w:val="007F13D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</w:rPr>
  </w:style>
  <w:style w:styleId="a7" w:type="paragraph">
    <w:name w:val="No Spacing"/>
    <w:uiPriority w:val="1"/>
    <w:qFormat/>
    <w:rsid w:val="00646F8B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table">
    <w:name w:val="Table Grid"/>
    <w:basedOn w:val="a1"/>
    <w:uiPriority w:val="39"/>
    <w:rsid w:val="00E63AE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9" w:type="character">
    <w:name w:val="annotation reference"/>
    <w:basedOn w:val="a0"/>
    <w:uiPriority w:val="99"/>
    <w:semiHidden/>
    <w:unhideWhenUsed/>
    <w:rsid w:val="00C92416"/>
    <w:rPr>
      <w:sz w:val="16"/>
      <w:szCs w:val="16"/>
    </w:rPr>
  </w:style>
  <w:style w:styleId="aa" w:type="paragraph">
    <w:name w:val="annotation text"/>
    <w:basedOn w:val="a"/>
    <w:link w:val="ab"/>
    <w:uiPriority w:val="99"/>
    <w:semiHidden/>
    <w:unhideWhenUsed/>
    <w:rsid w:val="00C92416"/>
    <w:rPr>
      <w:sz w:val="20"/>
      <w:szCs w:val="20"/>
    </w:rPr>
  </w:style>
  <w:style w:customStyle="1" w:styleId="ab" w:type="character">
    <w:name w:val="Текст примечания Знак"/>
    <w:basedOn w:val="a0"/>
    <w:link w:val="aa"/>
    <w:uiPriority w:val="99"/>
    <w:semiHidden/>
    <w:rsid w:val="00C92416"/>
    <w:rPr>
      <w:rFonts w:ascii="Times New Roman" w:cs="Times New Roman" w:eastAsia="Times New Roman" w:hAnsi="Times New Roman"/>
      <w:sz w:val="20"/>
      <w:szCs w:val="20"/>
      <w:lang w:eastAsia="ru-RU"/>
    </w:rPr>
  </w:style>
  <w:style w:styleId="ac" w:type="paragraph">
    <w:name w:val="annotation subject"/>
    <w:basedOn w:val="aa"/>
    <w:next w:val="aa"/>
    <w:link w:val="ad"/>
    <w:uiPriority w:val="99"/>
    <w:semiHidden/>
    <w:unhideWhenUsed/>
    <w:rsid w:val="00C92416"/>
    <w:rPr>
      <w:b/>
      <w:bCs/>
    </w:rPr>
  </w:style>
  <w:style w:customStyle="1" w:styleId="ad" w:type="character">
    <w:name w:val="Тема примечания Знак"/>
    <w:basedOn w:val="ab"/>
    <w:link w:val="ac"/>
    <w:uiPriority w:val="99"/>
    <w:semiHidden/>
    <w:rsid w:val="00C92416"/>
    <w:rPr>
      <w:rFonts w:ascii="Times New Roman" w:cs="Times New Roman" w:eastAsia="Times New Roman" w:hAnsi="Times New Roman"/>
      <w:b/>
      <w:bCs/>
      <w:sz w:val="20"/>
      <w:szCs w:val="20"/>
      <w:lang w:eastAsia="ru-RU"/>
    </w:rPr>
  </w:style>
  <w:style w:styleId="ae" w:type="paragraph">
    <w:name w:val="header"/>
    <w:basedOn w:val="a"/>
    <w:link w:val="af"/>
    <w:uiPriority w:val="99"/>
    <w:unhideWhenUsed/>
    <w:rsid w:val="006D6873"/>
    <w:pPr>
      <w:tabs>
        <w:tab w:pos="4677" w:val="center"/>
        <w:tab w:pos="9355" w:val="right"/>
      </w:tabs>
    </w:pPr>
  </w:style>
  <w:style w:customStyle="1" w:styleId="af" w:type="character">
    <w:name w:val="Верхний колонтитул Знак"/>
    <w:basedOn w:val="a0"/>
    <w:link w:val="ae"/>
    <w:uiPriority w:val="99"/>
    <w:rsid w:val="006D6873"/>
    <w:rPr>
      <w:rFonts w:ascii="Times New Roman" w:cs="Times New Roman" w:eastAsia="Times New Roman" w:hAnsi="Times New Roman"/>
      <w:sz w:val="24"/>
      <w:szCs w:val="24"/>
      <w:lang w:eastAsia="ru-RU"/>
    </w:rPr>
  </w:style>
  <w:style w:styleId="af0" w:type="paragraph">
    <w:name w:val="footer"/>
    <w:basedOn w:val="a"/>
    <w:link w:val="af1"/>
    <w:uiPriority w:val="99"/>
    <w:unhideWhenUsed/>
    <w:rsid w:val="006D6873"/>
    <w:pPr>
      <w:tabs>
        <w:tab w:pos="4677" w:val="center"/>
        <w:tab w:pos="9355" w:val="right"/>
      </w:tabs>
    </w:pPr>
  </w:style>
  <w:style w:customStyle="1" w:styleId="af1" w:type="character">
    <w:name w:val="Нижний колонтитул Знак"/>
    <w:basedOn w:val="a0"/>
    <w:link w:val="af0"/>
    <w:uiPriority w:val="99"/>
    <w:rsid w:val="006D6873"/>
    <w:rPr>
      <w:rFonts w:ascii="Times New Roman" w:cs="Times New Roman" w:eastAsia="Times New Roman" w:hAnsi="Times New Roman"/>
      <w:sz w:val="24"/>
      <w:szCs w:val="24"/>
      <w:lang w:eastAsia="ru-RU"/>
    </w:rPr>
  </w:style>
  <w:style w:styleId="af2" w:type="paragraph">
    <w:name w:val="Balloon Text"/>
    <w:basedOn w:val="a"/>
    <w:link w:val="af3"/>
    <w:uiPriority w:val="99"/>
    <w:semiHidden/>
    <w:unhideWhenUsed/>
    <w:rsid w:val="00FB11A4"/>
    <w:rPr>
      <w:rFonts w:ascii="Tahoma" w:cs="Tahoma" w:hAnsi="Tahoma"/>
      <w:sz w:val="16"/>
      <w:szCs w:val="16"/>
    </w:rPr>
  </w:style>
  <w:style w:customStyle="1" w:styleId="af3" w:type="character">
    <w:name w:val="Текст выноски Знак"/>
    <w:basedOn w:val="a0"/>
    <w:link w:val="af2"/>
    <w:uiPriority w:val="99"/>
    <w:semiHidden/>
    <w:rsid w:val="00FB11A4"/>
    <w:rPr>
      <w:rFonts w:ascii="Tahoma" w:cs="Tahoma" w:eastAsia="Times New Roman" w:hAnsi="Tahoma"/>
      <w:sz w:val="16"/>
      <w:szCs w:val="16"/>
      <w:lang w:eastAsia="ru-RU"/>
    </w:rPr>
  </w:style>
  <w:style w:customStyle="1" w:styleId="ConsPlusNormal" w:type="paragraph">
    <w:name w:val="ConsPlusNormal"/>
    <w:rsid w:val="00F62A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ConsPlusTitle" w:type="paragraph">
    <w:name w:val="ConsPlusTitle"/>
    <w:uiPriority w:val="99"/>
    <w:rsid w:val="00F62A6D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customStyle="1" w:styleId="BlankForLegalActs" w:type="paragraph">
    <w:name w:val="BlankForLegalActs"/>
    <w:qFormat/>
    <w:rsid w:val="00F62A6D"/>
    <w:pPr>
      <w:spacing w:after="200" w:line="276" w:lineRule="auto"/>
    </w:pPr>
    <w:rPr>
      <w:rFonts w:ascii="Times New Roman" w:cs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939 от 11.11.2025</docTitle>
  </documentManagement>
</p:properties>
</file>

<file path=customXml/itemProps1.xml><?xml version="1.0" encoding="utf-8"?>
<ds:datastoreItem xmlns:ds="http://schemas.openxmlformats.org/officeDocument/2006/customXml" ds:itemID="{C066A029-9992-4D03-AEA7-64D38667A265}"/>
</file>

<file path=customXml/itemProps2.xml><?xml version="1.0" encoding="utf-8"?>
<ds:datastoreItem xmlns:ds="http://schemas.openxmlformats.org/officeDocument/2006/customXml" ds:itemID="{8DBBDB5B-395B-4F7D-9377-AED6E8F69348}"/>
</file>

<file path=customXml/itemProps3.xml><?xml version="1.0" encoding="utf-8"?>
<ds:datastoreItem xmlns:ds="http://schemas.openxmlformats.org/officeDocument/2006/customXml" ds:itemID="{E0FC52D2-34CF-42DF-8434-FA89CF998B15}"/>
</file>

<file path=customXml/itemProps4.xml><?xml version="1.0" encoding="utf-8"?>
<ds:datastoreItem xmlns:ds="http://schemas.openxmlformats.org/officeDocument/2006/customXml" ds:itemID="{27533A8F-34A0-49C1-97FB-6C9E52638D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3222</Words>
  <Characters>18369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939 от 11.11.2025</dc:title>
  <dc:creator/>
  <cp:lastModifiedBy/>
  <cp:revision>1</cp:revision>
  <dcterms:created xsi:type="dcterms:W3CDTF">2025-11-10T01:35:00Z</dcterms:created>
  <dcterms:modified xsi:type="dcterms:W3CDTF">2025-11-10T08:14:00Z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