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3520" w:rsidRDefault="009E340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E3402" w:rsidR="009E3402" w:rsidRDefault="009E3402" w:rsidRPr="00EB0FF3">
      <w:pPr>
        <w:pStyle w:val="BlankForLegalActs"/>
        <w:jc w:val="center"/>
        <w:rPr>
          <w:lang w:val="en-US"/>
        </w:rPr>
      </w:pPr>
    </w:p>
    <w:p w:rsidP="009E3402" w:rsidR="009E3402" w:rsidRDefault="009E340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9E3402" w:rsidR="009E3402" w:rsidRDefault="009E3402" w:rsidRPr="002A7FEB">
      <w:pPr>
        <w:pStyle w:val="BlankForLegalActs"/>
        <w:jc w:val="center"/>
      </w:pPr>
    </w:p>
    <w:p w:rsidP="009E3402" w:rsidR="009E3402" w:rsidRDefault="009E340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9E3402" w:rsidR="009E3402" w:rsidRDefault="009E3402" w:rsidRPr="00EE4AD4">
      <w:pPr>
        <w:pStyle w:val="BlankForLegalActs"/>
        <w:jc w:val="center"/>
        <w:rPr>
          <w:sz w:val="44"/>
        </w:rPr>
      </w:pPr>
    </w:p>
    <w:p w:rsidP="009E3402" w:rsidR="009E3402" w:rsidRDefault="009E340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E3402" w:rsidRPr="00B61896" w:rsidTr="009E3402">
        <w:trPr>
          <w:jc w:val="center"/>
        </w:trPr>
        <w:tc>
          <w:tcPr>
            <w:tcW w:type="dxa" w:w="4785"/>
            <w:shd w:color="auto" w:fill="auto" w:val="clear"/>
          </w:tcPr>
          <w:p w:rsidP="009E3402" w:rsidR="009E3402" w:rsidRDefault="009E340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E3402" w:rsidR="009E3402" w:rsidRDefault="009E340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902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E3402" w:rsidR="009E3402" w:rsidRDefault="009E3402" w:rsidRPr="006E3468">
      <w:pPr>
        <w:pStyle w:val="BlankForLegalActs"/>
        <w:jc w:val="center"/>
        <w:rPr>
          <w:sz w:val="44"/>
          <w:lang w:val="en-US"/>
        </w:rPr>
        <w:sectPr w:rsidR="009E3402" w:rsidRPr="006E3468" w:rsidSect="009E3402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32858" w:rsidR="0083384A" w:rsidRDefault="0083384A">
      <w:pPr>
        <w:spacing w:line="192" w:lineRule="auto"/>
        <w:contextualSpacing/>
        <w:rPr>
          <w:color w:themeColor="text1" w:val="000000"/>
          <w:sz w:val="30"/>
          <w:szCs w:val="30"/>
        </w:rPr>
      </w:pPr>
    </w:p>
    <w:p w:rsidP="00932858" w:rsidR="009E3402" w:rsidRDefault="009E3402" w:rsidRPr="00594017">
      <w:pPr>
        <w:spacing w:line="192" w:lineRule="auto"/>
        <w:contextualSpacing/>
        <w:rPr>
          <w:color w:themeColor="text1" w:val="000000"/>
          <w:sz w:val="24"/>
          <w:szCs w:val="24"/>
        </w:rPr>
      </w:pPr>
    </w:p>
    <w:p w:rsidP="00932858" w:rsidR="003B301E" w:rsidRDefault="003B301E" w:rsidRPr="0083384A">
      <w:pPr>
        <w:spacing w:line="192" w:lineRule="auto"/>
        <w:contextualSpacing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О внесении изменений</w:t>
      </w:r>
    </w:p>
    <w:p w:rsidP="00932858" w:rsidR="008932C0" w:rsidRDefault="00FE5D1D" w:rsidRPr="0083384A">
      <w:pPr>
        <w:spacing w:line="192" w:lineRule="auto"/>
        <w:contextualSpacing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в постановление Главы</w:t>
      </w:r>
    </w:p>
    <w:p w:rsidP="00932858" w:rsidR="003B301E" w:rsidRDefault="003B301E" w:rsidRPr="0083384A">
      <w:pPr>
        <w:spacing w:line="192" w:lineRule="auto"/>
        <w:contextualSpacing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города от 10.10.2007 № 552</w:t>
      </w:r>
    </w:p>
    <w:p w:rsidP="00932858" w:rsidR="008932C0" w:rsidRDefault="008932C0" w:rsidRPr="0083384A">
      <w:pPr>
        <w:contextualSpacing/>
        <w:rPr>
          <w:color w:themeColor="text1" w:val="000000"/>
          <w:sz w:val="30"/>
          <w:szCs w:val="30"/>
        </w:rPr>
      </w:pPr>
    </w:p>
    <w:p w:rsidP="00916BC8" w:rsidR="00916BC8" w:rsidRDefault="00916BC8" w:rsidRPr="0083384A">
      <w:pPr>
        <w:contextualSpacing/>
        <w:jc w:val="both"/>
        <w:rPr>
          <w:color w:themeColor="text1" w:val="000000"/>
          <w:sz w:val="30"/>
          <w:szCs w:val="30"/>
        </w:rPr>
      </w:pPr>
    </w:p>
    <w:p w:rsidP="00916BC8" w:rsidR="004F0375" w:rsidRDefault="004F0375" w:rsidRPr="0083384A">
      <w:pPr>
        <w:contextualSpacing/>
        <w:jc w:val="both"/>
        <w:rPr>
          <w:color w:themeColor="text1" w:val="000000"/>
          <w:sz w:val="30"/>
          <w:szCs w:val="30"/>
        </w:rPr>
      </w:pPr>
    </w:p>
    <w:p w:rsidP="0083384A" w:rsidR="005F3026" w:rsidRDefault="003B301E" w:rsidRPr="0083384A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В целях популяризации физкультурно-массового движения,</w:t>
      </w:r>
      <w:r w:rsidR="005F3026" w:rsidRPr="0083384A">
        <w:rPr>
          <w:color w:themeColor="text1" w:val="000000"/>
          <w:sz w:val="30"/>
          <w:szCs w:val="30"/>
        </w:rPr>
        <w:t xml:space="preserve"> </w:t>
      </w:r>
      <w:r w:rsidR="00792508" w:rsidRPr="0083384A">
        <w:rPr>
          <w:color w:themeColor="text1" w:val="000000"/>
          <w:sz w:val="30"/>
          <w:szCs w:val="30"/>
        </w:rPr>
        <w:t>на о</w:t>
      </w:r>
      <w:r w:rsidR="00792508" w:rsidRPr="0083384A">
        <w:rPr>
          <w:color w:themeColor="text1" w:val="000000"/>
          <w:sz w:val="30"/>
          <w:szCs w:val="30"/>
        </w:rPr>
        <w:t>с</w:t>
      </w:r>
      <w:r w:rsidR="00792508" w:rsidRPr="0083384A">
        <w:rPr>
          <w:color w:themeColor="text1" w:val="000000"/>
          <w:sz w:val="30"/>
          <w:szCs w:val="30"/>
        </w:rPr>
        <w:t xml:space="preserve">новании </w:t>
      </w:r>
      <w:r w:rsidR="0066171C" w:rsidRPr="0083384A">
        <w:rPr>
          <w:color w:themeColor="text1" w:val="000000"/>
          <w:sz w:val="30"/>
          <w:szCs w:val="30"/>
        </w:rPr>
        <w:t>р</w:t>
      </w:r>
      <w:r w:rsidR="00792508" w:rsidRPr="0083384A">
        <w:rPr>
          <w:color w:themeColor="text1" w:val="000000"/>
          <w:sz w:val="30"/>
          <w:szCs w:val="30"/>
        </w:rPr>
        <w:t>ешения городской комиссии по рассмотрению тарифов (цен) (</w:t>
      </w:r>
      <w:r w:rsidR="0099688E" w:rsidRPr="0083384A">
        <w:rPr>
          <w:color w:themeColor="text1" w:val="000000"/>
          <w:sz w:val="30"/>
          <w:szCs w:val="30"/>
        </w:rPr>
        <w:t xml:space="preserve">протокол от </w:t>
      </w:r>
      <w:r w:rsidR="003D3EED" w:rsidRPr="0083384A">
        <w:rPr>
          <w:color w:themeColor="text1" w:val="000000"/>
          <w:sz w:val="30"/>
          <w:szCs w:val="30"/>
        </w:rPr>
        <w:t>1</w:t>
      </w:r>
      <w:r w:rsidR="00A75119" w:rsidRPr="0083384A">
        <w:rPr>
          <w:color w:themeColor="text1" w:val="000000"/>
          <w:sz w:val="30"/>
          <w:szCs w:val="30"/>
        </w:rPr>
        <w:t>2</w:t>
      </w:r>
      <w:r w:rsidR="004B0CCA" w:rsidRPr="0083384A">
        <w:rPr>
          <w:color w:themeColor="text1" w:val="000000"/>
          <w:sz w:val="30"/>
          <w:szCs w:val="30"/>
        </w:rPr>
        <w:t>.</w:t>
      </w:r>
      <w:r w:rsidR="00820B4B" w:rsidRPr="0083384A">
        <w:rPr>
          <w:color w:themeColor="text1" w:val="000000"/>
          <w:sz w:val="30"/>
          <w:szCs w:val="30"/>
        </w:rPr>
        <w:t>0</w:t>
      </w:r>
      <w:r w:rsidR="001C314C" w:rsidRPr="0083384A">
        <w:rPr>
          <w:color w:themeColor="text1" w:val="000000"/>
          <w:sz w:val="30"/>
          <w:szCs w:val="30"/>
        </w:rPr>
        <w:t>9</w:t>
      </w:r>
      <w:r w:rsidR="004B0CCA" w:rsidRPr="0083384A">
        <w:rPr>
          <w:color w:themeColor="text1" w:val="000000"/>
          <w:sz w:val="30"/>
          <w:szCs w:val="30"/>
        </w:rPr>
        <w:t>.20</w:t>
      </w:r>
      <w:r w:rsidR="001423BF" w:rsidRPr="0083384A">
        <w:rPr>
          <w:color w:themeColor="text1" w:val="000000"/>
          <w:sz w:val="30"/>
          <w:szCs w:val="30"/>
        </w:rPr>
        <w:t>2</w:t>
      </w:r>
      <w:r w:rsidR="003D3EED" w:rsidRPr="0083384A">
        <w:rPr>
          <w:color w:themeColor="text1" w:val="000000"/>
          <w:sz w:val="30"/>
          <w:szCs w:val="30"/>
        </w:rPr>
        <w:t>5</w:t>
      </w:r>
      <w:r w:rsidR="007B156C" w:rsidRPr="0083384A">
        <w:rPr>
          <w:color w:themeColor="text1" w:val="000000"/>
          <w:sz w:val="30"/>
          <w:szCs w:val="30"/>
        </w:rPr>
        <w:t xml:space="preserve"> №</w:t>
      </w:r>
      <w:r w:rsidR="00CB388A" w:rsidRPr="0083384A">
        <w:rPr>
          <w:color w:themeColor="text1" w:val="000000"/>
          <w:sz w:val="30"/>
          <w:szCs w:val="30"/>
        </w:rPr>
        <w:t xml:space="preserve"> </w:t>
      </w:r>
      <w:r w:rsidR="00A75119" w:rsidRPr="0083384A">
        <w:rPr>
          <w:color w:themeColor="text1" w:val="000000"/>
          <w:sz w:val="30"/>
          <w:szCs w:val="30"/>
        </w:rPr>
        <w:t>10</w:t>
      </w:r>
      <w:r w:rsidR="00792508" w:rsidRPr="0083384A">
        <w:rPr>
          <w:color w:themeColor="text1" w:val="000000"/>
          <w:sz w:val="30"/>
          <w:szCs w:val="30"/>
        </w:rPr>
        <w:t xml:space="preserve">), </w:t>
      </w:r>
      <w:r w:rsidRPr="0083384A">
        <w:rPr>
          <w:color w:themeColor="text1" w:val="000000"/>
          <w:sz w:val="30"/>
          <w:szCs w:val="30"/>
        </w:rPr>
        <w:t xml:space="preserve">руководствуясь </w:t>
      </w:r>
      <w:r w:rsidR="0087519B">
        <w:rPr>
          <w:color w:themeColor="text1" w:val="000000"/>
          <w:sz w:val="30"/>
          <w:szCs w:val="30"/>
        </w:rPr>
        <w:t>у</w:t>
      </w:r>
      <w:r w:rsidR="009530D0" w:rsidRPr="0083384A">
        <w:rPr>
          <w:color w:themeColor="text1" w:val="000000"/>
          <w:sz w:val="30"/>
          <w:szCs w:val="30"/>
        </w:rPr>
        <w:t>казом Губернатора Красноярского края от 17.09.2025 №</w:t>
      </w:r>
      <w:r w:rsidR="0083384A">
        <w:rPr>
          <w:color w:themeColor="text1" w:val="000000"/>
          <w:sz w:val="30"/>
          <w:szCs w:val="30"/>
        </w:rPr>
        <w:t xml:space="preserve"> </w:t>
      </w:r>
      <w:r w:rsidR="009530D0" w:rsidRPr="0083384A">
        <w:rPr>
          <w:color w:themeColor="text1" w:val="000000"/>
          <w:sz w:val="30"/>
          <w:szCs w:val="30"/>
        </w:rPr>
        <w:t xml:space="preserve">270-уг «О назначении временно исполняющего полномочия Главы города Красноярска», </w:t>
      </w:r>
      <w:r w:rsidRPr="0083384A">
        <w:rPr>
          <w:color w:themeColor="text1" w:val="000000"/>
          <w:sz w:val="30"/>
          <w:szCs w:val="30"/>
        </w:rPr>
        <w:t>статьями 41, 58, 59,</w:t>
      </w:r>
      <w:r w:rsidR="0041564A" w:rsidRPr="0083384A">
        <w:rPr>
          <w:color w:themeColor="text1" w:val="000000"/>
          <w:sz w:val="30"/>
          <w:szCs w:val="30"/>
        </w:rPr>
        <w:t xml:space="preserve"> </w:t>
      </w:r>
      <w:r w:rsidRPr="0083384A">
        <w:rPr>
          <w:color w:themeColor="text1" w:val="000000"/>
          <w:sz w:val="30"/>
          <w:szCs w:val="30"/>
        </w:rPr>
        <w:t>66 Устава города Красноярска,</w:t>
      </w:r>
    </w:p>
    <w:p w:rsidP="0083384A" w:rsidR="003B301E" w:rsidRDefault="005F3026" w:rsidRPr="0083384A">
      <w:pPr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ПОСТАНОВЛЯЮ</w:t>
      </w:r>
      <w:r w:rsidR="003B301E" w:rsidRPr="0083384A">
        <w:rPr>
          <w:color w:themeColor="text1" w:val="000000"/>
          <w:sz w:val="30"/>
          <w:szCs w:val="30"/>
        </w:rPr>
        <w:t>:</w:t>
      </w:r>
    </w:p>
    <w:p w:rsidP="0083384A" w:rsidR="008E5CD7" w:rsidRDefault="00932858" w:rsidRPr="0083384A">
      <w:pPr>
        <w:ind w:firstLine="709"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1. </w:t>
      </w:r>
      <w:r w:rsidR="008E5CD7" w:rsidRPr="0083384A">
        <w:rPr>
          <w:color w:themeColor="text1" w:val="000000"/>
          <w:sz w:val="30"/>
          <w:szCs w:val="30"/>
        </w:rPr>
        <w:t xml:space="preserve">Внести </w:t>
      </w:r>
      <w:r w:rsidR="006C5898" w:rsidRPr="0083384A">
        <w:rPr>
          <w:color w:themeColor="text1" w:val="000000"/>
          <w:sz w:val="30"/>
          <w:szCs w:val="30"/>
        </w:rPr>
        <w:t xml:space="preserve">в </w:t>
      </w:r>
      <w:r w:rsidR="000E4C13" w:rsidRPr="0083384A">
        <w:rPr>
          <w:color w:themeColor="text1" w:val="000000"/>
          <w:sz w:val="30"/>
          <w:szCs w:val="30"/>
        </w:rPr>
        <w:t>по</w:t>
      </w:r>
      <w:r w:rsidR="008E5CD7" w:rsidRPr="0083384A">
        <w:rPr>
          <w:color w:themeColor="text1" w:val="000000"/>
          <w:sz w:val="30"/>
          <w:szCs w:val="30"/>
        </w:rPr>
        <w:t>становлени</w:t>
      </w:r>
      <w:r w:rsidR="006C5898" w:rsidRPr="0083384A">
        <w:rPr>
          <w:color w:themeColor="text1" w:val="000000"/>
          <w:sz w:val="30"/>
          <w:szCs w:val="30"/>
        </w:rPr>
        <w:t>е</w:t>
      </w:r>
      <w:r w:rsidR="008E5CD7" w:rsidRPr="0083384A">
        <w:rPr>
          <w:color w:themeColor="text1" w:val="000000"/>
          <w:sz w:val="30"/>
          <w:szCs w:val="30"/>
        </w:rPr>
        <w:t xml:space="preserve"> Главы города от 10.10.2007 № 552 </w:t>
      </w:r>
      <w:r w:rsidR="0083384A">
        <w:rPr>
          <w:color w:themeColor="text1" w:val="000000"/>
          <w:sz w:val="30"/>
          <w:szCs w:val="30"/>
        </w:rPr>
        <w:t xml:space="preserve">                   </w:t>
      </w:r>
      <w:r w:rsidR="008E5CD7" w:rsidRPr="0083384A">
        <w:rPr>
          <w:color w:themeColor="text1" w:val="000000"/>
          <w:sz w:val="30"/>
          <w:szCs w:val="30"/>
        </w:rPr>
        <w:t>«О видах и стоимости услуг, предоставляемых муниципальными учр</w:t>
      </w:r>
      <w:r w:rsidR="008E5CD7" w:rsidRPr="0083384A">
        <w:rPr>
          <w:color w:themeColor="text1" w:val="000000"/>
          <w:sz w:val="30"/>
          <w:szCs w:val="30"/>
        </w:rPr>
        <w:t>е</w:t>
      </w:r>
      <w:r w:rsidR="008E5CD7" w:rsidRPr="0083384A">
        <w:rPr>
          <w:color w:themeColor="text1" w:val="000000"/>
          <w:sz w:val="30"/>
          <w:szCs w:val="30"/>
        </w:rPr>
        <w:t xml:space="preserve">ждениями, подведомственными главному управлению </w:t>
      </w:r>
      <w:proofErr w:type="gramStart"/>
      <w:r w:rsidR="008E5CD7" w:rsidRPr="0083384A">
        <w:rPr>
          <w:color w:themeColor="text1" w:val="000000"/>
          <w:sz w:val="30"/>
          <w:szCs w:val="30"/>
        </w:rPr>
        <w:t>по</w:t>
      </w:r>
      <w:proofErr w:type="gramEnd"/>
      <w:r w:rsidR="008E5CD7" w:rsidRPr="0083384A">
        <w:rPr>
          <w:color w:themeColor="text1" w:val="000000"/>
          <w:sz w:val="30"/>
          <w:szCs w:val="30"/>
        </w:rPr>
        <w:t xml:space="preserve"> физической культуре</w:t>
      </w:r>
      <w:r w:rsidR="00C16B9D" w:rsidRPr="0083384A">
        <w:rPr>
          <w:color w:themeColor="text1" w:val="000000"/>
          <w:sz w:val="30"/>
          <w:szCs w:val="30"/>
        </w:rPr>
        <w:t>,</w:t>
      </w:r>
      <w:r w:rsidR="007C19B4" w:rsidRPr="0083384A">
        <w:rPr>
          <w:color w:themeColor="text1" w:val="000000"/>
          <w:sz w:val="30"/>
          <w:szCs w:val="30"/>
        </w:rPr>
        <w:t xml:space="preserve"> </w:t>
      </w:r>
      <w:r w:rsidR="008E5CD7" w:rsidRPr="0083384A">
        <w:rPr>
          <w:color w:themeColor="text1" w:val="000000"/>
          <w:sz w:val="30"/>
          <w:szCs w:val="30"/>
        </w:rPr>
        <w:t>спорту</w:t>
      </w:r>
      <w:r w:rsidR="00C16B9D" w:rsidRPr="0083384A">
        <w:rPr>
          <w:color w:themeColor="text1" w:val="000000"/>
          <w:sz w:val="30"/>
          <w:szCs w:val="30"/>
        </w:rPr>
        <w:t xml:space="preserve"> и туризму</w:t>
      </w:r>
      <w:r w:rsidR="008E5CD7" w:rsidRPr="0083384A">
        <w:rPr>
          <w:color w:themeColor="text1" w:val="000000"/>
          <w:sz w:val="30"/>
          <w:szCs w:val="30"/>
        </w:rPr>
        <w:t xml:space="preserve"> администрации города» следующие </w:t>
      </w:r>
      <w:proofErr w:type="spellStart"/>
      <w:proofErr w:type="gramStart"/>
      <w:r w:rsidR="008E5CD7" w:rsidRPr="0083384A">
        <w:rPr>
          <w:color w:themeColor="text1" w:val="000000"/>
          <w:sz w:val="30"/>
          <w:szCs w:val="30"/>
        </w:rPr>
        <w:t>изме</w:t>
      </w:r>
      <w:proofErr w:type="spellEnd"/>
      <w:r w:rsidR="0083384A">
        <w:rPr>
          <w:color w:themeColor="text1" w:val="000000"/>
          <w:sz w:val="30"/>
          <w:szCs w:val="30"/>
        </w:rPr>
        <w:t>-</w:t>
      </w:r>
      <w:r w:rsidR="008E5CD7" w:rsidRPr="0083384A">
        <w:rPr>
          <w:color w:themeColor="text1" w:val="000000"/>
          <w:sz w:val="30"/>
          <w:szCs w:val="30"/>
        </w:rPr>
        <w:t>нения</w:t>
      </w:r>
      <w:proofErr w:type="gramEnd"/>
      <w:r w:rsidR="008E5CD7" w:rsidRPr="0083384A">
        <w:rPr>
          <w:color w:themeColor="text1" w:val="000000"/>
          <w:sz w:val="30"/>
          <w:szCs w:val="30"/>
        </w:rPr>
        <w:t>:</w:t>
      </w:r>
    </w:p>
    <w:p w:rsidP="0083384A" w:rsidR="002016BF" w:rsidRDefault="007E55F7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1)</w:t>
      </w:r>
      <w:r w:rsidR="00B83164" w:rsidRPr="0083384A">
        <w:rPr>
          <w:color w:themeColor="text1" w:val="000000"/>
          <w:sz w:val="30"/>
          <w:szCs w:val="30"/>
        </w:rPr>
        <w:t xml:space="preserve"> </w:t>
      </w:r>
      <w:r w:rsidR="00A75119" w:rsidRPr="0083384A">
        <w:rPr>
          <w:color w:themeColor="text1" w:val="000000"/>
          <w:sz w:val="30"/>
          <w:szCs w:val="30"/>
        </w:rPr>
        <w:t>раздел «МАУДО СШОР «Сибиряк» приложения 1 к постано</w:t>
      </w:r>
      <w:r w:rsidR="00A75119" w:rsidRPr="0083384A">
        <w:rPr>
          <w:color w:themeColor="text1" w:val="000000"/>
          <w:sz w:val="30"/>
          <w:szCs w:val="30"/>
        </w:rPr>
        <w:t>в</w:t>
      </w:r>
      <w:r w:rsidR="00A75119" w:rsidRPr="0083384A">
        <w:rPr>
          <w:color w:themeColor="text1" w:val="000000"/>
          <w:sz w:val="30"/>
          <w:szCs w:val="30"/>
        </w:rPr>
        <w:t>лению изложить в следующей редакции:</w:t>
      </w:r>
    </w:p>
    <w:p w:rsidP="0083384A" w:rsidR="0083384A" w:rsidRDefault="0083384A" w:rsidRPr="0083384A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29"/>
        <w:gridCol w:w="4678"/>
        <w:gridCol w:w="1985"/>
        <w:gridCol w:w="1559"/>
      </w:tblGrid>
      <w:tr w:rsidR="0087519B" w:rsidRPr="0083384A" w:rsidTr="0087519B">
        <w:trPr>
          <w:trHeight w:val="330"/>
        </w:trPr>
        <w:tc>
          <w:tcPr>
            <w:tcW w:type="dxa" w:w="9351"/>
            <w:gridSpan w:val="4"/>
            <w:shd w:color="000000" w:fill="FFFFFF" w:val="clear"/>
          </w:tcPr>
          <w:p w:rsidP="0083384A" w:rsidR="0087519B" w:rsidRDefault="0087519B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«МАУДО «СШОР «Сибиряк»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8222"/>
            <w:gridSpan w:val="3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спортивных залов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большого спо</w:t>
            </w: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тивного зала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2 100,00</w:t>
            </w:r>
          </w:p>
        </w:tc>
      </w:tr>
      <w:tr w:rsidR="0083384A" w:rsidRPr="0083384A" w:rsidTr="0083384A">
        <w:trPr>
          <w:trHeight w:val="54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1.2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83384A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большого спо</w:t>
            </w: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тивного зала для проведения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соревнований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3 200,00</w:t>
            </w:r>
          </w:p>
        </w:tc>
      </w:tr>
      <w:tr w:rsidR="0083384A" w:rsidRPr="0083384A" w:rsidTr="00594017">
        <w:trPr>
          <w:trHeight w:val="421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1.3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спортивного зала</w:t>
            </w:r>
          </w:p>
        </w:tc>
        <w:tc>
          <w:tcPr>
            <w:tcW w:type="dxa" w:w="1985"/>
            <w:shd w:color="000000" w:fill="FFFFFF" w:val="clear"/>
            <w:noWrap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920,00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1.3.1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Организация игры в насто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льный теннис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чел</w:t>
            </w:r>
            <w:r w:rsidR="00594017">
              <w:rPr>
                <w:color w:themeColor="text1" w:val="000000"/>
                <w:sz w:val="30"/>
                <w:szCs w:val="30"/>
              </w:rPr>
              <w:t>.</w:t>
            </w:r>
            <w:r w:rsidRPr="0083384A">
              <w:rPr>
                <w:color w:themeColor="text1" w:val="000000"/>
                <w:sz w:val="30"/>
                <w:szCs w:val="30"/>
              </w:rPr>
              <w:t>/час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1.4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гимнастического зала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950,00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1.5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мяча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шт./1 час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160,00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Услуги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фитнес-залов</w:t>
            </w:r>
            <w:proofErr w:type="gramEnd"/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Предоставление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большого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фитнес-зала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1 800,00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2.2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Предоставление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большого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фитнес-зала без инвентаря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1 100,00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едоставление малого фитнес-зала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1 300,00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малого фитнес-зала без инвентаря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830,00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Фитнес-программы</w:t>
            </w:r>
            <w:proofErr w:type="gramEnd"/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350,00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2.5.2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бонементное посещение: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2.5.2.1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из расчета 2 раза в неделю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(не менее 8 занятий)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2.5.2.2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из расчета 3 раза в неделю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(не менее 12 занятий)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250,00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2.5.3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безлимитное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 xml:space="preserve"> посещение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(не более 35 занятий)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 течени</w:t>
            </w:r>
            <w:r w:rsidR="008F4D2C" w:rsidRPr="0083384A">
              <w:rPr>
                <w:color w:themeColor="text1" w:val="000000"/>
                <w:sz w:val="30"/>
                <w:szCs w:val="30"/>
              </w:rPr>
              <w:t>е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 дней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3 500,00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2.6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Детский фитнес: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2.6.1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350,00</w:t>
            </w:r>
          </w:p>
        </w:tc>
      </w:tr>
      <w:tr w:rsidR="0083384A" w:rsidRPr="0083384A" w:rsidTr="0083384A">
        <w:trPr>
          <w:trHeight w:val="58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2.6.2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абонемент из расчета 2 раза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в неделю (не менее 8 занятий)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2.7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Программа «Мама +»:</w:t>
            </w:r>
          </w:p>
        </w:tc>
      </w:tr>
      <w:tr w:rsidR="0083384A" w:rsidRPr="0083384A" w:rsidTr="0083384A">
        <w:trPr>
          <w:trHeight w:val="36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2.7.1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850,00</w:t>
            </w:r>
          </w:p>
        </w:tc>
      </w:tr>
      <w:tr w:rsidR="0083384A" w:rsidRPr="0083384A" w:rsidTr="0083384A">
        <w:trPr>
          <w:trHeight w:val="57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2.7.2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абонемент из расчета 1 раз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в неделю (не менее 4 занятий) 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780,00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2.8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Программа «55+»:</w:t>
            </w:r>
          </w:p>
        </w:tc>
      </w:tr>
      <w:tr w:rsidR="0083384A" w:rsidRPr="0083384A" w:rsidTr="0083384A">
        <w:trPr>
          <w:trHeight w:val="57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2.8.1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абонемент из расчета 2 раза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в неделю (не менее 8 занятий)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225,00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2.9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Программа «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Антигравити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>»: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2.9.1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500,00</w:t>
            </w:r>
          </w:p>
        </w:tc>
      </w:tr>
      <w:tr w:rsidR="0083384A" w:rsidRPr="0083384A" w:rsidTr="0083384A">
        <w:trPr>
          <w:trHeight w:val="55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2.9.2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абонементное посе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щение из ра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с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чета 1 раз в неделю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 (не менее </w:t>
            </w:r>
            <w:proofErr w:type="gramEnd"/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 xml:space="preserve">4 занятий) </w:t>
            </w:r>
            <w:proofErr w:type="gramEnd"/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450,00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2.10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Сплит-тренировка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1 800,00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2.10.1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дополнительный участник</w:t>
            </w:r>
          </w:p>
        </w:tc>
        <w:tc>
          <w:tcPr>
            <w:tcW w:type="dxa" w:w="1985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занятие/</w:t>
            </w:r>
          </w:p>
          <w:p w:rsidP="0083384A" w:rsidR="00A75119" w:rsidRDefault="00A7511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чел.</w:t>
            </w:r>
          </w:p>
          <w:p w:rsidP="00594017" w:rsidR="00594017" w:rsidRDefault="00594017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900,00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2.11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Индивидуальное занятие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с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фитнес-инструктором</w:t>
            </w:r>
            <w:proofErr w:type="gramEnd"/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1 600,00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Занятия фитнесом в мини-группе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620,00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Занятия на тренажерах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180,00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сауны: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сауны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1 200,00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при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посещения более 6 чел.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87519B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чел./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час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200,00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  <w:lang w:val="en-US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бассейна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  <w:lang w:val="en-US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взрослых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240,00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  <w:lang w:val="en-US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детей до 14 лет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180,00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бонементное посещение: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4.2.1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при приобретении не менее 4 посещений: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4.2.1.1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220,00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4.2.2.2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детей до 14 лет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160,00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при приобретении не менее 10 п</w:t>
            </w:r>
            <w:r w:rsidRPr="0083384A">
              <w:rPr>
                <w:color w:themeColor="text1" w:val="000000"/>
                <w:sz w:val="30"/>
                <w:szCs w:val="30"/>
              </w:rPr>
              <w:t>о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сещений для взрослых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210,00</w:t>
            </w:r>
          </w:p>
        </w:tc>
      </w:tr>
      <w:tr w:rsidR="0083384A" w:rsidRPr="0083384A" w:rsidTr="0083384A">
        <w:trPr>
          <w:trHeight w:val="55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4.2.3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безлимитное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 xml:space="preserve"> посещение для взрослых (не более 35 посещений)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83384A" w:rsidRDefault="008F4D2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 течение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 дней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4 200,00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4.3</w:t>
            </w:r>
          </w:p>
        </w:tc>
        <w:tc>
          <w:tcPr>
            <w:tcW w:type="dxa" w:w="4678"/>
            <w:hideMark/>
          </w:tcPr>
          <w:p w:rsidP="0083384A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Плавание (дорожка)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дорожка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1 760,00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анятие плаванием детей в группе</w:t>
            </w:r>
          </w:p>
        </w:tc>
        <w:tc>
          <w:tcPr>
            <w:tcW w:type="dxa" w:w="1985"/>
            <w:hideMark/>
          </w:tcPr>
          <w:p w:rsidP="0083384A" w:rsidR="0083384A" w:rsidRDefault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1 занятие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/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4.5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Занятие плаванием детей в группе «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И</w:t>
            </w:r>
            <w:r w:rsidR="0083384A" w:rsidRPr="0083384A">
              <w:rPr>
                <w:color w:themeColor="text1" w:val="000000"/>
                <w:sz w:val="30"/>
                <w:szCs w:val="30"/>
              </w:rPr>
              <w:t>нтенсив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  <w:tc>
          <w:tcPr>
            <w:tcW w:type="dxa" w:w="1985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занятие/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350,00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Аквааэробика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4.6.1</w:t>
            </w:r>
          </w:p>
        </w:tc>
        <w:tc>
          <w:tcPr>
            <w:tcW w:type="dxa" w:w="4678"/>
            <w:hideMark/>
          </w:tcPr>
          <w:p w:rsidP="0083384A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450,00</w:t>
            </w:r>
          </w:p>
        </w:tc>
      </w:tr>
      <w:tr w:rsidR="0083384A" w:rsidRPr="0083384A" w:rsidTr="0083384A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4.6.2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бонементное посещение: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4.6.2.1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из 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расчета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 xml:space="preserve"> 1 раз в неделю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(не менее 4 занятий)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420,00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4.6.2.2</w:t>
            </w:r>
          </w:p>
        </w:tc>
        <w:tc>
          <w:tcPr>
            <w:tcW w:type="dxa" w:w="4678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из 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расчета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 xml:space="preserve"> 2 раз в неделю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(не менее 8 занятий)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380,00</w:t>
            </w:r>
          </w:p>
        </w:tc>
      </w:tr>
      <w:tr w:rsidR="0083384A" w:rsidRPr="0083384A" w:rsidTr="0083384A">
        <w:trPr>
          <w:trHeight w:val="34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4.6.3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безлимитное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 xml:space="preserve"> посещение (не более 35 занятий)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83384A" w:rsidRDefault="008F4D2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 течение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 дней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4 400,00</w:t>
            </w:r>
          </w:p>
        </w:tc>
      </w:tr>
      <w:tr w:rsidR="0083384A" w:rsidRPr="0083384A" w:rsidTr="0083384A">
        <w:trPr>
          <w:trHeight w:val="570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4.7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Занятие инструктора с группой детей без учета оплаты посещения бассейна</w:t>
            </w:r>
          </w:p>
        </w:tc>
        <w:tc>
          <w:tcPr>
            <w:tcW w:type="dxa" w:w="1985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занятие/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250,00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4.8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Индивидуальное занятие плаван</w:t>
            </w:r>
            <w:r w:rsidRPr="0083384A">
              <w:rPr>
                <w:color w:themeColor="text1" w:val="000000"/>
                <w:sz w:val="30"/>
                <w:szCs w:val="30"/>
              </w:rPr>
              <w:t>и</w:t>
            </w:r>
            <w:r w:rsidRPr="0083384A">
              <w:rPr>
                <w:color w:themeColor="text1" w:val="000000"/>
                <w:sz w:val="30"/>
                <w:szCs w:val="30"/>
              </w:rPr>
              <w:t>ем с инструктором</w:t>
            </w:r>
          </w:p>
        </w:tc>
        <w:tc>
          <w:tcPr>
            <w:tcW w:type="dxa" w:w="1985"/>
            <w:hideMark/>
          </w:tcPr>
          <w:p w:rsidP="0083384A" w:rsidR="0083384A" w:rsidRDefault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1 занятие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/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1 000,00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4.9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654A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Комплексная тренировка детей</w:t>
            </w:r>
          </w:p>
        </w:tc>
        <w:tc>
          <w:tcPr>
            <w:tcW w:type="dxa" w:w="1985"/>
            <w:shd w:color="000000" w:fill="FFFFFF" w:val="clear"/>
            <w:noWrap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550,00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4.10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Комплексно-функциональная тренировка: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4.10.1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«Первоклашка+»</w:t>
            </w:r>
          </w:p>
        </w:tc>
        <w:tc>
          <w:tcPr>
            <w:tcW w:type="dxa" w:w="1985"/>
            <w:shd w:color="000000" w:fill="FFFFFF" w:val="clear"/>
            <w:noWrap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4.10.2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«Здоровая спина»</w:t>
            </w:r>
          </w:p>
        </w:tc>
        <w:tc>
          <w:tcPr>
            <w:tcW w:type="dxa" w:w="1985"/>
            <w:shd w:color="000000" w:fill="FFFFFF" w:val="clear"/>
            <w:noWrap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83384A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Предоставление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купальной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шапочки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шт</w:t>
            </w:r>
            <w:r w:rsidR="0083384A">
              <w:rPr>
                <w:color w:themeColor="text1"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4.12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очков для плав</w:t>
            </w: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Pr="0083384A">
              <w:rPr>
                <w:color w:themeColor="text1" w:val="000000"/>
                <w:sz w:val="30"/>
                <w:szCs w:val="30"/>
              </w:rPr>
              <w:t>ния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шт</w:t>
            </w:r>
            <w:r w:rsidR="0083384A">
              <w:rPr>
                <w:color w:themeColor="text1"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4.13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Допуск в бассейн для взрослых</w:t>
            </w:r>
          </w:p>
        </w:tc>
        <w:tc>
          <w:tcPr>
            <w:tcW w:type="dxa" w:w="1985"/>
            <w:shd w:color="000000" w:fill="FFFFFF" w:val="clear"/>
            <w:noWrap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осмотр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5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МФК «Сибиряк» (стадион «Динамо»)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спортивной пл</w:t>
            </w:r>
            <w:r w:rsidRPr="0083384A">
              <w:rPr>
                <w:color w:themeColor="text1" w:val="000000"/>
                <w:sz w:val="30"/>
                <w:szCs w:val="30"/>
              </w:rPr>
              <w:t>о</w:t>
            </w:r>
            <w:r w:rsidRPr="0083384A">
              <w:rPr>
                <w:color w:themeColor="text1" w:val="000000"/>
                <w:sz w:val="30"/>
                <w:szCs w:val="30"/>
              </w:rPr>
              <w:t>щадки</w:t>
            </w:r>
          </w:p>
        </w:tc>
        <w:tc>
          <w:tcPr>
            <w:tcW w:type="dxa" w:w="1985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850,00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ление спортивного инвентаря: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велосипед подростковый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велосипед взрослый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220,00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 (премиум)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 (премиум)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стадиона для проведения мероприятий: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 зимним видам спорта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2 860,00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 зимним видам спорта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 часов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21 400,00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</w:t>
            </w:r>
            <w:r w:rsidR="0087519B">
              <w:rPr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по летним видам спорта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1 830,00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</w:t>
            </w:r>
            <w:r w:rsidR="0087519B">
              <w:rPr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по летним видам спорта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 часов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12 590,00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6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лыжной базы «Сибиряк»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</w:t>
            </w:r>
          </w:p>
        </w:tc>
        <w:tc>
          <w:tcPr>
            <w:tcW w:type="dxa" w:w="8222"/>
            <w:gridSpan w:val="3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тавление спортивного инвентаря: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 (премиум)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 (премиум)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6.1.3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160,00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6.1.5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взрослые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6.1.6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детские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160,00</w:t>
            </w:r>
          </w:p>
        </w:tc>
      </w:tr>
      <w:tr w:rsidR="0083384A" w:rsidRPr="0083384A" w:rsidTr="0083384A">
        <w:trPr>
          <w:trHeight w:val="283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6.2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ортивной площадки с инвентарем: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6.2.1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игры в большой теннис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1 000,00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3384A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6.2.2</w:t>
            </w:r>
          </w:p>
        </w:tc>
        <w:tc>
          <w:tcPr>
            <w:tcW w:type="dxa" w:w="4678"/>
            <w:hideMark/>
          </w:tcPr>
          <w:p w:rsidP="0083384A" w:rsidR="00A75119" w:rsidRDefault="0083384A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 xml:space="preserve">для 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 xml:space="preserve">игры в бадминтон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1 000,00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4678"/>
            <w:shd w:color="000000" w:fill="FFFFFF" w:val="clear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спортивной пл</w:t>
            </w:r>
            <w:r w:rsidRPr="0083384A">
              <w:rPr>
                <w:color w:themeColor="text1" w:val="000000"/>
                <w:sz w:val="30"/>
                <w:szCs w:val="30"/>
              </w:rPr>
              <w:t>о</w:t>
            </w:r>
            <w:r w:rsidRPr="0083384A">
              <w:rPr>
                <w:color w:themeColor="text1" w:val="000000"/>
                <w:sz w:val="30"/>
                <w:szCs w:val="30"/>
              </w:rPr>
              <w:t>щадки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shd w:color="000000" w:fill="FFFFFF" w:val="clear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850,00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Предоставление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ледовой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пло</w:t>
            </w:r>
            <w:r w:rsidR="0083384A">
              <w:rPr>
                <w:color w:themeColor="text1" w:val="000000"/>
                <w:sz w:val="30"/>
                <w:szCs w:val="30"/>
              </w:rPr>
              <w:t>-</w:t>
            </w:r>
            <w:r w:rsidRPr="0083384A">
              <w:rPr>
                <w:color w:themeColor="text1" w:val="000000"/>
                <w:sz w:val="30"/>
                <w:szCs w:val="30"/>
              </w:rPr>
              <w:t>щадки</w:t>
            </w:r>
            <w:proofErr w:type="spellEnd"/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1 200,00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5</w:t>
            </w:r>
          </w:p>
        </w:tc>
        <w:tc>
          <w:tcPr>
            <w:tcW w:type="dxa" w:w="8222"/>
            <w:gridSpan w:val="3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катка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5</w:t>
            </w:r>
            <w:r w:rsidRPr="0083384A">
              <w:rPr>
                <w:color w:themeColor="text1" w:val="000000"/>
                <w:sz w:val="30"/>
                <w:szCs w:val="30"/>
              </w:rPr>
              <w:t>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взрослые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5</w:t>
            </w:r>
            <w:r w:rsidRPr="0083384A">
              <w:rPr>
                <w:color w:themeColor="text1" w:val="000000"/>
                <w:sz w:val="30"/>
                <w:szCs w:val="30"/>
              </w:rPr>
              <w:t>.2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дети до 14 лет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6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Заточка коньков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7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бильярд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250,00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8</w:t>
            </w:r>
          </w:p>
        </w:tc>
        <w:tc>
          <w:tcPr>
            <w:tcW w:type="dxa" w:w="4678"/>
            <w:hideMark/>
          </w:tcPr>
          <w:p w:rsidP="0083384A" w:rsidR="00A75119" w:rsidRDefault="00A75119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настольный футбол</w:t>
            </w:r>
          </w:p>
          <w:p w:rsidP="0083384A" w:rsidR="009E3402" w:rsidRDefault="009E3402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140,00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9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восстановительного центра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840,00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</w:t>
            </w:r>
            <w:r w:rsidR="0087519B">
              <w:rPr>
                <w:color w:themeColor="text1" w:val="000000"/>
                <w:sz w:val="30"/>
                <w:szCs w:val="30"/>
              </w:rPr>
              <w:t>9</w:t>
            </w:r>
            <w:r w:rsidRPr="0083384A">
              <w:rPr>
                <w:color w:themeColor="text1" w:val="000000"/>
                <w:sz w:val="30"/>
                <w:szCs w:val="30"/>
              </w:rPr>
              <w:t>.1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при посещении более 6 человек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140,00</w:t>
            </w:r>
          </w:p>
        </w:tc>
      </w:tr>
      <w:tr w:rsidR="0083384A" w:rsidRPr="0083384A" w:rsidTr="0083384A">
        <w:trPr>
          <w:trHeight w:val="315"/>
        </w:trPr>
        <w:tc>
          <w:tcPr>
            <w:tcW w:type="dxa" w:w="1129"/>
            <w:shd w:color="000000" w:fill="FFFFFF" w:val="clear"/>
            <w:hideMark/>
          </w:tcPr>
          <w:p w:rsidP="0087519B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6.1</w:t>
            </w:r>
            <w:r w:rsidR="0087519B">
              <w:rPr>
                <w:color w:themeColor="text1" w:val="000000"/>
                <w:sz w:val="30"/>
                <w:szCs w:val="30"/>
              </w:rPr>
              <w:t>0</w:t>
            </w:r>
          </w:p>
        </w:tc>
        <w:tc>
          <w:tcPr>
            <w:tcW w:type="dxa" w:w="4678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Организация игры в настольный теннис </w:t>
            </w:r>
          </w:p>
        </w:tc>
        <w:tc>
          <w:tcPr>
            <w:tcW w:type="dxa" w:w="1985"/>
            <w:hideMark/>
          </w:tcPr>
          <w:p w:rsidP="0083384A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чел</w:t>
            </w:r>
            <w:r w:rsidR="0083384A">
              <w:rPr>
                <w:color w:themeColor="text1" w:val="000000"/>
                <w:sz w:val="30"/>
                <w:szCs w:val="30"/>
              </w:rPr>
              <w:t>.</w:t>
            </w:r>
            <w:r w:rsidRPr="0083384A">
              <w:rPr>
                <w:color w:themeColor="text1" w:val="000000"/>
                <w:sz w:val="30"/>
                <w:szCs w:val="30"/>
              </w:rPr>
              <w:t>/час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widowControl w:val="false"/>
              <w:autoSpaceDE w:val="false"/>
              <w:autoSpaceDN w:val="false"/>
              <w:adjustRightInd w:val="false"/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  <w:r w:rsidR="009530D0"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67088F" w:rsidR="0067088F" w:rsidRDefault="0067088F" w:rsidRPr="0083384A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</w:p>
    <w:p w:rsidP="0067088F" w:rsidR="0056716E" w:rsidRDefault="00C16B9D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2</w:t>
      </w:r>
      <w:r w:rsidR="009D09AA" w:rsidRPr="0083384A">
        <w:rPr>
          <w:color w:themeColor="text1" w:val="000000"/>
          <w:sz w:val="30"/>
          <w:szCs w:val="30"/>
        </w:rPr>
        <w:t>)</w:t>
      </w:r>
      <w:r w:rsidR="00A75119" w:rsidRPr="0083384A">
        <w:rPr>
          <w:color w:themeColor="text1" w:val="000000"/>
          <w:sz w:val="30"/>
          <w:szCs w:val="30"/>
        </w:rPr>
        <w:t xml:space="preserve"> раздел «МАУДО СШОР «Сибиряк» приложения 2 к постано</w:t>
      </w:r>
      <w:r w:rsidR="00A75119" w:rsidRPr="0083384A">
        <w:rPr>
          <w:color w:themeColor="text1" w:val="000000"/>
          <w:sz w:val="30"/>
          <w:szCs w:val="30"/>
        </w:rPr>
        <w:t>в</w:t>
      </w:r>
      <w:r w:rsidR="00A75119" w:rsidRPr="0083384A">
        <w:rPr>
          <w:color w:themeColor="text1" w:val="000000"/>
          <w:sz w:val="30"/>
          <w:szCs w:val="30"/>
        </w:rPr>
        <w:t>лению изложить в следующей редакции:</w:t>
      </w:r>
    </w:p>
    <w:p w:rsidP="0067088F" w:rsidR="0083384A" w:rsidRDefault="0083384A" w:rsidRPr="0083384A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116"/>
        <w:gridCol w:w="4691"/>
        <w:gridCol w:w="1985"/>
        <w:gridCol w:w="1559"/>
      </w:tblGrid>
      <w:tr w:rsidR="0087519B" w:rsidRPr="0083384A" w:rsidTr="0087519B">
        <w:trPr>
          <w:trHeight w:val="315"/>
        </w:trPr>
        <w:tc>
          <w:tcPr>
            <w:tcW w:type="dxa" w:w="9351"/>
            <w:gridSpan w:val="4"/>
            <w:shd w:color="000000" w:fill="FFFFFF" w:val="clear"/>
          </w:tcPr>
          <w:p w:rsidP="00A75119" w:rsidR="0087519B" w:rsidRDefault="0087519B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«МАУДО «СШОР «Сибиряк»</w:t>
            </w:r>
          </w:p>
        </w:tc>
      </w:tr>
      <w:tr w:rsidR="0083384A" w:rsidRPr="0083384A" w:rsidTr="009E3402">
        <w:trPr>
          <w:trHeight w:val="60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спортивных залов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Орган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изация игры в настольный теннис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 xml:space="preserve">Услуги </w:t>
            </w:r>
            <w:proofErr w:type="gramStart"/>
            <w:r w:rsidRPr="0083384A">
              <w:rPr>
                <w:bCs/>
                <w:color w:themeColor="text1" w:val="000000"/>
                <w:sz w:val="30"/>
                <w:szCs w:val="30"/>
              </w:rPr>
              <w:t>фитнес-залов</w:t>
            </w:r>
            <w:proofErr w:type="gramEnd"/>
            <w:r w:rsidR="00654A19" w:rsidRPr="0083384A">
              <w:rPr>
                <w:bCs/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Занятия на тренажерах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bCs/>
                <w:color w:themeColor="text1" w:val="000000"/>
                <w:sz w:val="30"/>
                <w:szCs w:val="30"/>
              </w:rPr>
            </w:pPr>
            <w:r w:rsidRPr="0083384A">
              <w:rPr>
                <w:bCs/>
                <w:color w:themeColor="text1" w:val="000000"/>
                <w:sz w:val="30"/>
                <w:szCs w:val="30"/>
              </w:rPr>
              <w:t>Услуги бассейна</w:t>
            </w:r>
            <w:r w:rsidR="00654A19" w:rsidRPr="0083384A">
              <w:rPr>
                <w:bCs/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Разовое посещение: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shd w:color="000000" w:fill="FFFFFF" w:val="clear"/>
            <w:noWrap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120,00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детей до 14 лет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noWrap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бонементное посещение: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noWrap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3.2.1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при приобретении не менее 4 посещений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3.2.1.1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110,00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3.2.1.2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детей до 14 лет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3.3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Занятие плаванием детей в группе </w:t>
            </w:r>
          </w:p>
        </w:tc>
        <w:tc>
          <w:tcPr>
            <w:tcW w:type="dxa" w:w="1985"/>
            <w:hideMark/>
          </w:tcPr>
          <w:p w:rsidP="009E3402" w:rsidR="009E3402" w:rsidRDefault="009E3402">
            <w:pPr>
              <w:jc w:val="center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1 занятие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/</w:t>
            </w:r>
          </w:p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150,00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3.4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Занятие плаванием детей в группе «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И</w:t>
            </w:r>
            <w:r w:rsidR="009E3402" w:rsidRPr="0083384A">
              <w:rPr>
                <w:color w:themeColor="text1" w:val="000000"/>
                <w:sz w:val="30"/>
                <w:szCs w:val="30"/>
              </w:rPr>
              <w:t>нтенсив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  <w:tc>
          <w:tcPr>
            <w:tcW w:type="dxa" w:w="1985"/>
            <w:hideMark/>
          </w:tcPr>
          <w:p w:rsidP="009E3402" w:rsidR="009E3402" w:rsidRDefault="009E3402">
            <w:pPr>
              <w:jc w:val="center"/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>1 занятие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/</w:t>
            </w:r>
          </w:p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175,00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3.5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Комплексная тренировка детей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275,00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3.6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Комплексно-функциональная тренировка: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3.6.1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«Первоклашка+»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3.6.2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«Здоровая спина»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300,00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М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ФК «Сибиряк» (стадион «Динамо»):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</w:t>
            </w:r>
          </w:p>
        </w:tc>
        <w:tc>
          <w:tcPr>
            <w:tcW w:type="dxa" w:w="8235"/>
            <w:gridSpan w:val="3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спортивного инвентаря: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велосипед подростковый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велосипед взрослый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110,00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4.1.3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 (премиум)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150,00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4.1.4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 (премиум)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140,00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</w:t>
            </w:r>
          </w:p>
        </w:tc>
        <w:tc>
          <w:tcPr>
            <w:tcW w:type="dxa" w:w="8235"/>
            <w:gridSpan w:val="3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лыжной базы «Сибиряк»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</w:t>
            </w:r>
          </w:p>
        </w:tc>
        <w:tc>
          <w:tcPr>
            <w:tcW w:type="dxa" w:w="8235"/>
            <w:gridSpan w:val="3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спортивного инвентаря: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 (премиум)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150,00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 (премиум)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140,00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5.1.3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взрослые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90,00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5.1.4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лыжи детские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5.1.5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взрослые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100,00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5.1.6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детские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80,00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</w:t>
            </w:r>
          </w:p>
        </w:tc>
        <w:tc>
          <w:tcPr>
            <w:tcW w:type="dxa" w:w="8235"/>
            <w:gridSpan w:val="3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Предоставление спортивной площадки с </w:t>
            </w:r>
            <w:proofErr w:type="spellStart"/>
            <w:r w:rsidRPr="0083384A">
              <w:rPr>
                <w:color w:themeColor="text1" w:val="000000"/>
                <w:sz w:val="30"/>
                <w:szCs w:val="30"/>
              </w:rPr>
              <w:t>инвентарем</w:t>
            </w:r>
            <w:proofErr w:type="spellEnd"/>
            <w:r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5.2.1</w:t>
            </w:r>
          </w:p>
        </w:tc>
        <w:tc>
          <w:tcPr>
            <w:tcW w:type="dxa" w:w="4691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игры в большой теннис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5.2.2</w:t>
            </w:r>
          </w:p>
        </w:tc>
        <w:tc>
          <w:tcPr>
            <w:tcW w:type="dxa" w:w="4691"/>
            <w:shd w:color="000000" w:fill="FFFFFF" w:val="clear"/>
            <w:hideMark/>
          </w:tcPr>
          <w:p w:rsidP="009E3402" w:rsidR="00A75119" w:rsidRDefault="009E3402" w:rsidRPr="0083384A">
            <w:pPr>
              <w:rPr>
                <w:color w:themeColor="text1" w:val="000000"/>
                <w:sz w:val="30"/>
                <w:szCs w:val="30"/>
              </w:rPr>
            </w:pPr>
            <w:r>
              <w:rPr>
                <w:color w:themeColor="text1" w:val="000000"/>
                <w:sz w:val="30"/>
                <w:szCs w:val="30"/>
              </w:rPr>
              <w:t xml:space="preserve">для 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 xml:space="preserve">игры в бадминтон 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</w:t>
            </w:r>
          </w:p>
        </w:tc>
        <w:tc>
          <w:tcPr>
            <w:tcW w:type="dxa" w:w="8235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катка*: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5.3.1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взрослые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5.3.2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дети до 14 лет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5.4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бильярд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125,00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5.5</w:t>
            </w:r>
          </w:p>
        </w:tc>
        <w:tc>
          <w:tcPr>
            <w:tcW w:type="dxa" w:w="4691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настольный футбол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70,00</w:t>
            </w:r>
          </w:p>
        </w:tc>
      </w:tr>
      <w:tr w:rsidR="0083384A" w:rsidRPr="0083384A" w:rsidTr="009E3402">
        <w:trPr>
          <w:trHeight w:val="315"/>
        </w:trPr>
        <w:tc>
          <w:tcPr>
            <w:tcW w:type="dxa" w:w="1116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5.6</w:t>
            </w:r>
          </w:p>
        </w:tc>
        <w:tc>
          <w:tcPr>
            <w:tcW w:type="dxa" w:w="4691"/>
            <w:noWrap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Заточка коньков</w:t>
            </w:r>
          </w:p>
        </w:tc>
        <w:tc>
          <w:tcPr>
            <w:tcW w:type="dxa" w:w="1985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50,00</w:t>
            </w:r>
            <w:r w:rsidR="009530D0"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67088F" w:rsidR="00A75119" w:rsidRDefault="00A75119" w:rsidRPr="009E3402">
      <w:pPr>
        <w:ind w:firstLine="709"/>
        <w:contextualSpacing/>
        <w:jc w:val="both"/>
        <w:rPr>
          <w:color w:themeColor="text1" w:val="000000"/>
          <w:sz w:val="24"/>
          <w:szCs w:val="24"/>
        </w:rPr>
      </w:pPr>
    </w:p>
    <w:p w:rsidP="0067088F" w:rsidR="00A75119" w:rsidRDefault="00A75119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 xml:space="preserve">3) раздел «МАУДО СШОР «Сибиряк» приложения 3 к </w:t>
      </w:r>
      <w:proofErr w:type="gramStart"/>
      <w:r w:rsidRPr="0083384A">
        <w:rPr>
          <w:color w:themeColor="text1" w:val="000000"/>
          <w:sz w:val="30"/>
          <w:szCs w:val="30"/>
        </w:rPr>
        <w:t>постанов-</w:t>
      </w:r>
      <w:proofErr w:type="spellStart"/>
      <w:r w:rsidRPr="0083384A">
        <w:rPr>
          <w:color w:themeColor="text1" w:val="000000"/>
          <w:sz w:val="30"/>
          <w:szCs w:val="30"/>
        </w:rPr>
        <w:t>лению</w:t>
      </w:r>
      <w:proofErr w:type="spellEnd"/>
      <w:proofErr w:type="gramEnd"/>
      <w:r w:rsidRPr="0083384A">
        <w:rPr>
          <w:color w:themeColor="text1" w:val="000000"/>
          <w:sz w:val="30"/>
          <w:szCs w:val="30"/>
        </w:rPr>
        <w:t xml:space="preserve"> изложить в следующей редакции:</w:t>
      </w:r>
    </w:p>
    <w:p w:rsidP="0067088F" w:rsidR="0083384A" w:rsidRDefault="0083384A" w:rsidRPr="009E3402">
      <w:pPr>
        <w:ind w:firstLine="709"/>
        <w:contextualSpacing/>
        <w:jc w:val="both"/>
        <w:rPr>
          <w:color w:themeColor="text1" w:val="000000"/>
          <w:sz w:val="24"/>
          <w:szCs w:val="24"/>
        </w:rPr>
      </w:pPr>
    </w:p>
    <w:tbl>
      <w:tblPr>
        <w:tblW w:type="dxa" w:w="9496"/>
        <w:tblInd w:type="dxa" w:w="113"/>
        <w:tblLook w:firstColumn="1" w:firstRow="1" w:lastColumn="0" w:lastRow="0" w:noHBand="0" w:noVBand="1" w:val="04A0"/>
      </w:tblPr>
      <w:tblGrid>
        <w:gridCol w:w="1129"/>
        <w:gridCol w:w="5098"/>
        <w:gridCol w:w="1712"/>
        <w:gridCol w:w="1557"/>
      </w:tblGrid>
      <w:tr w:rsidR="0087519B" w:rsidRPr="0083384A" w:rsidTr="0087519B">
        <w:trPr>
          <w:trHeight w:val="330"/>
        </w:trPr>
        <w:tc>
          <w:tcPr>
            <w:tcW w:type="dxa" w:w="949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A75119" w:rsidR="0087519B" w:rsidRDefault="0087519B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«МАУДО «СШОР «Сибиряк»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836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бассейна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</w:t>
            </w:r>
          </w:p>
        </w:tc>
        <w:tc>
          <w:tcPr>
            <w:tcW w:type="dxa" w:w="836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1.1.1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для взрослых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</w:t>
            </w:r>
            <w:r w:rsidRPr="0083384A">
              <w:rPr>
                <w:color w:themeColor="text1" w:val="000000"/>
                <w:sz w:val="30"/>
                <w:szCs w:val="30"/>
              </w:rPr>
              <w:t>е</w:t>
            </w:r>
            <w:r w:rsidRPr="0083384A">
              <w:rPr>
                <w:color w:themeColor="text1" w:val="000000"/>
                <w:sz w:val="30"/>
                <w:szCs w:val="30"/>
              </w:rPr>
              <w:t>ние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60,00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8367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лыжной базы «Сибиряк»: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</w:t>
            </w:r>
          </w:p>
        </w:tc>
        <w:tc>
          <w:tcPr>
            <w:tcW w:type="dxa" w:w="836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катка: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2.1.1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взрослые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25,00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2.2</w:t>
            </w:r>
          </w:p>
        </w:tc>
        <w:tc>
          <w:tcPr>
            <w:tcW w:type="dxa" w:w="836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ивного инвентаря: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2.2.1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взрослые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50,00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2.3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Заточка коньков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пара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25,00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2.4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бильярд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62,50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2.5</w:t>
            </w:r>
          </w:p>
        </w:tc>
        <w:tc>
          <w:tcPr>
            <w:tcW w:type="dxa" w:w="509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Игра в настольный футбол</w:t>
            </w:r>
          </w:p>
        </w:tc>
        <w:tc>
          <w:tcPr>
            <w:tcW w:type="dxa" w:w="17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35,00</w:t>
            </w:r>
            <w:r w:rsidR="009530D0"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67088F" w:rsidR="0067088F" w:rsidRDefault="0067088F" w:rsidRPr="009E3402">
      <w:pPr>
        <w:ind w:firstLine="709"/>
        <w:contextualSpacing/>
        <w:jc w:val="both"/>
        <w:rPr>
          <w:color w:themeColor="text1" w:val="000000"/>
          <w:sz w:val="24"/>
          <w:szCs w:val="24"/>
        </w:rPr>
      </w:pPr>
    </w:p>
    <w:p w:rsidP="0067088F" w:rsidR="00A75119" w:rsidRDefault="00A75119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 xml:space="preserve">4) раздел «МАУДО СШОР «Сибиряк» приложения 4 к </w:t>
      </w:r>
      <w:proofErr w:type="gramStart"/>
      <w:r w:rsidRPr="0083384A">
        <w:rPr>
          <w:color w:themeColor="text1" w:val="000000"/>
          <w:sz w:val="30"/>
          <w:szCs w:val="30"/>
        </w:rPr>
        <w:t>постанов-</w:t>
      </w:r>
      <w:proofErr w:type="spellStart"/>
      <w:r w:rsidRPr="0083384A">
        <w:rPr>
          <w:color w:themeColor="text1" w:val="000000"/>
          <w:sz w:val="30"/>
          <w:szCs w:val="30"/>
        </w:rPr>
        <w:t>лению</w:t>
      </w:r>
      <w:proofErr w:type="spellEnd"/>
      <w:proofErr w:type="gramEnd"/>
      <w:r w:rsidRPr="0083384A">
        <w:rPr>
          <w:color w:themeColor="text1" w:val="000000"/>
          <w:sz w:val="30"/>
          <w:szCs w:val="30"/>
        </w:rPr>
        <w:t xml:space="preserve"> изложить в следующей редакции:</w:t>
      </w:r>
    </w:p>
    <w:p w:rsidP="0067088F" w:rsidR="009E3402" w:rsidRDefault="009E3402" w:rsidRPr="009E3402">
      <w:pPr>
        <w:ind w:firstLine="709"/>
        <w:contextualSpacing/>
        <w:jc w:val="both"/>
        <w:rPr>
          <w:color w:themeColor="text1" w:val="000000"/>
          <w:sz w:val="24"/>
          <w:szCs w:val="24"/>
        </w:rPr>
      </w:pPr>
    </w:p>
    <w:tbl>
      <w:tblPr>
        <w:tblW w:type="dxa" w:w="9496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129"/>
        <w:gridCol w:w="5100"/>
        <w:gridCol w:w="1712"/>
        <w:gridCol w:w="1555"/>
      </w:tblGrid>
      <w:tr w:rsidR="0087519B" w:rsidRPr="0083384A" w:rsidTr="0087519B">
        <w:trPr>
          <w:trHeight w:val="245"/>
        </w:trPr>
        <w:tc>
          <w:tcPr>
            <w:tcW w:type="dxa" w:w="9496"/>
            <w:gridSpan w:val="4"/>
          </w:tcPr>
          <w:p w:rsidP="00A75119" w:rsidR="0087519B" w:rsidRDefault="0087519B" w:rsidRPr="0083384A">
            <w:pPr>
              <w:widowControl w:val="false"/>
              <w:autoSpaceDE w:val="false"/>
              <w:autoSpaceDN w:val="false"/>
              <w:adjustRightInd w:val="false"/>
              <w:ind w:firstLine="720"/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«МАУДО «СШОР «Сибиряк»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8367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бассейна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</w:t>
            </w:r>
          </w:p>
        </w:tc>
        <w:tc>
          <w:tcPr>
            <w:tcW w:type="dxa" w:w="8367"/>
            <w:gridSpan w:val="3"/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1.1.1</w:t>
            </w:r>
          </w:p>
        </w:tc>
        <w:tc>
          <w:tcPr>
            <w:tcW w:type="dxa" w:w="5100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712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</w:t>
            </w:r>
            <w:r w:rsidRPr="0083384A">
              <w:rPr>
                <w:color w:themeColor="text1" w:val="000000"/>
                <w:sz w:val="30"/>
                <w:szCs w:val="30"/>
              </w:rPr>
              <w:t>е</w:t>
            </w:r>
            <w:r w:rsidRPr="0083384A">
              <w:rPr>
                <w:color w:themeColor="text1" w:val="000000"/>
                <w:sz w:val="30"/>
                <w:szCs w:val="30"/>
              </w:rPr>
              <w:t>ние</w:t>
            </w:r>
          </w:p>
        </w:tc>
        <w:tc>
          <w:tcPr>
            <w:tcW w:type="dxa" w:w="1555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8367"/>
            <w:gridSpan w:val="3"/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лыжной базы «Сибиряк»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</w:t>
            </w:r>
          </w:p>
        </w:tc>
        <w:tc>
          <w:tcPr>
            <w:tcW w:type="dxa" w:w="8367"/>
            <w:gridSpan w:val="3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катка: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2.1.1</w:t>
            </w:r>
          </w:p>
        </w:tc>
        <w:tc>
          <w:tcPr>
            <w:tcW w:type="dxa" w:w="5100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взрослые</w:t>
            </w:r>
          </w:p>
        </w:tc>
        <w:tc>
          <w:tcPr>
            <w:tcW w:type="dxa" w:w="1712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55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9E3402">
        <w:trPr>
          <w:trHeight w:val="330"/>
        </w:trPr>
        <w:tc>
          <w:tcPr>
            <w:tcW w:type="dxa" w:w="1129"/>
            <w:shd w:color="000000" w:fill="FFFFFF" w:val="clear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lastRenderedPageBreak/>
              <w:t>2.2</w:t>
            </w:r>
          </w:p>
        </w:tc>
        <w:tc>
          <w:tcPr>
            <w:tcW w:type="dxa" w:w="5100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Организация игры в настольный те</w:t>
            </w:r>
            <w:r w:rsidRPr="0083384A">
              <w:rPr>
                <w:color w:themeColor="text1" w:val="000000"/>
                <w:sz w:val="30"/>
                <w:szCs w:val="30"/>
              </w:rPr>
              <w:t>н</w:t>
            </w:r>
            <w:r w:rsidRPr="0083384A">
              <w:rPr>
                <w:color w:themeColor="text1" w:val="000000"/>
                <w:sz w:val="30"/>
                <w:szCs w:val="30"/>
              </w:rPr>
              <w:t xml:space="preserve">нис </w:t>
            </w:r>
          </w:p>
        </w:tc>
        <w:tc>
          <w:tcPr>
            <w:tcW w:type="dxa" w:w="1712"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чел./час</w:t>
            </w:r>
          </w:p>
        </w:tc>
        <w:tc>
          <w:tcPr>
            <w:tcW w:type="dxa" w:w="1555"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  <w:r w:rsidR="009530D0"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67088F" w:rsidR="00A75119" w:rsidRDefault="00A75119" w:rsidRPr="00594017">
      <w:pPr>
        <w:ind w:firstLine="709"/>
        <w:contextualSpacing/>
        <w:jc w:val="both"/>
        <w:rPr>
          <w:color w:themeColor="text1" w:val="000000"/>
        </w:rPr>
      </w:pPr>
    </w:p>
    <w:p w:rsidP="0067088F" w:rsidR="00A75119" w:rsidRDefault="00A75119">
      <w:pPr>
        <w:ind w:firstLine="709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 xml:space="preserve">5) раздел «МАУДО СШОР «Сибиряк» приложения 5 к </w:t>
      </w:r>
      <w:proofErr w:type="gramStart"/>
      <w:r w:rsidRPr="0083384A">
        <w:rPr>
          <w:color w:themeColor="text1" w:val="000000"/>
          <w:sz w:val="30"/>
          <w:szCs w:val="30"/>
        </w:rPr>
        <w:t>постанов-</w:t>
      </w:r>
      <w:proofErr w:type="spellStart"/>
      <w:r w:rsidRPr="0083384A">
        <w:rPr>
          <w:color w:themeColor="text1" w:val="000000"/>
          <w:sz w:val="30"/>
          <w:szCs w:val="30"/>
        </w:rPr>
        <w:t>лению</w:t>
      </w:r>
      <w:proofErr w:type="spellEnd"/>
      <w:proofErr w:type="gramEnd"/>
      <w:r w:rsidRPr="0083384A">
        <w:rPr>
          <w:color w:themeColor="text1" w:val="000000"/>
          <w:sz w:val="30"/>
          <w:szCs w:val="30"/>
        </w:rPr>
        <w:t xml:space="preserve"> изложить в следующей редакции:</w:t>
      </w:r>
    </w:p>
    <w:p w:rsidP="0067088F" w:rsidR="009E3402" w:rsidRDefault="009E3402" w:rsidRPr="00594017">
      <w:pPr>
        <w:ind w:firstLine="709"/>
        <w:contextualSpacing/>
        <w:jc w:val="both"/>
        <w:rPr>
          <w:color w:themeColor="text1" w:val="000000"/>
        </w:rPr>
      </w:pPr>
    </w:p>
    <w:tbl>
      <w:tblPr>
        <w:tblW w:type="dxa" w:w="9493"/>
        <w:tblInd w:type="dxa" w:w="113"/>
        <w:tblLayout w:type="fixed"/>
        <w:tblLook w:firstColumn="1" w:firstRow="1" w:lastColumn="0" w:lastRow="0" w:noHBand="0" w:noVBand="1" w:val="04A0"/>
      </w:tblPr>
      <w:tblGrid>
        <w:gridCol w:w="1129"/>
        <w:gridCol w:w="5091"/>
        <w:gridCol w:w="1713"/>
        <w:gridCol w:w="1560"/>
      </w:tblGrid>
      <w:tr w:rsidR="0087519B" w:rsidRPr="0083384A" w:rsidTr="0087519B">
        <w:trPr>
          <w:trHeight w:val="300"/>
        </w:trPr>
        <w:tc>
          <w:tcPr>
            <w:tcW w:type="dxa" w:w="9493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A75119" w:rsidR="0087519B" w:rsidRDefault="0087519B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«МАУДО «СШОР «Сибиряк»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Услуги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фитнес-залов</w:t>
            </w:r>
            <w:proofErr w:type="gramEnd"/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594017">
        <w:trPr>
          <w:trHeight w:val="315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Занятия на тренажерах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бассейна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Разовое посещение: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</w:t>
            </w:r>
            <w:r w:rsidRPr="0083384A">
              <w:rPr>
                <w:color w:themeColor="text1" w:val="000000"/>
                <w:sz w:val="30"/>
                <w:szCs w:val="30"/>
              </w:rPr>
              <w:t>е</w:t>
            </w:r>
            <w:r w:rsidRPr="0083384A">
              <w:rPr>
                <w:color w:themeColor="text1" w:val="000000"/>
                <w:sz w:val="30"/>
                <w:szCs w:val="30"/>
              </w:rPr>
              <w:t>ние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2.1.2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для детей до 14 лет 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посещ</w:t>
            </w:r>
            <w:r w:rsidRPr="0083384A">
              <w:rPr>
                <w:color w:themeColor="text1" w:val="000000"/>
                <w:sz w:val="30"/>
                <w:szCs w:val="30"/>
              </w:rPr>
              <w:t>е</w:t>
            </w:r>
            <w:r w:rsidRPr="0083384A">
              <w:rPr>
                <w:color w:themeColor="text1" w:val="000000"/>
                <w:sz w:val="30"/>
                <w:szCs w:val="30"/>
              </w:rPr>
              <w:t>ние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Комплексная тренировка детей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15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2.3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Комплексно-функциональная тренировка: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2.3.1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«Первоклашка+»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2.3.2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«Здоровая спина»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15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</w:t>
            </w:r>
          </w:p>
        </w:tc>
        <w:tc>
          <w:tcPr>
            <w:tcW w:type="dxa" w:w="8364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Услуги лыжной базы «Сибиряк»</w:t>
            </w:r>
            <w:r w:rsidR="00654A19" w:rsidRPr="0083384A">
              <w:rPr>
                <w:color w:themeColor="text1" w:val="000000"/>
                <w:sz w:val="30"/>
                <w:szCs w:val="30"/>
              </w:rPr>
              <w:t>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Посещение катка: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взрослые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3.1.2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дети до 14 лет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Предоставление спортивного инвентаря: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взрослые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3.2.2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коньки детские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75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3.3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594017" w:rsidRDefault="00A75119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 xml:space="preserve">Организация игры в </w:t>
            </w:r>
            <w:proofErr w:type="gramStart"/>
            <w:r w:rsidRPr="0083384A">
              <w:rPr>
                <w:color w:themeColor="text1" w:val="000000"/>
                <w:sz w:val="30"/>
                <w:szCs w:val="30"/>
              </w:rPr>
              <w:t>настольный</w:t>
            </w:r>
            <w:proofErr w:type="gramEnd"/>
            <w:r w:rsidRPr="0083384A">
              <w:rPr>
                <w:color w:themeColor="text1" w:val="000000"/>
                <w:sz w:val="30"/>
                <w:szCs w:val="30"/>
              </w:rPr>
              <w:t xml:space="preserve"> </w:t>
            </w:r>
          </w:p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теннис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чел./час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87519B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30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</w:t>
            </w:r>
          </w:p>
        </w:tc>
        <w:tc>
          <w:tcPr>
            <w:tcW w:type="dxa" w:w="8364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Программа «Мама +»:</w:t>
            </w:r>
          </w:p>
        </w:tc>
      </w:tr>
      <w:tr w:rsidR="0083384A" w:rsidRPr="0083384A" w:rsidTr="00594017">
        <w:trPr>
          <w:trHeight w:val="36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bookmarkStart w:colFirst="3" w:colLast="3" w:id="0" w:name="_GoBack"/>
            <w:r w:rsidRPr="0083384A">
              <w:rPr>
                <w:color w:themeColor="text1" w:val="000000"/>
                <w:sz w:val="30"/>
                <w:szCs w:val="30"/>
              </w:rPr>
              <w:t>4.1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р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азовое посещение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занятие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A22CED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</w:p>
        </w:tc>
      </w:tr>
      <w:tr w:rsidR="0083384A" w:rsidRPr="0083384A" w:rsidTr="00594017">
        <w:trPr>
          <w:trHeight w:val="540"/>
        </w:trPr>
        <w:tc>
          <w:tcPr>
            <w:tcW w:type="dxa" w:w="112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94017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4.2</w:t>
            </w:r>
          </w:p>
        </w:tc>
        <w:tc>
          <w:tcPr>
            <w:tcW w:type="dxa" w:w="509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9E3402" w:rsidR="00A75119" w:rsidRDefault="00654A19" w:rsidRPr="0083384A">
            <w:pPr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а</w:t>
            </w:r>
            <w:r w:rsidR="00A75119" w:rsidRPr="0083384A">
              <w:rPr>
                <w:color w:themeColor="text1" w:val="000000"/>
                <w:sz w:val="30"/>
                <w:szCs w:val="30"/>
              </w:rPr>
              <w:t>бонемент из расчета 1 раз в неделю (не менее 4 занятий)</w:t>
            </w:r>
          </w:p>
        </w:tc>
        <w:tc>
          <w:tcPr>
            <w:tcW w:type="dxa" w:w="171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3402" w:rsidR="00A75119" w:rsidRDefault="00A75119" w:rsidRPr="0083384A">
            <w:pPr>
              <w:jc w:val="center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1 занятия</w:t>
            </w: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A22CED" w:rsidR="00A75119" w:rsidRDefault="00A75119" w:rsidRPr="0083384A">
            <w:pPr>
              <w:jc w:val="right"/>
              <w:rPr>
                <w:color w:themeColor="text1" w:val="000000"/>
                <w:sz w:val="30"/>
                <w:szCs w:val="30"/>
              </w:rPr>
            </w:pPr>
            <w:r w:rsidRPr="0083384A">
              <w:rPr>
                <w:color w:themeColor="text1" w:val="000000"/>
                <w:sz w:val="30"/>
                <w:szCs w:val="30"/>
              </w:rPr>
              <w:t>0,00</w:t>
            </w:r>
            <w:r w:rsidR="009530D0" w:rsidRPr="0083384A">
              <w:rPr>
                <w:color w:themeColor="text1" w:val="000000"/>
                <w:sz w:val="30"/>
                <w:szCs w:val="30"/>
              </w:rPr>
              <w:t>»</w:t>
            </w:r>
          </w:p>
        </w:tc>
      </w:tr>
      <w:bookmarkEnd w:id="0"/>
    </w:tbl>
    <w:p w:rsidP="0067088F" w:rsidR="00A75119" w:rsidRDefault="00A75119" w:rsidRPr="00594017">
      <w:pPr>
        <w:ind w:firstLine="709"/>
        <w:contextualSpacing/>
        <w:jc w:val="both"/>
        <w:rPr>
          <w:color w:themeColor="text1" w:val="000000"/>
        </w:rPr>
      </w:pPr>
    </w:p>
    <w:p w:rsidP="00DF2F8C" w:rsidR="009C59E6" w:rsidRDefault="00E80EA5" w:rsidRPr="0083384A">
      <w:pPr>
        <w:ind w:firstLine="709"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2. </w:t>
      </w:r>
      <w:r w:rsidR="00F60087" w:rsidRPr="0083384A">
        <w:rPr>
          <w:color w:themeColor="text1" w:val="000000"/>
          <w:sz w:val="30"/>
          <w:szCs w:val="30"/>
        </w:rPr>
        <w:t xml:space="preserve">Настоящее </w:t>
      </w:r>
      <w:r w:rsidR="0041564A" w:rsidRPr="0083384A">
        <w:rPr>
          <w:color w:themeColor="text1" w:val="000000"/>
          <w:sz w:val="30"/>
          <w:szCs w:val="30"/>
        </w:rPr>
        <w:t>п</w:t>
      </w:r>
      <w:r w:rsidR="00F60087" w:rsidRPr="0083384A">
        <w:rPr>
          <w:color w:themeColor="text1" w:val="000000"/>
          <w:sz w:val="30"/>
          <w:szCs w:val="30"/>
        </w:rPr>
        <w:t xml:space="preserve">остановление опубликовать в газете </w:t>
      </w:r>
      <w:r w:rsidR="0041564A" w:rsidRPr="0083384A">
        <w:rPr>
          <w:color w:themeColor="text1" w:val="000000"/>
          <w:sz w:val="30"/>
          <w:szCs w:val="30"/>
        </w:rPr>
        <w:t>«</w:t>
      </w:r>
      <w:r w:rsidR="00F60087" w:rsidRPr="0083384A">
        <w:rPr>
          <w:color w:themeColor="text1" w:val="000000"/>
          <w:sz w:val="30"/>
          <w:szCs w:val="30"/>
        </w:rPr>
        <w:t>Городские новости</w:t>
      </w:r>
      <w:r w:rsidR="0041564A" w:rsidRPr="0083384A">
        <w:rPr>
          <w:color w:themeColor="text1" w:val="000000"/>
          <w:sz w:val="30"/>
          <w:szCs w:val="30"/>
        </w:rPr>
        <w:t>»</w:t>
      </w:r>
      <w:r w:rsidR="00F60087" w:rsidRPr="0083384A">
        <w:rPr>
          <w:color w:themeColor="text1" w:val="000000"/>
          <w:sz w:val="30"/>
          <w:szCs w:val="30"/>
        </w:rPr>
        <w:t xml:space="preserve"> и разместить на официальном сайте администрации города.</w:t>
      </w:r>
    </w:p>
    <w:p w:rsidP="00DF2F8C" w:rsidR="00066FEA" w:rsidRDefault="00E80EA5" w:rsidRPr="0083384A">
      <w:pPr>
        <w:ind w:firstLine="709" w:right="-2"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3. </w:t>
      </w:r>
      <w:r w:rsidR="00066FEA" w:rsidRPr="0083384A">
        <w:rPr>
          <w:color w:themeColor="text1" w:val="000000"/>
          <w:sz w:val="30"/>
          <w:szCs w:val="30"/>
        </w:rPr>
        <w:t>Постановление вступает в силу со дня его официального опу</w:t>
      </w:r>
      <w:r w:rsidR="00066FEA" w:rsidRPr="0083384A">
        <w:rPr>
          <w:color w:themeColor="text1" w:val="000000"/>
          <w:sz w:val="30"/>
          <w:szCs w:val="30"/>
        </w:rPr>
        <w:t>б</w:t>
      </w:r>
      <w:r w:rsidR="00066FEA" w:rsidRPr="0083384A">
        <w:rPr>
          <w:color w:themeColor="text1" w:val="000000"/>
          <w:sz w:val="30"/>
          <w:szCs w:val="30"/>
        </w:rPr>
        <w:t>ликования.</w:t>
      </w:r>
    </w:p>
    <w:p w:rsidP="00E80EA5" w:rsidR="000364A8" w:rsidRDefault="000364A8" w:rsidRPr="00594017">
      <w:pPr>
        <w:contextualSpacing/>
        <w:jc w:val="both"/>
        <w:rPr>
          <w:color w:themeColor="text1" w:val="000000"/>
        </w:rPr>
      </w:pPr>
    </w:p>
    <w:p w:rsidP="00E80EA5" w:rsidR="00354CBD" w:rsidRDefault="00354CBD" w:rsidRPr="00594017">
      <w:pPr>
        <w:contextualSpacing/>
        <w:jc w:val="both"/>
        <w:rPr>
          <w:color w:themeColor="text1" w:val="000000"/>
        </w:rPr>
      </w:pPr>
    </w:p>
    <w:p w:rsidP="00594017" w:rsidR="00354CBD" w:rsidRDefault="00354CBD" w:rsidRPr="0083384A">
      <w:pPr>
        <w:spacing w:line="192" w:lineRule="auto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 xml:space="preserve">Временно исполняющий </w:t>
      </w:r>
    </w:p>
    <w:p w:rsidP="00594017" w:rsidR="00932CBA" w:rsidRDefault="00354CBD">
      <w:pPr>
        <w:spacing w:line="192" w:lineRule="auto"/>
        <w:contextualSpacing/>
        <w:jc w:val="both"/>
        <w:rPr>
          <w:color w:themeColor="text1" w:val="000000"/>
          <w:sz w:val="30"/>
          <w:szCs w:val="30"/>
        </w:rPr>
      </w:pPr>
      <w:r w:rsidRPr="0083384A">
        <w:rPr>
          <w:color w:themeColor="text1" w:val="000000"/>
          <w:sz w:val="30"/>
          <w:szCs w:val="30"/>
        </w:rPr>
        <w:t>полномочия Главы города</w:t>
      </w:r>
      <w:r w:rsidR="001B2A5A" w:rsidRPr="0083384A">
        <w:rPr>
          <w:color w:themeColor="text1" w:val="000000"/>
          <w:sz w:val="30"/>
          <w:szCs w:val="30"/>
        </w:rPr>
        <w:tab/>
      </w:r>
      <w:r w:rsidR="001B2A5A" w:rsidRPr="0083384A">
        <w:rPr>
          <w:color w:themeColor="text1" w:val="000000"/>
          <w:sz w:val="30"/>
          <w:szCs w:val="30"/>
        </w:rPr>
        <w:tab/>
      </w:r>
      <w:r w:rsidR="001B2A5A" w:rsidRPr="0083384A">
        <w:rPr>
          <w:color w:themeColor="text1" w:val="000000"/>
          <w:sz w:val="30"/>
          <w:szCs w:val="30"/>
        </w:rPr>
        <w:tab/>
      </w:r>
      <w:r w:rsidR="001B2A5A" w:rsidRPr="0083384A">
        <w:rPr>
          <w:color w:themeColor="text1" w:val="000000"/>
          <w:sz w:val="30"/>
          <w:szCs w:val="30"/>
        </w:rPr>
        <w:tab/>
      </w:r>
      <w:r w:rsidR="001B2A5A" w:rsidRPr="0083384A">
        <w:rPr>
          <w:color w:themeColor="text1" w:val="000000"/>
          <w:sz w:val="30"/>
          <w:szCs w:val="30"/>
        </w:rPr>
        <w:tab/>
      </w:r>
      <w:r w:rsidRPr="0083384A">
        <w:rPr>
          <w:color w:themeColor="text1" w:val="000000"/>
          <w:sz w:val="30"/>
          <w:szCs w:val="30"/>
        </w:rPr>
        <w:tab/>
        <w:t xml:space="preserve">       </w:t>
      </w:r>
      <w:r w:rsidR="006846E9" w:rsidRPr="0083384A">
        <w:rPr>
          <w:color w:themeColor="text1" w:val="000000"/>
          <w:sz w:val="30"/>
          <w:szCs w:val="30"/>
        </w:rPr>
        <w:t>Р.В. Одинцов</w:t>
      </w:r>
    </w:p>
    <w:p w:rsidP="00594017" w:rsidR="00594017" w:rsidRDefault="00594017" w:rsidRPr="00594017">
      <w:pPr>
        <w:spacing w:line="192" w:lineRule="auto"/>
        <w:contextualSpacing/>
        <w:jc w:val="both"/>
        <w:rPr>
          <w:color w:themeColor="text1" w:val="000000"/>
        </w:rPr>
      </w:pPr>
    </w:p>
    <w:sectPr w:rsidR="00594017" w:rsidRPr="00594017" w:rsidSect="0083384A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318EF" w:rsidRDefault="005318EF">
      <w:r>
        <w:separator/>
      </w:r>
    </w:p>
  </w:endnote>
  <w:endnote w:type="continuationSeparator" w:id="0">
    <w:p w:rsidR="005318EF" w:rsidRDefault="0053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318EF" w:rsidRDefault="005318EF">
      <w:r>
        <w:separator/>
      </w:r>
    </w:p>
  </w:footnote>
  <w:footnote w:type="continuationSeparator" w:id="0">
    <w:p w:rsidR="005318EF" w:rsidRDefault="005318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87519B" w:rsidP="00717C64" w:rsidRDefault="0087519B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519B" w:rsidRDefault="0087519B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87519B" w:rsidP="00AD54A9" w:rsidRDefault="0087519B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A22CED">
          <w:rPr>
            <w:noProof/>
            <w:sz w:val="24"/>
            <w:szCs w:val="24"/>
          </w:rPr>
          <w:t>7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629B5"/>
    <w:rsid w:val="00063EBB"/>
    <w:rsid w:val="00066FEA"/>
    <w:rsid w:val="00072FB6"/>
    <w:rsid w:val="00076EAF"/>
    <w:rsid w:val="00082712"/>
    <w:rsid w:val="00085144"/>
    <w:rsid w:val="00085735"/>
    <w:rsid w:val="000927EF"/>
    <w:rsid w:val="0009564F"/>
    <w:rsid w:val="00096B1D"/>
    <w:rsid w:val="000B1B96"/>
    <w:rsid w:val="000B3D10"/>
    <w:rsid w:val="000C72B1"/>
    <w:rsid w:val="000C7DC0"/>
    <w:rsid w:val="000D3E0E"/>
    <w:rsid w:val="000E0C27"/>
    <w:rsid w:val="000E0F9D"/>
    <w:rsid w:val="000E2B16"/>
    <w:rsid w:val="000E2E9E"/>
    <w:rsid w:val="000E4C13"/>
    <w:rsid w:val="000E63C6"/>
    <w:rsid w:val="000E6B93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072B"/>
    <w:rsid w:val="00132C92"/>
    <w:rsid w:val="00136458"/>
    <w:rsid w:val="00136BEC"/>
    <w:rsid w:val="001423BF"/>
    <w:rsid w:val="00144EEE"/>
    <w:rsid w:val="00151D4D"/>
    <w:rsid w:val="0016334C"/>
    <w:rsid w:val="00164C8D"/>
    <w:rsid w:val="00170625"/>
    <w:rsid w:val="0017194C"/>
    <w:rsid w:val="001768D0"/>
    <w:rsid w:val="00183F98"/>
    <w:rsid w:val="001846BE"/>
    <w:rsid w:val="00185F04"/>
    <w:rsid w:val="001940BE"/>
    <w:rsid w:val="001A03C4"/>
    <w:rsid w:val="001A3908"/>
    <w:rsid w:val="001A7444"/>
    <w:rsid w:val="001B1021"/>
    <w:rsid w:val="001B29A6"/>
    <w:rsid w:val="001B2A5A"/>
    <w:rsid w:val="001B2EBE"/>
    <w:rsid w:val="001B5467"/>
    <w:rsid w:val="001B5628"/>
    <w:rsid w:val="001C314C"/>
    <w:rsid w:val="001D0AED"/>
    <w:rsid w:val="001D3222"/>
    <w:rsid w:val="001D3DF3"/>
    <w:rsid w:val="001E4563"/>
    <w:rsid w:val="001E7A45"/>
    <w:rsid w:val="001F1BB8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51419"/>
    <w:rsid w:val="00353146"/>
    <w:rsid w:val="00354CBD"/>
    <w:rsid w:val="003555A2"/>
    <w:rsid w:val="003615C9"/>
    <w:rsid w:val="003645E8"/>
    <w:rsid w:val="00365E6C"/>
    <w:rsid w:val="00370A73"/>
    <w:rsid w:val="003713C3"/>
    <w:rsid w:val="00376F9F"/>
    <w:rsid w:val="00381727"/>
    <w:rsid w:val="00383695"/>
    <w:rsid w:val="00384F6F"/>
    <w:rsid w:val="00391971"/>
    <w:rsid w:val="00394094"/>
    <w:rsid w:val="003A3520"/>
    <w:rsid w:val="003A5EAD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32FC8"/>
    <w:rsid w:val="0043519E"/>
    <w:rsid w:val="00435EC4"/>
    <w:rsid w:val="00436839"/>
    <w:rsid w:val="0044416F"/>
    <w:rsid w:val="004572DD"/>
    <w:rsid w:val="00461CCF"/>
    <w:rsid w:val="004652FC"/>
    <w:rsid w:val="00472769"/>
    <w:rsid w:val="004756FC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45D7"/>
    <w:rsid w:val="004F4C13"/>
    <w:rsid w:val="004F74E3"/>
    <w:rsid w:val="0050025E"/>
    <w:rsid w:val="00502DF0"/>
    <w:rsid w:val="00503877"/>
    <w:rsid w:val="005126DB"/>
    <w:rsid w:val="00512BBF"/>
    <w:rsid w:val="005130DD"/>
    <w:rsid w:val="00513410"/>
    <w:rsid w:val="00521158"/>
    <w:rsid w:val="00524533"/>
    <w:rsid w:val="0053026E"/>
    <w:rsid w:val="00531528"/>
    <w:rsid w:val="005318EF"/>
    <w:rsid w:val="00532F44"/>
    <w:rsid w:val="005407EB"/>
    <w:rsid w:val="0054100C"/>
    <w:rsid w:val="00544D83"/>
    <w:rsid w:val="00546FC8"/>
    <w:rsid w:val="0054788C"/>
    <w:rsid w:val="00554E33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661E"/>
    <w:rsid w:val="00586D77"/>
    <w:rsid w:val="00592610"/>
    <w:rsid w:val="00594017"/>
    <w:rsid w:val="005961CD"/>
    <w:rsid w:val="005A1555"/>
    <w:rsid w:val="005A2238"/>
    <w:rsid w:val="005A5F73"/>
    <w:rsid w:val="005A6292"/>
    <w:rsid w:val="005A63A0"/>
    <w:rsid w:val="005A6462"/>
    <w:rsid w:val="005B1AC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2D4D"/>
    <w:rsid w:val="005F3026"/>
    <w:rsid w:val="005F688A"/>
    <w:rsid w:val="00602E2A"/>
    <w:rsid w:val="006063A7"/>
    <w:rsid w:val="00610A48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4A19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46E9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11FED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613F"/>
    <w:rsid w:val="00797D09"/>
    <w:rsid w:val="00797FD7"/>
    <w:rsid w:val="007A010F"/>
    <w:rsid w:val="007A02B6"/>
    <w:rsid w:val="007A7EE3"/>
    <w:rsid w:val="007B0048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384A"/>
    <w:rsid w:val="00834A18"/>
    <w:rsid w:val="00834C01"/>
    <w:rsid w:val="008409BD"/>
    <w:rsid w:val="00841941"/>
    <w:rsid w:val="0084293D"/>
    <w:rsid w:val="00844D69"/>
    <w:rsid w:val="00845617"/>
    <w:rsid w:val="0085037B"/>
    <w:rsid w:val="00857103"/>
    <w:rsid w:val="00860A8E"/>
    <w:rsid w:val="00860FD6"/>
    <w:rsid w:val="00863E3E"/>
    <w:rsid w:val="00864B0F"/>
    <w:rsid w:val="00865BB4"/>
    <w:rsid w:val="00867579"/>
    <w:rsid w:val="0087519B"/>
    <w:rsid w:val="008757AA"/>
    <w:rsid w:val="008773C5"/>
    <w:rsid w:val="008826BE"/>
    <w:rsid w:val="00886F0B"/>
    <w:rsid w:val="0089082E"/>
    <w:rsid w:val="008932C0"/>
    <w:rsid w:val="008961A5"/>
    <w:rsid w:val="008970EB"/>
    <w:rsid w:val="008976B0"/>
    <w:rsid w:val="008A3286"/>
    <w:rsid w:val="008A6EC0"/>
    <w:rsid w:val="008A762A"/>
    <w:rsid w:val="008B0695"/>
    <w:rsid w:val="008B318E"/>
    <w:rsid w:val="008B3434"/>
    <w:rsid w:val="008B40A1"/>
    <w:rsid w:val="008B5E8E"/>
    <w:rsid w:val="008C37FC"/>
    <w:rsid w:val="008C5D25"/>
    <w:rsid w:val="008C7663"/>
    <w:rsid w:val="008C7A5D"/>
    <w:rsid w:val="008D1A17"/>
    <w:rsid w:val="008D5EDB"/>
    <w:rsid w:val="008E3634"/>
    <w:rsid w:val="008E5CD7"/>
    <w:rsid w:val="008E610A"/>
    <w:rsid w:val="008E6EF2"/>
    <w:rsid w:val="008E76D6"/>
    <w:rsid w:val="008E7AE4"/>
    <w:rsid w:val="008F4D2C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30D0"/>
    <w:rsid w:val="00954308"/>
    <w:rsid w:val="009602A3"/>
    <w:rsid w:val="00962FAD"/>
    <w:rsid w:val="00972AED"/>
    <w:rsid w:val="0099071D"/>
    <w:rsid w:val="00991A5A"/>
    <w:rsid w:val="009926A8"/>
    <w:rsid w:val="00995D17"/>
    <w:rsid w:val="0099688E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E3258"/>
    <w:rsid w:val="009E3402"/>
    <w:rsid w:val="009E590A"/>
    <w:rsid w:val="009F04C9"/>
    <w:rsid w:val="009F08B6"/>
    <w:rsid w:val="009F1029"/>
    <w:rsid w:val="009F705D"/>
    <w:rsid w:val="00A06EB9"/>
    <w:rsid w:val="00A1070B"/>
    <w:rsid w:val="00A15019"/>
    <w:rsid w:val="00A15049"/>
    <w:rsid w:val="00A22CED"/>
    <w:rsid w:val="00A276D6"/>
    <w:rsid w:val="00A279F4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5119"/>
    <w:rsid w:val="00A76F2F"/>
    <w:rsid w:val="00A816CB"/>
    <w:rsid w:val="00A81F64"/>
    <w:rsid w:val="00A85616"/>
    <w:rsid w:val="00A874AF"/>
    <w:rsid w:val="00A90D4F"/>
    <w:rsid w:val="00A93E4D"/>
    <w:rsid w:val="00A95D12"/>
    <w:rsid w:val="00A96F51"/>
    <w:rsid w:val="00AA1F55"/>
    <w:rsid w:val="00AA3386"/>
    <w:rsid w:val="00AA3D89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7261"/>
    <w:rsid w:val="00B51FD1"/>
    <w:rsid w:val="00B64A48"/>
    <w:rsid w:val="00B80255"/>
    <w:rsid w:val="00B83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35F0"/>
    <w:rsid w:val="00C33D36"/>
    <w:rsid w:val="00C34D5C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FD0"/>
    <w:rsid w:val="00C844FE"/>
    <w:rsid w:val="00C85F08"/>
    <w:rsid w:val="00C86892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605C6"/>
    <w:rsid w:val="00D70491"/>
    <w:rsid w:val="00D73943"/>
    <w:rsid w:val="00D743D1"/>
    <w:rsid w:val="00D74EA1"/>
    <w:rsid w:val="00D750D0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4CB3"/>
    <w:rsid w:val="00DB593D"/>
    <w:rsid w:val="00DC4770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E0650E"/>
    <w:rsid w:val="00E067A7"/>
    <w:rsid w:val="00E10777"/>
    <w:rsid w:val="00E15971"/>
    <w:rsid w:val="00E331CC"/>
    <w:rsid w:val="00E372CD"/>
    <w:rsid w:val="00E40188"/>
    <w:rsid w:val="00E40366"/>
    <w:rsid w:val="00E42015"/>
    <w:rsid w:val="00E44FD7"/>
    <w:rsid w:val="00E50734"/>
    <w:rsid w:val="00E536B2"/>
    <w:rsid w:val="00E60C4B"/>
    <w:rsid w:val="00E62AF4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E49"/>
    <w:rsid w:val="00E86CFA"/>
    <w:rsid w:val="00E91C34"/>
    <w:rsid w:val="00E95A28"/>
    <w:rsid w:val="00EA49F3"/>
    <w:rsid w:val="00EB12B3"/>
    <w:rsid w:val="00EB7621"/>
    <w:rsid w:val="00EC02A5"/>
    <w:rsid w:val="00EC0573"/>
    <w:rsid w:val="00EC18C7"/>
    <w:rsid w:val="00ED2AEF"/>
    <w:rsid w:val="00ED3837"/>
    <w:rsid w:val="00ED4A4C"/>
    <w:rsid w:val="00ED7502"/>
    <w:rsid w:val="00EE2725"/>
    <w:rsid w:val="00EE2A20"/>
    <w:rsid w:val="00EE6721"/>
    <w:rsid w:val="00EE7E9F"/>
    <w:rsid w:val="00EF0279"/>
    <w:rsid w:val="00EF30E0"/>
    <w:rsid w:val="00EF4DCA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5207E"/>
    <w:rsid w:val="00F541D7"/>
    <w:rsid w:val="00F57FD4"/>
    <w:rsid w:val="00F60087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902 от 30.10.2025</docTitle>
  </documentManagement>
</p:properties>
</file>

<file path=customXml/itemProps1.xml><?xml version="1.0" encoding="utf-8"?>
<ds:datastoreItem xmlns:ds="http://schemas.openxmlformats.org/officeDocument/2006/customXml" ds:itemID="{9C544D0D-1095-4EE5-A1B4-BACF7137A529}"/>
</file>

<file path=customXml/itemProps2.xml><?xml version="1.0" encoding="utf-8"?>
<ds:datastoreItem xmlns:ds="http://schemas.openxmlformats.org/officeDocument/2006/customXml" ds:itemID="{EBA42D33-9B9C-4B8E-8900-956E01F08C44}"/>
</file>

<file path=customXml/itemProps3.xml><?xml version="1.0" encoding="utf-8"?>
<ds:datastoreItem xmlns:ds="http://schemas.openxmlformats.org/officeDocument/2006/customXml" ds:itemID="{F4038107-58E2-4C62-BD46-8AA511C173FA}"/>
</file>

<file path=customXml/itemProps4.xml><?xml version="1.0" encoding="utf-8"?>
<ds:datastoreItem xmlns:ds="http://schemas.openxmlformats.org/officeDocument/2006/customXml" ds:itemID="{39CEAE35-F499-44DD-86F1-EC3E6F776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902 от 30.10.2025</dc:title>
  <dc:creator>Vikulina</dc:creator>
  <cp:lastModifiedBy>Филимоненко Светлана Игоревна</cp:lastModifiedBy>
  <cp:revision>20</cp:revision>
  <cp:lastPrinted>2025-09-15T07:23:00Z</cp:lastPrinted>
  <dcterms:created xsi:type="dcterms:W3CDTF">2024-06-03T09:05:00Z</dcterms:created>
  <dcterms:modified xsi:type="dcterms:W3CDTF">2025-10-28T10:18:00Z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