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docProps/app.xml" ContentType="application/vnd.openxmlformats-officedocument.extended-properties+xml"/>
  <Override PartName="/docProps/core.xml" ContentType="application/vnd.openxmlformats-package.core-properties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R="00EF7AD3" w:rsidRDefault="0087270D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lang w:val="en-US"/>
        </w:rPr>
      </w:pPr>
      <w:r>
        <w:rPr>
          <w:noProof/>
          <w:lang w:eastAsia="ru-RU"/>
        </w:rPr>
        <w:drawing>
          <wp:inline distB="0" distL="0" distR="0" distT="0">
            <wp:extent cx="514350" cy="687070"/>
            <wp:effectExtent b="0" l="0" r="0" t="0"/>
            <wp:docPr descr="image1.gif" id="1" name="Drawing 0"/>
            <wp:cNvGraphicFramePr/>
            <a:graphic>
              <a:graphicData uri="http://schemas.openxmlformats.org/drawingml/2006/picture">
                <pic:pic>
                  <pic:nvPicPr>
                    <pic:cNvPr descr="image1.gif" id="0" name="Picture 0"/>
                    <pic:cNvPicPr>
                      <a:picLocks noChangeAspect="true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6433B2" w:rsidR="00EB0FF3" w:rsidRDefault="004210A1" w:rsidRPr="00EB0FF3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20"/>
          <w:lang w:val="en-US"/>
        </w:rPr>
      </w:pPr>
    </w:p>
    <w:p w:rsidP="006433B2" w:rsidR="007C35C5" w:rsidRDefault="0087270D" w:rsidRPr="006734A6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b/>
          <w:sz w:val="36"/>
        </w:rPr>
      </w:pPr>
      <w:r>
        <w:fldChar w:fldCharType="begin"/>
      </w:r>
      <w:r>
        <w:rPr>
          <w:rFonts w:ascii="Times New Roman" w:cs="Times New Roman" w:hAnsi="Times New Roman"/>
          <w:b/>
          <w:noProof/>
          <w:sz w:val="36"/>
        </w:rPr>
        <w:instrText xml:space="preserve"> MERGEFIELD  "ПОДРАЗДЕЛЕНИЕ ПОДПИСАНТА ПА"  \* MERGEFORMAT </w:instrText>
      </w:r>
      <w:r>
        <w:fldChar w:fldCharType="separate"/>
      </w:r>
      <w:r>
        <w:rPr>
          <w:rFonts w:ascii="Times New Roman" w:cs="Times New Roman" w:hAnsi="Times New Roman"/>
          <w:b/>
          <w:noProof/>
          <w:sz w:val="36"/>
        </w:rPr>
        <w:t>АДМИНИСТРАЦИЯ ГОРОДА КРАСНОЯРСКА</w:t>
      </w:r>
      <w:r>
        <w:rPr>
          <w:rFonts w:ascii="Times New Roman" w:cs="Times New Roman" w:hAnsi="Times New Roman"/>
          <w:b/>
          <w:sz w:val="36"/>
          <w:lang w:val="en-US"/>
        </w:rPr>
        <w:fldChar w:fldCharType="end"/>
      </w:r>
    </w:p>
    <w:p w:rsidP="006433B2" w:rsidR="002A7FEB" w:rsidRDefault="004210A1" w:rsidRPr="002A7FEB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20"/>
        </w:rPr>
      </w:pPr>
    </w:p>
    <w:p w:rsidP="006433B2" w:rsidR="00CF3A4E" w:rsidRDefault="0087270D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  <w:r>
        <w:fldChar w:fldCharType="begin"/>
      </w:r>
      <w:r>
        <w:rPr>
          <w:rFonts w:ascii="Times New Roman" w:cs="Times New Roman" w:hAnsi="Times New Roman"/>
          <w:noProof/>
          <w:sz w:val="44"/>
        </w:rPr>
        <w:instrText xml:space="preserve"> MERGEFIELD  "ТИП ДОКУМЕНТА"  \* MERGEFORMAT </w:instrText>
      </w:r>
      <w:r>
        <w:fldChar w:fldCharType="separate"/>
      </w:r>
      <w:r>
        <w:rPr>
          <w:rFonts w:ascii="Times New Roman" w:cs="Times New Roman" w:hAnsi="Times New Roman"/>
          <w:noProof/>
          <w:sz w:val="44"/>
        </w:rPr>
        <w:t>ПОСТАНОВЛЕНИЕ</w:t>
      </w:r>
      <w:r>
        <w:rPr>
          <w:rFonts w:ascii="Times New Roman" w:cs="Times New Roman" w:hAnsi="Times New Roman"/>
          <w:sz w:val="44"/>
          <w:lang w:val="en-US"/>
        </w:rPr>
        <w:fldChar w:fldCharType="end"/>
      </w:r>
    </w:p>
    <w:p w:rsidP="006433B2" w:rsidR="006E3468" w:rsidRDefault="004210A1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</w:p>
    <w:p w:rsidP="006433B2" w:rsidR="006E3468" w:rsidRDefault="004210A1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</w:p>
    <w:tbl>
      <w:tblPr>
        <w:tblW w:type="dxa" w:w="9571"/>
        <w:jc w:val="center"/>
        <w:tblLayout w:type="fixed"/>
        <w:tblLook w:firstColumn="0" w:firstRow="0" w:lastColumn="0" w:lastRow="0" w:noHBand="0" w:noVBand="0" w:val="0000"/>
      </w:tblPr>
      <w:tblGrid>
        <w:gridCol w:w="4785"/>
        <w:gridCol w:w="4786"/>
      </w:tblGrid>
      <w:tr w:rsidR="00873FE4" w:rsidRPr="00B61896" w:rsidTr="0066625F">
        <w:trPr>
          <w:jc w:val="center"/>
        </w:trPr>
        <w:tc>
          <w:tcPr>
            <w:tcW w:type="dxa" w:w="4785"/>
            <w:shd w:color="auto" w:fill="auto" w:val="clear"/>
          </w:tcPr>
          <w:p w:rsidP="006433B2" w:rsidR="00873FE4" w:rsidRDefault="0087270D" w:rsidRPr="00AE0F02">
            <w:pPr>
              <w:pStyle w:val="BlankForLegalActs"/>
              <w:spacing w:after="0" w:line="240" w:lineRule="auto"/>
              <w:rPr>
                <w:rFonts w:ascii="Times New Roman" w:cs="Times New Roman" w:hAnsi="Times New Roman"/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instrText xml:space="preserve"> MERGEFIELD  "Дата регистрации"  \* MERGEFORMAT </w:instrText>
            </w:r>
            <w:r>
              <w:fldChar w:fldCharType="separate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t>11.09.2026</w:t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fldChar w:fldCharType="end"/>
            </w:r>
          </w:p>
        </w:tc>
        <w:tc>
          <w:tcPr>
            <w:tcW w:type="dxa" w:w="4786"/>
            <w:shd w:color="auto" w:fill="auto" w:val="clear"/>
          </w:tcPr>
          <w:p w:rsidP="006433B2" w:rsidR="00873FE4" w:rsidRDefault="0087270D" w:rsidRPr="00AE0F02">
            <w:pPr>
              <w:pStyle w:val="BlankForLegalActs"/>
              <w:spacing w:after="0" w:line="240" w:lineRule="auto"/>
              <w:jc w:val="right"/>
              <w:rPr>
                <w:rFonts w:ascii="Times New Roman" w:cs="Times New Roman" w:hAnsi="Times New Roman"/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instrText xml:space="preserve"> MERGEFIELD  "Номер регистрации"  \* MERGEFORMAT </w:instrText>
            </w:r>
            <w:r>
              <w:fldChar w:fldCharType="separate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t>№ 894</w:t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fldChar w:fldCharType="end"/>
            </w:r>
          </w:p>
        </w:tc>
      </w:tr>
    </w:tbl>
    <w:p w:rsidP="006433B2" w:rsidR="00A66F65" w:rsidRDefault="0087270D" w:rsidRPr="006E3468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  <w:lang w:val="en-US"/>
        </w:rPr>
        <w:sectPr w:rsidR="00A66F65" w:rsidRPr="006E3468" w:rsidSect="00EE4AD4">
          <w:type w:val="continuous"/>
          <w:pgSz w:h="16838" w:w="11906"/>
          <w:pgMar w:bottom="1134" w:footer="709" w:gutter="0" w:header="709" w:left="1985" w:right="567" w:top="227"/>
          <w:cols w:space="708"/>
          <w:docGrid w:linePitch="360"/>
        </w:sectPr>
      </w:pPr>
      <w:r>
        <w:fldChar w:fldCharType="begin"/>
      </w:r>
      <w:r>
        <w:rPr>
          <w:rFonts w:ascii="Times New Roman" w:cs="Times New Roman" w:hAnsi="Times New Roman"/>
          <w:sz w:val="44"/>
          <w:lang w:val="en-US"/>
        </w:rPr>
        <w:instrText xml:space="preserve"> MERGEFIELD  "Бланк-вставлен"  \* MERGEFORMAT </w:instrText>
      </w:r>
      <w:r>
        <w:fldChar w:fldCharType="separate"/>
      </w:r>
      <w:r>
        <w:rPr>
          <w:rFonts w:ascii="Times New Roman" w:cs="Times New Roman" w:hAnsi="Times New Roman"/>
          <w:sz w:val="44"/>
          <w:lang w:val="en-US"/>
        </w:rPr>
        <w:t>​</w:t>
      </w:r>
      <w:r>
        <w:rPr>
          <w:rFonts w:ascii="Times New Roman" w:cs="Times New Roman" w:hAnsi="Times New Roman"/>
          <w:sz w:val="44"/>
          <w:lang w:val="en-US"/>
        </w:rPr>
        <w:fldChar w:fldCharType="end"/>
      </w:r>
    </w:p>
    <w:p w:rsidP="004B5534" w:rsidR="009F2E32" w:rsidRDefault="009F2E32">
      <w:pPr>
        <w:pStyle w:val="ConsPlusTitle"/>
        <w:spacing w:line="192" w:lineRule="auto"/>
        <w:jc w:val="center"/>
        <w:rPr>
          <w:b w:val="false"/>
        </w:rPr>
      </w:pPr>
    </w:p>
    <w:p w:rsidP="004B5534" w:rsidR="009F2E32" w:rsidRDefault="009F2E32" w:rsidRPr="009F2E32">
      <w:pPr>
        <w:pStyle w:val="ConsPlusTitle"/>
        <w:spacing w:line="192" w:lineRule="auto"/>
        <w:jc w:val="center"/>
        <w:rPr>
          <w:b w:val="false"/>
          <w:sz w:val="14"/>
          <w:szCs w:val="14"/>
        </w:rPr>
      </w:pPr>
    </w:p>
    <w:p w:rsidP="004B5534" w:rsidR="000E7B09" w:rsidRDefault="001A0906">
      <w:pPr>
        <w:pStyle w:val="ConsPlusTitle"/>
        <w:spacing w:line="192" w:lineRule="auto"/>
        <w:jc w:val="center"/>
        <w:rPr>
          <w:b w:val="false"/>
        </w:rPr>
      </w:pPr>
      <w:r w:rsidRPr="001A0906">
        <w:rPr>
          <w:b w:val="false"/>
        </w:rPr>
        <w:t xml:space="preserve">Об утверждении </w:t>
      </w:r>
      <w:r w:rsidR="00CA0388" w:rsidRPr="00CA0388">
        <w:rPr>
          <w:b w:val="false"/>
        </w:rPr>
        <w:t>проект</w:t>
      </w:r>
      <w:r w:rsidR="00CA0388">
        <w:rPr>
          <w:b w:val="false"/>
        </w:rPr>
        <w:t>а</w:t>
      </w:r>
      <w:r w:rsidR="00CA0388" w:rsidRPr="00CA0388">
        <w:rPr>
          <w:b w:val="false"/>
        </w:rPr>
        <w:t xml:space="preserve"> </w:t>
      </w:r>
      <w:r w:rsidR="004B5534" w:rsidRPr="004B5534">
        <w:rPr>
          <w:b w:val="false"/>
        </w:rPr>
        <w:t xml:space="preserve">внесения изменений в документацию </w:t>
      </w:r>
    </w:p>
    <w:p w:rsidP="004B5534" w:rsidR="00D00990" w:rsidRDefault="000E7B09">
      <w:pPr>
        <w:pStyle w:val="ConsPlusTitle"/>
        <w:spacing w:line="192" w:lineRule="auto"/>
        <w:jc w:val="center"/>
        <w:rPr>
          <w:b w:val="false"/>
        </w:rPr>
      </w:pPr>
      <w:r w:rsidRPr="004B5534">
        <w:rPr>
          <w:b w:val="false"/>
        </w:rPr>
        <w:t xml:space="preserve">по </w:t>
      </w:r>
      <w:r w:rsidR="004B5534" w:rsidRPr="004B5534">
        <w:rPr>
          <w:b w:val="false"/>
        </w:rPr>
        <w:t xml:space="preserve">планировке территории (проект планировки и проект межевания территории) в границах земельных участков общей площадью </w:t>
      </w:r>
    </w:p>
    <w:p w:rsidP="004B5534" w:rsidR="00D00990" w:rsidRDefault="004B5534">
      <w:pPr>
        <w:pStyle w:val="ConsPlusTitle"/>
        <w:spacing w:line="192" w:lineRule="auto"/>
        <w:jc w:val="center"/>
        <w:rPr>
          <w:b w:val="false"/>
        </w:rPr>
      </w:pPr>
      <w:r w:rsidRPr="004B5534">
        <w:rPr>
          <w:b w:val="false"/>
        </w:rPr>
        <w:t xml:space="preserve">36 233 кв. метра (кадастровые номера 24:50:0100486:3929, 24:50:0100486:3948, 24:50:0100486:3949, 24:50:0100486:3950), </w:t>
      </w:r>
      <w:proofErr w:type="gramStart"/>
      <w:r w:rsidRPr="004B5534">
        <w:rPr>
          <w:b w:val="false"/>
        </w:rPr>
        <w:t>расположенных</w:t>
      </w:r>
      <w:proofErr w:type="gramEnd"/>
      <w:r w:rsidRPr="004B5534">
        <w:rPr>
          <w:b w:val="false"/>
        </w:rPr>
        <w:t xml:space="preserve"> по адресу: Российская</w:t>
      </w:r>
      <w:r>
        <w:rPr>
          <w:b w:val="false"/>
        </w:rPr>
        <w:t xml:space="preserve"> Федерация, </w:t>
      </w:r>
    </w:p>
    <w:p w:rsidP="004B5534" w:rsidR="00D00990" w:rsidRDefault="004B5534">
      <w:pPr>
        <w:pStyle w:val="ConsPlusTitle"/>
        <w:spacing w:line="192" w:lineRule="auto"/>
        <w:jc w:val="center"/>
        <w:rPr>
          <w:b w:val="false"/>
        </w:rPr>
      </w:pPr>
      <w:r>
        <w:rPr>
          <w:b w:val="false"/>
        </w:rPr>
        <w:t xml:space="preserve">Красноярский край, </w:t>
      </w:r>
      <w:r w:rsidRPr="004B5534">
        <w:rPr>
          <w:b w:val="false"/>
        </w:rPr>
        <w:t xml:space="preserve">г. Красноярск, Октябрьский район, </w:t>
      </w:r>
    </w:p>
    <w:p w:rsidP="004B5534" w:rsidR="009924C4" w:rsidRDefault="004B5534">
      <w:pPr>
        <w:pStyle w:val="ConsPlusTitle"/>
        <w:spacing w:line="192" w:lineRule="auto"/>
        <w:jc w:val="center"/>
        <w:rPr>
          <w:b w:val="false"/>
        </w:rPr>
      </w:pPr>
      <w:r w:rsidRPr="004B5534">
        <w:rPr>
          <w:b w:val="false"/>
        </w:rPr>
        <w:t>ул. Елены Стасовой</w:t>
      </w:r>
    </w:p>
    <w:p w:rsidP="005F7899" w:rsidR="002A0626" w:rsidRDefault="002A0626" w:rsidRPr="009F2E32">
      <w:pPr>
        <w:pStyle w:val="ConsPlusTitle"/>
        <w:widowControl/>
        <w:spacing w:line="216" w:lineRule="auto"/>
        <w:jc w:val="center"/>
        <w:rPr>
          <w:b w:val="false"/>
        </w:rPr>
      </w:pPr>
    </w:p>
    <w:p w:rsidP="005F7899" w:rsidR="00D00990" w:rsidRDefault="00D00990" w:rsidRPr="009F2E32">
      <w:pPr>
        <w:pStyle w:val="ConsPlusTitle"/>
        <w:widowControl/>
        <w:spacing w:line="216" w:lineRule="auto"/>
        <w:jc w:val="center"/>
        <w:rPr>
          <w:b w:val="false"/>
        </w:rPr>
      </w:pPr>
    </w:p>
    <w:p w:rsidP="005F7899" w:rsidR="00D00990" w:rsidRDefault="00D00990" w:rsidRPr="009F2E32">
      <w:pPr>
        <w:pStyle w:val="ConsPlusTitle"/>
        <w:widowControl/>
        <w:spacing w:line="216" w:lineRule="auto"/>
        <w:jc w:val="center"/>
        <w:rPr>
          <w:b w:val="false"/>
        </w:rPr>
      </w:pPr>
    </w:p>
    <w:p w:rsidP="00D00990" w:rsidR="00AD2E2B" w:rsidRDefault="00725D85" w:rsidRPr="00AD2E2B">
      <w:pPr>
        <w:widowControl w:val="false"/>
        <w:tabs>
          <w:tab w:pos="1134" w:val="left"/>
        </w:tabs>
        <w:autoSpaceDE w:val="false"/>
        <w:autoSpaceDN w:val="false"/>
        <w:adjustRightInd w:val="false"/>
        <w:ind w:firstLine="709"/>
        <w:jc w:val="both"/>
        <w:rPr>
          <w:sz w:val="30"/>
          <w:szCs w:val="30"/>
        </w:rPr>
      </w:pPr>
      <w:r w:rsidRPr="00725D85">
        <w:rPr>
          <w:sz w:val="30"/>
          <w:szCs w:val="30"/>
        </w:rPr>
        <w:t xml:space="preserve">Рассмотрев </w:t>
      </w:r>
      <w:r>
        <w:rPr>
          <w:sz w:val="30"/>
          <w:szCs w:val="30"/>
        </w:rPr>
        <w:t>материалы</w:t>
      </w:r>
      <w:r w:rsidRPr="00725D85">
        <w:rPr>
          <w:sz w:val="30"/>
          <w:szCs w:val="30"/>
        </w:rPr>
        <w:t xml:space="preserve"> </w:t>
      </w:r>
      <w:r w:rsidR="00CA0388" w:rsidRPr="00CA0388">
        <w:rPr>
          <w:sz w:val="30"/>
          <w:szCs w:val="30"/>
        </w:rPr>
        <w:t xml:space="preserve">проекта </w:t>
      </w:r>
      <w:r w:rsidR="004B5534" w:rsidRPr="004B5534">
        <w:rPr>
          <w:sz w:val="30"/>
          <w:szCs w:val="30"/>
        </w:rPr>
        <w:t xml:space="preserve">внесения изменений </w:t>
      </w:r>
      <w:r w:rsidR="00D00990">
        <w:rPr>
          <w:sz w:val="30"/>
          <w:szCs w:val="30"/>
        </w:rPr>
        <w:t xml:space="preserve">                                  </w:t>
      </w:r>
      <w:r w:rsidR="004B5534" w:rsidRPr="004B5534">
        <w:rPr>
          <w:sz w:val="30"/>
          <w:szCs w:val="30"/>
        </w:rPr>
        <w:t xml:space="preserve">в документацию по планировке территории (проект планировки </w:t>
      </w:r>
      <w:r w:rsidR="000E7B09">
        <w:rPr>
          <w:sz w:val="30"/>
          <w:szCs w:val="30"/>
        </w:rPr>
        <w:t xml:space="preserve">                       </w:t>
      </w:r>
      <w:r w:rsidR="004B5534" w:rsidRPr="004B5534">
        <w:rPr>
          <w:sz w:val="30"/>
          <w:szCs w:val="30"/>
        </w:rPr>
        <w:t>и проект межевания территории) в границах земельных участков общей площадью 36 233 кв. метра (кадастровые номера 24:50:0100486:3929, 24:50:0100486:3948, 24:50:0100486:3949, 24:50:0100486:3950), расположенных по адресу: Российская</w:t>
      </w:r>
      <w:r w:rsidR="004B5534">
        <w:rPr>
          <w:sz w:val="30"/>
          <w:szCs w:val="30"/>
        </w:rPr>
        <w:t xml:space="preserve"> Федерация, Красноярский</w:t>
      </w:r>
      <w:r w:rsidR="00D00990">
        <w:rPr>
          <w:sz w:val="30"/>
          <w:szCs w:val="30"/>
        </w:rPr>
        <w:t xml:space="preserve">              </w:t>
      </w:r>
      <w:r w:rsidR="004B5534">
        <w:rPr>
          <w:sz w:val="30"/>
          <w:szCs w:val="30"/>
        </w:rPr>
        <w:t xml:space="preserve"> край, </w:t>
      </w:r>
      <w:r w:rsidR="004B5534" w:rsidRPr="004B5534">
        <w:rPr>
          <w:sz w:val="30"/>
          <w:szCs w:val="30"/>
        </w:rPr>
        <w:t>г. Красноярск, Октябр</w:t>
      </w:r>
      <w:r w:rsidR="004B5534">
        <w:rPr>
          <w:sz w:val="30"/>
          <w:szCs w:val="30"/>
        </w:rPr>
        <w:t>ьский район, ул. Елены Стасовой</w:t>
      </w:r>
      <w:r w:rsidR="00B33CA0">
        <w:rPr>
          <w:sz w:val="30"/>
          <w:szCs w:val="30"/>
        </w:rPr>
        <w:t>,</w:t>
      </w:r>
      <w:r w:rsidR="00AD2E2B" w:rsidRPr="00AD2E2B">
        <w:rPr>
          <w:sz w:val="30"/>
          <w:szCs w:val="30"/>
        </w:rPr>
        <w:t xml:space="preserve"> </w:t>
      </w:r>
      <w:r w:rsidR="005262A8" w:rsidRPr="005262A8">
        <w:rPr>
          <w:sz w:val="30"/>
          <w:szCs w:val="30"/>
        </w:rPr>
        <w:t xml:space="preserve">выписку </w:t>
      </w:r>
      <w:r w:rsidR="00D00990">
        <w:rPr>
          <w:sz w:val="30"/>
          <w:szCs w:val="30"/>
        </w:rPr>
        <w:t xml:space="preserve">                    </w:t>
      </w:r>
      <w:r w:rsidR="005262A8" w:rsidRPr="005262A8">
        <w:rPr>
          <w:sz w:val="30"/>
          <w:szCs w:val="30"/>
        </w:rPr>
        <w:t xml:space="preserve">из протокола заседания </w:t>
      </w:r>
      <w:r w:rsidR="009F2E32">
        <w:rPr>
          <w:sz w:val="30"/>
          <w:szCs w:val="30"/>
        </w:rPr>
        <w:t>п</w:t>
      </w:r>
      <w:r w:rsidR="005262A8" w:rsidRPr="005262A8">
        <w:rPr>
          <w:sz w:val="30"/>
          <w:szCs w:val="30"/>
        </w:rPr>
        <w:t xml:space="preserve">равления </w:t>
      </w:r>
      <w:r w:rsidR="000E7B09">
        <w:rPr>
          <w:sz w:val="30"/>
          <w:szCs w:val="30"/>
        </w:rPr>
        <w:t>а</w:t>
      </w:r>
      <w:r w:rsidR="005262A8" w:rsidRPr="005262A8">
        <w:rPr>
          <w:sz w:val="30"/>
          <w:szCs w:val="30"/>
        </w:rPr>
        <w:t>кционерного общества «ДОМ</w:t>
      </w:r>
      <w:proofErr w:type="gramStart"/>
      <w:r w:rsidR="005262A8" w:rsidRPr="005262A8">
        <w:rPr>
          <w:sz w:val="30"/>
          <w:szCs w:val="30"/>
        </w:rPr>
        <w:t>.Р</w:t>
      </w:r>
      <w:proofErr w:type="gramEnd"/>
      <w:r w:rsidR="005262A8" w:rsidRPr="005262A8">
        <w:rPr>
          <w:sz w:val="30"/>
          <w:szCs w:val="30"/>
        </w:rPr>
        <w:t>Ф» от 07.03.2025</w:t>
      </w:r>
      <w:r w:rsidR="000E7B09">
        <w:rPr>
          <w:sz w:val="30"/>
          <w:szCs w:val="30"/>
        </w:rPr>
        <w:t xml:space="preserve"> </w:t>
      </w:r>
      <w:r w:rsidR="000E7B09" w:rsidRPr="005262A8">
        <w:rPr>
          <w:sz w:val="30"/>
          <w:szCs w:val="30"/>
        </w:rPr>
        <w:t>№ 6-08</w:t>
      </w:r>
      <w:r w:rsidR="005262A8" w:rsidRPr="005262A8">
        <w:rPr>
          <w:sz w:val="30"/>
          <w:szCs w:val="30"/>
        </w:rPr>
        <w:t xml:space="preserve">, руководствуясь договором о комплексном развитии незастроенной территории от 27.06.2024 № 20/5424-24, статьей 16.2 Федерального закона от 24.07.2008 № 161-ФЗ </w:t>
      </w:r>
      <w:r w:rsidR="00D00990">
        <w:rPr>
          <w:sz w:val="30"/>
          <w:szCs w:val="30"/>
        </w:rPr>
        <w:t xml:space="preserve">                            </w:t>
      </w:r>
      <w:r w:rsidR="005262A8" w:rsidRPr="005262A8">
        <w:rPr>
          <w:sz w:val="30"/>
          <w:szCs w:val="30"/>
        </w:rPr>
        <w:t xml:space="preserve">«О содействии развитию жилищного строительства, созданию объектов туристской инфраструктуры и иному развитию территорий», </w:t>
      </w:r>
      <w:r w:rsidR="000E7B09">
        <w:rPr>
          <w:sz w:val="30"/>
          <w:szCs w:val="30"/>
        </w:rPr>
        <w:t xml:space="preserve">                  </w:t>
      </w:r>
      <w:r w:rsidR="00AD2E2B" w:rsidRPr="00AD2E2B">
        <w:rPr>
          <w:sz w:val="30"/>
          <w:szCs w:val="30"/>
        </w:rPr>
        <w:t xml:space="preserve">статьями </w:t>
      </w:r>
      <w:r w:rsidR="003C2804">
        <w:rPr>
          <w:sz w:val="30"/>
          <w:szCs w:val="30"/>
        </w:rPr>
        <w:t xml:space="preserve">42, </w:t>
      </w:r>
      <w:r w:rsidR="00CA0388">
        <w:rPr>
          <w:sz w:val="30"/>
          <w:szCs w:val="30"/>
        </w:rPr>
        <w:t xml:space="preserve">43, </w:t>
      </w:r>
      <w:r w:rsidR="00AD2E2B" w:rsidRPr="00AD2E2B">
        <w:rPr>
          <w:sz w:val="30"/>
          <w:szCs w:val="30"/>
        </w:rPr>
        <w:t>45, 46 Градостроительного кодекса Российской Федерации, статьей 16 Федерального закона от 06.10.2003 № 131</w:t>
      </w:r>
      <w:r w:rsidR="00CC5251">
        <w:rPr>
          <w:sz w:val="30"/>
          <w:szCs w:val="30"/>
        </w:rPr>
        <w:t>-ФЗ</w:t>
      </w:r>
      <w:r w:rsidR="002A0626">
        <w:rPr>
          <w:sz w:val="30"/>
          <w:szCs w:val="30"/>
        </w:rPr>
        <w:t xml:space="preserve"> </w:t>
      </w:r>
      <w:r w:rsidR="00AD2E2B" w:rsidRPr="00AD2E2B">
        <w:rPr>
          <w:sz w:val="30"/>
          <w:szCs w:val="30"/>
        </w:rPr>
        <w:t xml:space="preserve">«Об общих принципах организации местного самоуправления </w:t>
      </w:r>
      <w:r w:rsidR="000E7B09">
        <w:rPr>
          <w:sz w:val="30"/>
          <w:szCs w:val="30"/>
        </w:rPr>
        <w:t xml:space="preserve">                      </w:t>
      </w:r>
      <w:r w:rsidR="00AD2E2B" w:rsidRPr="00AD2E2B">
        <w:rPr>
          <w:sz w:val="30"/>
          <w:szCs w:val="30"/>
        </w:rPr>
        <w:t xml:space="preserve">в Российской Федерации», </w:t>
      </w:r>
      <w:proofErr w:type="spellStart"/>
      <w:r w:rsidR="00AD2E2B" w:rsidRPr="00AD2E2B">
        <w:rPr>
          <w:sz w:val="30"/>
          <w:szCs w:val="30"/>
        </w:rPr>
        <w:t>статьей</w:t>
      </w:r>
      <w:proofErr w:type="spellEnd"/>
      <w:r w:rsidR="00AD2E2B" w:rsidRPr="00AD2E2B">
        <w:rPr>
          <w:sz w:val="30"/>
          <w:szCs w:val="30"/>
        </w:rPr>
        <w:t xml:space="preserve"> 8 Правил землепользования </w:t>
      </w:r>
      <w:r w:rsidR="000E7B09">
        <w:rPr>
          <w:sz w:val="30"/>
          <w:szCs w:val="30"/>
        </w:rPr>
        <w:t xml:space="preserve">                           </w:t>
      </w:r>
      <w:r w:rsidR="00AD2E2B" w:rsidRPr="00AD2E2B">
        <w:rPr>
          <w:sz w:val="30"/>
          <w:szCs w:val="30"/>
        </w:rPr>
        <w:t xml:space="preserve">и застройки городского округа город </w:t>
      </w:r>
      <w:r w:rsidR="000E7B09" w:rsidRPr="00AD2E2B">
        <w:rPr>
          <w:sz w:val="30"/>
          <w:szCs w:val="30"/>
        </w:rPr>
        <w:t>Красноя</w:t>
      </w:r>
      <w:proofErr w:type="gramStart"/>
      <w:r w:rsidR="000E7B09" w:rsidRPr="00AD2E2B">
        <w:rPr>
          <w:sz w:val="30"/>
          <w:szCs w:val="30"/>
        </w:rPr>
        <w:t>рск</w:t>
      </w:r>
      <w:r w:rsidR="000E7B09">
        <w:rPr>
          <w:sz w:val="30"/>
          <w:szCs w:val="30"/>
        </w:rPr>
        <w:t xml:space="preserve"> Кр</w:t>
      </w:r>
      <w:proofErr w:type="gramEnd"/>
      <w:r w:rsidR="000E7B09">
        <w:rPr>
          <w:sz w:val="30"/>
          <w:szCs w:val="30"/>
        </w:rPr>
        <w:t>асноярского края</w:t>
      </w:r>
      <w:r w:rsidR="00AD2E2B" w:rsidRPr="00AD2E2B">
        <w:rPr>
          <w:sz w:val="30"/>
          <w:szCs w:val="30"/>
        </w:rPr>
        <w:t xml:space="preserve">, </w:t>
      </w:r>
      <w:proofErr w:type="spellStart"/>
      <w:r w:rsidR="00AD2E2B" w:rsidRPr="00AD2E2B">
        <w:rPr>
          <w:sz w:val="30"/>
          <w:szCs w:val="30"/>
        </w:rPr>
        <w:t>утвержденных</w:t>
      </w:r>
      <w:proofErr w:type="spellEnd"/>
      <w:r w:rsidR="00AD2E2B" w:rsidRPr="00AD2E2B">
        <w:rPr>
          <w:sz w:val="30"/>
          <w:szCs w:val="30"/>
        </w:rPr>
        <w:t xml:space="preserve"> решением Красноярского городского Совета депутатов от 07.07</w:t>
      </w:r>
      <w:r w:rsidR="00CC5251">
        <w:rPr>
          <w:sz w:val="30"/>
          <w:szCs w:val="30"/>
        </w:rPr>
        <w:t>.2015 № В-122</w:t>
      </w:r>
      <w:r w:rsidR="00F71AB8">
        <w:rPr>
          <w:sz w:val="30"/>
          <w:szCs w:val="30"/>
        </w:rPr>
        <w:t>, статьями 7, 41, 58, 59 Устава города Красноярска</w:t>
      </w:r>
      <w:r w:rsidR="000E7B09">
        <w:rPr>
          <w:sz w:val="30"/>
          <w:szCs w:val="30"/>
        </w:rPr>
        <w:t>,</w:t>
      </w:r>
    </w:p>
    <w:p w:rsidP="00D00990" w:rsidR="00DE33F4" w:rsidRDefault="00DE33F4" w:rsidRPr="00DE33F4">
      <w:pPr>
        <w:widowControl w:val="false"/>
        <w:tabs>
          <w:tab w:pos="1134" w:val="left"/>
        </w:tabs>
        <w:autoSpaceDE w:val="false"/>
        <w:autoSpaceDN w:val="false"/>
        <w:adjustRightInd w:val="false"/>
        <w:jc w:val="both"/>
        <w:rPr>
          <w:rFonts w:eastAsia="Calibri"/>
          <w:sz w:val="30"/>
          <w:szCs w:val="30"/>
          <w:lang w:eastAsia="en-US"/>
        </w:rPr>
      </w:pPr>
      <w:r w:rsidRPr="00DE33F4">
        <w:rPr>
          <w:rFonts w:eastAsia="Calibri"/>
          <w:sz w:val="30"/>
          <w:szCs w:val="30"/>
          <w:lang w:eastAsia="en-US"/>
        </w:rPr>
        <w:t>ПОСТАНОВЛЯЮ:</w:t>
      </w:r>
    </w:p>
    <w:p w:rsidP="00D00990" w:rsidR="00725D85" w:rsidRDefault="005262A8">
      <w:pPr>
        <w:widowControl w:val="false"/>
        <w:tabs>
          <w:tab w:pos="1134" w:val="left"/>
        </w:tabs>
        <w:autoSpaceDE w:val="false"/>
        <w:autoSpaceDN w:val="false"/>
        <w:adjustRightInd w:val="false"/>
        <w:ind w:firstLine="709"/>
        <w:jc w:val="both"/>
        <w:rPr>
          <w:rFonts w:eastAsia="Calibri"/>
          <w:bCs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lastRenderedPageBreak/>
        <w:t xml:space="preserve">1. </w:t>
      </w:r>
      <w:r w:rsidRPr="005262A8">
        <w:rPr>
          <w:rFonts w:eastAsia="Calibri"/>
          <w:sz w:val="30"/>
          <w:szCs w:val="30"/>
          <w:lang w:eastAsia="en-US"/>
        </w:rPr>
        <w:t xml:space="preserve">Утвердить проект </w:t>
      </w:r>
      <w:r w:rsidR="00F71AB8">
        <w:rPr>
          <w:rFonts w:eastAsia="Calibri"/>
          <w:sz w:val="30"/>
          <w:szCs w:val="30"/>
          <w:lang w:eastAsia="en-US"/>
        </w:rPr>
        <w:t>внесения изменени</w:t>
      </w:r>
      <w:r w:rsidR="000E7B09">
        <w:rPr>
          <w:rFonts w:eastAsia="Calibri"/>
          <w:sz w:val="30"/>
          <w:szCs w:val="30"/>
          <w:lang w:eastAsia="en-US"/>
        </w:rPr>
        <w:t>й</w:t>
      </w:r>
      <w:r w:rsidR="00F71AB8">
        <w:rPr>
          <w:rFonts w:eastAsia="Calibri"/>
          <w:sz w:val="30"/>
          <w:szCs w:val="30"/>
          <w:lang w:eastAsia="en-US"/>
        </w:rPr>
        <w:t xml:space="preserve"> в </w:t>
      </w:r>
      <w:r w:rsidR="000B1175">
        <w:rPr>
          <w:rFonts w:eastAsia="Calibri"/>
          <w:sz w:val="30"/>
          <w:szCs w:val="30"/>
          <w:lang w:eastAsia="en-US"/>
        </w:rPr>
        <w:t>проект планировки территории</w:t>
      </w:r>
      <w:r w:rsidR="00F71AB8">
        <w:rPr>
          <w:rFonts w:eastAsia="Calibri"/>
          <w:sz w:val="30"/>
          <w:szCs w:val="30"/>
          <w:lang w:eastAsia="en-US"/>
        </w:rPr>
        <w:t xml:space="preserve"> </w:t>
      </w:r>
      <w:r w:rsidRPr="005262A8">
        <w:rPr>
          <w:rFonts w:eastAsia="Calibri"/>
          <w:sz w:val="30"/>
          <w:szCs w:val="30"/>
          <w:lang w:eastAsia="en-US"/>
        </w:rPr>
        <w:t xml:space="preserve">в границах земельных участков общей площадью </w:t>
      </w:r>
      <w:r w:rsidR="00D00990">
        <w:rPr>
          <w:rFonts w:eastAsia="Calibri"/>
          <w:sz w:val="30"/>
          <w:szCs w:val="30"/>
          <w:lang w:eastAsia="en-US"/>
        </w:rPr>
        <w:t xml:space="preserve">                   </w:t>
      </w:r>
      <w:r w:rsidRPr="005262A8">
        <w:rPr>
          <w:rFonts w:eastAsia="Calibri"/>
          <w:sz w:val="30"/>
          <w:szCs w:val="30"/>
          <w:lang w:eastAsia="en-US"/>
        </w:rPr>
        <w:t>36</w:t>
      </w:r>
      <w:r w:rsidR="00D00990">
        <w:rPr>
          <w:rFonts w:eastAsia="Calibri"/>
          <w:sz w:val="30"/>
          <w:szCs w:val="30"/>
          <w:lang w:eastAsia="en-US"/>
        </w:rPr>
        <w:t> </w:t>
      </w:r>
      <w:r w:rsidRPr="005262A8">
        <w:rPr>
          <w:rFonts w:eastAsia="Calibri"/>
          <w:sz w:val="30"/>
          <w:szCs w:val="30"/>
          <w:lang w:eastAsia="en-US"/>
        </w:rPr>
        <w:t>233 кв. метра (кадастровые номера 24:50:0100486:3929, 24:50:0100486:3948, 24:50:0100486:3949, 24:50:0100486:3950), расположенных по адресу: Российская Федерация, Красноярский край, г. Красноярск, Октябрьский район, ул. Елены Стасовой</w:t>
      </w:r>
      <w:r w:rsidR="00B80AD2">
        <w:rPr>
          <w:rFonts w:eastAsia="Calibri"/>
          <w:sz w:val="30"/>
          <w:szCs w:val="30"/>
          <w:lang w:eastAsia="en-US"/>
        </w:rPr>
        <w:t>, утвержденный постановлением администрации города Красноярска от 11.04.2025</w:t>
      </w:r>
      <w:r w:rsidR="00D00990">
        <w:rPr>
          <w:rFonts w:eastAsia="Calibri"/>
          <w:sz w:val="30"/>
          <w:szCs w:val="30"/>
          <w:lang w:eastAsia="en-US"/>
        </w:rPr>
        <w:t xml:space="preserve">                </w:t>
      </w:r>
      <w:r w:rsidR="00B80AD2">
        <w:rPr>
          <w:rFonts w:eastAsia="Calibri"/>
          <w:sz w:val="30"/>
          <w:szCs w:val="30"/>
          <w:lang w:eastAsia="en-US"/>
        </w:rPr>
        <w:t xml:space="preserve"> № 28</w:t>
      </w:r>
      <w:r w:rsidR="005C03A9">
        <w:rPr>
          <w:rFonts w:eastAsia="Calibri"/>
          <w:sz w:val="30"/>
          <w:szCs w:val="30"/>
          <w:lang w:eastAsia="en-US"/>
        </w:rPr>
        <w:t>1</w:t>
      </w:r>
      <w:r w:rsidR="00B80AD2">
        <w:rPr>
          <w:rFonts w:eastAsia="Calibri"/>
          <w:sz w:val="30"/>
          <w:szCs w:val="30"/>
          <w:lang w:eastAsia="en-US"/>
        </w:rPr>
        <w:t>,</w:t>
      </w:r>
      <w:r w:rsidRPr="005262A8">
        <w:rPr>
          <w:rFonts w:eastAsia="Calibri"/>
          <w:sz w:val="30"/>
          <w:szCs w:val="30"/>
          <w:lang w:eastAsia="en-US"/>
        </w:rPr>
        <w:t xml:space="preserve"> согласно приложениям 1</w:t>
      </w:r>
      <w:r w:rsidR="00D00990">
        <w:rPr>
          <w:rFonts w:eastAsia="Calibri"/>
          <w:sz w:val="30"/>
          <w:szCs w:val="30"/>
          <w:lang w:eastAsia="en-US"/>
        </w:rPr>
        <w:t>–</w:t>
      </w:r>
      <w:r w:rsidRPr="005262A8">
        <w:rPr>
          <w:rFonts w:eastAsia="Calibri"/>
          <w:sz w:val="30"/>
          <w:szCs w:val="30"/>
          <w:lang w:eastAsia="en-US"/>
        </w:rPr>
        <w:t>4</w:t>
      </w:r>
      <w:r w:rsidR="00B70745" w:rsidRPr="00440017">
        <w:rPr>
          <w:rFonts w:eastAsia="Calibri"/>
          <w:bCs/>
          <w:sz w:val="30"/>
          <w:szCs w:val="30"/>
          <w:lang w:eastAsia="en-US"/>
        </w:rPr>
        <w:t>.</w:t>
      </w:r>
    </w:p>
    <w:p w:rsidP="00D00990" w:rsidR="00CA0388" w:rsidRDefault="00CA0388">
      <w:pPr>
        <w:widowControl w:val="false"/>
        <w:tabs>
          <w:tab w:pos="1134" w:val="left"/>
        </w:tabs>
        <w:autoSpaceDE w:val="false"/>
        <w:autoSpaceDN w:val="false"/>
        <w:adjustRightInd w:val="false"/>
        <w:ind w:firstLine="709"/>
        <w:jc w:val="both"/>
        <w:rPr>
          <w:rFonts w:eastAsia="Calibri"/>
          <w:bCs/>
          <w:sz w:val="30"/>
          <w:szCs w:val="30"/>
          <w:lang w:eastAsia="en-US"/>
        </w:rPr>
      </w:pPr>
      <w:r>
        <w:rPr>
          <w:rFonts w:eastAsia="Calibri"/>
          <w:bCs/>
          <w:sz w:val="30"/>
          <w:szCs w:val="30"/>
          <w:lang w:eastAsia="en-US"/>
        </w:rPr>
        <w:t xml:space="preserve">2. </w:t>
      </w:r>
      <w:r w:rsidR="005262A8" w:rsidRPr="005262A8">
        <w:rPr>
          <w:rFonts w:eastAsia="Calibri"/>
          <w:bCs/>
          <w:sz w:val="30"/>
          <w:szCs w:val="30"/>
          <w:lang w:eastAsia="en-US"/>
        </w:rPr>
        <w:t xml:space="preserve">Утвердить проект </w:t>
      </w:r>
      <w:r w:rsidR="00B80AD2" w:rsidRPr="00B80AD2">
        <w:rPr>
          <w:rFonts w:eastAsia="Calibri"/>
          <w:bCs/>
          <w:sz w:val="30"/>
          <w:szCs w:val="30"/>
          <w:lang w:eastAsia="en-US"/>
        </w:rPr>
        <w:t>внесения изменени</w:t>
      </w:r>
      <w:r w:rsidR="000E7B09">
        <w:rPr>
          <w:rFonts w:eastAsia="Calibri"/>
          <w:bCs/>
          <w:sz w:val="30"/>
          <w:szCs w:val="30"/>
          <w:lang w:eastAsia="en-US"/>
        </w:rPr>
        <w:t>й</w:t>
      </w:r>
      <w:r w:rsidR="00B80AD2" w:rsidRPr="00B80AD2">
        <w:rPr>
          <w:rFonts w:eastAsia="Calibri"/>
          <w:bCs/>
          <w:sz w:val="30"/>
          <w:szCs w:val="30"/>
          <w:lang w:eastAsia="en-US"/>
        </w:rPr>
        <w:t xml:space="preserve"> в </w:t>
      </w:r>
      <w:r w:rsidR="00B80AD2">
        <w:rPr>
          <w:rFonts w:eastAsia="Calibri"/>
          <w:bCs/>
          <w:sz w:val="30"/>
          <w:szCs w:val="30"/>
          <w:lang w:eastAsia="en-US"/>
        </w:rPr>
        <w:t xml:space="preserve">проект межевания </w:t>
      </w:r>
      <w:r w:rsidR="005262A8" w:rsidRPr="005262A8">
        <w:rPr>
          <w:rFonts w:eastAsia="Calibri"/>
          <w:bCs/>
          <w:sz w:val="30"/>
          <w:szCs w:val="30"/>
          <w:lang w:eastAsia="en-US"/>
        </w:rPr>
        <w:t>территори</w:t>
      </w:r>
      <w:r w:rsidR="000E7B09">
        <w:rPr>
          <w:rFonts w:eastAsia="Calibri"/>
          <w:bCs/>
          <w:sz w:val="30"/>
          <w:szCs w:val="30"/>
          <w:lang w:eastAsia="en-US"/>
        </w:rPr>
        <w:t>и в границах земельных участков</w:t>
      </w:r>
      <w:r w:rsidR="005262A8" w:rsidRPr="005262A8">
        <w:rPr>
          <w:rFonts w:eastAsia="Calibri"/>
          <w:bCs/>
          <w:sz w:val="30"/>
          <w:szCs w:val="30"/>
          <w:lang w:eastAsia="en-US"/>
        </w:rPr>
        <w:t xml:space="preserve"> общей площадью </w:t>
      </w:r>
      <w:r w:rsidR="00D00990">
        <w:rPr>
          <w:rFonts w:eastAsia="Calibri"/>
          <w:bCs/>
          <w:sz w:val="30"/>
          <w:szCs w:val="30"/>
          <w:lang w:eastAsia="en-US"/>
        </w:rPr>
        <w:t xml:space="preserve">                  </w:t>
      </w:r>
      <w:r w:rsidR="005262A8" w:rsidRPr="005262A8">
        <w:rPr>
          <w:rFonts w:eastAsia="Calibri"/>
          <w:bCs/>
          <w:sz w:val="30"/>
          <w:szCs w:val="30"/>
          <w:lang w:eastAsia="en-US"/>
        </w:rPr>
        <w:t>36</w:t>
      </w:r>
      <w:r w:rsidR="00D00990">
        <w:rPr>
          <w:rFonts w:eastAsia="Calibri"/>
          <w:bCs/>
          <w:sz w:val="30"/>
          <w:szCs w:val="30"/>
          <w:lang w:eastAsia="en-US"/>
        </w:rPr>
        <w:t> </w:t>
      </w:r>
      <w:r w:rsidR="005262A8" w:rsidRPr="005262A8">
        <w:rPr>
          <w:rFonts w:eastAsia="Calibri"/>
          <w:bCs/>
          <w:sz w:val="30"/>
          <w:szCs w:val="30"/>
          <w:lang w:eastAsia="en-US"/>
        </w:rPr>
        <w:t>233 кв. метра (кадастровые номера 24:50:0100486:3929, 24:50:0100486:3948, 24:50:0100486:3949, 24:50:0100486:3950), расположенных по адресу: Российская Федерация, Красноярский край, г. Красноярск, Октябрьский район, ул. Елены Стасовой</w:t>
      </w:r>
      <w:r w:rsidR="00B80AD2" w:rsidRPr="00B80AD2">
        <w:rPr>
          <w:rFonts w:eastAsia="Calibri"/>
          <w:bCs/>
          <w:sz w:val="30"/>
          <w:szCs w:val="30"/>
          <w:lang w:eastAsia="en-US"/>
        </w:rPr>
        <w:t>, утвержденный постановлением администрации города Красноярска от 11.04.2025</w:t>
      </w:r>
      <w:r w:rsidR="00D00990">
        <w:rPr>
          <w:rFonts w:eastAsia="Calibri"/>
          <w:bCs/>
          <w:sz w:val="30"/>
          <w:szCs w:val="30"/>
          <w:lang w:eastAsia="en-US"/>
        </w:rPr>
        <w:t xml:space="preserve">                  </w:t>
      </w:r>
      <w:r w:rsidR="00B80AD2" w:rsidRPr="00B80AD2">
        <w:rPr>
          <w:rFonts w:eastAsia="Calibri"/>
          <w:bCs/>
          <w:sz w:val="30"/>
          <w:szCs w:val="30"/>
          <w:lang w:eastAsia="en-US"/>
        </w:rPr>
        <w:t>№ 28</w:t>
      </w:r>
      <w:r w:rsidR="0043329F">
        <w:rPr>
          <w:rFonts w:eastAsia="Calibri"/>
          <w:bCs/>
          <w:sz w:val="30"/>
          <w:szCs w:val="30"/>
          <w:lang w:eastAsia="en-US"/>
        </w:rPr>
        <w:t>1</w:t>
      </w:r>
      <w:r w:rsidR="00B80AD2">
        <w:rPr>
          <w:rFonts w:eastAsia="Calibri"/>
          <w:bCs/>
          <w:sz w:val="30"/>
          <w:szCs w:val="30"/>
          <w:lang w:eastAsia="en-US"/>
        </w:rPr>
        <w:t xml:space="preserve">, </w:t>
      </w:r>
      <w:r w:rsidR="005262A8" w:rsidRPr="005262A8">
        <w:rPr>
          <w:rFonts w:eastAsia="Calibri"/>
          <w:bCs/>
          <w:sz w:val="30"/>
          <w:szCs w:val="30"/>
          <w:lang w:eastAsia="en-US"/>
        </w:rPr>
        <w:t>согласно приложени</w:t>
      </w:r>
      <w:r w:rsidR="0048022C">
        <w:rPr>
          <w:rFonts w:eastAsia="Calibri"/>
          <w:bCs/>
          <w:sz w:val="30"/>
          <w:szCs w:val="30"/>
          <w:lang w:eastAsia="en-US"/>
        </w:rPr>
        <w:t>ям</w:t>
      </w:r>
      <w:r w:rsidR="005262A8" w:rsidRPr="005262A8">
        <w:rPr>
          <w:rFonts w:eastAsia="Calibri"/>
          <w:bCs/>
          <w:sz w:val="30"/>
          <w:szCs w:val="30"/>
          <w:lang w:eastAsia="en-US"/>
        </w:rPr>
        <w:t xml:space="preserve"> 5</w:t>
      </w:r>
      <w:r w:rsidR="000E7B09">
        <w:rPr>
          <w:rFonts w:eastAsia="Calibri"/>
          <w:bCs/>
          <w:sz w:val="30"/>
          <w:szCs w:val="30"/>
          <w:lang w:eastAsia="en-US"/>
        </w:rPr>
        <w:t xml:space="preserve">, </w:t>
      </w:r>
      <w:r w:rsidR="005262A8" w:rsidRPr="005262A8">
        <w:rPr>
          <w:rFonts w:eastAsia="Calibri"/>
          <w:bCs/>
          <w:sz w:val="30"/>
          <w:szCs w:val="30"/>
          <w:lang w:eastAsia="en-US"/>
        </w:rPr>
        <w:t>6.</w:t>
      </w:r>
    </w:p>
    <w:p w:rsidP="00D00990" w:rsidR="003F1E61" w:rsidRDefault="00CA0388">
      <w:pPr>
        <w:widowControl w:val="false"/>
        <w:tabs>
          <w:tab w:pos="1134" w:val="left"/>
        </w:tabs>
        <w:autoSpaceDE w:val="false"/>
        <w:autoSpaceDN w:val="false"/>
        <w:adjustRightInd w:val="false"/>
        <w:ind w:firstLine="709"/>
        <w:jc w:val="both"/>
        <w:rPr>
          <w:sz w:val="30"/>
          <w:szCs w:val="30"/>
        </w:rPr>
      </w:pPr>
      <w:r>
        <w:rPr>
          <w:rFonts w:eastAsia="Calibri"/>
          <w:sz w:val="30"/>
          <w:szCs w:val="30"/>
          <w:lang w:eastAsia="en-US"/>
        </w:rPr>
        <w:t>3</w:t>
      </w:r>
      <w:r w:rsidR="000E7B09">
        <w:rPr>
          <w:rFonts w:eastAsia="Calibri"/>
          <w:sz w:val="30"/>
          <w:szCs w:val="30"/>
          <w:lang w:eastAsia="en-US"/>
        </w:rPr>
        <w:t>. </w:t>
      </w:r>
      <w:r w:rsidR="003F1E61" w:rsidRPr="003F1E61">
        <w:rPr>
          <w:sz w:val="30"/>
          <w:szCs w:val="30"/>
        </w:rPr>
        <w:t>Настоящее постановление разместить в сетевом издании «Официальный интернет-портал правовой информации города Красноярска» (PRAVO-ADMKRSK.RU) и на официальном сайте администрации</w:t>
      </w:r>
      <w:r w:rsidR="00D00990">
        <w:rPr>
          <w:sz w:val="30"/>
          <w:szCs w:val="30"/>
        </w:rPr>
        <w:t xml:space="preserve"> </w:t>
      </w:r>
      <w:r w:rsidR="003F1E61" w:rsidRPr="003F1E61">
        <w:rPr>
          <w:sz w:val="30"/>
          <w:szCs w:val="30"/>
        </w:rPr>
        <w:t>города</w:t>
      </w:r>
      <w:r w:rsidR="00AE751F">
        <w:rPr>
          <w:sz w:val="30"/>
          <w:szCs w:val="30"/>
        </w:rPr>
        <w:t xml:space="preserve"> Красноярска</w:t>
      </w:r>
      <w:r w:rsidR="003F1E61" w:rsidRPr="003F1E61">
        <w:rPr>
          <w:sz w:val="30"/>
          <w:szCs w:val="30"/>
        </w:rPr>
        <w:t>.</w:t>
      </w:r>
    </w:p>
    <w:p w:rsidP="00D00990" w:rsidR="00725D85" w:rsidRDefault="00CA0388">
      <w:pPr>
        <w:widowControl w:val="false"/>
        <w:tabs>
          <w:tab w:pos="1134" w:val="left"/>
        </w:tabs>
        <w:autoSpaceDE w:val="false"/>
        <w:autoSpaceDN w:val="false"/>
        <w:adjustRightInd w:val="false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3F1E61">
        <w:rPr>
          <w:sz w:val="30"/>
          <w:szCs w:val="30"/>
        </w:rPr>
        <w:t xml:space="preserve">. </w:t>
      </w:r>
      <w:r w:rsidR="00725D85" w:rsidRPr="00725D85">
        <w:rPr>
          <w:sz w:val="30"/>
          <w:szCs w:val="30"/>
        </w:rPr>
        <w:t xml:space="preserve">Постановление вступает в силу через </w:t>
      </w:r>
      <w:r w:rsidR="001A0906">
        <w:rPr>
          <w:sz w:val="30"/>
          <w:szCs w:val="30"/>
        </w:rPr>
        <w:t>четыре</w:t>
      </w:r>
      <w:r w:rsidR="00725D85" w:rsidRPr="00725D85">
        <w:rPr>
          <w:sz w:val="30"/>
          <w:szCs w:val="30"/>
        </w:rPr>
        <w:t xml:space="preserve"> рабочих дня после даты его официального опубликования.</w:t>
      </w:r>
    </w:p>
    <w:p w:rsidP="005F7899" w:rsidR="003F1E61" w:rsidRDefault="003F1E61">
      <w:pPr>
        <w:autoSpaceDE w:val="false"/>
        <w:autoSpaceDN w:val="false"/>
        <w:adjustRightInd w:val="false"/>
        <w:spacing w:line="216" w:lineRule="auto"/>
        <w:rPr>
          <w:sz w:val="30"/>
          <w:szCs w:val="30"/>
        </w:rPr>
      </w:pPr>
    </w:p>
    <w:p w:rsidP="005F7899" w:rsidR="00D00990" w:rsidRDefault="00D00990">
      <w:pPr>
        <w:autoSpaceDE w:val="false"/>
        <w:autoSpaceDN w:val="false"/>
        <w:adjustRightInd w:val="false"/>
        <w:spacing w:line="216" w:lineRule="auto"/>
        <w:rPr>
          <w:sz w:val="30"/>
          <w:szCs w:val="30"/>
        </w:rPr>
      </w:pPr>
    </w:p>
    <w:p w:rsidP="005F7899" w:rsidR="00725D85" w:rsidRDefault="00725D85">
      <w:pPr>
        <w:autoSpaceDE w:val="false"/>
        <w:autoSpaceDN w:val="false"/>
        <w:adjustRightInd w:val="false"/>
        <w:spacing w:line="216" w:lineRule="auto"/>
        <w:rPr>
          <w:sz w:val="30"/>
          <w:szCs w:val="30"/>
        </w:rPr>
      </w:pPr>
    </w:p>
    <w:p w:rsidP="00AE751F" w:rsidR="002A0626" w:rsidRDefault="00AE751F">
      <w:pPr>
        <w:autoSpaceDE w:val="false"/>
        <w:autoSpaceDN w:val="false"/>
        <w:adjustRightInd w:val="false"/>
        <w:spacing w:line="192" w:lineRule="auto"/>
        <w:rPr>
          <w:rFonts w:eastAsia="Calibri"/>
          <w:sz w:val="30"/>
          <w:szCs w:val="30"/>
          <w:lang w:eastAsia="en-US"/>
        </w:rPr>
      </w:pPr>
      <w:r w:rsidRPr="00AE751F">
        <w:rPr>
          <w:rFonts w:eastAsia="Calibri"/>
          <w:sz w:val="30"/>
          <w:szCs w:val="30"/>
          <w:lang w:eastAsia="en-US"/>
        </w:rPr>
        <w:t>Глава города                                                                           С.В. Верещагин</w:t>
      </w:r>
    </w:p>
    <w:p w:rsidP="00AE751F" w:rsidR="00D00990" w:rsidRDefault="00D00990">
      <w:pPr>
        <w:autoSpaceDE w:val="false"/>
        <w:autoSpaceDN w:val="false"/>
        <w:adjustRightInd w:val="false"/>
        <w:spacing w:line="192" w:lineRule="auto"/>
        <w:rPr>
          <w:rFonts w:eastAsia="Calibri"/>
          <w:sz w:val="30"/>
          <w:szCs w:val="30"/>
          <w:lang w:eastAsia="en-US"/>
        </w:rPr>
      </w:pPr>
    </w:p>
    <w:p w:rsidP="00AE751F" w:rsidR="00D00990" w:rsidRDefault="00D00990">
      <w:pPr>
        <w:autoSpaceDE w:val="false"/>
        <w:autoSpaceDN w:val="false"/>
        <w:adjustRightInd w:val="false"/>
        <w:spacing w:line="192" w:lineRule="auto"/>
        <w:rPr>
          <w:rFonts w:eastAsia="Calibri"/>
          <w:sz w:val="30"/>
          <w:szCs w:val="30"/>
          <w:lang w:eastAsia="en-US"/>
        </w:rPr>
      </w:pPr>
    </w:p>
    <w:p w:rsidP="00AE751F" w:rsidR="00D00990" w:rsidRDefault="00D00990">
      <w:pPr>
        <w:autoSpaceDE w:val="false"/>
        <w:autoSpaceDN w:val="false"/>
        <w:adjustRightInd w:val="false"/>
        <w:spacing w:line="192" w:lineRule="auto"/>
        <w:rPr>
          <w:sz w:val="30"/>
          <w:szCs w:val="30"/>
        </w:rPr>
      </w:pPr>
      <w:bookmarkStart w:id="0" w:name="_GoBack"/>
      <w:bookmarkEnd w:id="0"/>
    </w:p>
    <w:sectPr w:rsidR="00D00990" w:rsidSect="00D00990">
      <w:headerReference r:id="rId10" w:type="default"/>
      <w:type w:val="continuous"/>
      <w:pgSz w:h="16838" w:w="11906"/>
      <w:pgMar w:bottom="1134" w:footer="720" w:gutter="0" w:header="720" w:left="1985" w:right="567" w:top="1134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4210A1" w:rsidP="00261DC2" w:rsidRDefault="004210A1">
      <w:r>
        <w:separator/>
      </w:r>
    </w:p>
  </w:endnote>
  <w:endnote w:type="continuationSeparator" w:id="0">
    <w:p w:rsidR="004210A1" w:rsidP="00261DC2" w:rsidRDefault="00421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4210A1" w:rsidP="00261DC2" w:rsidRDefault="004210A1">
      <w:r>
        <w:separator/>
      </w:r>
    </w:p>
  </w:footnote>
  <w:footnote w:type="continuationSeparator" w:id="0">
    <w:p w:rsidR="004210A1" w:rsidP="00261DC2" w:rsidRDefault="004210A1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sdt>
    <w:sdtPr>
      <w:id w:val="-1508596417"/>
      <w:docPartObj>
        <w:docPartGallery w:val="Page Numbers (Top of Page)"/>
        <w:docPartUnique/>
      </w:docPartObj>
    </w:sdtPr>
    <w:sdtEndPr/>
    <w:sdtContent>
      <w:p w:rsidR="00261DC2" w:rsidRDefault="00ED63EC">
        <w:pPr>
          <w:pStyle w:val="a5"/>
          <w:jc w:val="center"/>
        </w:pPr>
        <w:r>
          <w:fldChar w:fldCharType="begin"/>
        </w:r>
        <w:r w:rsidR="00261DC2">
          <w:instrText>PAGE   \* MERGEFORMAT</w:instrText>
        </w:r>
        <w:r>
          <w:fldChar w:fldCharType="separate"/>
        </w:r>
        <w:r w:rsidR="009F2E32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023BA"/>
    <w:multiLevelType w:val="hybridMultilevel"/>
    <w:tmpl w:val="EE28042A"/>
    <w:lvl w:ilvl="0" w:tplc="4502E8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7F378B7"/>
    <w:multiLevelType w:val="hybridMultilevel"/>
    <w:tmpl w:val="4290E6F6"/>
    <w:lvl w:ilvl="0" w:tplc="96DE4C8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634"/>
    <w:rsid w:val="00010052"/>
    <w:rsid w:val="00011307"/>
    <w:rsid w:val="000165EE"/>
    <w:rsid w:val="0002343D"/>
    <w:rsid w:val="0002633A"/>
    <w:rsid w:val="0003257E"/>
    <w:rsid w:val="00036CE8"/>
    <w:rsid w:val="00077E1D"/>
    <w:rsid w:val="0009768A"/>
    <w:rsid w:val="000B1175"/>
    <w:rsid w:val="000B403B"/>
    <w:rsid w:val="000D3EF9"/>
    <w:rsid w:val="000E5735"/>
    <w:rsid w:val="000E7B09"/>
    <w:rsid w:val="00185F55"/>
    <w:rsid w:val="001A0906"/>
    <w:rsid w:val="001B60BF"/>
    <w:rsid w:val="001C3707"/>
    <w:rsid w:val="001C4CEF"/>
    <w:rsid w:val="00212343"/>
    <w:rsid w:val="00213E8C"/>
    <w:rsid w:val="0023286A"/>
    <w:rsid w:val="00261DC2"/>
    <w:rsid w:val="0026576E"/>
    <w:rsid w:val="002778EE"/>
    <w:rsid w:val="00282B6B"/>
    <w:rsid w:val="002A0626"/>
    <w:rsid w:val="002B46DC"/>
    <w:rsid w:val="00304B30"/>
    <w:rsid w:val="0030549B"/>
    <w:rsid w:val="003411CB"/>
    <w:rsid w:val="00344986"/>
    <w:rsid w:val="003A003B"/>
    <w:rsid w:val="003C2804"/>
    <w:rsid w:val="003D6186"/>
    <w:rsid w:val="003F1E61"/>
    <w:rsid w:val="004210A1"/>
    <w:rsid w:val="00424B3C"/>
    <w:rsid w:val="0043329F"/>
    <w:rsid w:val="00440017"/>
    <w:rsid w:val="0048022C"/>
    <w:rsid w:val="0049657A"/>
    <w:rsid w:val="004B1351"/>
    <w:rsid w:val="004B375B"/>
    <w:rsid w:val="004B5534"/>
    <w:rsid w:val="004B7F37"/>
    <w:rsid w:val="004C555A"/>
    <w:rsid w:val="004E6F31"/>
    <w:rsid w:val="004F6D74"/>
    <w:rsid w:val="005166D9"/>
    <w:rsid w:val="0051693D"/>
    <w:rsid w:val="005262A8"/>
    <w:rsid w:val="00531259"/>
    <w:rsid w:val="00550B6A"/>
    <w:rsid w:val="005530CF"/>
    <w:rsid w:val="00561CFA"/>
    <w:rsid w:val="0056350B"/>
    <w:rsid w:val="00564E11"/>
    <w:rsid w:val="0057749F"/>
    <w:rsid w:val="005903EC"/>
    <w:rsid w:val="005C03A9"/>
    <w:rsid w:val="005C6EAA"/>
    <w:rsid w:val="005F7899"/>
    <w:rsid w:val="00622A1E"/>
    <w:rsid w:val="00624634"/>
    <w:rsid w:val="00641FD4"/>
    <w:rsid w:val="006702BC"/>
    <w:rsid w:val="006948CF"/>
    <w:rsid w:val="006B33E3"/>
    <w:rsid w:val="006C325F"/>
    <w:rsid w:val="006C4F98"/>
    <w:rsid w:val="006C54CF"/>
    <w:rsid w:val="006C7DA5"/>
    <w:rsid w:val="006D55C6"/>
    <w:rsid w:val="00725D85"/>
    <w:rsid w:val="007420E2"/>
    <w:rsid w:val="0074251A"/>
    <w:rsid w:val="00781970"/>
    <w:rsid w:val="00787AAB"/>
    <w:rsid w:val="007B3E3F"/>
    <w:rsid w:val="00815DAD"/>
    <w:rsid w:val="00820BBE"/>
    <w:rsid w:val="0084225D"/>
    <w:rsid w:val="008541E4"/>
    <w:rsid w:val="008561FC"/>
    <w:rsid w:val="0087270D"/>
    <w:rsid w:val="008829CE"/>
    <w:rsid w:val="008867D6"/>
    <w:rsid w:val="008E6221"/>
    <w:rsid w:val="008F17D5"/>
    <w:rsid w:val="00920151"/>
    <w:rsid w:val="00931485"/>
    <w:rsid w:val="009322EB"/>
    <w:rsid w:val="009924C4"/>
    <w:rsid w:val="009B275B"/>
    <w:rsid w:val="009B76ED"/>
    <w:rsid w:val="009C60B6"/>
    <w:rsid w:val="009E05B6"/>
    <w:rsid w:val="009E6E03"/>
    <w:rsid w:val="009F2E32"/>
    <w:rsid w:val="00A44040"/>
    <w:rsid w:val="00A46F8A"/>
    <w:rsid w:val="00A57528"/>
    <w:rsid w:val="00A754D9"/>
    <w:rsid w:val="00AB5755"/>
    <w:rsid w:val="00AB7C18"/>
    <w:rsid w:val="00AC07E4"/>
    <w:rsid w:val="00AC1EFA"/>
    <w:rsid w:val="00AD2E2B"/>
    <w:rsid w:val="00AE0F41"/>
    <w:rsid w:val="00AE751F"/>
    <w:rsid w:val="00B33CA0"/>
    <w:rsid w:val="00B70745"/>
    <w:rsid w:val="00B70ED3"/>
    <w:rsid w:val="00B70F32"/>
    <w:rsid w:val="00B72217"/>
    <w:rsid w:val="00B80AD2"/>
    <w:rsid w:val="00B878A2"/>
    <w:rsid w:val="00B95758"/>
    <w:rsid w:val="00BA3B58"/>
    <w:rsid w:val="00BA6A90"/>
    <w:rsid w:val="00BB62E7"/>
    <w:rsid w:val="00BD264A"/>
    <w:rsid w:val="00C0473D"/>
    <w:rsid w:val="00C11B28"/>
    <w:rsid w:val="00C168B2"/>
    <w:rsid w:val="00C16EEF"/>
    <w:rsid w:val="00C204CB"/>
    <w:rsid w:val="00C23E31"/>
    <w:rsid w:val="00C24C73"/>
    <w:rsid w:val="00C2686F"/>
    <w:rsid w:val="00C30529"/>
    <w:rsid w:val="00C70B6E"/>
    <w:rsid w:val="00C8123E"/>
    <w:rsid w:val="00C876B6"/>
    <w:rsid w:val="00CA0388"/>
    <w:rsid w:val="00CC5251"/>
    <w:rsid w:val="00CC634E"/>
    <w:rsid w:val="00D00990"/>
    <w:rsid w:val="00D145D1"/>
    <w:rsid w:val="00D44434"/>
    <w:rsid w:val="00D60763"/>
    <w:rsid w:val="00D761A7"/>
    <w:rsid w:val="00D824E5"/>
    <w:rsid w:val="00D939EE"/>
    <w:rsid w:val="00DD3F05"/>
    <w:rsid w:val="00DE33F4"/>
    <w:rsid w:val="00E16293"/>
    <w:rsid w:val="00E308CA"/>
    <w:rsid w:val="00E31005"/>
    <w:rsid w:val="00E607A7"/>
    <w:rsid w:val="00E669D2"/>
    <w:rsid w:val="00ED1ED0"/>
    <w:rsid w:val="00ED63EC"/>
    <w:rsid w:val="00EF75AB"/>
    <w:rsid w:val="00EF7AD3"/>
    <w:rsid w:val="00F105ED"/>
    <w:rsid w:val="00F16E52"/>
    <w:rsid w:val="00F2555D"/>
    <w:rsid w:val="00F71AB8"/>
    <w:rsid w:val="00F72F6B"/>
    <w:rsid w:val="00F7502A"/>
    <w:rsid w:val="00F91FEB"/>
    <w:rsid w:val="00FD4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a" w:default="true">
    <w:name w:val="Normal"/>
    <w:qFormat/>
    <w:rsid w:val="00624634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24634"/>
    <w:pPr>
      <w:keepNext/>
      <w:jc w:val="center"/>
      <w:outlineLvl w:val="0"/>
    </w:pPr>
    <w:rPr>
      <w:b/>
      <w:sz w:val="36"/>
    </w:rPr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character" w:styleId="10" w:customStyle="true">
    <w:name w:val="Заголовок 1 Знак"/>
    <w:basedOn w:val="a0"/>
    <w:link w:val="1"/>
    <w:rsid w:val="00624634"/>
    <w:rPr>
      <w:rFonts w:ascii="Times New Roman" w:hAnsi="Times New Roman" w:eastAsia="Times New Roman" w:cs="Times New Roman"/>
      <w:b/>
      <w:sz w:val="36"/>
      <w:szCs w:val="24"/>
      <w:lang w:eastAsia="ru-RU"/>
    </w:rPr>
  </w:style>
  <w:style w:type="paragraph" w:styleId="ConsNonformat" w:customStyle="true">
    <w:name w:val="ConsNonformat"/>
    <w:rsid w:val="00624634"/>
    <w:pPr>
      <w:widowControl w:val="false"/>
      <w:snapToGrid w:val="false"/>
      <w:spacing w:after="0" w:line="240" w:lineRule="auto"/>
      <w:ind w:right="19772"/>
    </w:pPr>
    <w:rPr>
      <w:rFonts w:ascii="Courier New" w:hAnsi="Courier New" w:eastAsia="Times New Roman" w:cs="Times New Roman"/>
      <w:sz w:val="16"/>
      <w:szCs w:val="20"/>
      <w:lang w:eastAsia="ru-RU"/>
    </w:rPr>
  </w:style>
  <w:style w:type="paragraph" w:styleId="ConsPlusTitle" w:customStyle="true">
    <w:name w:val="ConsPlusTitle"/>
    <w:uiPriority w:val="99"/>
    <w:rsid w:val="00624634"/>
    <w:pPr>
      <w:widowControl w:val="false"/>
      <w:autoSpaceDE w:val="false"/>
      <w:autoSpaceDN w:val="false"/>
      <w:adjustRightInd w:val="false"/>
      <w:spacing w:after="0" w:line="240" w:lineRule="auto"/>
    </w:pPr>
    <w:rPr>
      <w:rFonts w:ascii="Times New Roman" w:hAnsi="Times New Roman" w:eastAsia="Times New Roman" w:cs="Times New Roman"/>
      <w:b/>
      <w:bCs/>
      <w:sz w:val="30"/>
      <w:szCs w:val="3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7749F"/>
    <w:rPr>
      <w:rFonts w:ascii="Tahoma" w:hAnsi="Tahoma" w:cs="Tahoma"/>
      <w:sz w:val="16"/>
      <w:szCs w:val="16"/>
    </w:rPr>
  </w:style>
  <w:style w:type="character" w:styleId="a4" w:customStyle="true">
    <w:name w:val="Текст выноски Знак"/>
    <w:basedOn w:val="a0"/>
    <w:link w:val="a3"/>
    <w:uiPriority w:val="99"/>
    <w:semiHidden/>
    <w:rsid w:val="0057749F"/>
    <w:rPr>
      <w:rFonts w:ascii="Tahoma" w:hAnsi="Tahoma" w:eastAsia="Times New Roman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261DC2"/>
    <w:pPr>
      <w:tabs>
        <w:tab w:val="center" w:pos="4677"/>
        <w:tab w:val="right" w:pos="9355"/>
      </w:tabs>
    </w:pPr>
  </w:style>
  <w:style w:type="character" w:styleId="a6" w:customStyle="true">
    <w:name w:val="Верхний колонтитул Знак"/>
    <w:basedOn w:val="a0"/>
    <w:link w:val="a5"/>
    <w:uiPriority w:val="99"/>
    <w:rsid w:val="00261DC2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261DC2"/>
    <w:pPr>
      <w:tabs>
        <w:tab w:val="center" w:pos="4677"/>
        <w:tab w:val="right" w:pos="9355"/>
      </w:tabs>
    </w:pPr>
  </w:style>
  <w:style w:type="character" w:styleId="a8" w:customStyle="true">
    <w:name w:val="Нижний колонтитул Знак"/>
    <w:basedOn w:val="a0"/>
    <w:link w:val="a7"/>
    <w:uiPriority w:val="99"/>
    <w:rsid w:val="00261DC2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5530CF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8541E4"/>
    <w:pPr>
      <w:ind w:left="720"/>
      <w:contextualSpacing/>
    </w:pPr>
  </w:style>
  <w:style w:type="paragraph" w:styleId="BlankForLegalActs" w:customStyle="true">
    <w:name w:val="BlankForLegalActs"/>
    <w:qFormat/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rsid w:val="00624634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styleId="1" w:type="paragraph">
    <w:name w:val="heading 1"/>
    <w:basedOn w:val="a"/>
    <w:next w:val="a"/>
    <w:link w:val="10"/>
    <w:qFormat/>
    <w:rsid w:val="00624634"/>
    <w:pPr>
      <w:keepNext/>
      <w:jc w:val="center"/>
      <w:outlineLvl w:val="0"/>
    </w:pPr>
    <w:rPr>
      <w:b/>
      <w:sz w:val="36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customStyle="1" w:styleId="10" w:type="character">
    <w:name w:val="Заголовок 1 Знак"/>
    <w:basedOn w:val="a0"/>
    <w:link w:val="1"/>
    <w:rsid w:val="00624634"/>
    <w:rPr>
      <w:rFonts w:ascii="Times New Roman" w:cs="Times New Roman" w:eastAsia="Times New Roman" w:hAnsi="Times New Roman"/>
      <w:b/>
      <w:sz w:val="36"/>
      <w:szCs w:val="24"/>
      <w:lang w:eastAsia="ru-RU"/>
    </w:rPr>
  </w:style>
  <w:style w:customStyle="1" w:styleId="ConsNonformat" w:type="paragraph">
    <w:name w:val="ConsNonformat"/>
    <w:rsid w:val="00624634"/>
    <w:pPr>
      <w:widowControl w:val="0"/>
      <w:snapToGrid w:val="0"/>
      <w:spacing w:after="0" w:line="240" w:lineRule="auto"/>
      <w:ind w:right="19772"/>
    </w:pPr>
    <w:rPr>
      <w:rFonts w:ascii="Courier New" w:cs="Times New Roman" w:eastAsia="Times New Roman" w:hAnsi="Courier New"/>
      <w:sz w:val="16"/>
      <w:szCs w:val="20"/>
      <w:lang w:eastAsia="ru-RU"/>
    </w:rPr>
  </w:style>
  <w:style w:customStyle="1" w:styleId="ConsPlusTitle" w:type="paragraph">
    <w:name w:val="ConsPlusTitle"/>
    <w:uiPriority w:val="99"/>
    <w:rsid w:val="006246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cs="Times New Roman" w:eastAsia="Times New Roman" w:hAnsi="Times New Roman"/>
      <w:b/>
      <w:bCs/>
      <w:sz w:val="30"/>
      <w:szCs w:val="30"/>
      <w:lang w:eastAsia="ru-RU"/>
    </w:rPr>
  </w:style>
  <w:style w:styleId="a3" w:type="paragraph">
    <w:name w:val="Balloon Text"/>
    <w:basedOn w:val="a"/>
    <w:link w:val="a4"/>
    <w:uiPriority w:val="99"/>
    <w:semiHidden/>
    <w:unhideWhenUsed/>
    <w:rsid w:val="0057749F"/>
    <w:rPr>
      <w:rFonts w:ascii="Tahoma" w:cs="Tahoma" w:hAnsi="Tahoma"/>
      <w:sz w:val="16"/>
      <w:szCs w:val="16"/>
    </w:rPr>
  </w:style>
  <w:style w:customStyle="1" w:styleId="a4" w:type="character">
    <w:name w:val="Текст выноски Знак"/>
    <w:basedOn w:val="a0"/>
    <w:link w:val="a3"/>
    <w:uiPriority w:val="99"/>
    <w:semiHidden/>
    <w:rsid w:val="0057749F"/>
    <w:rPr>
      <w:rFonts w:ascii="Tahoma" w:cs="Tahoma" w:eastAsia="Times New Roman" w:hAnsi="Tahoma"/>
      <w:sz w:val="16"/>
      <w:szCs w:val="16"/>
      <w:lang w:eastAsia="ru-RU"/>
    </w:rPr>
  </w:style>
  <w:style w:styleId="a5" w:type="paragraph">
    <w:name w:val="header"/>
    <w:basedOn w:val="a"/>
    <w:link w:val="a6"/>
    <w:uiPriority w:val="99"/>
    <w:unhideWhenUsed/>
    <w:rsid w:val="00261DC2"/>
    <w:pPr>
      <w:tabs>
        <w:tab w:pos="4677" w:val="center"/>
        <w:tab w:pos="9355" w:val="right"/>
      </w:tabs>
    </w:pPr>
  </w:style>
  <w:style w:customStyle="1" w:styleId="a6" w:type="character">
    <w:name w:val="Верхний колонтитул Знак"/>
    <w:basedOn w:val="a0"/>
    <w:link w:val="a5"/>
    <w:uiPriority w:val="99"/>
    <w:rsid w:val="00261DC2"/>
    <w:rPr>
      <w:rFonts w:ascii="Times New Roman" w:cs="Times New Roman" w:eastAsia="Times New Roman" w:hAnsi="Times New Roman"/>
      <w:sz w:val="24"/>
      <w:szCs w:val="24"/>
      <w:lang w:eastAsia="ru-RU"/>
    </w:rPr>
  </w:style>
  <w:style w:styleId="a7" w:type="paragraph">
    <w:name w:val="footer"/>
    <w:basedOn w:val="a"/>
    <w:link w:val="a8"/>
    <w:uiPriority w:val="99"/>
    <w:unhideWhenUsed/>
    <w:rsid w:val="00261DC2"/>
    <w:pPr>
      <w:tabs>
        <w:tab w:pos="4677" w:val="center"/>
        <w:tab w:pos="9355" w:val="right"/>
      </w:tabs>
    </w:pPr>
  </w:style>
  <w:style w:customStyle="1" w:styleId="a8" w:type="character">
    <w:name w:val="Нижний колонтитул Знак"/>
    <w:basedOn w:val="a0"/>
    <w:link w:val="a7"/>
    <w:uiPriority w:val="99"/>
    <w:rsid w:val="00261DC2"/>
    <w:rPr>
      <w:rFonts w:ascii="Times New Roman" w:cs="Times New Roman" w:eastAsia="Times New Roman" w:hAnsi="Times New Roman"/>
      <w:sz w:val="24"/>
      <w:szCs w:val="24"/>
      <w:lang w:eastAsia="ru-RU"/>
    </w:rPr>
  </w:style>
  <w:style w:styleId="a9" w:type="paragraph">
    <w:name w:val="No Spacing"/>
    <w:uiPriority w:val="1"/>
    <w:qFormat/>
    <w:rsid w:val="005530CF"/>
    <w:pPr>
      <w:spacing w:after="0" w:line="240" w:lineRule="auto"/>
    </w:pPr>
  </w:style>
  <w:style w:styleId="aa" w:type="paragraph">
    <w:name w:val="List Paragraph"/>
    <w:basedOn w:val="a"/>
    <w:uiPriority w:val="34"/>
    <w:qFormat/>
    <w:rsid w:val="008541E4"/>
    <w:pPr>
      <w:ind w:left="720"/>
      <w:contextualSpacing/>
    </w:pPr>
  </w:style>
  <w:style w:customStyle="1" w:styleId="BlankForLegalActs" w:type="paragraph">
    <w:name w:val="BlankForLegalActs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Постановление 894 от 11.09.2026</docTitle>
  </documentManagement>
</p:properties>
</file>

<file path=customXml/itemProps1.xml><?xml version="1.0" encoding="utf-8"?>
<ds:datastoreItem xmlns:ds="http://schemas.openxmlformats.org/officeDocument/2006/customXml" ds:itemID="{08360BEC-8B77-4C5D-B982-E81F53469569}"/>
</file>

<file path=customXml/itemProps2.xml><?xml version="1.0" encoding="utf-8"?>
<ds:datastoreItem xmlns:ds="http://schemas.openxmlformats.org/officeDocument/2006/customXml" ds:itemID="{198C2198-DED8-49C0-82F1-F8056B0F64A6}"/>
</file>

<file path=customXml/itemProps3.xml><?xml version="1.0" encoding="utf-8"?>
<ds:datastoreItem xmlns:ds="http://schemas.openxmlformats.org/officeDocument/2006/customXml" ds:itemID="{41114ABA-B26E-4925-BC77-356DA78EDA44}"/>
</file>

<file path=customXml/itemProps4.xml><?xml version="1.0" encoding="utf-8"?>
<ds:datastoreItem xmlns:ds="http://schemas.openxmlformats.org/officeDocument/2006/customXml" ds:itemID="{D7728719-CC52-44E6-A91E-D4E116B3590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2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894 от 11.09.2026</dc:title>
  <dc:creator>Вохмина Мария Викторовна</dc:creator>
  <cp:lastModifiedBy>Филимоненко Светлана Игоревна</cp:lastModifiedBy>
  <cp:revision>42</cp:revision>
  <cp:lastPrinted>2025-09-19T09:00:00Z</cp:lastPrinted>
  <dcterms:created xsi:type="dcterms:W3CDTF">2024-12-02T03:25:00Z</dcterms:created>
  <dcterms:modified xsi:type="dcterms:W3CDTF">2026-09-10T08:34:00Z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