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812DB" w:rsidRDefault="0075352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5352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5352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5352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5352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5352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5352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5352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5352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873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5352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D4FBE" w:rsidR="00AE29A6" w:rsidRDefault="00AE29A6" w:rsidRPr="00884534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 w:rsidRPr="00884534">
        <w:rPr>
          <w:sz w:val="30"/>
          <w:szCs w:val="30"/>
          <w:lang w:val="ru-RU"/>
        </w:rPr>
        <w:lastRenderedPageBreak/>
        <w:t>О внесении изменени</w:t>
      </w:r>
      <w:r w:rsidR="009B35A6" w:rsidRPr="00884534">
        <w:rPr>
          <w:sz w:val="30"/>
          <w:szCs w:val="30"/>
          <w:lang w:val="ru-RU"/>
        </w:rPr>
        <w:t>й</w:t>
      </w:r>
      <w:r w:rsidRPr="00884534">
        <w:rPr>
          <w:sz w:val="30"/>
          <w:szCs w:val="30"/>
          <w:lang w:val="ru-RU"/>
        </w:rPr>
        <w:t xml:space="preserve"> </w:t>
      </w:r>
    </w:p>
    <w:p w:rsidP="004D4FBE" w:rsidR="00AE29A6" w:rsidRDefault="00AE29A6" w:rsidRPr="00884534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 w:rsidRPr="00884534">
        <w:rPr>
          <w:sz w:val="30"/>
          <w:szCs w:val="30"/>
          <w:lang w:val="ru-RU"/>
        </w:rPr>
        <w:t xml:space="preserve">в постановление администрации </w:t>
      </w:r>
    </w:p>
    <w:p w:rsidP="004D4FBE" w:rsidR="00AE29A6" w:rsidRDefault="00AE29A6" w:rsidRPr="00884534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 w:rsidRPr="00884534">
        <w:rPr>
          <w:sz w:val="30"/>
          <w:szCs w:val="30"/>
          <w:lang w:val="ru-RU"/>
        </w:rPr>
        <w:t xml:space="preserve">города от </w:t>
      </w:r>
      <w:r w:rsidR="000D3CD3" w:rsidRPr="00884534">
        <w:rPr>
          <w:sz w:val="30"/>
          <w:szCs w:val="30"/>
          <w:lang w:val="ru-RU"/>
        </w:rPr>
        <w:t>11</w:t>
      </w:r>
      <w:r w:rsidRPr="00884534">
        <w:rPr>
          <w:sz w:val="30"/>
          <w:szCs w:val="30"/>
          <w:lang w:val="ru-RU"/>
        </w:rPr>
        <w:t>.0</w:t>
      </w:r>
      <w:r w:rsidR="000D3CD3" w:rsidRPr="00884534">
        <w:rPr>
          <w:sz w:val="30"/>
          <w:szCs w:val="30"/>
          <w:lang w:val="ru-RU"/>
        </w:rPr>
        <w:t>1</w:t>
      </w:r>
      <w:r w:rsidRPr="00884534">
        <w:rPr>
          <w:sz w:val="30"/>
          <w:szCs w:val="30"/>
          <w:lang w:val="ru-RU"/>
        </w:rPr>
        <w:t>.201</w:t>
      </w:r>
      <w:r w:rsidR="000D3CD3" w:rsidRPr="00884534">
        <w:rPr>
          <w:sz w:val="30"/>
          <w:szCs w:val="30"/>
          <w:lang w:val="ru-RU"/>
        </w:rPr>
        <w:t>2</w:t>
      </w:r>
      <w:r w:rsidRPr="00884534">
        <w:rPr>
          <w:sz w:val="30"/>
          <w:szCs w:val="30"/>
          <w:lang w:val="ru-RU"/>
        </w:rPr>
        <w:t xml:space="preserve"> </w:t>
      </w:r>
      <w:r w:rsidR="00BC5AAA" w:rsidRPr="00884534">
        <w:rPr>
          <w:sz w:val="30"/>
          <w:szCs w:val="30"/>
          <w:lang w:val="ru-RU"/>
        </w:rPr>
        <w:t>№</w:t>
      </w:r>
      <w:r w:rsidRPr="00884534">
        <w:rPr>
          <w:sz w:val="30"/>
          <w:szCs w:val="30"/>
          <w:lang w:val="ru-RU"/>
        </w:rPr>
        <w:t xml:space="preserve"> </w:t>
      </w:r>
      <w:r w:rsidR="00641422" w:rsidRPr="00884534">
        <w:rPr>
          <w:sz w:val="30"/>
          <w:szCs w:val="30"/>
          <w:lang w:val="ru-RU"/>
        </w:rPr>
        <w:t>4</w:t>
      </w:r>
    </w:p>
    <w:p w:rsidP="00FC5076" w:rsidR="00AE29A6" w:rsidRDefault="00AE29A6" w:rsidRPr="00C80CC7">
      <w:pPr>
        <w:autoSpaceDE w:val="false"/>
        <w:autoSpaceDN w:val="false"/>
        <w:adjustRightInd w:val="false"/>
        <w:jc w:val="both"/>
        <w:rPr>
          <w:sz w:val="28"/>
          <w:szCs w:val="28"/>
          <w:lang w:val="ru-RU"/>
        </w:rPr>
      </w:pPr>
    </w:p>
    <w:p w:rsidP="00FC5076" w:rsidR="00FC5076" w:rsidRDefault="00FC5076" w:rsidRPr="00C80CC7">
      <w:pPr>
        <w:autoSpaceDE w:val="false"/>
        <w:autoSpaceDN w:val="false"/>
        <w:adjustRightInd w:val="false"/>
        <w:jc w:val="both"/>
        <w:rPr>
          <w:sz w:val="28"/>
          <w:szCs w:val="28"/>
          <w:lang w:val="ru-RU"/>
        </w:rPr>
      </w:pPr>
    </w:p>
    <w:p w:rsidP="00FC5076" w:rsidR="00D24A2C" w:rsidRDefault="00D24A2C" w:rsidRPr="00C80CC7">
      <w:pPr>
        <w:autoSpaceDE w:val="false"/>
        <w:autoSpaceDN w:val="false"/>
        <w:adjustRightInd w:val="false"/>
        <w:jc w:val="both"/>
        <w:rPr>
          <w:sz w:val="28"/>
          <w:szCs w:val="28"/>
          <w:lang w:val="ru-RU"/>
        </w:rPr>
      </w:pPr>
    </w:p>
    <w:p w:rsidP="00FC5076" w:rsidR="00641422" w:rsidRDefault="00641422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val="ru-RU"/>
        </w:rPr>
      </w:pPr>
      <w:proofErr w:type="gramStart"/>
      <w:r w:rsidRPr="00FC5076">
        <w:rPr>
          <w:color w:themeColor="text1" w:val="000000"/>
          <w:sz w:val="30"/>
          <w:szCs w:val="30"/>
          <w:lang w:val="ru-RU"/>
        </w:rPr>
        <w:t xml:space="preserve">В соответствии с пунктом 1 статьи 78.1 Бюджетного кодекса </w:t>
      </w:r>
      <w:r w:rsidR="0097128B" w:rsidRPr="00FC5076">
        <w:rPr>
          <w:color w:themeColor="text1" w:val="000000"/>
          <w:sz w:val="30"/>
          <w:szCs w:val="30"/>
          <w:lang w:val="ru-RU"/>
        </w:rPr>
        <w:t xml:space="preserve">    </w:t>
      </w:r>
      <w:r w:rsidRPr="00FC5076">
        <w:rPr>
          <w:color w:themeColor="text1" w:val="000000"/>
          <w:sz w:val="30"/>
          <w:szCs w:val="30"/>
          <w:lang w:val="ru-RU"/>
        </w:rPr>
        <w:t xml:space="preserve">Российской Федерации, </w:t>
      </w:r>
      <w:r w:rsidR="009B35A6" w:rsidRPr="00FC5076">
        <w:rPr>
          <w:color w:themeColor="text1" w:val="000000"/>
          <w:sz w:val="30"/>
          <w:szCs w:val="30"/>
          <w:lang w:val="ru-RU"/>
        </w:rPr>
        <w:t xml:space="preserve">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     и автономным учреждениям субсидий на иные цели», </w:t>
      </w:r>
      <w:r w:rsidRPr="00FC5076">
        <w:rPr>
          <w:color w:themeColor="text1" w:val="000000"/>
          <w:sz w:val="30"/>
          <w:szCs w:val="30"/>
          <w:lang w:val="ru-RU"/>
        </w:rPr>
        <w:t xml:space="preserve">руководствуясь </w:t>
      </w:r>
      <w:r w:rsidR="00C80CC7">
        <w:rPr>
          <w:color w:themeColor="text1" w:val="000000"/>
          <w:sz w:val="30"/>
          <w:szCs w:val="30"/>
          <w:lang w:val="ru-RU"/>
        </w:rPr>
        <w:t>у</w:t>
      </w:r>
      <w:r w:rsidR="00076939" w:rsidRPr="00FC5076">
        <w:rPr>
          <w:color w:themeColor="text1" w:val="000000"/>
          <w:sz w:val="30"/>
          <w:szCs w:val="30"/>
          <w:lang w:val="ru-RU"/>
        </w:rPr>
        <w:t>казом Губернатора Красноярского края от 17.09.2025 № 270-уг                   «О назначении временно исполняющего полномочия Главы города Красноярска</w:t>
      </w:r>
      <w:proofErr w:type="gramEnd"/>
      <w:r w:rsidR="00076939" w:rsidRPr="00FC5076">
        <w:rPr>
          <w:color w:themeColor="text1" w:val="000000"/>
          <w:sz w:val="30"/>
          <w:szCs w:val="30"/>
          <w:lang w:val="ru-RU"/>
        </w:rPr>
        <w:t xml:space="preserve">», </w:t>
      </w:r>
      <w:r w:rsidRPr="00FC5076">
        <w:rPr>
          <w:color w:themeColor="text1" w:val="000000"/>
          <w:sz w:val="30"/>
          <w:szCs w:val="30"/>
          <w:lang w:val="ru-RU"/>
        </w:rPr>
        <w:t xml:space="preserve">статьями 41, 58, 59 Устава города Красноярска, </w:t>
      </w:r>
    </w:p>
    <w:p w:rsidP="00FC5076" w:rsidR="00641422" w:rsidRDefault="00641422" w:rsidRPr="00FC5076">
      <w:pPr>
        <w:widowControl w:val="false"/>
        <w:autoSpaceDE w:val="false"/>
        <w:autoSpaceDN w:val="false"/>
        <w:adjustRightInd w:val="false"/>
        <w:jc w:val="both"/>
        <w:rPr>
          <w:color w:themeColor="text1" w:val="000000"/>
          <w:sz w:val="30"/>
          <w:szCs w:val="30"/>
          <w:lang w:val="ru-RU"/>
        </w:rPr>
      </w:pPr>
      <w:r w:rsidRPr="00FC5076">
        <w:rPr>
          <w:color w:themeColor="text1" w:val="000000"/>
          <w:sz w:val="30"/>
          <w:szCs w:val="30"/>
          <w:lang w:val="ru-RU"/>
        </w:rPr>
        <w:t>ПОСТАНОВЛЯЮ:</w:t>
      </w:r>
    </w:p>
    <w:p w:rsidP="00FC5076" w:rsidR="009B35A6" w:rsidRDefault="00641422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val="ru-RU"/>
        </w:rPr>
      </w:pPr>
      <w:r w:rsidRPr="00FC5076">
        <w:rPr>
          <w:color w:themeColor="text1" w:val="000000"/>
          <w:sz w:val="30"/>
          <w:szCs w:val="30"/>
          <w:lang w:val="ru-RU"/>
        </w:rPr>
        <w:t xml:space="preserve">1. Внести </w:t>
      </w:r>
      <w:r w:rsidR="009B35A6" w:rsidRPr="00FC5076">
        <w:rPr>
          <w:color w:themeColor="text1" w:val="000000"/>
          <w:sz w:val="30"/>
          <w:szCs w:val="30"/>
          <w:lang w:val="ru-RU"/>
        </w:rPr>
        <w:t xml:space="preserve">в </w:t>
      </w:r>
      <w:r w:rsidR="00E601BB" w:rsidRPr="00FC5076">
        <w:rPr>
          <w:color w:themeColor="text1" w:val="000000"/>
          <w:sz w:val="30"/>
          <w:szCs w:val="30"/>
          <w:lang w:val="ru-RU"/>
        </w:rPr>
        <w:t xml:space="preserve">приложение к </w:t>
      </w:r>
      <w:r w:rsidRPr="00FC5076">
        <w:rPr>
          <w:color w:themeColor="text1" w:val="000000"/>
          <w:sz w:val="30"/>
          <w:szCs w:val="30"/>
          <w:lang w:val="ru-RU"/>
        </w:rPr>
        <w:t>постановлени</w:t>
      </w:r>
      <w:r w:rsidR="00E601BB" w:rsidRPr="00FC5076">
        <w:rPr>
          <w:color w:themeColor="text1" w:val="000000"/>
          <w:sz w:val="30"/>
          <w:szCs w:val="30"/>
          <w:lang w:val="ru-RU"/>
        </w:rPr>
        <w:t>ю</w:t>
      </w:r>
      <w:r w:rsidRPr="00FC5076">
        <w:rPr>
          <w:color w:themeColor="text1" w:val="000000"/>
          <w:sz w:val="30"/>
          <w:szCs w:val="30"/>
          <w:lang w:val="ru-RU"/>
        </w:rPr>
        <w:t xml:space="preserve"> администрации города от 11.01.2012 №</w:t>
      </w:r>
      <w:r w:rsidR="00D24A2C" w:rsidRPr="00FC5076">
        <w:rPr>
          <w:color w:themeColor="text1" w:val="000000"/>
          <w:sz w:val="30"/>
          <w:szCs w:val="30"/>
          <w:lang w:val="ru-RU"/>
        </w:rPr>
        <w:t xml:space="preserve"> </w:t>
      </w:r>
      <w:r w:rsidRPr="00FC5076">
        <w:rPr>
          <w:color w:themeColor="text1" w:val="000000"/>
          <w:sz w:val="30"/>
          <w:szCs w:val="30"/>
          <w:lang w:val="ru-RU"/>
        </w:rPr>
        <w:t xml:space="preserve">4 «Об утверждении Порядка определения объема </w:t>
      </w:r>
      <w:r w:rsidR="00E601BB" w:rsidRPr="00FC5076">
        <w:rPr>
          <w:color w:themeColor="text1" w:val="000000"/>
          <w:sz w:val="30"/>
          <w:szCs w:val="30"/>
          <w:lang w:val="ru-RU"/>
        </w:rPr>
        <w:t xml:space="preserve">         </w:t>
      </w:r>
      <w:r w:rsidRPr="00FC5076">
        <w:rPr>
          <w:color w:themeColor="text1" w:val="000000"/>
          <w:sz w:val="30"/>
          <w:szCs w:val="30"/>
          <w:lang w:val="ru-RU"/>
        </w:rPr>
        <w:t>и условий предоставления из бюджета города муниципальным бюдже</w:t>
      </w:r>
      <w:r w:rsidRPr="00FC5076">
        <w:rPr>
          <w:color w:themeColor="text1" w:val="000000"/>
          <w:sz w:val="30"/>
          <w:szCs w:val="30"/>
          <w:lang w:val="ru-RU"/>
        </w:rPr>
        <w:t>т</w:t>
      </w:r>
      <w:r w:rsidRPr="00FC5076">
        <w:rPr>
          <w:color w:themeColor="text1" w:val="000000"/>
          <w:sz w:val="30"/>
          <w:szCs w:val="30"/>
          <w:lang w:val="ru-RU"/>
        </w:rPr>
        <w:t>ным и муниципальным автономным учреждениям субсидий в целях осуществления уставной деятельности, не связанной с выполнен</w:t>
      </w:r>
      <w:r w:rsidR="0044330D" w:rsidRPr="00FC5076">
        <w:rPr>
          <w:color w:themeColor="text1" w:val="000000"/>
          <w:sz w:val="30"/>
          <w:szCs w:val="30"/>
          <w:lang w:val="ru-RU"/>
        </w:rPr>
        <w:t>ием ими муни</w:t>
      </w:r>
      <w:r w:rsidR="004A17AC" w:rsidRPr="00FC5076">
        <w:rPr>
          <w:color w:themeColor="text1" w:val="000000"/>
          <w:sz w:val="30"/>
          <w:szCs w:val="30"/>
          <w:lang w:val="ru-RU"/>
        </w:rPr>
        <w:t xml:space="preserve">ципального задания» </w:t>
      </w:r>
      <w:r w:rsidR="009B35A6" w:rsidRPr="00FC5076">
        <w:rPr>
          <w:color w:themeColor="text1" w:val="000000"/>
          <w:sz w:val="30"/>
          <w:szCs w:val="30"/>
          <w:lang w:val="ru-RU"/>
        </w:rPr>
        <w:t>следующие изменения:</w:t>
      </w:r>
    </w:p>
    <w:p w:rsidP="00FC5076" w:rsidR="00461094" w:rsidRDefault="00E601BB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val="ru-RU"/>
        </w:rPr>
      </w:pPr>
      <w:r w:rsidRPr="00FC5076">
        <w:rPr>
          <w:color w:themeColor="text1" w:val="000000"/>
          <w:sz w:val="30"/>
          <w:szCs w:val="30"/>
          <w:lang w:val="ru-RU"/>
        </w:rPr>
        <w:t>1) </w:t>
      </w:r>
      <w:r w:rsidR="00461094" w:rsidRPr="00FC5076">
        <w:rPr>
          <w:color w:themeColor="text1" w:val="000000"/>
          <w:sz w:val="30"/>
          <w:szCs w:val="30"/>
          <w:lang w:val="ru-RU"/>
        </w:rPr>
        <w:t>в пункте 2:</w:t>
      </w:r>
    </w:p>
    <w:p w:rsidP="00FC5076" w:rsidR="00F61635" w:rsidRDefault="00593F68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val="ru-RU"/>
        </w:rPr>
      </w:pPr>
      <w:r w:rsidRPr="00FC5076">
        <w:rPr>
          <w:color w:themeColor="text1" w:val="000000"/>
          <w:sz w:val="30"/>
          <w:szCs w:val="30"/>
          <w:lang w:val="ru-RU"/>
        </w:rPr>
        <w:t>под</w:t>
      </w:r>
      <w:r w:rsidR="00757D38" w:rsidRPr="00FC5076">
        <w:rPr>
          <w:color w:themeColor="text1" w:val="000000"/>
          <w:sz w:val="30"/>
          <w:szCs w:val="30"/>
          <w:lang w:val="ru-RU"/>
        </w:rPr>
        <w:t>пункт</w:t>
      </w:r>
      <w:r w:rsidR="00F61635" w:rsidRPr="00FC5076">
        <w:rPr>
          <w:color w:themeColor="text1" w:val="000000"/>
          <w:sz w:val="30"/>
          <w:szCs w:val="30"/>
          <w:lang w:val="ru-RU"/>
        </w:rPr>
        <w:t>ы 4.2.1, 4.2.</w:t>
      </w:r>
      <w:r w:rsidR="009E2E5E" w:rsidRPr="00FC5076">
        <w:rPr>
          <w:color w:themeColor="text1" w:val="000000"/>
          <w:sz w:val="30"/>
          <w:szCs w:val="30"/>
          <w:lang w:val="ru-RU"/>
        </w:rPr>
        <w:t>2</w:t>
      </w:r>
      <w:r w:rsidR="00F61635" w:rsidRPr="00FC5076">
        <w:rPr>
          <w:color w:themeColor="text1" w:val="000000"/>
          <w:sz w:val="30"/>
          <w:szCs w:val="30"/>
          <w:lang w:val="ru-RU"/>
        </w:rPr>
        <w:t xml:space="preserve"> изложить в следующей редакции:</w:t>
      </w:r>
    </w:p>
    <w:p w:rsidP="00FC5076" w:rsidR="00F61635" w:rsidRDefault="00F61635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val="ru-RU"/>
        </w:rPr>
      </w:pPr>
      <w:r w:rsidRPr="00FC5076">
        <w:rPr>
          <w:color w:themeColor="text1" w:val="000000"/>
          <w:sz w:val="30"/>
          <w:szCs w:val="30"/>
          <w:lang w:val="ru-RU"/>
        </w:rPr>
        <w:t>«4.2.1) реализацию мероприятий региональных проектов, обесп</w:t>
      </w:r>
      <w:r w:rsidRPr="00FC5076">
        <w:rPr>
          <w:color w:themeColor="text1" w:val="000000"/>
          <w:sz w:val="30"/>
          <w:szCs w:val="30"/>
          <w:lang w:val="ru-RU"/>
        </w:rPr>
        <w:t>е</w:t>
      </w:r>
      <w:r w:rsidRPr="00FC5076">
        <w:rPr>
          <w:color w:themeColor="text1" w:val="000000"/>
          <w:sz w:val="30"/>
          <w:szCs w:val="30"/>
          <w:lang w:val="ru-RU"/>
        </w:rPr>
        <w:t>чивающих достижение целей, показателей и результатов федеральных проектов «Формирование комфортной городской среды», «Безопа</w:t>
      </w:r>
      <w:r w:rsidRPr="00FC5076">
        <w:rPr>
          <w:color w:themeColor="text1" w:val="000000"/>
          <w:sz w:val="30"/>
          <w:szCs w:val="30"/>
          <w:lang w:val="ru-RU"/>
        </w:rPr>
        <w:t>с</w:t>
      </w:r>
      <w:r w:rsidRPr="00FC5076">
        <w:rPr>
          <w:color w:themeColor="text1" w:val="000000"/>
          <w:sz w:val="30"/>
          <w:szCs w:val="30"/>
          <w:lang w:val="ru-RU"/>
        </w:rPr>
        <w:t>ность дорожного движения», входящих в состав национального проекта «Инфраструктура для жизни»;</w:t>
      </w:r>
    </w:p>
    <w:p w:rsidP="00FC5076" w:rsidR="00F61635" w:rsidRDefault="00F61635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val="ru-RU"/>
        </w:rPr>
      </w:pPr>
      <w:bookmarkStart w:id="0" w:name="P66"/>
      <w:bookmarkEnd w:id="0"/>
      <w:r w:rsidRPr="00FC5076">
        <w:rPr>
          <w:color w:themeColor="text1" w:val="000000"/>
          <w:sz w:val="30"/>
          <w:szCs w:val="30"/>
          <w:lang w:val="ru-RU"/>
        </w:rPr>
        <w:t>4.2.2) реализацию мероприятий региональных проектов, обеспеч</w:t>
      </w:r>
      <w:r w:rsidRPr="00FC5076">
        <w:rPr>
          <w:color w:themeColor="text1" w:val="000000"/>
          <w:sz w:val="30"/>
          <w:szCs w:val="30"/>
          <w:lang w:val="ru-RU"/>
        </w:rPr>
        <w:t>и</w:t>
      </w:r>
      <w:r w:rsidRPr="00FC5076">
        <w:rPr>
          <w:color w:themeColor="text1" w:val="000000"/>
          <w:sz w:val="30"/>
          <w:szCs w:val="30"/>
          <w:lang w:val="ru-RU"/>
        </w:rPr>
        <w:t xml:space="preserve">вающих достижение целей, показателей и результатов федеральных проектов «Россия </w:t>
      </w:r>
      <w:r w:rsidR="00461094" w:rsidRPr="00FC5076">
        <w:rPr>
          <w:color w:themeColor="text1" w:val="000000"/>
          <w:sz w:val="30"/>
          <w:szCs w:val="30"/>
          <w:lang w:val="ru-RU"/>
        </w:rPr>
        <w:t>–</w:t>
      </w:r>
      <w:r w:rsidRPr="00FC5076">
        <w:rPr>
          <w:color w:themeColor="text1" w:val="000000"/>
          <w:sz w:val="30"/>
          <w:szCs w:val="30"/>
          <w:lang w:val="ru-RU"/>
        </w:rPr>
        <w:t xml:space="preserve"> страна возможностей», «Все лучшее детям», вход</w:t>
      </w:r>
      <w:r w:rsidRPr="00FC5076">
        <w:rPr>
          <w:color w:themeColor="text1" w:val="000000"/>
          <w:sz w:val="30"/>
          <w:szCs w:val="30"/>
          <w:lang w:val="ru-RU"/>
        </w:rPr>
        <w:t>я</w:t>
      </w:r>
      <w:r w:rsidRPr="00FC5076">
        <w:rPr>
          <w:color w:themeColor="text1" w:val="000000"/>
          <w:sz w:val="30"/>
          <w:szCs w:val="30"/>
          <w:lang w:val="ru-RU"/>
        </w:rPr>
        <w:t>щих в состав национального проекта «Молодежь и дети»</w:t>
      </w:r>
      <w:proofErr w:type="gramStart"/>
      <w:r w:rsidRPr="00FC5076">
        <w:rPr>
          <w:color w:themeColor="text1" w:val="000000"/>
          <w:sz w:val="30"/>
          <w:szCs w:val="30"/>
          <w:lang w:val="ru-RU"/>
        </w:rPr>
        <w:t>;»</w:t>
      </w:r>
      <w:proofErr w:type="gramEnd"/>
      <w:r w:rsidRPr="00FC5076">
        <w:rPr>
          <w:color w:themeColor="text1" w:val="000000"/>
          <w:sz w:val="30"/>
          <w:szCs w:val="30"/>
          <w:lang w:val="ru-RU"/>
        </w:rPr>
        <w:t>;</w:t>
      </w:r>
    </w:p>
    <w:p w:rsidP="00FC5076" w:rsidR="00593F68" w:rsidRDefault="00593F68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val="ru-RU"/>
        </w:rPr>
      </w:pPr>
      <w:r w:rsidRPr="00FC5076">
        <w:rPr>
          <w:color w:themeColor="text1" w:val="000000"/>
          <w:sz w:val="30"/>
          <w:szCs w:val="30"/>
          <w:lang w:val="ru-RU"/>
        </w:rPr>
        <w:lastRenderedPageBreak/>
        <w:t>дополнить подпунктом 5.2 следующего содержания:</w:t>
      </w:r>
    </w:p>
    <w:p w:rsidP="00FC5076" w:rsidR="00593F68" w:rsidRDefault="00593F68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proofErr w:type="gramStart"/>
      <w:r w:rsidRPr="00FC5076">
        <w:rPr>
          <w:color w:themeColor="text1" w:val="000000"/>
          <w:sz w:val="30"/>
          <w:szCs w:val="30"/>
          <w:lang w:val="ru-RU"/>
        </w:rPr>
        <w:t>«5.2) финансовое обеспечение расходов на уплату налогов, в кач</w:t>
      </w:r>
      <w:r w:rsidRPr="00FC5076">
        <w:rPr>
          <w:color w:themeColor="text1" w:val="000000"/>
          <w:sz w:val="30"/>
          <w:szCs w:val="30"/>
          <w:lang w:val="ru-RU"/>
        </w:rPr>
        <w:t>е</w:t>
      </w:r>
      <w:r w:rsidRPr="00FC5076">
        <w:rPr>
          <w:color w:themeColor="text1" w:val="000000"/>
          <w:sz w:val="30"/>
          <w:szCs w:val="30"/>
          <w:lang w:val="ru-RU"/>
        </w:rPr>
        <w:t xml:space="preserve">стве объекта налогообложения по которым признается недвижимое имущество, в том числе </w:t>
      </w:r>
      <w:r w:rsidRPr="00FC5076">
        <w:rPr>
          <w:sz w:val="30"/>
          <w:szCs w:val="30"/>
          <w:lang w:val="ru-RU"/>
        </w:rPr>
        <w:t xml:space="preserve">земельные участки, особо ценное движимое имущество, </w:t>
      </w:r>
      <w:proofErr w:type="spellStart"/>
      <w:r w:rsidRPr="00FC5076">
        <w:rPr>
          <w:sz w:val="30"/>
          <w:szCs w:val="30"/>
          <w:lang w:val="ru-RU"/>
        </w:rPr>
        <w:t>закрепленны</w:t>
      </w:r>
      <w:r w:rsidR="00C80CC7">
        <w:rPr>
          <w:sz w:val="30"/>
          <w:szCs w:val="30"/>
          <w:lang w:val="ru-RU"/>
        </w:rPr>
        <w:t>е</w:t>
      </w:r>
      <w:proofErr w:type="spellEnd"/>
      <w:r w:rsidRPr="00FC5076">
        <w:rPr>
          <w:sz w:val="30"/>
          <w:szCs w:val="30"/>
          <w:lang w:val="ru-RU"/>
        </w:rPr>
        <w:t xml:space="preserve"> за Учреждением или </w:t>
      </w:r>
      <w:proofErr w:type="spellStart"/>
      <w:r w:rsidR="005E36B0" w:rsidRPr="00FC5076">
        <w:rPr>
          <w:sz w:val="30"/>
          <w:szCs w:val="30"/>
          <w:lang w:val="ru-RU"/>
        </w:rPr>
        <w:t>приобретенны</w:t>
      </w:r>
      <w:r w:rsidR="00C80CC7">
        <w:rPr>
          <w:sz w:val="30"/>
          <w:szCs w:val="30"/>
          <w:lang w:val="ru-RU"/>
        </w:rPr>
        <w:t>е</w:t>
      </w:r>
      <w:proofErr w:type="spellEnd"/>
      <w:r w:rsidRPr="00FC5076">
        <w:rPr>
          <w:sz w:val="30"/>
          <w:szCs w:val="30"/>
          <w:lang w:val="ru-RU"/>
        </w:rPr>
        <w:t xml:space="preserve"> </w:t>
      </w:r>
      <w:r w:rsidR="00FC5076">
        <w:rPr>
          <w:sz w:val="30"/>
          <w:szCs w:val="30"/>
          <w:lang w:val="ru-RU"/>
        </w:rPr>
        <w:t xml:space="preserve">                     </w:t>
      </w:r>
      <w:r w:rsidRPr="00FC5076">
        <w:rPr>
          <w:sz w:val="30"/>
          <w:szCs w:val="30"/>
          <w:lang w:val="ru-RU"/>
        </w:rPr>
        <w:t xml:space="preserve">им за </w:t>
      </w:r>
      <w:proofErr w:type="spellStart"/>
      <w:r w:rsidRPr="00FC5076">
        <w:rPr>
          <w:sz w:val="30"/>
          <w:szCs w:val="30"/>
          <w:lang w:val="ru-RU"/>
        </w:rPr>
        <w:t>счет</w:t>
      </w:r>
      <w:proofErr w:type="spellEnd"/>
      <w:r w:rsidRPr="00FC5076">
        <w:rPr>
          <w:sz w:val="30"/>
          <w:szCs w:val="30"/>
          <w:lang w:val="ru-RU"/>
        </w:rPr>
        <w:t xml:space="preserve"> средств субсидий, предоставленных из бюджета города</w:t>
      </w:r>
      <w:r w:rsidR="00B44B30" w:rsidRPr="00FC5076">
        <w:rPr>
          <w:sz w:val="30"/>
          <w:szCs w:val="30"/>
          <w:lang w:val="ru-RU"/>
        </w:rPr>
        <w:t xml:space="preserve"> </w:t>
      </w:r>
      <w:r w:rsidR="00FC5076">
        <w:rPr>
          <w:sz w:val="30"/>
          <w:szCs w:val="30"/>
          <w:lang w:val="ru-RU"/>
        </w:rPr>
        <w:t xml:space="preserve">                 </w:t>
      </w:r>
      <w:r w:rsidR="007600E1" w:rsidRPr="00FC5076">
        <w:rPr>
          <w:sz w:val="30"/>
          <w:szCs w:val="30"/>
          <w:lang w:val="ru-RU"/>
        </w:rPr>
        <w:t>в соответствии с бюджетным законодательством Российской Федер</w:t>
      </w:r>
      <w:r w:rsidR="007600E1" w:rsidRPr="00FC5076">
        <w:rPr>
          <w:sz w:val="30"/>
          <w:szCs w:val="30"/>
          <w:lang w:val="ru-RU"/>
        </w:rPr>
        <w:t>а</w:t>
      </w:r>
      <w:r w:rsidR="007600E1" w:rsidRPr="00FC5076">
        <w:rPr>
          <w:sz w:val="30"/>
          <w:szCs w:val="30"/>
          <w:lang w:val="ru-RU"/>
        </w:rPr>
        <w:t>ции</w:t>
      </w:r>
      <w:r w:rsidR="00CD6833" w:rsidRPr="00FC5076">
        <w:rPr>
          <w:sz w:val="30"/>
          <w:szCs w:val="30"/>
          <w:lang w:val="ru-RU"/>
        </w:rPr>
        <w:t>,</w:t>
      </w:r>
      <w:r w:rsidR="007600E1" w:rsidRPr="00FC5076">
        <w:rPr>
          <w:sz w:val="30"/>
          <w:szCs w:val="30"/>
          <w:lang w:val="ru-RU"/>
        </w:rPr>
        <w:t xml:space="preserve"> </w:t>
      </w:r>
      <w:r w:rsidR="0028471F" w:rsidRPr="00FC5076">
        <w:rPr>
          <w:sz w:val="30"/>
          <w:szCs w:val="30"/>
          <w:lang w:val="ru-RU"/>
        </w:rPr>
        <w:t>и используемы</w:t>
      </w:r>
      <w:r w:rsidR="00C80CC7">
        <w:rPr>
          <w:sz w:val="30"/>
          <w:szCs w:val="30"/>
          <w:lang w:val="ru-RU"/>
        </w:rPr>
        <w:t>е</w:t>
      </w:r>
      <w:r w:rsidR="0028471F" w:rsidRPr="00FC5076">
        <w:rPr>
          <w:sz w:val="30"/>
          <w:szCs w:val="30"/>
          <w:lang w:val="ru-RU"/>
        </w:rPr>
        <w:t xml:space="preserve"> для выполнения муниципального задания</w:t>
      </w:r>
      <w:r w:rsidRPr="00FC5076">
        <w:rPr>
          <w:sz w:val="30"/>
          <w:szCs w:val="30"/>
          <w:lang w:val="ru-RU"/>
        </w:rPr>
        <w:t xml:space="preserve"> (далее – </w:t>
      </w:r>
      <w:r w:rsidR="00B44B30" w:rsidRPr="00FC5076">
        <w:rPr>
          <w:sz w:val="30"/>
          <w:szCs w:val="30"/>
          <w:lang w:val="ru-RU"/>
        </w:rPr>
        <w:t xml:space="preserve">финансовое обеспечение расходов на уплату </w:t>
      </w:r>
      <w:r w:rsidRPr="00FC5076">
        <w:rPr>
          <w:sz w:val="30"/>
          <w:szCs w:val="30"/>
          <w:lang w:val="ru-RU"/>
        </w:rPr>
        <w:t>налог</w:t>
      </w:r>
      <w:r w:rsidR="00B44B30" w:rsidRPr="00FC5076">
        <w:rPr>
          <w:sz w:val="30"/>
          <w:szCs w:val="30"/>
          <w:lang w:val="ru-RU"/>
        </w:rPr>
        <w:t>ов</w:t>
      </w:r>
      <w:r w:rsidRPr="00FC5076">
        <w:rPr>
          <w:sz w:val="30"/>
          <w:szCs w:val="30"/>
          <w:lang w:val="ru-RU"/>
        </w:rPr>
        <w:t>);»;</w:t>
      </w:r>
      <w:proofErr w:type="gramEnd"/>
    </w:p>
    <w:p w:rsidP="00FC5076" w:rsidR="00461094" w:rsidRDefault="00461094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FC5076">
        <w:rPr>
          <w:sz w:val="30"/>
          <w:szCs w:val="30"/>
          <w:lang w:val="ru-RU"/>
        </w:rPr>
        <w:t>2) </w:t>
      </w:r>
      <w:r w:rsidR="00593F68" w:rsidRPr="00FC5076">
        <w:rPr>
          <w:sz w:val="30"/>
          <w:szCs w:val="30"/>
          <w:lang w:val="ru-RU"/>
        </w:rPr>
        <w:t>пункт 4 дополнить подпунктом 7.1 следующего содержания:</w:t>
      </w:r>
    </w:p>
    <w:p w:rsidP="00FC5076" w:rsidR="00593F68" w:rsidRDefault="00593F68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FC5076">
        <w:rPr>
          <w:sz w:val="30"/>
          <w:szCs w:val="30"/>
          <w:lang w:val="ru-RU"/>
        </w:rPr>
        <w:t xml:space="preserve">«7.1) </w:t>
      </w:r>
      <w:r w:rsidR="0028471F" w:rsidRPr="00FC5076">
        <w:rPr>
          <w:sz w:val="30"/>
          <w:szCs w:val="30"/>
          <w:lang w:val="ru-RU"/>
        </w:rPr>
        <w:t xml:space="preserve">сведения об имуществе Учреждения, </w:t>
      </w:r>
      <w:r w:rsidR="00B44B30" w:rsidRPr="00FC5076">
        <w:rPr>
          <w:sz w:val="30"/>
          <w:szCs w:val="30"/>
          <w:lang w:val="ru-RU"/>
        </w:rPr>
        <w:t xml:space="preserve">указанном в </w:t>
      </w:r>
      <w:proofErr w:type="spellStart"/>
      <w:r w:rsidR="00B44B30" w:rsidRPr="00FC5076">
        <w:rPr>
          <w:sz w:val="30"/>
          <w:szCs w:val="30"/>
          <w:lang w:val="ru-RU"/>
        </w:rPr>
        <w:t>подпун</w:t>
      </w:r>
      <w:proofErr w:type="gramStart"/>
      <w:r w:rsidR="00B44B30" w:rsidRPr="00FC5076">
        <w:rPr>
          <w:sz w:val="30"/>
          <w:szCs w:val="30"/>
          <w:lang w:val="ru-RU"/>
        </w:rPr>
        <w:t>к</w:t>
      </w:r>
      <w:proofErr w:type="spellEnd"/>
      <w:r w:rsidR="00FC5076">
        <w:rPr>
          <w:sz w:val="30"/>
          <w:szCs w:val="30"/>
          <w:lang w:val="ru-RU"/>
        </w:rPr>
        <w:t>-</w:t>
      </w:r>
      <w:proofErr w:type="gramEnd"/>
      <w:r w:rsidR="00FC5076">
        <w:rPr>
          <w:sz w:val="30"/>
          <w:szCs w:val="30"/>
          <w:lang w:val="ru-RU"/>
        </w:rPr>
        <w:t xml:space="preserve">      </w:t>
      </w:r>
      <w:r w:rsidR="00B44B30" w:rsidRPr="00FC5076">
        <w:rPr>
          <w:sz w:val="30"/>
          <w:szCs w:val="30"/>
          <w:lang w:val="ru-RU"/>
        </w:rPr>
        <w:t xml:space="preserve">те 5.2 пункта 2 настоящего Порядка, </w:t>
      </w:r>
      <w:r w:rsidR="0028471F" w:rsidRPr="00FC5076">
        <w:rPr>
          <w:sz w:val="30"/>
          <w:szCs w:val="30"/>
          <w:lang w:val="ru-RU"/>
        </w:rPr>
        <w:t>в случае если целью предоставл</w:t>
      </w:r>
      <w:r w:rsidR="0028471F" w:rsidRPr="00FC5076">
        <w:rPr>
          <w:sz w:val="30"/>
          <w:szCs w:val="30"/>
          <w:lang w:val="ru-RU"/>
        </w:rPr>
        <w:t>е</w:t>
      </w:r>
      <w:r w:rsidR="0028471F" w:rsidRPr="00FC5076">
        <w:rPr>
          <w:sz w:val="30"/>
          <w:szCs w:val="30"/>
          <w:lang w:val="ru-RU"/>
        </w:rPr>
        <w:t xml:space="preserve">ния субсидии является </w:t>
      </w:r>
      <w:r w:rsidR="00B44B30" w:rsidRPr="00FC5076">
        <w:rPr>
          <w:sz w:val="30"/>
          <w:szCs w:val="30"/>
          <w:lang w:val="ru-RU"/>
        </w:rPr>
        <w:t xml:space="preserve">финансовое обеспечение </w:t>
      </w:r>
      <w:r w:rsidR="0028471F" w:rsidRPr="00FC5076">
        <w:rPr>
          <w:sz w:val="30"/>
          <w:szCs w:val="30"/>
          <w:lang w:val="ru-RU"/>
        </w:rPr>
        <w:t xml:space="preserve">расходов на уплату налогов;»; </w:t>
      </w:r>
    </w:p>
    <w:p w:rsidP="00FC5076" w:rsidR="00461094" w:rsidRDefault="00593F68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FC5076">
        <w:rPr>
          <w:sz w:val="30"/>
          <w:szCs w:val="30"/>
          <w:lang w:val="ru-RU"/>
        </w:rPr>
        <w:t>3) </w:t>
      </w:r>
      <w:r w:rsidR="00AE7A40" w:rsidRPr="00FC5076">
        <w:rPr>
          <w:sz w:val="30"/>
          <w:szCs w:val="30"/>
          <w:lang w:val="ru-RU"/>
        </w:rPr>
        <w:t>абзац</w:t>
      </w:r>
      <w:r w:rsidRPr="00FC5076">
        <w:rPr>
          <w:sz w:val="30"/>
          <w:szCs w:val="30"/>
          <w:lang w:val="ru-RU"/>
        </w:rPr>
        <w:t xml:space="preserve"> перв</w:t>
      </w:r>
      <w:r w:rsidR="00AE7A40" w:rsidRPr="00FC5076">
        <w:rPr>
          <w:sz w:val="30"/>
          <w:szCs w:val="30"/>
          <w:lang w:val="ru-RU"/>
        </w:rPr>
        <w:t>ый</w:t>
      </w:r>
      <w:r w:rsidRPr="00FC5076">
        <w:rPr>
          <w:sz w:val="30"/>
          <w:szCs w:val="30"/>
          <w:lang w:val="ru-RU"/>
        </w:rPr>
        <w:t xml:space="preserve"> пункта 11 после слов «(недополученных дох</w:t>
      </w:r>
      <w:r w:rsidRPr="00FC5076">
        <w:rPr>
          <w:sz w:val="30"/>
          <w:szCs w:val="30"/>
          <w:lang w:val="ru-RU"/>
        </w:rPr>
        <w:t>о</w:t>
      </w:r>
      <w:r w:rsidRPr="00FC5076">
        <w:rPr>
          <w:sz w:val="30"/>
          <w:szCs w:val="30"/>
          <w:lang w:val="ru-RU"/>
        </w:rPr>
        <w:t>дов)</w:t>
      </w:r>
      <w:proofErr w:type="gramStart"/>
      <w:r w:rsidRPr="00FC5076">
        <w:rPr>
          <w:sz w:val="30"/>
          <w:szCs w:val="30"/>
          <w:lang w:val="ru-RU"/>
        </w:rPr>
        <w:t>,»</w:t>
      </w:r>
      <w:proofErr w:type="gramEnd"/>
      <w:r w:rsidRPr="00FC5076">
        <w:rPr>
          <w:sz w:val="30"/>
          <w:szCs w:val="30"/>
          <w:lang w:val="ru-RU"/>
        </w:rPr>
        <w:t xml:space="preserve"> дополнить словами «финансового обеспечения расходов на упл</w:t>
      </w:r>
      <w:r w:rsidRPr="00FC5076">
        <w:rPr>
          <w:sz w:val="30"/>
          <w:szCs w:val="30"/>
          <w:lang w:val="ru-RU"/>
        </w:rPr>
        <w:t>а</w:t>
      </w:r>
      <w:r w:rsidRPr="00FC5076">
        <w:rPr>
          <w:sz w:val="30"/>
          <w:szCs w:val="30"/>
          <w:lang w:val="ru-RU"/>
        </w:rPr>
        <w:t>ту налогов»;</w:t>
      </w:r>
    </w:p>
    <w:p w:rsidP="00FC5076" w:rsidR="00631576" w:rsidRDefault="00631576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FC5076">
        <w:rPr>
          <w:sz w:val="30"/>
          <w:szCs w:val="30"/>
          <w:lang w:val="ru-RU"/>
        </w:rPr>
        <w:t>4) дополнить пунктом 12.2 следующего содержания:</w:t>
      </w:r>
    </w:p>
    <w:p w:rsidP="00FC5076" w:rsidR="00631576" w:rsidRDefault="00631576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FC5076">
        <w:rPr>
          <w:sz w:val="30"/>
          <w:szCs w:val="30"/>
          <w:lang w:val="ru-RU"/>
        </w:rPr>
        <w:t>«</w:t>
      </w:r>
      <w:r w:rsidR="009E2E5E" w:rsidRPr="00FC5076">
        <w:rPr>
          <w:sz w:val="30"/>
          <w:szCs w:val="30"/>
          <w:lang w:val="ru-RU"/>
        </w:rPr>
        <w:t>12.2. </w:t>
      </w:r>
      <w:r w:rsidRPr="00FC5076">
        <w:rPr>
          <w:sz w:val="30"/>
          <w:szCs w:val="30"/>
          <w:lang w:val="ru-RU"/>
        </w:rPr>
        <w:t>Размер субсидии в целях финансового обеспечения расх</w:t>
      </w:r>
      <w:r w:rsidRPr="00FC5076">
        <w:rPr>
          <w:sz w:val="30"/>
          <w:szCs w:val="30"/>
          <w:lang w:val="ru-RU"/>
        </w:rPr>
        <w:t>о</w:t>
      </w:r>
      <w:r w:rsidRPr="00FC5076">
        <w:rPr>
          <w:sz w:val="30"/>
          <w:szCs w:val="30"/>
          <w:lang w:val="ru-RU"/>
        </w:rPr>
        <w:t>дов на уплату налогов рассчитывается на основании сведений об им</w:t>
      </w:r>
      <w:r w:rsidRPr="00FC5076">
        <w:rPr>
          <w:sz w:val="30"/>
          <w:szCs w:val="30"/>
          <w:lang w:val="ru-RU"/>
        </w:rPr>
        <w:t>у</w:t>
      </w:r>
      <w:r w:rsidRPr="00FC5076">
        <w:rPr>
          <w:sz w:val="30"/>
          <w:szCs w:val="30"/>
          <w:lang w:val="ru-RU"/>
        </w:rPr>
        <w:t xml:space="preserve">ществе </w:t>
      </w:r>
      <w:r w:rsidR="005C2BF5" w:rsidRPr="00FC5076">
        <w:rPr>
          <w:sz w:val="30"/>
          <w:szCs w:val="30"/>
          <w:lang w:val="ru-RU"/>
        </w:rPr>
        <w:t xml:space="preserve">Учреждения, указанном в подпункте 5.2 пункта 2 настоящего Порядка, </w:t>
      </w:r>
      <w:r w:rsidRPr="00FC5076">
        <w:rPr>
          <w:sz w:val="30"/>
          <w:szCs w:val="30"/>
          <w:lang w:val="ru-RU"/>
        </w:rPr>
        <w:t xml:space="preserve">в соответствии с требованиями законодательства </w:t>
      </w:r>
      <w:r w:rsidR="005C2BF5" w:rsidRPr="00FC5076">
        <w:rPr>
          <w:sz w:val="30"/>
          <w:szCs w:val="30"/>
          <w:lang w:val="ru-RU"/>
        </w:rPr>
        <w:t xml:space="preserve">Российской Федерации </w:t>
      </w:r>
      <w:r w:rsidRPr="00FC5076">
        <w:rPr>
          <w:sz w:val="30"/>
          <w:szCs w:val="30"/>
          <w:lang w:val="ru-RU"/>
        </w:rPr>
        <w:t>о налогах и сборах. При расчете размера субсидии не уч</w:t>
      </w:r>
      <w:r w:rsidRPr="00FC5076">
        <w:rPr>
          <w:sz w:val="30"/>
          <w:szCs w:val="30"/>
          <w:lang w:val="ru-RU"/>
        </w:rPr>
        <w:t>и</w:t>
      </w:r>
      <w:r w:rsidRPr="00FC5076">
        <w:rPr>
          <w:sz w:val="30"/>
          <w:szCs w:val="30"/>
          <w:lang w:val="ru-RU"/>
        </w:rPr>
        <w:t xml:space="preserve">тывается имущество, сданное Учреждением в аренду или переданное </w:t>
      </w:r>
      <w:r w:rsidR="00FC5076">
        <w:rPr>
          <w:sz w:val="30"/>
          <w:szCs w:val="30"/>
          <w:lang w:val="ru-RU"/>
        </w:rPr>
        <w:t xml:space="preserve">               </w:t>
      </w:r>
      <w:r w:rsidRPr="00FC5076">
        <w:rPr>
          <w:sz w:val="30"/>
          <w:szCs w:val="30"/>
          <w:lang w:val="ru-RU"/>
        </w:rPr>
        <w:t>в безвозмездное пользование.</w:t>
      </w:r>
    </w:p>
    <w:p w:rsidP="00FC5076" w:rsidR="00B63F3A" w:rsidRDefault="00B63F3A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FC5076">
        <w:rPr>
          <w:sz w:val="30"/>
          <w:szCs w:val="30"/>
          <w:lang w:val="ru-RU"/>
        </w:rPr>
        <w:t>В случае если Учреждение оказывает муниципальные услуги (в</w:t>
      </w:r>
      <w:r w:rsidRPr="00FC5076">
        <w:rPr>
          <w:sz w:val="30"/>
          <w:szCs w:val="30"/>
          <w:lang w:val="ru-RU"/>
        </w:rPr>
        <w:t>ы</w:t>
      </w:r>
      <w:r w:rsidRPr="00FC5076">
        <w:rPr>
          <w:sz w:val="30"/>
          <w:szCs w:val="30"/>
          <w:lang w:val="ru-RU"/>
        </w:rPr>
        <w:t xml:space="preserve">полняет работы) для физических и юридических лиц за плату сверх установленного муниципального задания, а также осуществляет иную приносящую доход деятельность (далее – платная деятельность), размер субсидии в целях финансового обеспечения расходов на уплату налогов рассчитывается с применением коэффициента платной деятельности </w:t>
      </w:r>
      <w:r w:rsidR="00C80CC7">
        <w:rPr>
          <w:sz w:val="30"/>
          <w:szCs w:val="30"/>
          <w:lang w:val="ru-RU"/>
        </w:rPr>
        <w:t xml:space="preserve">                 </w:t>
      </w:r>
      <w:r w:rsidRPr="00FC5076">
        <w:rPr>
          <w:sz w:val="30"/>
          <w:szCs w:val="30"/>
          <w:lang w:val="ru-RU"/>
        </w:rPr>
        <w:t>по формуле:</w:t>
      </w:r>
    </w:p>
    <w:p w:rsidP="00FC5076" w:rsidR="008B0002" w:rsidRDefault="008B0002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</w:p>
    <w:p w:rsidP="00FC5076" w:rsidR="008B0002" w:rsidRDefault="0075352D" w:rsidRPr="00FC5076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  <w:lang w:val="ru-RU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30"/>
                  <w:szCs w:val="30"/>
                  <w:lang w:val="ru-RU"/>
                </w:rPr>
              </m:ctrlPr>
            </m:sSubSupPr>
            <m:e>
              <m:r>
                <m:rPr>
                  <m:nor/>
                </m:rPr>
                <w:rPr>
                  <w:sz w:val="30"/>
                  <w:szCs w:val="30"/>
                </w:rPr>
                <m:t>N</m:t>
              </m:r>
            </m:e>
            <m:sub>
              <m:r>
                <m:rPr>
                  <m:nor/>
                </m:rPr>
                <w:rPr>
                  <w:sz w:val="30"/>
                  <w:szCs w:val="30"/>
                  <w:lang w:val="ru-RU"/>
                </w:rPr>
                <m:t>Кпд</m:t>
              </m:r>
            </m:sub>
            <m:sup>
              <m:r>
                <m:rPr>
                  <m:nor/>
                </m:rPr>
                <w:rPr>
                  <w:sz w:val="30"/>
                  <w:szCs w:val="30"/>
                  <w:lang w:val="ru-RU"/>
                </w:rPr>
                <m:t>УН</m:t>
              </m:r>
            </m:sup>
          </m:sSubSup>
          <m:r>
            <m:rPr>
              <m:nor/>
            </m:rPr>
            <w:rPr>
              <w:sz w:val="30"/>
              <w:szCs w:val="30"/>
              <w:lang w:val="ru-RU"/>
            </w:rPr>
            <m:t xml:space="preserve"> =</m:t>
          </m:r>
          <m:sSup>
            <m:sSupPr>
              <m:ctrlPr>
                <w:rPr>
                  <w:rFonts w:ascii="Cambria Math" w:hAnsi="Cambria Math"/>
                  <w:i/>
                  <w:sz w:val="30"/>
                  <w:szCs w:val="30"/>
                  <w:lang w:val="ru-RU"/>
                </w:rPr>
              </m:ctrlPr>
            </m:sSupPr>
            <m:e>
              <m:r>
                <m:rPr>
                  <m:nor/>
                </m:rPr>
                <w:rPr>
                  <w:rFonts w:ascii="Cambria Math"/>
                  <w:sz w:val="30"/>
                  <w:szCs w:val="30"/>
                  <w:lang w:val="ru-RU"/>
                </w:rPr>
                <m:t xml:space="preserve"> </m:t>
              </m:r>
              <m:r>
                <m:rPr>
                  <m:nor/>
                </m:rPr>
                <w:rPr>
                  <w:sz w:val="30"/>
                  <w:szCs w:val="30"/>
                </w:rPr>
                <m:t>N</m:t>
              </m:r>
            </m:e>
            <m:sup>
              <m:r>
                <m:rPr>
                  <m:nor/>
                </m:rPr>
                <w:rPr>
                  <w:sz w:val="30"/>
                  <w:szCs w:val="30"/>
                  <w:lang w:val="ru-RU"/>
                </w:rPr>
                <m:t>УН</m:t>
              </m:r>
            </m:sup>
          </m:sSup>
          <m:r>
            <m:rPr>
              <m:nor/>
            </m:rPr>
            <w:rPr>
              <w:sz w:val="30"/>
              <w:szCs w:val="30"/>
              <w:lang w:val="ru-RU"/>
            </w:rPr>
            <m:t xml:space="preserve"> ×</m:t>
          </m:r>
          <m:sSub>
            <m:sSubPr>
              <m:ctrlPr>
                <w:rPr>
                  <w:rFonts w:ascii="Cambria Math" w:hAnsi="Cambria Math"/>
                  <w:sz w:val="30"/>
                  <w:szCs w:val="30"/>
                  <w:lang w:val="ru-RU"/>
                </w:rPr>
              </m:ctrlPr>
            </m:sSubPr>
            <m:e>
              <m:r>
                <m:rPr>
                  <m:nor/>
                </m:rPr>
                <w:rPr>
                  <w:rFonts w:ascii="Cambria Math"/>
                  <w:sz w:val="30"/>
                  <w:szCs w:val="30"/>
                  <w:lang w:val="ru-RU"/>
                </w:rPr>
                <m:t xml:space="preserve"> </m:t>
              </m:r>
              <m:r>
                <m:rPr>
                  <m:nor/>
                </m:rPr>
                <w:rPr>
                  <w:sz w:val="30"/>
                  <w:szCs w:val="30"/>
                  <w:lang w:val="ru-RU"/>
                </w:rPr>
                <m:t>К</m:t>
              </m:r>
            </m:e>
            <m:sub>
              <m:r>
                <m:rPr>
                  <m:nor/>
                </m:rPr>
                <w:rPr>
                  <w:sz w:val="30"/>
                  <w:szCs w:val="30"/>
                  <w:lang w:val="ru-RU"/>
                </w:rPr>
                <m:t>пд</m:t>
              </m:r>
            </m:sub>
          </m:sSub>
          <m:r>
            <m:rPr>
              <m:nor/>
            </m:rPr>
            <w:rPr>
              <w:sz w:val="30"/>
              <w:szCs w:val="30"/>
              <w:lang w:val="ru-RU"/>
            </w:rPr>
            <m:t>,</m:t>
          </m:r>
        </m:oMath>
      </m:oMathPara>
    </w:p>
    <w:p w:rsidP="00FC5076" w:rsidR="00C80CC7" w:rsidRDefault="00C80CC7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</w:p>
    <w:p w:rsidP="00FC5076" w:rsidR="008B0002" w:rsidRDefault="00631576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FC5076">
        <w:rPr>
          <w:sz w:val="30"/>
          <w:szCs w:val="30"/>
          <w:lang w:val="ru-RU"/>
        </w:rPr>
        <w:t>где:</w:t>
      </w:r>
      <w:r w:rsidR="008B0002" w:rsidRPr="00FC5076">
        <w:rPr>
          <w:sz w:val="30"/>
          <w:szCs w:val="30"/>
          <w:lang w:val="ru-RU"/>
        </w:rPr>
        <w:t xml:space="preserve"> </w:t>
      </w:r>
    </w:p>
    <w:p w:rsidP="00FC5076" w:rsidR="008B0002" w:rsidRDefault="0075352D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  <w:lang w:val="ru-RU"/>
              </w:rPr>
            </m:ctrlPr>
          </m:sSubSupPr>
          <m:e>
            <m:r>
              <m:rPr>
                <m:nor/>
              </m:rPr>
              <w:rPr>
                <w:sz w:val="30"/>
                <w:szCs w:val="30"/>
              </w:rPr>
              <m:t>N</m:t>
            </m:r>
          </m:e>
          <m:sub>
            <m:r>
              <m:rPr>
                <m:nor/>
              </m:rPr>
              <w:rPr>
                <w:sz w:val="30"/>
                <w:szCs w:val="30"/>
                <w:lang w:val="ru-RU"/>
              </w:rPr>
              <m:t>Кпд</m:t>
            </m:r>
          </m:sub>
          <m:sup>
            <m:r>
              <m:rPr>
                <m:nor/>
              </m:rPr>
              <w:rPr>
                <w:sz w:val="30"/>
                <w:szCs w:val="30"/>
                <w:lang w:val="ru-RU"/>
              </w:rPr>
              <m:t>УН</m:t>
            </m:r>
          </m:sup>
        </m:sSubSup>
      </m:oMath>
      <w:r w:rsidR="00F64849" w:rsidRPr="00FC5076">
        <w:rPr>
          <w:sz w:val="30"/>
          <w:szCs w:val="30"/>
          <w:lang w:val="ru-RU"/>
        </w:rPr>
        <w:t xml:space="preserve"> – размер субсидии в целях финансового обеспечения расх</w:t>
      </w:r>
      <w:r w:rsidR="00F64849" w:rsidRPr="00FC5076">
        <w:rPr>
          <w:sz w:val="30"/>
          <w:szCs w:val="30"/>
          <w:lang w:val="ru-RU"/>
        </w:rPr>
        <w:t>о</w:t>
      </w:r>
      <w:r w:rsidR="00F64849" w:rsidRPr="00FC5076">
        <w:rPr>
          <w:sz w:val="30"/>
          <w:szCs w:val="30"/>
          <w:lang w:val="ru-RU"/>
        </w:rPr>
        <w:t>дов на уплату налогов;</w:t>
      </w:r>
    </w:p>
    <w:p w:rsidP="00FC5076" w:rsidR="00F64849" w:rsidRDefault="0075352D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m:oMath>
        <m:sSup>
          <m:sSupPr>
            <m:ctrlPr>
              <w:rPr>
                <w:rFonts w:ascii="Cambria Math" w:hAnsi="Cambria Math"/>
                <w:sz w:val="30"/>
                <w:szCs w:val="30"/>
                <w:lang w:val="ru-RU"/>
              </w:rPr>
            </m:ctrlPr>
          </m:sSupPr>
          <m:e>
            <m:r>
              <m:rPr>
                <m:nor/>
              </m:rPr>
              <w:rPr>
                <w:sz w:val="30"/>
                <w:szCs w:val="30"/>
              </w:rPr>
              <m:t>N</m:t>
            </m:r>
          </m:e>
          <m:sup>
            <m:r>
              <m:rPr>
                <m:nor/>
              </m:rPr>
              <w:rPr>
                <w:sz w:val="30"/>
                <w:szCs w:val="30"/>
                <w:lang w:val="ru-RU"/>
              </w:rPr>
              <m:t>УН</m:t>
            </m:r>
          </m:sup>
        </m:sSup>
      </m:oMath>
      <w:r w:rsidR="009E2E5E" w:rsidRPr="00FC5076">
        <w:rPr>
          <w:sz w:val="30"/>
          <w:szCs w:val="30"/>
          <w:lang w:val="ru-RU"/>
        </w:rPr>
        <w:t xml:space="preserve"> </w:t>
      </w:r>
      <w:r w:rsidR="00F64849" w:rsidRPr="00FC5076">
        <w:rPr>
          <w:sz w:val="30"/>
          <w:szCs w:val="30"/>
          <w:lang w:val="ru-RU"/>
        </w:rPr>
        <w:t xml:space="preserve">– планируемый объем </w:t>
      </w:r>
      <w:r w:rsidR="005C2BF5" w:rsidRPr="00FC5076">
        <w:rPr>
          <w:sz w:val="30"/>
          <w:szCs w:val="30"/>
          <w:lang w:val="ru-RU"/>
        </w:rPr>
        <w:t xml:space="preserve">расходов </w:t>
      </w:r>
      <w:r w:rsidR="00F64849" w:rsidRPr="00FC5076">
        <w:rPr>
          <w:sz w:val="30"/>
          <w:szCs w:val="30"/>
          <w:lang w:val="ru-RU"/>
        </w:rPr>
        <w:t>на уплату налогов</w:t>
      </w:r>
      <w:r w:rsidR="005C2BF5" w:rsidRPr="00FC5076">
        <w:rPr>
          <w:sz w:val="30"/>
          <w:szCs w:val="30"/>
          <w:lang w:val="ru-RU"/>
        </w:rPr>
        <w:t>, указанных в подпункте 5.2 пункта 2 настоящего Порядка,</w:t>
      </w:r>
      <w:r w:rsidR="00F64849" w:rsidRPr="00FC5076">
        <w:rPr>
          <w:sz w:val="30"/>
          <w:szCs w:val="30"/>
          <w:lang w:val="ru-RU"/>
        </w:rPr>
        <w:t xml:space="preserve"> на соответствующий </w:t>
      </w:r>
      <w:r w:rsidR="00FC5076">
        <w:rPr>
          <w:sz w:val="30"/>
          <w:szCs w:val="30"/>
          <w:lang w:val="ru-RU"/>
        </w:rPr>
        <w:t xml:space="preserve">  </w:t>
      </w:r>
      <w:r w:rsidR="00F64849" w:rsidRPr="00FC5076">
        <w:rPr>
          <w:sz w:val="30"/>
          <w:szCs w:val="30"/>
          <w:lang w:val="ru-RU"/>
        </w:rPr>
        <w:t>финансовый год;</w:t>
      </w:r>
      <w:bookmarkStart w:id="1" w:name="_GoBack"/>
      <w:bookmarkEnd w:id="1"/>
    </w:p>
    <w:p w:rsidP="00FC5076" w:rsidR="008B0002" w:rsidRDefault="0075352D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m:oMath>
        <m:sSub>
          <m:sSubPr>
            <m:ctrlPr>
              <w:rPr>
                <w:rFonts w:ascii="Cambria Math" w:hAnsi="Cambria Math"/>
                <w:sz w:val="30"/>
                <w:szCs w:val="30"/>
                <w:lang w:val="ru-RU"/>
              </w:rPr>
            </m:ctrlPr>
          </m:sSubPr>
          <m:e>
            <m:r>
              <m:rPr>
                <m:nor/>
              </m:rPr>
              <w:rPr>
                <w:sz w:val="30"/>
                <w:szCs w:val="30"/>
                <w:lang w:val="ru-RU"/>
              </w:rPr>
              <m:t>К</m:t>
            </m:r>
          </m:e>
          <m:sub>
            <m:r>
              <m:rPr>
                <m:nor/>
              </m:rPr>
              <w:rPr>
                <w:sz w:val="30"/>
                <w:szCs w:val="30"/>
                <w:lang w:val="ru-RU"/>
              </w:rPr>
              <m:t>пд</m:t>
            </m:r>
          </m:sub>
        </m:sSub>
      </m:oMath>
      <w:r w:rsidR="00F64849" w:rsidRPr="00FC5076">
        <w:rPr>
          <w:sz w:val="30"/>
          <w:szCs w:val="30"/>
          <w:lang w:val="ru-RU"/>
        </w:rPr>
        <w:t xml:space="preserve"> – коэффициент платной деятельности, значение которого </w:t>
      </w:r>
      <w:r w:rsidR="00FC5076">
        <w:rPr>
          <w:sz w:val="30"/>
          <w:szCs w:val="30"/>
          <w:lang w:val="ru-RU"/>
        </w:rPr>
        <w:t xml:space="preserve">            </w:t>
      </w:r>
      <w:r w:rsidR="00F64849" w:rsidRPr="00FC5076">
        <w:rPr>
          <w:sz w:val="30"/>
          <w:szCs w:val="30"/>
          <w:lang w:val="ru-RU"/>
        </w:rPr>
        <w:t>рассчитывается по формуле:</w:t>
      </w:r>
    </w:p>
    <w:p w:rsidP="008B0002" w:rsidR="008B0002" w:rsidRDefault="008B0002" w:rsidRPr="005E36B0">
      <w:pPr>
        <w:autoSpaceDE w:val="false"/>
        <w:autoSpaceDN w:val="false"/>
        <w:adjustRightInd w:val="false"/>
        <w:ind w:firstLine="709"/>
        <w:jc w:val="center"/>
        <w:rPr>
          <w:sz w:val="30"/>
          <w:szCs w:val="30"/>
          <w:lang w:val="ru-RU"/>
        </w:rPr>
      </w:pPr>
    </w:p>
    <w:p w:rsidP="00FC5076" w:rsidR="008B0002" w:rsidRDefault="0075352D" w:rsidRPr="005E36B0">
      <w:pPr>
        <w:autoSpaceDE w:val="false"/>
        <w:autoSpaceDN w:val="false"/>
        <w:adjustRightInd w:val="false"/>
        <w:jc w:val="center"/>
        <w:rPr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  <w:lang w:val="ru-RU"/>
              </w:rPr>
            </m:ctrlPr>
          </m:sSubPr>
          <m:e>
            <m:r>
              <m:rPr>
                <m:nor/>
              </m:rPr>
              <w:rPr>
                <w:sz w:val="30"/>
                <w:szCs w:val="30"/>
                <w:lang w:val="ru-RU"/>
              </w:rPr>
              <m:t>К</m:t>
            </m:r>
          </m:e>
          <m:sub>
            <m:r>
              <m:rPr>
                <m:nor/>
              </m:rPr>
              <w:rPr>
                <w:sz w:val="30"/>
                <w:szCs w:val="30"/>
                <w:lang w:val="ru-RU"/>
              </w:rPr>
              <m:t>пд</m:t>
            </m:r>
          </m:sub>
        </m:sSub>
        <m:r>
          <m:rPr>
            <m:nor/>
          </m:rPr>
          <w:rPr>
            <w:rFonts w:ascii="Cambria Math"/>
            <w:sz w:val="30"/>
            <w:szCs w:val="30"/>
            <w:lang w:val="ru-RU"/>
          </w:rPr>
          <m:t xml:space="preserve"> </m:t>
        </m:r>
        <m:r>
          <m:rPr>
            <m:nor/>
          </m:rPr>
          <w:rPr>
            <w:sz w:val="30"/>
            <w:szCs w:val="30"/>
            <w:lang w:val="ru-RU"/>
          </w:rPr>
          <m:t>=</m:t>
        </m:r>
        <m:r>
          <m:rPr>
            <m:nor/>
          </m:rPr>
          <w:rPr>
            <w:rFonts w:ascii="Cambria Math"/>
            <w:sz w:val="30"/>
            <w:szCs w:val="30"/>
            <w:lang w:val="ru-RU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  <w:lang w:val="ru-RU"/>
              </w:rPr>
            </m:ctrlPr>
          </m:fPr>
          <m:num>
            <m:r>
              <m:rPr>
                <m:nor/>
              </m:rPr>
              <w:rPr>
                <w:sz w:val="30"/>
                <w:szCs w:val="30"/>
                <w:lang w:val="ru-RU"/>
              </w:rPr>
              <m:t xml:space="preserve">Объем субсидии </m:t>
            </m:r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  <w:lang w:val="ru-RU"/>
                  </w:rPr>
                </m:ctrlPr>
              </m:sSubPr>
              <m:e>
                <m:r>
                  <m:rPr>
                    <m:nor/>
                  </m:rPr>
                  <w:rPr>
                    <w:sz w:val="30"/>
                    <w:szCs w:val="30"/>
                    <w:lang w:val="ru-RU"/>
                  </w:rPr>
                  <m:t>МЗ</m:t>
                </m:r>
              </m:e>
              <m:sub>
                <m:r>
                  <m:rPr>
                    <m:nor/>
                  </m:rPr>
                  <w:rPr>
                    <w:sz w:val="30"/>
                    <w:szCs w:val="30"/>
                    <w:lang w:val="ru-RU"/>
                  </w:rPr>
                  <m:t>отчет</m:t>
                </m:r>
              </m:sub>
            </m:sSub>
          </m:num>
          <m:den>
            <m:r>
              <m:rPr>
                <m:nor/>
              </m:rPr>
              <w:rPr>
                <w:sz w:val="30"/>
                <w:szCs w:val="30"/>
                <w:lang w:val="ru-RU"/>
              </w:rPr>
              <m:t xml:space="preserve">Объем субсидии </m:t>
            </m:r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  <w:lang w:val="ru-RU"/>
                  </w:rPr>
                </m:ctrlPr>
              </m:sSubPr>
              <m:e>
                <m:r>
                  <m:rPr>
                    <m:nor/>
                  </m:rPr>
                  <w:rPr>
                    <w:sz w:val="30"/>
                    <w:szCs w:val="30"/>
                    <w:lang w:val="ru-RU"/>
                  </w:rPr>
                  <m:t>МЗ</m:t>
                </m:r>
              </m:e>
              <m:sub>
                <m:r>
                  <m:rPr>
                    <m:nor/>
                  </m:rPr>
                  <w:rPr>
                    <w:sz w:val="30"/>
                    <w:szCs w:val="30"/>
                    <w:lang w:val="ru-RU"/>
                  </w:rPr>
                  <m:t>отчет</m:t>
                </m:r>
              </m:sub>
            </m:sSub>
            <m:r>
              <m:rPr>
                <m:nor/>
              </m:rPr>
              <w:rPr>
                <w:sz w:val="30"/>
                <w:szCs w:val="30"/>
                <w:lang w:val="ru-RU"/>
              </w:rPr>
              <m:t xml:space="preserve">+Объем </m:t>
            </m:r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  <w:lang w:val="ru-RU"/>
                  </w:rPr>
                </m:ctrlPr>
              </m:sSubPr>
              <m:e>
                <m:r>
                  <m:rPr>
                    <m:nor/>
                  </m:rPr>
                  <w:rPr>
                    <w:sz w:val="30"/>
                    <w:szCs w:val="30"/>
                    <w:lang w:val="ru-RU"/>
                  </w:rPr>
                  <m:t>ПД</m:t>
                </m:r>
              </m:e>
              <m:sub>
                <m:r>
                  <m:rPr>
                    <m:nor/>
                  </m:rPr>
                  <w:rPr>
                    <w:sz w:val="30"/>
                    <w:szCs w:val="30"/>
                    <w:lang w:val="ru-RU"/>
                  </w:rPr>
                  <m:t>отчет</m:t>
                </m:r>
              </m:sub>
            </m:sSub>
          </m:den>
        </m:f>
      </m:oMath>
      <w:r w:rsidR="008B0002" w:rsidRPr="005E36B0">
        <w:rPr>
          <w:sz w:val="28"/>
          <w:szCs w:val="28"/>
          <w:lang w:val="ru-RU"/>
        </w:rPr>
        <w:t>,</w:t>
      </w:r>
    </w:p>
    <w:p w:rsidP="00FC5076" w:rsidR="00FC5076" w:rsidRDefault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</w:p>
    <w:p w:rsidP="00FC5076" w:rsidR="008B0002" w:rsidRDefault="00F64849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FC5076">
        <w:rPr>
          <w:sz w:val="30"/>
          <w:szCs w:val="30"/>
          <w:lang w:val="ru-RU"/>
        </w:rPr>
        <w:t>где:</w:t>
      </w:r>
    </w:p>
    <w:p w:rsidP="00FC5076" w:rsidR="00631576" w:rsidRDefault="0075352D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m:oMath>
        <m:sSub>
          <m:sSubPr>
            <m:ctrlPr>
              <w:rPr>
                <w:rFonts w:ascii="Cambria Math" w:hAnsi="Cambria Math"/>
                <w:sz w:val="30"/>
                <w:szCs w:val="30"/>
                <w:lang w:val="ru-RU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  <w:lang w:val="ru-RU"/>
              </w:rPr>
              <m:t>К</m:t>
            </m:r>
          </m:e>
          <m:sub>
            <m:r>
              <w:rPr>
                <w:rFonts w:ascii="Cambria Math" w:hAnsi="Cambria Math"/>
                <w:sz w:val="30"/>
                <w:szCs w:val="30"/>
                <w:lang w:val="ru-RU"/>
              </w:rPr>
              <m:t>пд</m:t>
            </m:r>
          </m:sub>
        </m:sSub>
      </m:oMath>
      <w:r w:rsidR="00631576" w:rsidRPr="00FC5076">
        <w:rPr>
          <w:sz w:val="30"/>
          <w:szCs w:val="30"/>
          <w:lang w:val="ru-RU"/>
        </w:rPr>
        <w:t xml:space="preserve"> – коэффициент платной деятельности;</w:t>
      </w:r>
    </w:p>
    <w:p w:rsidP="00FC5076" w:rsidR="00631576" w:rsidRDefault="00FC5076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m:oMath>
        <m:r>
          <m:rPr>
            <m:nor/>
          </m:rPr>
          <w:rPr>
            <w:sz w:val="30"/>
            <w:szCs w:val="30"/>
            <w:lang w:val="ru-RU"/>
          </w:rPr>
          <m:t xml:space="preserve">Объем субсидии 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  <w:lang w:val="ru-RU"/>
              </w:rPr>
            </m:ctrlPr>
          </m:sSubPr>
          <m:e>
            <m:r>
              <m:rPr>
                <m:nor/>
              </m:rPr>
              <w:rPr>
                <w:sz w:val="30"/>
                <w:szCs w:val="30"/>
                <w:lang w:val="ru-RU"/>
              </w:rPr>
              <m:t>МЗ</m:t>
            </m:r>
          </m:e>
          <m:sub>
            <m:r>
              <m:rPr>
                <m:nor/>
              </m:rPr>
              <w:rPr>
                <w:sz w:val="30"/>
                <w:szCs w:val="30"/>
                <w:lang w:val="ru-RU"/>
              </w:rPr>
              <m:t>отчет</m:t>
            </m:r>
          </m:sub>
        </m:sSub>
      </m:oMath>
      <w:r w:rsidR="00631576" w:rsidRPr="00FC5076">
        <w:rPr>
          <w:sz w:val="30"/>
          <w:szCs w:val="30"/>
          <w:lang w:val="ru-RU"/>
        </w:rPr>
        <w:t xml:space="preserve"> – объем субсидии на выполнение мун</w:t>
      </w:r>
      <w:r w:rsidR="00631576" w:rsidRPr="00FC5076">
        <w:rPr>
          <w:sz w:val="30"/>
          <w:szCs w:val="30"/>
          <w:lang w:val="ru-RU"/>
        </w:rPr>
        <w:t>и</w:t>
      </w:r>
      <w:r w:rsidR="00631576" w:rsidRPr="00FC5076">
        <w:rPr>
          <w:sz w:val="30"/>
          <w:szCs w:val="30"/>
          <w:lang w:val="ru-RU"/>
        </w:rPr>
        <w:t>ципального задания, полученной Учреждением в отчетном финансовом году;</w:t>
      </w:r>
    </w:p>
    <w:p w:rsidP="00FC5076" w:rsidR="00631576" w:rsidRDefault="00FC5076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m:oMath>
        <m:r>
          <m:rPr>
            <m:nor/>
          </m:rPr>
          <w:rPr>
            <w:sz w:val="30"/>
            <w:szCs w:val="30"/>
            <w:lang w:val="ru-RU"/>
          </w:rPr>
          <m:t xml:space="preserve">Объем 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  <w:lang w:val="ru-RU"/>
              </w:rPr>
            </m:ctrlPr>
          </m:sSubPr>
          <m:e>
            <m:r>
              <m:rPr>
                <m:nor/>
              </m:rPr>
              <w:rPr>
                <w:sz w:val="30"/>
                <w:szCs w:val="30"/>
                <w:lang w:val="ru-RU"/>
              </w:rPr>
              <m:t>ПД</m:t>
            </m:r>
          </m:e>
          <m:sub>
            <m:r>
              <m:rPr>
                <m:nor/>
              </m:rPr>
              <w:rPr>
                <w:sz w:val="30"/>
                <w:szCs w:val="30"/>
                <w:lang w:val="ru-RU"/>
              </w:rPr>
              <m:t>отчет</m:t>
            </m:r>
          </m:sub>
        </m:sSub>
      </m:oMath>
      <w:r w:rsidR="00631576" w:rsidRPr="00FC5076">
        <w:rPr>
          <w:sz w:val="30"/>
          <w:szCs w:val="30"/>
          <w:lang w:val="ru-RU"/>
        </w:rPr>
        <w:t xml:space="preserve"> – объем доходов от платной деятельности, пол</w:t>
      </w:r>
      <w:r w:rsidR="00631576" w:rsidRPr="00FC5076">
        <w:rPr>
          <w:sz w:val="30"/>
          <w:szCs w:val="30"/>
          <w:lang w:val="ru-RU"/>
        </w:rPr>
        <w:t>у</w:t>
      </w:r>
      <w:r w:rsidR="00631576" w:rsidRPr="00FC5076">
        <w:rPr>
          <w:sz w:val="30"/>
          <w:szCs w:val="30"/>
          <w:lang w:val="ru-RU"/>
        </w:rPr>
        <w:t>ченных Учреждением в отчетном финансовом году.</w:t>
      </w:r>
    </w:p>
    <w:p w:rsidP="00FC5076" w:rsidR="00631576" w:rsidRDefault="00631576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proofErr w:type="gramStart"/>
      <w:r w:rsidRPr="00FC5076">
        <w:rPr>
          <w:sz w:val="30"/>
          <w:szCs w:val="30"/>
          <w:lang w:val="ru-RU"/>
        </w:rPr>
        <w:t xml:space="preserve">При расчете коэффициента платной деятельности не учитываются поступления в виде целевых субсидий, предоставляемых из бюджета города, грантов, пожертвований, прочих безвозмездных поступлений </w:t>
      </w:r>
      <w:r w:rsidR="00FC5076">
        <w:rPr>
          <w:sz w:val="30"/>
          <w:szCs w:val="30"/>
          <w:lang w:val="ru-RU"/>
        </w:rPr>
        <w:t xml:space="preserve">            </w:t>
      </w:r>
      <w:r w:rsidRPr="00FC5076">
        <w:rPr>
          <w:sz w:val="30"/>
          <w:szCs w:val="30"/>
          <w:lang w:val="ru-RU"/>
        </w:rPr>
        <w:t xml:space="preserve">от физических и юридических лиц, а также средства, поступающие </w:t>
      </w:r>
      <w:r w:rsidR="00FC5076">
        <w:rPr>
          <w:sz w:val="30"/>
          <w:szCs w:val="30"/>
          <w:lang w:val="ru-RU"/>
        </w:rPr>
        <w:t xml:space="preserve">             </w:t>
      </w:r>
      <w:r w:rsidRPr="00FC5076">
        <w:rPr>
          <w:sz w:val="30"/>
          <w:szCs w:val="30"/>
          <w:lang w:val="ru-RU"/>
        </w:rPr>
        <w:t xml:space="preserve">в порядке возмещения расходов, </w:t>
      </w:r>
      <w:proofErr w:type="spellStart"/>
      <w:r w:rsidRPr="00FC5076">
        <w:rPr>
          <w:sz w:val="30"/>
          <w:szCs w:val="30"/>
          <w:lang w:val="ru-RU"/>
        </w:rPr>
        <w:t>понесенных</w:t>
      </w:r>
      <w:proofErr w:type="spellEnd"/>
      <w:r w:rsidRPr="00FC5076">
        <w:rPr>
          <w:sz w:val="30"/>
          <w:szCs w:val="30"/>
          <w:lang w:val="ru-RU"/>
        </w:rPr>
        <w:t xml:space="preserve"> в связи с эксплуатацией    имущества, </w:t>
      </w:r>
      <w:r w:rsidR="005C2BF5" w:rsidRPr="00FC5076">
        <w:rPr>
          <w:sz w:val="30"/>
          <w:szCs w:val="30"/>
          <w:lang w:val="ru-RU"/>
        </w:rPr>
        <w:t xml:space="preserve">сданного </w:t>
      </w:r>
      <w:r w:rsidRPr="00FC5076">
        <w:rPr>
          <w:sz w:val="30"/>
          <w:szCs w:val="30"/>
          <w:lang w:val="ru-RU"/>
        </w:rPr>
        <w:t>в аренду (</w:t>
      </w:r>
      <w:r w:rsidR="005C2BF5" w:rsidRPr="00FC5076">
        <w:rPr>
          <w:sz w:val="30"/>
          <w:szCs w:val="30"/>
          <w:lang w:val="ru-RU"/>
        </w:rPr>
        <w:t xml:space="preserve">переданного в </w:t>
      </w:r>
      <w:r w:rsidRPr="00FC5076">
        <w:rPr>
          <w:sz w:val="30"/>
          <w:szCs w:val="30"/>
          <w:lang w:val="ru-RU"/>
        </w:rPr>
        <w:t>безвозмездное пользов</w:t>
      </w:r>
      <w:r w:rsidRPr="00FC5076">
        <w:rPr>
          <w:sz w:val="30"/>
          <w:szCs w:val="30"/>
          <w:lang w:val="ru-RU"/>
        </w:rPr>
        <w:t>а</w:t>
      </w:r>
      <w:r w:rsidRPr="00FC5076">
        <w:rPr>
          <w:sz w:val="30"/>
          <w:szCs w:val="30"/>
          <w:lang w:val="ru-RU"/>
        </w:rPr>
        <w:t>ние)</w:t>
      </w:r>
      <w:r w:rsidR="00C80CC7">
        <w:rPr>
          <w:sz w:val="30"/>
          <w:szCs w:val="30"/>
          <w:lang w:val="ru-RU"/>
        </w:rPr>
        <w:t>,</w:t>
      </w:r>
      <w:r w:rsidR="00C73A04" w:rsidRPr="00FC5076">
        <w:rPr>
          <w:sz w:val="30"/>
          <w:szCs w:val="30"/>
          <w:lang w:val="ru-RU"/>
        </w:rPr>
        <w:t xml:space="preserve"> и в виде платы, взимаемой с потребителя в рамках установленного муниципального задания</w:t>
      </w:r>
      <w:r w:rsidR="005C2BF5" w:rsidRPr="00FC5076">
        <w:rPr>
          <w:sz w:val="30"/>
          <w:szCs w:val="30"/>
          <w:lang w:val="ru-RU"/>
        </w:rPr>
        <w:t>.</w:t>
      </w:r>
      <w:r w:rsidRPr="00FC5076">
        <w:rPr>
          <w:sz w:val="30"/>
          <w:szCs w:val="30"/>
          <w:lang w:val="ru-RU"/>
        </w:rPr>
        <w:t>»;</w:t>
      </w:r>
      <w:proofErr w:type="gramEnd"/>
    </w:p>
    <w:p w:rsidP="00FC5076" w:rsidR="002B3AC7" w:rsidRDefault="002B3AC7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FC5076">
        <w:rPr>
          <w:sz w:val="30"/>
          <w:szCs w:val="30"/>
          <w:lang w:val="ru-RU"/>
        </w:rPr>
        <w:t>5) пункт 16 дополнить абзацем следующего содержания:</w:t>
      </w:r>
    </w:p>
    <w:p w:rsidP="00FC5076" w:rsidR="002B3AC7" w:rsidRDefault="002B3AC7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FC5076">
        <w:rPr>
          <w:sz w:val="30"/>
          <w:szCs w:val="30"/>
          <w:lang w:val="ru-RU"/>
        </w:rPr>
        <w:t>«финансовое обеспечение расходов на уплату налогов</w:t>
      </w:r>
      <w:proofErr w:type="gramStart"/>
      <w:r w:rsidRPr="00FC5076">
        <w:rPr>
          <w:sz w:val="30"/>
          <w:szCs w:val="30"/>
          <w:lang w:val="ru-RU"/>
        </w:rPr>
        <w:t>.»;</w:t>
      </w:r>
      <w:proofErr w:type="gramEnd"/>
    </w:p>
    <w:p w:rsidP="00FC5076" w:rsidR="00F42B30" w:rsidRDefault="00A8109E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FC5076">
        <w:rPr>
          <w:sz w:val="30"/>
          <w:szCs w:val="30"/>
          <w:lang w:val="ru-RU"/>
        </w:rPr>
        <w:t>6</w:t>
      </w:r>
      <w:r w:rsidR="00943C31" w:rsidRPr="00FC5076">
        <w:rPr>
          <w:sz w:val="30"/>
          <w:szCs w:val="30"/>
          <w:lang w:val="ru-RU"/>
        </w:rPr>
        <w:t>) в пункте 17:</w:t>
      </w:r>
    </w:p>
    <w:p w:rsidP="00FC5076" w:rsidR="00943C31" w:rsidRDefault="00943C31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FC5076">
        <w:rPr>
          <w:sz w:val="30"/>
          <w:szCs w:val="30"/>
          <w:lang w:val="ru-RU"/>
        </w:rPr>
        <w:t>подпункты 6.1, 6.2 изложить в следующей редакции:</w:t>
      </w:r>
    </w:p>
    <w:p w:rsidP="00FC5076" w:rsidR="00943C31" w:rsidRDefault="00943C31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FC5076">
        <w:rPr>
          <w:sz w:val="30"/>
          <w:szCs w:val="30"/>
          <w:lang w:val="ru-RU"/>
        </w:rPr>
        <w:t xml:space="preserve">«6.1) на цели, указанные в </w:t>
      </w:r>
      <w:hyperlink w:anchor="P64">
        <w:r w:rsidRPr="00FC5076">
          <w:rPr>
            <w:sz w:val="30"/>
            <w:szCs w:val="30"/>
            <w:lang w:val="ru-RU"/>
          </w:rPr>
          <w:t>подпункте 4.2.1 пункта 2</w:t>
        </w:r>
      </w:hyperlink>
      <w:r w:rsidRPr="00FC5076">
        <w:rPr>
          <w:sz w:val="30"/>
          <w:szCs w:val="30"/>
          <w:lang w:val="ru-RU"/>
        </w:rPr>
        <w:t xml:space="preserve"> настоящего Порядка:</w:t>
      </w:r>
    </w:p>
    <w:p w:rsidP="00FC5076" w:rsidR="00943C31" w:rsidRDefault="00943C31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FC5076">
        <w:rPr>
          <w:sz w:val="30"/>
          <w:szCs w:val="30"/>
          <w:lang w:val="ru-RU"/>
        </w:rPr>
        <w:t>результаты, соответствующие результатам региональных прое</w:t>
      </w:r>
      <w:r w:rsidRPr="00FC5076">
        <w:rPr>
          <w:sz w:val="30"/>
          <w:szCs w:val="30"/>
          <w:lang w:val="ru-RU"/>
        </w:rPr>
        <w:t>к</w:t>
      </w:r>
      <w:r w:rsidRPr="00FC5076">
        <w:rPr>
          <w:sz w:val="30"/>
          <w:szCs w:val="30"/>
          <w:lang w:val="ru-RU"/>
        </w:rPr>
        <w:t xml:space="preserve">тов, обеспечивающих достижение целей, показателей и результатов </w:t>
      </w:r>
      <w:r w:rsidR="00FC5076">
        <w:rPr>
          <w:sz w:val="30"/>
          <w:szCs w:val="30"/>
          <w:lang w:val="ru-RU"/>
        </w:rPr>
        <w:t xml:space="preserve">   </w:t>
      </w:r>
      <w:r w:rsidRPr="00FC5076">
        <w:rPr>
          <w:sz w:val="30"/>
          <w:szCs w:val="30"/>
          <w:lang w:val="ru-RU"/>
        </w:rPr>
        <w:t>федеральных проектов «Формирование комфортной городской среды», «Безопасность дорожного движения», входящих в состав национального проекта «Инфраструктура для жизни»;</w:t>
      </w:r>
    </w:p>
    <w:p w:rsidP="00FC5076" w:rsidR="00943C31" w:rsidRDefault="00943C31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FC5076">
        <w:rPr>
          <w:sz w:val="30"/>
          <w:szCs w:val="30"/>
          <w:lang w:val="ru-RU"/>
        </w:rPr>
        <w:t xml:space="preserve">6.2) на цели, указанные в </w:t>
      </w:r>
      <w:hyperlink w:anchor="P66">
        <w:r w:rsidRPr="00FC5076">
          <w:rPr>
            <w:sz w:val="30"/>
            <w:szCs w:val="30"/>
            <w:lang w:val="ru-RU"/>
          </w:rPr>
          <w:t>подпункте 4.2.2 пункта 2</w:t>
        </w:r>
      </w:hyperlink>
      <w:r w:rsidRPr="00FC5076">
        <w:rPr>
          <w:sz w:val="30"/>
          <w:szCs w:val="30"/>
          <w:lang w:val="ru-RU"/>
        </w:rPr>
        <w:t xml:space="preserve"> настоящего Порядка:</w:t>
      </w:r>
    </w:p>
    <w:p w:rsidP="00FC5076" w:rsidR="00943C31" w:rsidRDefault="00943C31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FC5076">
        <w:rPr>
          <w:sz w:val="30"/>
          <w:szCs w:val="30"/>
          <w:lang w:val="ru-RU"/>
        </w:rPr>
        <w:t>результаты, соответствующие результатам региональных прое</w:t>
      </w:r>
      <w:r w:rsidRPr="00FC5076">
        <w:rPr>
          <w:sz w:val="30"/>
          <w:szCs w:val="30"/>
          <w:lang w:val="ru-RU"/>
        </w:rPr>
        <w:t>к</w:t>
      </w:r>
      <w:r w:rsidRPr="00FC5076">
        <w:rPr>
          <w:sz w:val="30"/>
          <w:szCs w:val="30"/>
          <w:lang w:val="ru-RU"/>
        </w:rPr>
        <w:t xml:space="preserve">тов, обеспечивающих достижение целей, показателей и результатов </w:t>
      </w:r>
      <w:r w:rsidR="00FC5076">
        <w:rPr>
          <w:sz w:val="30"/>
          <w:szCs w:val="30"/>
          <w:lang w:val="ru-RU"/>
        </w:rPr>
        <w:t xml:space="preserve">         </w:t>
      </w:r>
      <w:r w:rsidRPr="00FC5076">
        <w:rPr>
          <w:sz w:val="30"/>
          <w:szCs w:val="30"/>
          <w:lang w:val="ru-RU"/>
        </w:rPr>
        <w:t xml:space="preserve">федеральных проектов «Россия </w:t>
      </w:r>
      <w:r w:rsidR="00C80CC7">
        <w:rPr>
          <w:sz w:val="30"/>
          <w:szCs w:val="30"/>
          <w:lang w:val="ru-RU"/>
        </w:rPr>
        <w:t>–</w:t>
      </w:r>
      <w:r w:rsidRPr="00FC5076">
        <w:rPr>
          <w:sz w:val="30"/>
          <w:szCs w:val="30"/>
          <w:lang w:val="ru-RU"/>
        </w:rPr>
        <w:t xml:space="preserve"> страна возможностей», «Все лучшее детям», входящих в состав национального проекта </w:t>
      </w:r>
      <w:r w:rsidR="00D36D02" w:rsidRPr="00FC5076">
        <w:rPr>
          <w:sz w:val="30"/>
          <w:szCs w:val="30"/>
          <w:lang w:val="ru-RU"/>
        </w:rPr>
        <w:t>«</w:t>
      </w:r>
      <w:proofErr w:type="spellStart"/>
      <w:r w:rsidRPr="00FC5076">
        <w:rPr>
          <w:sz w:val="30"/>
          <w:szCs w:val="30"/>
          <w:lang w:val="ru-RU"/>
        </w:rPr>
        <w:t>Молодежь</w:t>
      </w:r>
      <w:proofErr w:type="spellEnd"/>
      <w:r w:rsidRPr="00FC5076">
        <w:rPr>
          <w:sz w:val="30"/>
          <w:szCs w:val="30"/>
          <w:lang w:val="ru-RU"/>
        </w:rPr>
        <w:t xml:space="preserve"> </w:t>
      </w:r>
      <w:r w:rsidR="00FC5076">
        <w:rPr>
          <w:sz w:val="30"/>
          <w:szCs w:val="30"/>
          <w:lang w:val="ru-RU"/>
        </w:rPr>
        <w:t xml:space="preserve">                   </w:t>
      </w:r>
      <w:r w:rsidRPr="00FC5076">
        <w:rPr>
          <w:sz w:val="30"/>
          <w:szCs w:val="30"/>
          <w:lang w:val="ru-RU"/>
        </w:rPr>
        <w:t>и дети</w:t>
      </w:r>
      <w:r w:rsidR="00D36D02" w:rsidRPr="00FC5076">
        <w:rPr>
          <w:sz w:val="30"/>
          <w:szCs w:val="30"/>
          <w:lang w:val="ru-RU"/>
        </w:rPr>
        <w:t>»</w:t>
      </w:r>
      <w:proofErr w:type="gramStart"/>
      <w:r w:rsidRPr="00FC5076">
        <w:rPr>
          <w:sz w:val="30"/>
          <w:szCs w:val="30"/>
          <w:lang w:val="ru-RU"/>
        </w:rPr>
        <w:t>;»</w:t>
      </w:r>
      <w:proofErr w:type="gramEnd"/>
      <w:r w:rsidRPr="00FC5076">
        <w:rPr>
          <w:sz w:val="30"/>
          <w:szCs w:val="30"/>
          <w:lang w:val="ru-RU"/>
        </w:rPr>
        <w:t>;</w:t>
      </w:r>
    </w:p>
    <w:p w:rsidP="00FC5076" w:rsidR="00D36D02" w:rsidRDefault="00D36D02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FC5076">
        <w:rPr>
          <w:sz w:val="30"/>
          <w:szCs w:val="30"/>
          <w:lang w:val="ru-RU"/>
        </w:rPr>
        <w:t>дополнить подпунктом 8.1 следующего содержания:</w:t>
      </w:r>
    </w:p>
    <w:p w:rsidP="00FC5076" w:rsidR="00D36D02" w:rsidRDefault="00D36D02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FC5076">
        <w:rPr>
          <w:sz w:val="30"/>
          <w:szCs w:val="30"/>
          <w:lang w:val="ru-RU"/>
        </w:rPr>
        <w:t>«8.1) на цель, указанную в подпункте 5.2 пункта 2 настоящего</w:t>
      </w:r>
      <w:r w:rsidR="00FC5076">
        <w:rPr>
          <w:sz w:val="30"/>
          <w:szCs w:val="30"/>
          <w:lang w:val="ru-RU"/>
        </w:rPr>
        <w:t xml:space="preserve">    </w:t>
      </w:r>
      <w:r w:rsidRPr="00FC5076">
        <w:rPr>
          <w:sz w:val="30"/>
          <w:szCs w:val="30"/>
          <w:lang w:val="ru-RU"/>
        </w:rPr>
        <w:t xml:space="preserve"> Порядка:</w:t>
      </w:r>
    </w:p>
    <w:p w:rsidP="00FC5076" w:rsidR="005C2BF5" w:rsidRDefault="00A8109E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FC5076">
        <w:rPr>
          <w:sz w:val="30"/>
          <w:szCs w:val="30"/>
          <w:lang w:val="ru-RU"/>
        </w:rPr>
        <w:lastRenderedPageBreak/>
        <w:t>объем исполненных обязательств на уплату налогов</w:t>
      </w:r>
      <w:r w:rsidR="005E36B0" w:rsidRPr="00FC5076">
        <w:rPr>
          <w:sz w:val="30"/>
          <w:szCs w:val="30"/>
          <w:lang w:val="ru-RU"/>
        </w:rPr>
        <w:t>, указанных</w:t>
      </w:r>
      <w:r w:rsidR="00FC5076">
        <w:rPr>
          <w:sz w:val="30"/>
          <w:szCs w:val="30"/>
          <w:lang w:val="ru-RU"/>
        </w:rPr>
        <w:t xml:space="preserve">          </w:t>
      </w:r>
      <w:r w:rsidR="005E36B0" w:rsidRPr="00FC5076">
        <w:rPr>
          <w:sz w:val="30"/>
          <w:szCs w:val="30"/>
          <w:lang w:val="ru-RU"/>
        </w:rPr>
        <w:t xml:space="preserve"> в подпункте 5.2 пункта 2 настоящего Порядка</w:t>
      </w:r>
      <w:proofErr w:type="gramStart"/>
      <w:r w:rsidR="005C2BF5" w:rsidRPr="00FC5076">
        <w:rPr>
          <w:sz w:val="30"/>
          <w:szCs w:val="30"/>
          <w:lang w:val="ru-RU"/>
        </w:rPr>
        <w:t>;»</w:t>
      </w:r>
      <w:proofErr w:type="gramEnd"/>
      <w:r w:rsidR="005C2BF5" w:rsidRPr="00FC5076">
        <w:rPr>
          <w:sz w:val="30"/>
          <w:szCs w:val="30"/>
          <w:lang w:val="ru-RU"/>
        </w:rPr>
        <w:t>;</w:t>
      </w:r>
    </w:p>
    <w:p w:rsidP="00FC5076" w:rsidR="00D36D02" w:rsidRDefault="00705772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FC5076">
        <w:rPr>
          <w:sz w:val="30"/>
          <w:szCs w:val="30"/>
          <w:lang w:val="ru-RU"/>
        </w:rPr>
        <w:t>7</w:t>
      </w:r>
      <w:r w:rsidR="004E30BD" w:rsidRPr="00FC5076">
        <w:rPr>
          <w:sz w:val="30"/>
          <w:szCs w:val="30"/>
          <w:lang w:val="ru-RU"/>
        </w:rPr>
        <w:t>) </w:t>
      </w:r>
      <w:r w:rsidR="00204A82" w:rsidRPr="00FC5076">
        <w:rPr>
          <w:sz w:val="30"/>
          <w:szCs w:val="30"/>
          <w:lang w:val="ru-RU"/>
        </w:rPr>
        <w:t>пункт 19 после абзаца третьего дополнить абзацем следующего содержания:</w:t>
      </w:r>
    </w:p>
    <w:p w:rsidP="00FC5076" w:rsidR="00705772" w:rsidRDefault="00204A82" w:rsidRPr="00FC50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FC5076">
        <w:rPr>
          <w:sz w:val="30"/>
          <w:szCs w:val="30"/>
          <w:lang w:val="ru-RU"/>
        </w:rPr>
        <w:t>«уплату налогов</w:t>
      </w:r>
      <w:r w:rsidR="005C2BF5" w:rsidRPr="00FC5076">
        <w:rPr>
          <w:sz w:val="30"/>
          <w:szCs w:val="30"/>
          <w:lang w:val="ru-RU"/>
        </w:rPr>
        <w:t>, указанных в подпункте 5.2 пункта 2 настоящего Порядка</w:t>
      </w:r>
      <w:proofErr w:type="gramStart"/>
      <w:r w:rsidRPr="00FC5076">
        <w:rPr>
          <w:sz w:val="30"/>
          <w:szCs w:val="30"/>
          <w:lang w:val="ru-RU"/>
        </w:rPr>
        <w:t>;»</w:t>
      </w:r>
      <w:proofErr w:type="gramEnd"/>
      <w:r w:rsidR="005C2BF5" w:rsidRPr="00FC5076">
        <w:rPr>
          <w:sz w:val="30"/>
          <w:szCs w:val="30"/>
          <w:lang w:val="ru-RU"/>
        </w:rPr>
        <w:t>.</w:t>
      </w:r>
    </w:p>
    <w:p w:rsidP="00FC5076" w:rsidR="009D570A" w:rsidRDefault="00F757D1" w:rsidRPr="00FC5076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bookmarkStart w:id="2" w:name="P248"/>
      <w:bookmarkStart w:id="3" w:name="P234"/>
      <w:bookmarkEnd w:id="2"/>
      <w:bookmarkEnd w:id="3"/>
      <w:r w:rsidRPr="00FC5076">
        <w:rPr>
          <w:sz w:val="30"/>
          <w:szCs w:val="30"/>
          <w:lang w:val="ru-RU"/>
        </w:rPr>
        <w:t>2</w:t>
      </w:r>
      <w:r w:rsidR="00362808" w:rsidRPr="00FC5076">
        <w:rPr>
          <w:sz w:val="30"/>
          <w:szCs w:val="30"/>
          <w:lang w:val="ru-RU"/>
        </w:rPr>
        <w:t>.</w:t>
      </w:r>
      <w:r w:rsidR="000B2F7F" w:rsidRPr="00FC5076">
        <w:rPr>
          <w:sz w:val="30"/>
          <w:szCs w:val="30"/>
          <w:lang w:val="ru-RU"/>
        </w:rPr>
        <w:t> </w:t>
      </w:r>
      <w:r w:rsidR="00473638" w:rsidRPr="00FC5076">
        <w:rPr>
          <w:sz w:val="30"/>
          <w:szCs w:val="30"/>
          <w:lang w:val="ru-RU"/>
        </w:rPr>
        <w:t>Настоящее постановление разместить в сетевом издании    «Официальный интернет-п</w:t>
      </w:r>
      <w:r w:rsidR="00473638" w:rsidRPr="00FC5076">
        <w:rPr>
          <w:color w:themeColor="text1" w:val="000000"/>
          <w:sz w:val="30"/>
          <w:szCs w:val="30"/>
          <w:lang w:val="ru-RU"/>
        </w:rPr>
        <w:t>ортал правовой информации города Красн</w:t>
      </w:r>
      <w:r w:rsidR="00473638" w:rsidRPr="00FC5076">
        <w:rPr>
          <w:color w:themeColor="text1" w:val="000000"/>
          <w:sz w:val="30"/>
          <w:szCs w:val="30"/>
          <w:lang w:val="ru-RU"/>
        </w:rPr>
        <w:t>о</w:t>
      </w:r>
      <w:r w:rsidR="00473638" w:rsidRPr="00FC5076">
        <w:rPr>
          <w:color w:themeColor="text1" w:val="000000"/>
          <w:sz w:val="30"/>
          <w:szCs w:val="30"/>
          <w:lang w:val="ru-RU"/>
        </w:rPr>
        <w:t>ярска» (PRAVO-ADMKRSK.RU) и на официальном сайте администр</w:t>
      </w:r>
      <w:r w:rsidR="00473638" w:rsidRPr="00FC5076">
        <w:rPr>
          <w:color w:themeColor="text1" w:val="000000"/>
          <w:sz w:val="30"/>
          <w:szCs w:val="30"/>
          <w:lang w:val="ru-RU"/>
        </w:rPr>
        <w:t>а</w:t>
      </w:r>
      <w:r w:rsidR="00473638" w:rsidRPr="00FC5076">
        <w:rPr>
          <w:color w:themeColor="text1" w:val="000000"/>
          <w:sz w:val="30"/>
          <w:szCs w:val="30"/>
          <w:lang w:val="ru-RU"/>
        </w:rPr>
        <w:t>ции города.</w:t>
      </w:r>
    </w:p>
    <w:p w:rsidP="00FC5076" w:rsidR="009D570A" w:rsidRDefault="009D570A" w:rsidRPr="00C80CC7">
      <w:pPr>
        <w:rPr>
          <w:sz w:val="30"/>
          <w:szCs w:val="30"/>
          <w:lang w:val="ru-RU"/>
        </w:rPr>
      </w:pPr>
    </w:p>
    <w:p w:rsidP="00FC5076" w:rsidR="00757D38" w:rsidRDefault="00757D38" w:rsidRPr="00C80CC7">
      <w:pPr>
        <w:rPr>
          <w:sz w:val="30"/>
          <w:szCs w:val="30"/>
          <w:lang w:val="ru-RU"/>
        </w:rPr>
      </w:pPr>
    </w:p>
    <w:p w:rsidP="00FC5076" w:rsidR="0098242B" w:rsidRDefault="0098242B" w:rsidRPr="00C80CC7">
      <w:pPr>
        <w:rPr>
          <w:sz w:val="30"/>
          <w:szCs w:val="30"/>
          <w:lang w:val="ru-RU"/>
        </w:rPr>
      </w:pPr>
    </w:p>
    <w:p w:rsidP="00FC5076" w:rsidR="00076939" w:rsidRDefault="00076939" w:rsidRPr="00C80CC7">
      <w:pPr>
        <w:spacing w:line="192" w:lineRule="auto"/>
        <w:rPr>
          <w:sz w:val="30"/>
          <w:szCs w:val="30"/>
          <w:lang w:val="ru-RU"/>
        </w:rPr>
      </w:pPr>
      <w:r w:rsidRPr="00C80CC7">
        <w:rPr>
          <w:sz w:val="30"/>
          <w:szCs w:val="30"/>
          <w:lang w:val="ru-RU"/>
        </w:rPr>
        <w:t>Временно и</w:t>
      </w:r>
      <w:r w:rsidR="008244FA" w:rsidRPr="00C80CC7">
        <w:rPr>
          <w:sz w:val="30"/>
          <w:szCs w:val="30"/>
          <w:lang w:val="ru-RU"/>
        </w:rPr>
        <w:t xml:space="preserve">сполняющий </w:t>
      </w:r>
    </w:p>
    <w:p w:rsidP="00FC5076" w:rsidR="00B70781" w:rsidRDefault="00076939" w:rsidRPr="00FC5076">
      <w:pPr>
        <w:spacing w:line="192" w:lineRule="auto"/>
        <w:rPr>
          <w:sz w:val="30"/>
          <w:szCs w:val="30"/>
          <w:lang w:val="ru-RU"/>
        </w:rPr>
      </w:pPr>
      <w:r w:rsidRPr="00FC5076">
        <w:rPr>
          <w:sz w:val="30"/>
          <w:szCs w:val="30"/>
          <w:lang w:val="ru-RU"/>
        </w:rPr>
        <w:t>полномочия</w:t>
      </w:r>
      <w:r w:rsidR="008244FA" w:rsidRPr="00FC5076">
        <w:rPr>
          <w:sz w:val="30"/>
          <w:szCs w:val="30"/>
          <w:lang w:val="ru-RU"/>
        </w:rPr>
        <w:t xml:space="preserve"> </w:t>
      </w:r>
      <w:r w:rsidR="00CD001C" w:rsidRPr="00FC5076">
        <w:rPr>
          <w:sz w:val="30"/>
          <w:szCs w:val="30"/>
          <w:lang w:val="ru-RU"/>
        </w:rPr>
        <w:t>Глав</w:t>
      </w:r>
      <w:r w:rsidR="008244FA" w:rsidRPr="00FC5076">
        <w:rPr>
          <w:sz w:val="30"/>
          <w:szCs w:val="30"/>
          <w:lang w:val="ru-RU"/>
        </w:rPr>
        <w:t>ы</w:t>
      </w:r>
      <w:r w:rsidR="00CD001C" w:rsidRPr="00FC5076">
        <w:rPr>
          <w:sz w:val="30"/>
          <w:szCs w:val="30"/>
          <w:lang w:val="ru-RU"/>
        </w:rPr>
        <w:t xml:space="preserve"> города                  </w:t>
      </w:r>
      <w:r w:rsidRPr="00FC5076">
        <w:rPr>
          <w:sz w:val="30"/>
          <w:szCs w:val="30"/>
          <w:lang w:val="ru-RU"/>
        </w:rPr>
        <w:t xml:space="preserve">                  </w:t>
      </w:r>
      <w:r w:rsidR="0044330D" w:rsidRPr="00FC5076">
        <w:rPr>
          <w:sz w:val="30"/>
          <w:szCs w:val="30"/>
          <w:lang w:val="ru-RU"/>
        </w:rPr>
        <w:t xml:space="preserve"> </w:t>
      </w:r>
      <w:r w:rsidR="00CD001C" w:rsidRPr="00FC5076">
        <w:rPr>
          <w:sz w:val="30"/>
          <w:szCs w:val="30"/>
          <w:lang w:val="ru-RU"/>
        </w:rPr>
        <w:t xml:space="preserve">                </w:t>
      </w:r>
      <w:r w:rsidR="00FC5076" w:rsidRPr="00FC5076">
        <w:rPr>
          <w:sz w:val="30"/>
          <w:szCs w:val="30"/>
          <w:lang w:val="ru-RU"/>
        </w:rPr>
        <w:t xml:space="preserve">  </w:t>
      </w:r>
      <w:r w:rsidR="00CD001C" w:rsidRPr="00FC5076">
        <w:rPr>
          <w:sz w:val="30"/>
          <w:szCs w:val="30"/>
          <w:lang w:val="ru-RU"/>
        </w:rPr>
        <w:t xml:space="preserve"> </w:t>
      </w:r>
      <w:r w:rsidRPr="00FC5076">
        <w:rPr>
          <w:sz w:val="30"/>
          <w:szCs w:val="30"/>
          <w:lang w:val="ru-RU"/>
        </w:rPr>
        <w:t>Р.В. Одинцов</w:t>
      </w:r>
    </w:p>
    <w:p w:rsidP="00FC5076" w:rsidR="00FC5076" w:rsidRDefault="00FC5076" w:rsidRPr="00FC5076">
      <w:pPr>
        <w:rPr>
          <w:sz w:val="30"/>
          <w:szCs w:val="30"/>
          <w:lang w:val="ru-RU"/>
        </w:rPr>
      </w:pPr>
    </w:p>
    <w:p w:rsidP="00FC5076" w:rsidR="00FC5076" w:rsidRDefault="00FC5076" w:rsidRPr="00FC5076">
      <w:pPr>
        <w:rPr>
          <w:sz w:val="30"/>
          <w:szCs w:val="30"/>
          <w:lang w:val="ru-RU"/>
        </w:rPr>
      </w:pPr>
    </w:p>
    <w:p w:rsidP="00FC5076" w:rsidR="00FC5076" w:rsidRDefault="00FC5076" w:rsidRPr="00FC5076">
      <w:pPr>
        <w:rPr>
          <w:sz w:val="30"/>
          <w:szCs w:val="30"/>
          <w:lang w:val="ru-RU"/>
        </w:rPr>
      </w:pPr>
    </w:p>
    <w:sectPr w:rsidR="00FC5076" w:rsidRPr="00FC5076" w:rsidSect="00FC5076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5352D" w:rsidP="000F0292" w:rsidRDefault="0075352D">
      <w:r>
        <w:separator/>
      </w:r>
    </w:p>
  </w:endnote>
  <w:endnote w:type="continuationSeparator" w:id="0">
    <w:p w:rsidR="0075352D" w:rsidP="000F0292" w:rsidRDefault="0075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5352D" w:rsidP="000F0292" w:rsidRDefault="0075352D">
      <w:r>
        <w:separator/>
      </w:r>
    </w:p>
  </w:footnote>
  <w:footnote w:type="continuationSeparator" w:id="0">
    <w:p w:rsidR="0075352D" w:rsidP="000F0292" w:rsidRDefault="0075352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61405784"/>
      <w:docPartObj>
        <w:docPartGallery w:val="Page Numbers (Top of Page)"/>
        <w:docPartUnique/>
      </w:docPartObj>
    </w:sdtPr>
    <w:sdtEndPr/>
    <w:sdtContent>
      <w:p w:rsidRPr="003B0542" w:rsidR="00D14A2C" w:rsidP="003B0542" w:rsidRDefault="00D14A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80CC7" w:rsidR="00C80CC7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81724"/>
    <w:multiLevelType w:val="hybridMultilevel"/>
    <w:tmpl w:val="BADAB512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C812AA"/>
    <w:multiLevelType w:val="hybridMultilevel"/>
    <w:tmpl w:val="85BAD728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8140F"/>
    <w:multiLevelType w:val="hybridMultilevel"/>
    <w:tmpl w:val="77D6C1B4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955F2"/>
    <w:multiLevelType w:val="hybridMultilevel"/>
    <w:tmpl w:val="CA8E349E"/>
    <w:lvl w:ilvl="0" w:tplc="74E4F1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007A95"/>
    <w:multiLevelType w:val="hybridMultilevel"/>
    <w:tmpl w:val="C04E28AA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B17D3"/>
    <w:multiLevelType w:val="hybridMultilevel"/>
    <w:tmpl w:val="20F4A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61853"/>
    <w:multiLevelType w:val="multilevel"/>
    <w:tmpl w:val="728CEE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abstractNum w:abstractNumId="7">
    <w:nsid w:val="3FD7617E"/>
    <w:multiLevelType w:val="multilevel"/>
    <w:tmpl w:val="1472B4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abstractNum w:abstractNumId="8">
    <w:nsid w:val="49F20DF5"/>
    <w:multiLevelType w:val="hybridMultilevel"/>
    <w:tmpl w:val="41B66A54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B6119"/>
    <w:multiLevelType w:val="hybridMultilevel"/>
    <w:tmpl w:val="4F1C598A"/>
    <w:lvl w:ilvl="0" w:tplc="AF7A51C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AF7A51C0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E468B"/>
    <w:multiLevelType w:val="multilevel"/>
    <w:tmpl w:val="728CEE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92"/>
    <w:rsid w:val="00005DD7"/>
    <w:rsid w:val="00014D10"/>
    <w:rsid w:val="0001575B"/>
    <w:rsid w:val="00020494"/>
    <w:rsid w:val="00021CD7"/>
    <w:rsid w:val="00022850"/>
    <w:rsid w:val="0002610A"/>
    <w:rsid w:val="00031D73"/>
    <w:rsid w:val="0003545D"/>
    <w:rsid w:val="00042AAD"/>
    <w:rsid w:val="00044D4F"/>
    <w:rsid w:val="000450F1"/>
    <w:rsid w:val="000461DE"/>
    <w:rsid w:val="00063182"/>
    <w:rsid w:val="0006367B"/>
    <w:rsid w:val="00066249"/>
    <w:rsid w:val="0006678B"/>
    <w:rsid w:val="00067CF5"/>
    <w:rsid w:val="00071C40"/>
    <w:rsid w:val="00076905"/>
    <w:rsid w:val="00076939"/>
    <w:rsid w:val="00093DAA"/>
    <w:rsid w:val="000960E1"/>
    <w:rsid w:val="00096374"/>
    <w:rsid w:val="00096C45"/>
    <w:rsid w:val="00096F52"/>
    <w:rsid w:val="000A0ABB"/>
    <w:rsid w:val="000A2AE7"/>
    <w:rsid w:val="000A370F"/>
    <w:rsid w:val="000B1EAB"/>
    <w:rsid w:val="000B2F7F"/>
    <w:rsid w:val="000B421B"/>
    <w:rsid w:val="000B6C01"/>
    <w:rsid w:val="000C3983"/>
    <w:rsid w:val="000C3CFF"/>
    <w:rsid w:val="000C52B6"/>
    <w:rsid w:val="000C62E7"/>
    <w:rsid w:val="000D3CD3"/>
    <w:rsid w:val="000D747D"/>
    <w:rsid w:val="000E49C9"/>
    <w:rsid w:val="000E5D54"/>
    <w:rsid w:val="000F0292"/>
    <w:rsid w:val="000F24F4"/>
    <w:rsid w:val="00101E11"/>
    <w:rsid w:val="00103B60"/>
    <w:rsid w:val="00104318"/>
    <w:rsid w:val="00106879"/>
    <w:rsid w:val="00112E88"/>
    <w:rsid w:val="0011693B"/>
    <w:rsid w:val="00125707"/>
    <w:rsid w:val="00126BA5"/>
    <w:rsid w:val="00130199"/>
    <w:rsid w:val="00135B75"/>
    <w:rsid w:val="00137B70"/>
    <w:rsid w:val="0014564F"/>
    <w:rsid w:val="001514A7"/>
    <w:rsid w:val="001527E8"/>
    <w:rsid w:val="001629EF"/>
    <w:rsid w:val="001656E6"/>
    <w:rsid w:val="0017172D"/>
    <w:rsid w:val="001858C4"/>
    <w:rsid w:val="00186A36"/>
    <w:rsid w:val="00186BDD"/>
    <w:rsid w:val="00192B34"/>
    <w:rsid w:val="001960D3"/>
    <w:rsid w:val="00196D27"/>
    <w:rsid w:val="001A0330"/>
    <w:rsid w:val="001A46EE"/>
    <w:rsid w:val="001B2CE1"/>
    <w:rsid w:val="001B5BD3"/>
    <w:rsid w:val="001C230E"/>
    <w:rsid w:val="001D3CBF"/>
    <w:rsid w:val="001D4CC5"/>
    <w:rsid w:val="001E2FA1"/>
    <w:rsid w:val="001E3B8A"/>
    <w:rsid w:val="001E6508"/>
    <w:rsid w:val="001E743E"/>
    <w:rsid w:val="001F710E"/>
    <w:rsid w:val="0020054F"/>
    <w:rsid w:val="00204A82"/>
    <w:rsid w:val="00206B4D"/>
    <w:rsid w:val="00210BD2"/>
    <w:rsid w:val="00217786"/>
    <w:rsid w:val="00217A5C"/>
    <w:rsid w:val="002213BE"/>
    <w:rsid w:val="00234D07"/>
    <w:rsid w:val="0023576A"/>
    <w:rsid w:val="00235B05"/>
    <w:rsid w:val="00236E04"/>
    <w:rsid w:val="00242106"/>
    <w:rsid w:val="00242603"/>
    <w:rsid w:val="00255B36"/>
    <w:rsid w:val="00257E88"/>
    <w:rsid w:val="002610C9"/>
    <w:rsid w:val="00270384"/>
    <w:rsid w:val="00271E56"/>
    <w:rsid w:val="002740FA"/>
    <w:rsid w:val="0027512D"/>
    <w:rsid w:val="002761C7"/>
    <w:rsid w:val="00277CF8"/>
    <w:rsid w:val="002815BE"/>
    <w:rsid w:val="0028471F"/>
    <w:rsid w:val="00285085"/>
    <w:rsid w:val="00287903"/>
    <w:rsid w:val="00291836"/>
    <w:rsid w:val="00291EE9"/>
    <w:rsid w:val="00295739"/>
    <w:rsid w:val="00295DEE"/>
    <w:rsid w:val="0029654D"/>
    <w:rsid w:val="00296D21"/>
    <w:rsid w:val="002A7305"/>
    <w:rsid w:val="002B0CD3"/>
    <w:rsid w:val="002B3412"/>
    <w:rsid w:val="002B3AC7"/>
    <w:rsid w:val="002C68CB"/>
    <w:rsid w:val="002D09E6"/>
    <w:rsid w:val="002D17C9"/>
    <w:rsid w:val="002D75F4"/>
    <w:rsid w:val="002E1F30"/>
    <w:rsid w:val="002E5EAD"/>
    <w:rsid w:val="002E6D06"/>
    <w:rsid w:val="002E72D6"/>
    <w:rsid w:val="002F5AD8"/>
    <w:rsid w:val="002F5B70"/>
    <w:rsid w:val="002F5DA2"/>
    <w:rsid w:val="002F7421"/>
    <w:rsid w:val="00301F56"/>
    <w:rsid w:val="0031049E"/>
    <w:rsid w:val="00312A2F"/>
    <w:rsid w:val="00312D75"/>
    <w:rsid w:val="00313BE2"/>
    <w:rsid w:val="0032167F"/>
    <w:rsid w:val="00322EA1"/>
    <w:rsid w:val="0032647B"/>
    <w:rsid w:val="00326C98"/>
    <w:rsid w:val="00331A1E"/>
    <w:rsid w:val="00334F37"/>
    <w:rsid w:val="0033653B"/>
    <w:rsid w:val="00343BEA"/>
    <w:rsid w:val="0034563B"/>
    <w:rsid w:val="00347A9B"/>
    <w:rsid w:val="00347AC0"/>
    <w:rsid w:val="00350737"/>
    <w:rsid w:val="0035561A"/>
    <w:rsid w:val="00362808"/>
    <w:rsid w:val="003640B3"/>
    <w:rsid w:val="003662A2"/>
    <w:rsid w:val="003767BC"/>
    <w:rsid w:val="00380BAA"/>
    <w:rsid w:val="00384837"/>
    <w:rsid w:val="0039086C"/>
    <w:rsid w:val="00391C48"/>
    <w:rsid w:val="003927E4"/>
    <w:rsid w:val="003929B0"/>
    <w:rsid w:val="00392ECC"/>
    <w:rsid w:val="00393A08"/>
    <w:rsid w:val="003960B8"/>
    <w:rsid w:val="003A375D"/>
    <w:rsid w:val="003A3965"/>
    <w:rsid w:val="003B0542"/>
    <w:rsid w:val="003B12A7"/>
    <w:rsid w:val="003B217E"/>
    <w:rsid w:val="003C0FF8"/>
    <w:rsid w:val="003C3DF6"/>
    <w:rsid w:val="003C4D38"/>
    <w:rsid w:val="003C7E91"/>
    <w:rsid w:val="003D4C31"/>
    <w:rsid w:val="003D5B7D"/>
    <w:rsid w:val="003D7D3B"/>
    <w:rsid w:val="003E0ACE"/>
    <w:rsid w:val="0040031C"/>
    <w:rsid w:val="00400BE6"/>
    <w:rsid w:val="00401A39"/>
    <w:rsid w:val="004025C6"/>
    <w:rsid w:val="00402CD0"/>
    <w:rsid w:val="004058BB"/>
    <w:rsid w:val="004058F7"/>
    <w:rsid w:val="00411A3F"/>
    <w:rsid w:val="00414B88"/>
    <w:rsid w:val="00415BA0"/>
    <w:rsid w:val="004222D3"/>
    <w:rsid w:val="00423F6D"/>
    <w:rsid w:val="00424DAE"/>
    <w:rsid w:val="004315C4"/>
    <w:rsid w:val="0043173B"/>
    <w:rsid w:val="00431A4B"/>
    <w:rsid w:val="00442141"/>
    <w:rsid w:val="0044330D"/>
    <w:rsid w:val="00444C21"/>
    <w:rsid w:val="00451552"/>
    <w:rsid w:val="00453BC0"/>
    <w:rsid w:val="0045409C"/>
    <w:rsid w:val="0045492B"/>
    <w:rsid w:val="004556A7"/>
    <w:rsid w:val="00456CEE"/>
    <w:rsid w:val="00461094"/>
    <w:rsid w:val="00463776"/>
    <w:rsid w:val="00463E58"/>
    <w:rsid w:val="004658A7"/>
    <w:rsid w:val="00472573"/>
    <w:rsid w:val="00473638"/>
    <w:rsid w:val="00482F05"/>
    <w:rsid w:val="00490072"/>
    <w:rsid w:val="00490513"/>
    <w:rsid w:val="0049190A"/>
    <w:rsid w:val="00494475"/>
    <w:rsid w:val="00494C7C"/>
    <w:rsid w:val="00496448"/>
    <w:rsid w:val="00496AE6"/>
    <w:rsid w:val="004A112E"/>
    <w:rsid w:val="004A17AC"/>
    <w:rsid w:val="004A2194"/>
    <w:rsid w:val="004A31A0"/>
    <w:rsid w:val="004B056D"/>
    <w:rsid w:val="004C3849"/>
    <w:rsid w:val="004C4268"/>
    <w:rsid w:val="004C4964"/>
    <w:rsid w:val="004C5B9C"/>
    <w:rsid w:val="004C5C3E"/>
    <w:rsid w:val="004D4FBE"/>
    <w:rsid w:val="004E0B61"/>
    <w:rsid w:val="004E30BD"/>
    <w:rsid w:val="004F15C8"/>
    <w:rsid w:val="004F1AB7"/>
    <w:rsid w:val="004F2712"/>
    <w:rsid w:val="004F5229"/>
    <w:rsid w:val="004F7EC3"/>
    <w:rsid w:val="005008F2"/>
    <w:rsid w:val="005065DC"/>
    <w:rsid w:val="00510165"/>
    <w:rsid w:val="00514BCD"/>
    <w:rsid w:val="00514D8D"/>
    <w:rsid w:val="00515FF5"/>
    <w:rsid w:val="00520143"/>
    <w:rsid w:val="00527F68"/>
    <w:rsid w:val="005311F4"/>
    <w:rsid w:val="00531FB7"/>
    <w:rsid w:val="00532D5C"/>
    <w:rsid w:val="005335D4"/>
    <w:rsid w:val="00535BC0"/>
    <w:rsid w:val="005419CB"/>
    <w:rsid w:val="00545DBC"/>
    <w:rsid w:val="00546970"/>
    <w:rsid w:val="005574F6"/>
    <w:rsid w:val="0056016F"/>
    <w:rsid w:val="005607E5"/>
    <w:rsid w:val="00560DB2"/>
    <w:rsid w:val="00560FAB"/>
    <w:rsid w:val="0056237C"/>
    <w:rsid w:val="00562425"/>
    <w:rsid w:val="005670E5"/>
    <w:rsid w:val="005719C5"/>
    <w:rsid w:val="00574021"/>
    <w:rsid w:val="0057421A"/>
    <w:rsid w:val="00575FB9"/>
    <w:rsid w:val="005760FF"/>
    <w:rsid w:val="00576834"/>
    <w:rsid w:val="005810F9"/>
    <w:rsid w:val="005851E4"/>
    <w:rsid w:val="00586C2F"/>
    <w:rsid w:val="00592078"/>
    <w:rsid w:val="00593F68"/>
    <w:rsid w:val="00595716"/>
    <w:rsid w:val="0059754F"/>
    <w:rsid w:val="005A18DA"/>
    <w:rsid w:val="005A2F54"/>
    <w:rsid w:val="005A35BA"/>
    <w:rsid w:val="005A4A92"/>
    <w:rsid w:val="005A77D4"/>
    <w:rsid w:val="005C0857"/>
    <w:rsid w:val="005C2BF5"/>
    <w:rsid w:val="005C3D40"/>
    <w:rsid w:val="005D1F41"/>
    <w:rsid w:val="005D229B"/>
    <w:rsid w:val="005D2F5F"/>
    <w:rsid w:val="005D62F2"/>
    <w:rsid w:val="005D70A9"/>
    <w:rsid w:val="005D7C29"/>
    <w:rsid w:val="005E25AE"/>
    <w:rsid w:val="005E36B0"/>
    <w:rsid w:val="005F08F9"/>
    <w:rsid w:val="005F1D94"/>
    <w:rsid w:val="00602678"/>
    <w:rsid w:val="0061051C"/>
    <w:rsid w:val="00615FE0"/>
    <w:rsid w:val="00620FD5"/>
    <w:rsid w:val="00624288"/>
    <w:rsid w:val="00630AD3"/>
    <w:rsid w:val="00630C41"/>
    <w:rsid w:val="00631576"/>
    <w:rsid w:val="00632A6D"/>
    <w:rsid w:val="00641422"/>
    <w:rsid w:val="00641F1A"/>
    <w:rsid w:val="0064267A"/>
    <w:rsid w:val="00643F2C"/>
    <w:rsid w:val="006441C0"/>
    <w:rsid w:val="00645D54"/>
    <w:rsid w:val="00650254"/>
    <w:rsid w:val="0065157F"/>
    <w:rsid w:val="0065565D"/>
    <w:rsid w:val="00657BDE"/>
    <w:rsid w:val="006634E8"/>
    <w:rsid w:val="00664428"/>
    <w:rsid w:val="00671EDC"/>
    <w:rsid w:val="006752EC"/>
    <w:rsid w:val="00675FDC"/>
    <w:rsid w:val="00683AE6"/>
    <w:rsid w:val="006854C5"/>
    <w:rsid w:val="00685FD7"/>
    <w:rsid w:val="006929AE"/>
    <w:rsid w:val="006A5377"/>
    <w:rsid w:val="006A6449"/>
    <w:rsid w:val="006B25E4"/>
    <w:rsid w:val="006B6BCE"/>
    <w:rsid w:val="006C7541"/>
    <w:rsid w:val="006D2D31"/>
    <w:rsid w:val="006E17B3"/>
    <w:rsid w:val="006E4098"/>
    <w:rsid w:val="006E59F7"/>
    <w:rsid w:val="006E7607"/>
    <w:rsid w:val="006F039A"/>
    <w:rsid w:val="006F4108"/>
    <w:rsid w:val="006F5B6F"/>
    <w:rsid w:val="006F7D92"/>
    <w:rsid w:val="0070019B"/>
    <w:rsid w:val="00705772"/>
    <w:rsid w:val="0071230D"/>
    <w:rsid w:val="00712B19"/>
    <w:rsid w:val="007147E8"/>
    <w:rsid w:val="00715872"/>
    <w:rsid w:val="00717A75"/>
    <w:rsid w:val="00725F80"/>
    <w:rsid w:val="00726123"/>
    <w:rsid w:val="00733199"/>
    <w:rsid w:val="007371AE"/>
    <w:rsid w:val="007434D7"/>
    <w:rsid w:val="00750590"/>
    <w:rsid w:val="00750D5A"/>
    <w:rsid w:val="0075352D"/>
    <w:rsid w:val="00754AD3"/>
    <w:rsid w:val="00757D38"/>
    <w:rsid w:val="007600E1"/>
    <w:rsid w:val="0076199D"/>
    <w:rsid w:val="00762786"/>
    <w:rsid w:val="007674C0"/>
    <w:rsid w:val="00770C3A"/>
    <w:rsid w:val="00771793"/>
    <w:rsid w:val="00773334"/>
    <w:rsid w:val="0077482B"/>
    <w:rsid w:val="00780929"/>
    <w:rsid w:val="007902A0"/>
    <w:rsid w:val="0079411A"/>
    <w:rsid w:val="007955B4"/>
    <w:rsid w:val="007972B1"/>
    <w:rsid w:val="007A3F7F"/>
    <w:rsid w:val="007A4906"/>
    <w:rsid w:val="007B0F53"/>
    <w:rsid w:val="007C1088"/>
    <w:rsid w:val="007D0402"/>
    <w:rsid w:val="007D04BE"/>
    <w:rsid w:val="007D064F"/>
    <w:rsid w:val="007D13AF"/>
    <w:rsid w:val="007D4A68"/>
    <w:rsid w:val="007E0BC9"/>
    <w:rsid w:val="007E27B6"/>
    <w:rsid w:val="007E491F"/>
    <w:rsid w:val="007E522C"/>
    <w:rsid w:val="007E7E6B"/>
    <w:rsid w:val="007F5016"/>
    <w:rsid w:val="00812266"/>
    <w:rsid w:val="00813D4B"/>
    <w:rsid w:val="00815F23"/>
    <w:rsid w:val="00816F22"/>
    <w:rsid w:val="008244FA"/>
    <w:rsid w:val="00827E75"/>
    <w:rsid w:val="008322DE"/>
    <w:rsid w:val="00832381"/>
    <w:rsid w:val="0083552E"/>
    <w:rsid w:val="00835EF4"/>
    <w:rsid w:val="0083615E"/>
    <w:rsid w:val="00843ECA"/>
    <w:rsid w:val="00844CCE"/>
    <w:rsid w:val="00850F9D"/>
    <w:rsid w:val="00851DF3"/>
    <w:rsid w:val="008531CF"/>
    <w:rsid w:val="00855A42"/>
    <w:rsid w:val="008679C0"/>
    <w:rsid w:val="00871874"/>
    <w:rsid w:val="00883F38"/>
    <w:rsid w:val="00884534"/>
    <w:rsid w:val="00884C5B"/>
    <w:rsid w:val="0088520B"/>
    <w:rsid w:val="008909E5"/>
    <w:rsid w:val="00890B38"/>
    <w:rsid w:val="008923A5"/>
    <w:rsid w:val="008937B1"/>
    <w:rsid w:val="008A062D"/>
    <w:rsid w:val="008A092B"/>
    <w:rsid w:val="008A35C3"/>
    <w:rsid w:val="008A3C0E"/>
    <w:rsid w:val="008A5514"/>
    <w:rsid w:val="008B0002"/>
    <w:rsid w:val="008B59B5"/>
    <w:rsid w:val="008C3780"/>
    <w:rsid w:val="008C4A52"/>
    <w:rsid w:val="008C59DE"/>
    <w:rsid w:val="008D2130"/>
    <w:rsid w:val="008D4788"/>
    <w:rsid w:val="008D4CDB"/>
    <w:rsid w:val="008D5543"/>
    <w:rsid w:val="008E010E"/>
    <w:rsid w:val="008E2BEE"/>
    <w:rsid w:val="008E6104"/>
    <w:rsid w:val="008E73A8"/>
    <w:rsid w:val="008E7DD9"/>
    <w:rsid w:val="008F1128"/>
    <w:rsid w:val="008F1E8C"/>
    <w:rsid w:val="009063F0"/>
    <w:rsid w:val="00911A49"/>
    <w:rsid w:val="009125FC"/>
    <w:rsid w:val="00917E37"/>
    <w:rsid w:val="00924F50"/>
    <w:rsid w:val="009252D3"/>
    <w:rsid w:val="009259CB"/>
    <w:rsid w:val="0092656A"/>
    <w:rsid w:val="0092680F"/>
    <w:rsid w:val="00927706"/>
    <w:rsid w:val="00933100"/>
    <w:rsid w:val="009362EA"/>
    <w:rsid w:val="0094066E"/>
    <w:rsid w:val="00943C31"/>
    <w:rsid w:val="00945DF4"/>
    <w:rsid w:val="00946A79"/>
    <w:rsid w:val="009507EA"/>
    <w:rsid w:val="009515E4"/>
    <w:rsid w:val="00955B3A"/>
    <w:rsid w:val="009575C1"/>
    <w:rsid w:val="00960A16"/>
    <w:rsid w:val="00960DAE"/>
    <w:rsid w:val="0096240B"/>
    <w:rsid w:val="009638BE"/>
    <w:rsid w:val="009655B6"/>
    <w:rsid w:val="009657E0"/>
    <w:rsid w:val="0097128B"/>
    <w:rsid w:val="0097583A"/>
    <w:rsid w:val="00975D33"/>
    <w:rsid w:val="009762D4"/>
    <w:rsid w:val="0098242B"/>
    <w:rsid w:val="00982E45"/>
    <w:rsid w:val="00984CD2"/>
    <w:rsid w:val="00993B40"/>
    <w:rsid w:val="0099705B"/>
    <w:rsid w:val="009A5CFE"/>
    <w:rsid w:val="009A6DB8"/>
    <w:rsid w:val="009A797C"/>
    <w:rsid w:val="009B35A6"/>
    <w:rsid w:val="009B47FA"/>
    <w:rsid w:val="009B61AD"/>
    <w:rsid w:val="009C5ABD"/>
    <w:rsid w:val="009C6A94"/>
    <w:rsid w:val="009D2330"/>
    <w:rsid w:val="009D2681"/>
    <w:rsid w:val="009D570A"/>
    <w:rsid w:val="009E2E5E"/>
    <w:rsid w:val="009E73BA"/>
    <w:rsid w:val="009F4CCB"/>
    <w:rsid w:val="009F4ED9"/>
    <w:rsid w:val="009F64BA"/>
    <w:rsid w:val="009F785D"/>
    <w:rsid w:val="00A0397D"/>
    <w:rsid w:val="00A068FB"/>
    <w:rsid w:val="00A110DD"/>
    <w:rsid w:val="00A12381"/>
    <w:rsid w:val="00A162D0"/>
    <w:rsid w:val="00A16531"/>
    <w:rsid w:val="00A169BA"/>
    <w:rsid w:val="00A16EAC"/>
    <w:rsid w:val="00A17586"/>
    <w:rsid w:val="00A20CF1"/>
    <w:rsid w:val="00A22D47"/>
    <w:rsid w:val="00A24633"/>
    <w:rsid w:val="00A27D18"/>
    <w:rsid w:val="00A31A0F"/>
    <w:rsid w:val="00A3218C"/>
    <w:rsid w:val="00A34893"/>
    <w:rsid w:val="00A35366"/>
    <w:rsid w:val="00A3574F"/>
    <w:rsid w:val="00A36D83"/>
    <w:rsid w:val="00A4285E"/>
    <w:rsid w:val="00A43F88"/>
    <w:rsid w:val="00A44706"/>
    <w:rsid w:val="00A44AA4"/>
    <w:rsid w:val="00A44AD7"/>
    <w:rsid w:val="00A44DD9"/>
    <w:rsid w:val="00A463D3"/>
    <w:rsid w:val="00A50927"/>
    <w:rsid w:val="00A51EE4"/>
    <w:rsid w:val="00A523EE"/>
    <w:rsid w:val="00A525DD"/>
    <w:rsid w:val="00A549B5"/>
    <w:rsid w:val="00A61C2F"/>
    <w:rsid w:val="00A61DDB"/>
    <w:rsid w:val="00A67B71"/>
    <w:rsid w:val="00A73C58"/>
    <w:rsid w:val="00A8109E"/>
    <w:rsid w:val="00A82D50"/>
    <w:rsid w:val="00A93722"/>
    <w:rsid w:val="00AA26CD"/>
    <w:rsid w:val="00AA5AE4"/>
    <w:rsid w:val="00AA716A"/>
    <w:rsid w:val="00AB0403"/>
    <w:rsid w:val="00AB422C"/>
    <w:rsid w:val="00AB519A"/>
    <w:rsid w:val="00AB667F"/>
    <w:rsid w:val="00AC3177"/>
    <w:rsid w:val="00AC5C6D"/>
    <w:rsid w:val="00AC73BE"/>
    <w:rsid w:val="00AD11AF"/>
    <w:rsid w:val="00AE17AD"/>
    <w:rsid w:val="00AE29A6"/>
    <w:rsid w:val="00AE7A40"/>
    <w:rsid w:val="00AF1953"/>
    <w:rsid w:val="00AF4F23"/>
    <w:rsid w:val="00AF6903"/>
    <w:rsid w:val="00B029AB"/>
    <w:rsid w:val="00B0394C"/>
    <w:rsid w:val="00B0550C"/>
    <w:rsid w:val="00B11989"/>
    <w:rsid w:val="00B13C33"/>
    <w:rsid w:val="00B13DE4"/>
    <w:rsid w:val="00B1600E"/>
    <w:rsid w:val="00B27FAE"/>
    <w:rsid w:val="00B32C10"/>
    <w:rsid w:val="00B33F46"/>
    <w:rsid w:val="00B35D61"/>
    <w:rsid w:val="00B40F18"/>
    <w:rsid w:val="00B41AC8"/>
    <w:rsid w:val="00B43149"/>
    <w:rsid w:val="00B44B30"/>
    <w:rsid w:val="00B50DD1"/>
    <w:rsid w:val="00B53A2A"/>
    <w:rsid w:val="00B54DF2"/>
    <w:rsid w:val="00B56345"/>
    <w:rsid w:val="00B63F3A"/>
    <w:rsid w:val="00B679CD"/>
    <w:rsid w:val="00B70781"/>
    <w:rsid w:val="00B709E2"/>
    <w:rsid w:val="00B70A4D"/>
    <w:rsid w:val="00B76879"/>
    <w:rsid w:val="00B77E16"/>
    <w:rsid w:val="00B812DB"/>
    <w:rsid w:val="00B81AB9"/>
    <w:rsid w:val="00B85992"/>
    <w:rsid w:val="00B86EEC"/>
    <w:rsid w:val="00B873D3"/>
    <w:rsid w:val="00B92657"/>
    <w:rsid w:val="00B96AA9"/>
    <w:rsid w:val="00BA1550"/>
    <w:rsid w:val="00BA3593"/>
    <w:rsid w:val="00BA554C"/>
    <w:rsid w:val="00BB4090"/>
    <w:rsid w:val="00BC1E05"/>
    <w:rsid w:val="00BC242A"/>
    <w:rsid w:val="00BC5AAA"/>
    <w:rsid w:val="00BC62ED"/>
    <w:rsid w:val="00BE3EA5"/>
    <w:rsid w:val="00BF1C43"/>
    <w:rsid w:val="00BF3EDA"/>
    <w:rsid w:val="00BF4853"/>
    <w:rsid w:val="00C00E83"/>
    <w:rsid w:val="00C00F53"/>
    <w:rsid w:val="00C04326"/>
    <w:rsid w:val="00C12B86"/>
    <w:rsid w:val="00C13CAC"/>
    <w:rsid w:val="00C148B0"/>
    <w:rsid w:val="00C33E9C"/>
    <w:rsid w:val="00C36356"/>
    <w:rsid w:val="00C417E3"/>
    <w:rsid w:val="00C43CE8"/>
    <w:rsid w:val="00C50075"/>
    <w:rsid w:val="00C630E7"/>
    <w:rsid w:val="00C64FB3"/>
    <w:rsid w:val="00C73A04"/>
    <w:rsid w:val="00C75CB7"/>
    <w:rsid w:val="00C767CE"/>
    <w:rsid w:val="00C7718E"/>
    <w:rsid w:val="00C80CC7"/>
    <w:rsid w:val="00C81301"/>
    <w:rsid w:val="00C81BDE"/>
    <w:rsid w:val="00C9482E"/>
    <w:rsid w:val="00C97598"/>
    <w:rsid w:val="00C97C55"/>
    <w:rsid w:val="00CA03C3"/>
    <w:rsid w:val="00CA5C71"/>
    <w:rsid w:val="00CA5F3A"/>
    <w:rsid w:val="00CA699B"/>
    <w:rsid w:val="00CB0143"/>
    <w:rsid w:val="00CB3033"/>
    <w:rsid w:val="00CB3D0E"/>
    <w:rsid w:val="00CC42C2"/>
    <w:rsid w:val="00CC65FD"/>
    <w:rsid w:val="00CD001C"/>
    <w:rsid w:val="00CD4839"/>
    <w:rsid w:val="00CD4E47"/>
    <w:rsid w:val="00CD6761"/>
    <w:rsid w:val="00CD6833"/>
    <w:rsid w:val="00CE0A6C"/>
    <w:rsid w:val="00CE2DFB"/>
    <w:rsid w:val="00CE4B5E"/>
    <w:rsid w:val="00CE6C0E"/>
    <w:rsid w:val="00CF451B"/>
    <w:rsid w:val="00D04377"/>
    <w:rsid w:val="00D110B9"/>
    <w:rsid w:val="00D14A2C"/>
    <w:rsid w:val="00D21F4E"/>
    <w:rsid w:val="00D22339"/>
    <w:rsid w:val="00D24A2C"/>
    <w:rsid w:val="00D33256"/>
    <w:rsid w:val="00D332D7"/>
    <w:rsid w:val="00D36D02"/>
    <w:rsid w:val="00D40931"/>
    <w:rsid w:val="00D50033"/>
    <w:rsid w:val="00D50426"/>
    <w:rsid w:val="00D52080"/>
    <w:rsid w:val="00D530AD"/>
    <w:rsid w:val="00D575AA"/>
    <w:rsid w:val="00D612D5"/>
    <w:rsid w:val="00D63A57"/>
    <w:rsid w:val="00D6506E"/>
    <w:rsid w:val="00D70247"/>
    <w:rsid w:val="00D7124F"/>
    <w:rsid w:val="00D714CA"/>
    <w:rsid w:val="00D71D16"/>
    <w:rsid w:val="00D72581"/>
    <w:rsid w:val="00D82AA0"/>
    <w:rsid w:val="00D87089"/>
    <w:rsid w:val="00D90FB5"/>
    <w:rsid w:val="00D94DD7"/>
    <w:rsid w:val="00D9511C"/>
    <w:rsid w:val="00DA0AF6"/>
    <w:rsid w:val="00DA3292"/>
    <w:rsid w:val="00DA6998"/>
    <w:rsid w:val="00DA6A22"/>
    <w:rsid w:val="00DA72B8"/>
    <w:rsid w:val="00DB2330"/>
    <w:rsid w:val="00DB5922"/>
    <w:rsid w:val="00DD2B1B"/>
    <w:rsid w:val="00DD45B8"/>
    <w:rsid w:val="00DD60C2"/>
    <w:rsid w:val="00DD6474"/>
    <w:rsid w:val="00DE1A5F"/>
    <w:rsid w:val="00DE60AC"/>
    <w:rsid w:val="00DF16C4"/>
    <w:rsid w:val="00DF5AAB"/>
    <w:rsid w:val="00DF743B"/>
    <w:rsid w:val="00E01024"/>
    <w:rsid w:val="00E01CA4"/>
    <w:rsid w:val="00E03075"/>
    <w:rsid w:val="00E052A4"/>
    <w:rsid w:val="00E10901"/>
    <w:rsid w:val="00E11DD8"/>
    <w:rsid w:val="00E15773"/>
    <w:rsid w:val="00E15905"/>
    <w:rsid w:val="00E217EA"/>
    <w:rsid w:val="00E302F5"/>
    <w:rsid w:val="00E33A9C"/>
    <w:rsid w:val="00E34432"/>
    <w:rsid w:val="00E40901"/>
    <w:rsid w:val="00E42D51"/>
    <w:rsid w:val="00E472CD"/>
    <w:rsid w:val="00E47D3C"/>
    <w:rsid w:val="00E529E4"/>
    <w:rsid w:val="00E543B8"/>
    <w:rsid w:val="00E54596"/>
    <w:rsid w:val="00E56B29"/>
    <w:rsid w:val="00E601BB"/>
    <w:rsid w:val="00E6496D"/>
    <w:rsid w:val="00E70B8A"/>
    <w:rsid w:val="00E73A3D"/>
    <w:rsid w:val="00E73E06"/>
    <w:rsid w:val="00E80161"/>
    <w:rsid w:val="00E84EC5"/>
    <w:rsid w:val="00E86108"/>
    <w:rsid w:val="00EB0E99"/>
    <w:rsid w:val="00EB30D7"/>
    <w:rsid w:val="00EB3398"/>
    <w:rsid w:val="00EB3960"/>
    <w:rsid w:val="00EB3A5C"/>
    <w:rsid w:val="00EC06BF"/>
    <w:rsid w:val="00EC5803"/>
    <w:rsid w:val="00EC5908"/>
    <w:rsid w:val="00EC5F59"/>
    <w:rsid w:val="00ED5291"/>
    <w:rsid w:val="00EE3022"/>
    <w:rsid w:val="00EE516A"/>
    <w:rsid w:val="00EE61C0"/>
    <w:rsid w:val="00EF15CC"/>
    <w:rsid w:val="00F00E17"/>
    <w:rsid w:val="00F06C99"/>
    <w:rsid w:val="00F1654D"/>
    <w:rsid w:val="00F17313"/>
    <w:rsid w:val="00F24497"/>
    <w:rsid w:val="00F30041"/>
    <w:rsid w:val="00F34D28"/>
    <w:rsid w:val="00F350F3"/>
    <w:rsid w:val="00F35705"/>
    <w:rsid w:val="00F365F1"/>
    <w:rsid w:val="00F36B16"/>
    <w:rsid w:val="00F374FE"/>
    <w:rsid w:val="00F40C4E"/>
    <w:rsid w:val="00F42B30"/>
    <w:rsid w:val="00F52A2F"/>
    <w:rsid w:val="00F57DA6"/>
    <w:rsid w:val="00F61635"/>
    <w:rsid w:val="00F64849"/>
    <w:rsid w:val="00F66DDB"/>
    <w:rsid w:val="00F7201E"/>
    <w:rsid w:val="00F72A0B"/>
    <w:rsid w:val="00F757D1"/>
    <w:rsid w:val="00F76B87"/>
    <w:rsid w:val="00F83764"/>
    <w:rsid w:val="00F86014"/>
    <w:rsid w:val="00F9084D"/>
    <w:rsid w:val="00F93A9C"/>
    <w:rsid w:val="00F941DD"/>
    <w:rsid w:val="00FA0A3A"/>
    <w:rsid w:val="00FA0FE3"/>
    <w:rsid w:val="00FA3EAC"/>
    <w:rsid w:val="00FA7BD0"/>
    <w:rsid w:val="00FA7E3B"/>
    <w:rsid w:val="00FB38B8"/>
    <w:rsid w:val="00FC5076"/>
    <w:rsid w:val="00FC51FC"/>
    <w:rsid w:val="00FC6C7D"/>
    <w:rsid w:val="00FC76C9"/>
    <w:rsid w:val="00FC77E9"/>
    <w:rsid w:val="00FD5C7B"/>
    <w:rsid w:val="00FD5C7E"/>
    <w:rsid w:val="00FE092F"/>
    <w:rsid w:val="00FE7F21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F5AD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0F029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0F029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C59DE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8C59DE"/>
    <w:rPr>
      <w:rFonts w:ascii="Tahoma" w:hAnsi="Tahoma" w:eastAsia="Times New Roman" w:cs="Tahoma"/>
      <w:sz w:val="16"/>
      <w:szCs w:val="16"/>
      <w:lang w:val="en-US"/>
    </w:rPr>
  </w:style>
  <w:style w:type="paragraph" w:styleId="ConsPlusNormal" w:customStyle="true">
    <w:name w:val="ConsPlusNormal"/>
    <w:rsid w:val="00A34893"/>
    <w:pPr>
      <w:autoSpaceDE w:val="false"/>
      <w:autoSpaceDN w:val="false"/>
      <w:adjustRightInd w:val="false"/>
      <w:spacing w:after="0" w:line="240" w:lineRule="auto"/>
    </w:pPr>
    <w:rPr>
      <w:rFonts w:ascii="Courier" w:hAnsi="Courier" w:cs="Courier"/>
      <w:sz w:val="20"/>
      <w:szCs w:val="20"/>
    </w:rPr>
  </w:style>
  <w:style w:type="paragraph" w:styleId="a9">
    <w:name w:val="List Paragraph"/>
    <w:basedOn w:val="a"/>
    <w:uiPriority w:val="34"/>
    <w:qFormat/>
    <w:rsid w:val="00DB5922"/>
    <w:pPr>
      <w:ind w:left="720"/>
      <w:contextualSpacing/>
    </w:pPr>
  </w:style>
  <w:style w:type="paragraph" w:styleId="ConsPlusNonformat" w:customStyle="true">
    <w:name w:val="ConsPlusNonformat"/>
    <w:uiPriority w:val="99"/>
    <w:rsid w:val="0057421A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aa">
    <w:name w:val="Table Grid"/>
    <w:basedOn w:val="a1"/>
    <w:uiPriority w:val="59"/>
    <w:rsid w:val="00975D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Hyperlink"/>
    <w:basedOn w:val="a0"/>
    <w:uiPriority w:val="99"/>
    <w:unhideWhenUsed/>
    <w:rsid w:val="00BC242A"/>
    <w:rPr>
      <w:color w:val="0000FF" w:themeColor="hyperlink"/>
      <w:u w:val="single"/>
    </w:rPr>
  </w:style>
  <w:style w:type="table" w:styleId="1" w:customStyle="true">
    <w:name w:val="Сетка таблицы1"/>
    <w:basedOn w:val="a1"/>
    <w:next w:val="aa"/>
    <w:uiPriority w:val="59"/>
    <w:rsid w:val="0076199D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Body Text"/>
    <w:basedOn w:val="a"/>
    <w:link w:val="ad"/>
    <w:rsid w:val="00CD001C"/>
    <w:pPr>
      <w:tabs>
        <w:tab w:val="left" w:pos="6096"/>
      </w:tabs>
      <w:jc w:val="both"/>
    </w:pPr>
    <w:rPr>
      <w:sz w:val="30"/>
      <w:szCs w:val="20"/>
      <w:lang w:val="ru-RU" w:eastAsia="ru-RU"/>
    </w:rPr>
  </w:style>
  <w:style w:type="character" w:styleId="ad" w:customStyle="true">
    <w:name w:val="Основной текст Знак"/>
    <w:basedOn w:val="a0"/>
    <w:link w:val="ac"/>
    <w:rsid w:val="00CD001C"/>
    <w:rPr>
      <w:rFonts w:ascii="Times New Roman" w:hAnsi="Times New Roman" w:eastAsia="Times New Roman" w:cs="Times New Roman"/>
      <w:sz w:val="3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9D570A"/>
    <w:rPr>
      <w:color w:val="800080" w:themeColor="followedHyperlink"/>
      <w:u w:val="single"/>
    </w:rPr>
  </w:style>
  <w:style w:type="character" w:styleId="af">
    <w:name w:val="Placeholder Text"/>
    <w:basedOn w:val="a0"/>
    <w:uiPriority w:val="99"/>
    <w:semiHidden/>
    <w:rsid w:val="008B0002"/>
    <w:rPr>
      <w:color w:val="80808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F5AD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0F0292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0F0292"/>
    <w:rPr>
      <w:rFonts w:ascii="Times New Roman" w:cs="Times New Roman" w:eastAsia="Times New Roman" w:hAnsi="Times New Roman"/>
      <w:sz w:val="24"/>
      <w:szCs w:val="24"/>
      <w:lang w:val="en-US"/>
    </w:rPr>
  </w:style>
  <w:style w:styleId="a5" w:type="paragraph">
    <w:name w:val="footer"/>
    <w:basedOn w:val="a"/>
    <w:link w:val="a6"/>
    <w:uiPriority w:val="99"/>
    <w:unhideWhenUsed/>
    <w:rsid w:val="000F0292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0F0292"/>
    <w:rPr>
      <w:rFonts w:ascii="Times New Roman" w:cs="Times New Roman" w:eastAsia="Times New Roman" w:hAnsi="Times New Roman"/>
      <w:sz w:val="24"/>
      <w:szCs w:val="24"/>
      <w:lang w:val="en-US"/>
    </w:rPr>
  </w:style>
  <w:style w:styleId="a7" w:type="paragraph">
    <w:name w:val="Balloon Text"/>
    <w:basedOn w:val="a"/>
    <w:link w:val="a8"/>
    <w:uiPriority w:val="99"/>
    <w:semiHidden/>
    <w:unhideWhenUsed/>
    <w:rsid w:val="008C59DE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8C59DE"/>
    <w:rPr>
      <w:rFonts w:ascii="Tahoma" w:cs="Tahoma" w:eastAsia="Times New Roman" w:hAnsi="Tahoma"/>
      <w:sz w:val="16"/>
      <w:szCs w:val="16"/>
      <w:lang w:val="en-US"/>
    </w:rPr>
  </w:style>
  <w:style w:customStyle="1" w:styleId="ConsPlusNormal" w:type="paragraph">
    <w:name w:val="ConsPlusNormal"/>
    <w:rsid w:val="00A34893"/>
    <w:pPr>
      <w:autoSpaceDE w:val="0"/>
      <w:autoSpaceDN w:val="0"/>
      <w:adjustRightInd w:val="0"/>
      <w:spacing w:after="0" w:line="240" w:lineRule="auto"/>
    </w:pPr>
    <w:rPr>
      <w:rFonts w:ascii="Courier" w:cs="Courier" w:hAnsi="Courier"/>
      <w:sz w:val="20"/>
      <w:szCs w:val="20"/>
    </w:rPr>
  </w:style>
  <w:style w:styleId="a9" w:type="paragraph">
    <w:name w:val="List Paragraph"/>
    <w:basedOn w:val="a"/>
    <w:uiPriority w:val="34"/>
    <w:qFormat/>
    <w:rsid w:val="00DB5922"/>
    <w:pPr>
      <w:ind w:left="720"/>
      <w:contextualSpacing/>
    </w:pPr>
  </w:style>
  <w:style w:customStyle="1" w:styleId="ConsPlusNonformat" w:type="paragraph">
    <w:name w:val="ConsPlusNonformat"/>
    <w:uiPriority w:val="99"/>
    <w:rsid w:val="00574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Theme="minorEastAsia" w:hAnsi="Courier New"/>
      <w:sz w:val="20"/>
      <w:szCs w:val="20"/>
      <w:lang w:eastAsia="ru-RU"/>
    </w:rPr>
  </w:style>
  <w:style w:styleId="aa" w:type="table">
    <w:name w:val="Table Grid"/>
    <w:basedOn w:val="a1"/>
    <w:uiPriority w:val="59"/>
    <w:rsid w:val="00975D3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Hyperlink"/>
    <w:basedOn w:val="a0"/>
    <w:uiPriority w:val="99"/>
    <w:unhideWhenUsed/>
    <w:rsid w:val="00BC242A"/>
    <w:rPr>
      <w:color w:themeColor="hyperlink" w:val="0000FF"/>
      <w:u w:val="single"/>
    </w:rPr>
  </w:style>
  <w:style w:customStyle="1" w:styleId="1" w:type="table">
    <w:name w:val="Сетка таблицы1"/>
    <w:basedOn w:val="a1"/>
    <w:next w:val="aa"/>
    <w:uiPriority w:val="59"/>
    <w:rsid w:val="0076199D"/>
    <w:pPr>
      <w:spacing w:after="0" w:line="240" w:lineRule="auto"/>
    </w:pPr>
    <w:rPr>
      <w:rFonts w:eastAsia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Body Text"/>
    <w:basedOn w:val="a"/>
    <w:link w:val="ad"/>
    <w:rsid w:val="00CD001C"/>
    <w:pPr>
      <w:tabs>
        <w:tab w:pos="6096" w:val="left"/>
      </w:tabs>
      <w:jc w:val="both"/>
    </w:pPr>
    <w:rPr>
      <w:sz w:val="30"/>
      <w:szCs w:val="20"/>
      <w:lang w:eastAsia="ru-RU" w:val="ru-RU"/>
    </w:rPr>
  </w:style>
  <w:style w:customStyle="1" w:styleId="ad" w:type="character">
    <w:name w:val="Основной текст Знак"/>
    <w:basedOn w:val="a0"/>
    <w:link w:val="ac"/>
    <w:rsid w:val="00CD001C"/>
    <w:rPr>
      <w:rFonts w:ascii="Times New Roman" w:cs="Times New Roman" w:eastAsia="Times New Roman" w:hAnsi="Times New Roman"/>
      <w:sz w:val="30"/>
      <w:szCs w:val="20"/>
      <w:lang w:eastAsia="ru-RU"/>
    </w:rPr>
  </w:style>
  <w:style w:styleId="ae" w:type="character">
    <w:name w:val="FollowedHyperlink"/>
    <w:basedOn w:val="a0"/>
    <w:uiPriority w:val="99"/>
    <w:semiHidden/>
    <w:unhideWhenUsed/>
    <w:rsid w:val="009D570A"/>
    <w:rPr>
      <w:color w:themeColor="followedHyperlink" w:val="800080"/>
      <w:u w:val="single"/>
    </w:rPr>
  </w:style>
  <w:style w:styleId="af" w:type="character">
    <w:name w:val="Placeholder Text"/>
    <w:basedOn w:val="a0"/>
    <w:uiPriority w:val="99"/>
    <w:semiHidden/>
    <w:rsid w:val="008B0002"/>
    <w:rPr>
      <w:color w:val="80808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873 от 23.10.2025</docTitle>
  </documentManagement>
</p:properties>
</file>

<file path=customXml/itemProps1.xml><?xml version="1.0" encoding="utf-8"?>
<ds:datastoreItem xmlns:ds="http://schemas.openxmlformats.org/officeDocument/2006/customXml" ds:itemID="{A746A586-EA90-482B-A109-CB7344CDB4AD}"/>
</file>

<file path=customXml/itemProps2.xml><?xml version="1.0" encoding="utf-8"?>
<ds:datastoreItem xmlns:ds="http://schemas.openxmlformats.org/officeDocument/2006/customXml" ds:itemID="{F7566763-C94C-4938-A449-E54AC65D5656}"/>
</file>

<file path=customXml/itemProps3.xml><?xml version="1.0" encoding="utf-8"?>
<ds:datastoreItem xmlns:ds="http://schemas.openxmlformats.org/officeDocument/2006/customXml" ds:itemID="{7A662745-3EC7-47EC-86F7-321F3A87D504}"/>
</file>

<file path=customXml/itemProps4.xml><?xml version="1.0" encoding="utf-8"?>
<ds:datastoreItem xmlns:ds="http://schemas.openxmlformats.org/officeDocument/2006/customXml" ds:itemID="{5D51840F-F206-44AE-90B9-98BF10E5E4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873 от 23.10.2025</dc:title>
  <dc:creator>КМ</dc:creator>
  <cp:lastModifiedBy>Филимоненко Светлана Игоревна</cp:lastModifiedBy>
  <cp:revision>5</cp:revision>
  <cp:lastPrinted>2025-09-03T09:28:00Z</cp:lastPrinted>
  <dcterms:created xsi:type="dcterms:W3CDTF">2025-09-03T09:30:00Z</dcterms:created>
  <dcterms:modified xsi:type="dcterms:W3CDTF">2025-10-22T08:35:00Z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