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62AB2" w:rsidRDefault="007E2D16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7E2D16" w:rsidRPr="00EB0FF3">
      <w:pPr>
        <w:pStyle w:val="BlankForLegalActs"/>
        <w:jc w:val="center"/>
        <w:rPr>
          <w:lang w:val="en-US"/>
        </w:rPr>
      </w:pPr>
    </w:p>
    <w:p w:rsidP="006433B2" w:rsidR="007C35C5" w:rsidRDefault="00DD204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E2D16" w:rsidRPr="002A7FEB">
      <w:pPr>
        <w:pStyle w:val="BlankForLegalActs"/>
        <w:jc w:val="center"/>
      </w:pPr>
    </w:p>
    <w:p w:rsidP="006433B2" w:rsidR="00CF3A4E" w:rsidRDefault="00DD204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E2D16" w:rsidRPr="00EE4AD4">
      <w:pPr>
        <w:pStyle w:val="BlankForLegalActs"/>
        <w:jc w:val="center"/>
        <w:rPr>
          <w:sz w:val="44"/>
        </w:rPr>
      </w:pPr>
    </w:p>
    <w:p w:rsidP="006433B2" w:rsidR="006E3468" w:rsidRDefault="007E2D1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204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204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204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16D35" w:rsidR="00B4173C" w:rsidRDefault="00B4173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16D35" w:rsidR="00B4173C" w:rsidRDefault="00B4173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716D35" w:rsidR="00A90E27" w:rsidRDefault="00A90E27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 внесении изменения</w:t>
      </w:r>
    </w:p>
    <w:p w:rsidP="00716D35" w:rsidR="00A90E27" w:rsidRDefault="00A90E27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в постановление администрации</w:t>
      </w:r>
    </w:p>
    <w:p w:rsidP="00716D35" w:rsidR="00A90E27" w:rsidRDefault="00A90E27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 от 21.03.2022 № 237</w:t>
      </w:r>
    </w:p>
    <w:p w:rsidP="00A90E27" w:rsidR="00A90E27" w:rsidRDefault="00A90E27">
      <w:pPr>
        <w:pStyle w:val="ConsPlusNonformat"/>
        <w:widowControl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</w:p>
    <w:p w:rsidP="00A90E27" w:rsidR="00A90E27" w:rsidRDefault="00A90E27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6265E0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совершенствования процедуры проведения городского профессионального конкурса «Конкурс профессионального мастерства специалистов сопровождения образовательного процесса (педагогов-психологов, учителей-дефектологов)», руководствуясь указом Губерн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тора Красноярского края от 17.09.2025 № 270-уг «</w:t>
      </w:r>
      <w:r>
        <w:rPr>
          <w:bCs/>
          <w:sz w:val="30"/>
          <w:szCs w:val="30"/>
        </w:rPr>
        <w:t xml:space="preserve">О назначении </w:t>
      </w:r>
      <w:r w:rsidR="00716D35">
        <w:rPr>
          <w:bCs/>
          <w:sz w:val="30"/>
          <w:szCs w:val="30"/>
        </w:rPr>
        <w:t xml:space="preserve">               </w:t>
      </w:r>
      <w:r>
        <w:rPr>
          <w:bCs/>
          <w:sz w:val="30"/>
          <w:szCs w:val="30"/>
        </w:rPr>
        <w:t xml:space="preserve">временно исполняющего полномочия </w:t>
      </w:r>
      <w:r>
        <w:rPr>
          <w:sz w:val="30"/>
          <w:szCs w:val="30"/>
        </w:rPr>
        <w:t>Главы города Красноярска», 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тьями 41, 58, 59 Устава города Красноярска, </w:t>
      </w:r>
    </w:p>
    <w:p w:rsidP="00A90E27" w:rsidR="00A90E27" w:rsidRDefault="00A90E27">
      <w:pPr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6265E0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Внести изменение в приложение к постановлению администр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 от 21.03.2022 № 237 «Об утверждении Положения о горо</w:t>
      </w:r>
      <w:r>
        <w:rPr>
          <w:sz w:val="30"/>
          <w:szCs w:val="30"/>
        </w:rPr>
        <w:t>д</w:t>
      </w:r>
      <w:r>
        <w:rPr>
          <w:sz w:val="30"/>
          <w:szCs w:val="30"/>
        </w:rPr>
        <w:t>ском профессиональном конку</w:t>
      </w:r>
      <w:r w:rsidR="00716D35">
        <w:rPr>
          <w:sz w:val="30"/>
          <w:szCs w:val="30"/>
        </w:rPr>
        <w:t xml:space="preserve">рсе «Конкурс профессионального                   </w:t>
      </w:r>
      <w:r>
        <w:rPr>
          <w:sz w:val="30"/>
          <w:szCs w:val="30"/>
        </w:rPr>
        <w:t>мастерства специалистов сопровождения образовательного процесса (педагогов-психологов, учителей-дефектологов)», изложив его в реда</w:t>
      </w:r>
      <w:r>
        <w:rPr>
          <w:sz w:val="30"/>
          <w:szCs w:val="30"/>
        </w:rPr>
        <w:t>к</w:t>
      </w:r>
      <w:r>
        <w:rPr>
          <w:sz w:val="30"/>
          <w:szCs w:val="30"/>
        </w:rPr>
        <w:t xml:space="preserve">ции согласно приложению к настоящему постановлению. </w:t>
      </w:r>
    </w:p>
    <w:p w:rsidP="006265E0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постановление разместить в сетевом издании «Оф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B4173C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города.</w:t>
      </w:r>
    </w:p>
    <w:p w:rsidP="00A90E27" w:rsidR="00A90E27" w:rsidRDefault="00A90E27">
      <w:pPr>
        <w:ind w:firstLine="709"/>
        <w:rPr>
          <w:sz w:val="30"/>
          <w:szCs w:val="30"/>
        </w:rPr>
      </w:pPr>
    </w:p>
    <w:p w:rsidP="00A90E27" w:rsidR="00A90E27" w:rsidRDefault="00A90E27">
      <w:pPr>
        <w:pStyle w:val="af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716D35" w:rsidR="00A90E27" w:rsidRDefault="00A90E27">
      <w:pPr>
        <w:pStyle w:val="af"/>
        <w:widowControl w:val="false"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Временно исполняющий </w:t>
      </w:r>
    </w:p>
    <w:p w:rsidP="00716D35" w:rsidR="00A90E27" w:rsidRDefault="00A90E2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          </w:t>
      </w:r>
      <w:r w:rsidR="006265E0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Р.В. Одинцов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B4173C" w:rsidR="00A90E27" w:rsidRDefault="00A90E2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16D35" w:rsidR="00A90E27" w:rsidRDefault="00716D35">
      <w:pPr>
        <w:pStyle w:val="ConsPlusNormal"/>
        <w:widowControl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90E27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от____________ №________</w:t>
      </w:r>
    </w:p>
    <w:p w:rsidP="00716D35" w:rsidR="00A90E27" w:rsidRDefault="00A90E27">
      <w:pPr>
        <w:spacing w:line="192" w:lineRule="auto"/>
        <w:ind w:firstLine="5387"/>
        <w:outlineLvl w:val="0"/>
        <w:rPr>
          <w:sz w:val="30"/>
          <w:szCs w:val="30"/>
        </w:rPr>
      </w:pP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«Приложение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 города </w:t>
      </w:r>
    </w:p>
    <w:p w:rsidP="00716D35" w:rsidR="00A90E27" w:rsidRDefault="00A90E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21.03.2022 № 237</w:t>
      </w:r>
    </w:p>
    <w:p w:rsidP="00A90E27" w:rsidR="00A90E27" w:rsidRDefault="00A90E27">
      <w:pPr>
        <w:ind w:firstLine="709"/>
        <w:rPr>
          <w:sz w:val="30"/>
          <w:szCs w:val="30"/>
        </w:rPr>
      </w:pPr>
    </w:p>
    <w:p w:rsidP="00716D35" w:rsidR="00A90E27" w:rsidRDefault="00A90E27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P="00716D35" w:rsidR="00A90E27" w:rsidRDefault="00A90E2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о городском профессиональном конкурсе </w:t>
      </w:r>
      <w:r>
        <w:rPr>
          <w:rFonts w:ascii="Times New Roman" w:cs="Times New Roman" w:hAnsi="Times New Roman"/>
          <w:b w:val="false"/>
          <w:color w:val="000000"/>
          <w:sz w:val="30"/>
          <w:szCs w:val="30"/>
        </w:rPr>
        <w:t>«</w:t>
      </w:r>
      <w:r>
        <w:rPr>
          <w:rFonts w:ascii="Times New Roman" w:cs="Times New Roman" w:hAnsi="Times New Roman"/>
          <w:b w:val="false"/>
          <w:sz w:val="30"/>
          <w:szCs w:val="30"/>
        </w:rPr>
        <w:t>Конкурс профессионального мастерства специалистов сопровождения образовательного процесса (педагогов-психологов, учителей-дефектологов)</w:t>
      </w:r>
      <w:r>
        <w:rPr>
          <w:rFonts w:ascii="Times New Roman" w:cs="Times New Roman" w:hAnsi="Times New Roman"/>
          <w:b w:val="false"/>
          <w:color w:val="000000"/>
          <w:sz w:val="30"/>
          <w:szCs w:val="30"/>
        </w:rPr>
        <w:t>»</w:t>
      </w:r>
    </w:p>
    <w:p w:rsidP="00A90E27" w:rsidR="00A90E27" w:rsidRDefault="00A90E27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A90E27" w:rsidR="00A90E27" w:rsidRDefault="00A90E27">
      <w:pPr>
        <w:ind w:firstLine="709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</w:t>
      </w:r>
      <w:r>
        <w:rPr>
          <w:rFonts w:eastAsia="Calibri"/>
          <w:sz w:val="30"/>
          <w:szCs w:val="30"/>
          <w:lang w:eastAsia="en-US"/>
        </w:rPr>
        <w:t>. Общие положения</w:t>
      </w:r>
    </w:p>
    <w:p w:rsidP="00A90E27" w:rsidR="00A90E27" w:rsidRDefault="00A90E2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1. Настоящее Положение о городском профессиональном конкурсе «Конкурс профессионального мастерства специалистов сопровождения образовательного процесса (педагогов-психологов, учителей-дефектологов)» (далее – Положение, Конкурс) определяет цели и задачи Конкурса, порядок проведения Конкурса, определения победителей и лауреатов Конкурса.</w:t>
      </w:r>
    </w:p>
    <w:p w:rsidP="00A90E27" w:rsidR="00A90E27" w:rsidRDefault="00A90E27" w:rsidRPr="00716D35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16D35">
        <w:rPr>
          <w:rFonts w:ascii="Times New Roman" w:cs="Times New Roman" w:hAnsi="Times New Roman"/>
          <w:b w:val="false"/>
          <w:sz w:val="30"/>
          <w:szCs w:val="30"/>
        </w:rPr>
        <w:t>2. Конкурс является ежегодным.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3. Учредителями Конкурса являются: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главное управление образования администрации города Красноя</w:t>
      </w:r>
      <w:r w:rsidRPr="00716D35">
        <w:rPr>
          <w:sz w:val="30"/>
          <w:szCs w:val="30"/>
        </w:rPr>
        <w:t>р</w:t>
      </w:r>
      <w:r w:rsidRPr="00716D35">
        <w:rPr>
          <w:sz w:val="30"/>
          <w:szCs w:val="30"/>
        </w:rPr>
        <w:t>ска (далее – Управление образования);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Красноярская территориальная (краевая) организация Профсоюза работников народного образования и науки Российской Федерации (по согласованию).</w:t>
      </w:r>
    </w:p>
    <w:p w:rsidP="00A90E27" w:rsidR="00A90E27" w:rsidRDefault="00A90E27" w:rsidRPr="00716D35">
      <w:pPr>
        <w:tabs>
          <w:tab w:pos="3544" w:val="left"/>
        </w:tabs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4. Организатором Конкурса является муниципальное казенное учреждение «Красноярский информационно-методический центр» (д</w:t>
      </w:r>
      <w:r w:rsidRPr="00716D35">
        <w:rPr>
          <w:sz w:val="30"/>
          <w:szCs w:val="30"/>
        </w:rPr>
        <w:t>а</w:t>
      </w:r>
      <w:r w:rsidRPr="00716D35">
        <w:rPr>
          <w:sz w:val="30"/>
          <w:szCs w:val="30"/>
        </w:rPr>
        <w:t>лее – МКУ КИМЦ, организатор Конкурса).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 xml:space="preserve">Информация о порядке, условиях и сроках проведения Конкурса размещается МКУ КИМЦ на официальном сайте https: </w:t>
      </w:r>
      <w:hyperlink r:id="rId10" w:history="true">
        <w:r w:rsidRPr="00716D35">
          <w:rPr>
            <w:rStyle w:val="ad"/>
            <w:color w:val="auto"/>
            <w:sz w:val="30"/>
            <w:szCs w:val="30"/>
            <w:u w:val="none"/>
          </w:rPr>
          <w:t>www.kimc.ms</w:t>
        </w:r>
      </w:hyperlink>
      <w:r w:rsidRPr="00716D35">
        <w:rPr>
          <w:sz w:val="30"/>
          <w:szCs w:val="30"/>
        </w:rPr>
        <w:t xml:space="preserve"> </w:t>
      </w:r>
      <w:r w:rsidR="00716D35">
        <w:rPr>
          <w:sz w:val="30"/>
          <w:szCs w:val="30"/>
        </w:rPr>
        <w:t xml:space="preserve">             </w:t>
      </w:r>
      <w:r w:rsidRPr="00716D35">
        <w:rPr>
          <w:sz w:val="30"/>
          <w:szCs w:val="30"/>
        </w:rPr>
        <w:t xml:space="preserve">в разделе «Конкурсы» (далее – сайт) не позднее 10 рабочих дней до начала проведения Конкурса. 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Информация о датах начала и окончания этапов Конкурса разм</w:t>
      </w:r>
      <w:r w:rsidRPr="00716D35">
        <w:rPr>
          <w:sz w:val="30"/>
          <w:szCs w:val="30"/>
        </w:rPr>
        <w:t>е</w:t>
      </w:r>
      <w:r w:rsidRPr="00716D35">
        <w:rPr>
          <w:sz w:val="30"/>
          <w:szCs w:val="30"/>
        </w:rPr>
        <w:t>щается МКУ КИМЦ на сайте не позднее 3 рабочих дней до их начала.</w:t>
      </w:r>
    </w:p>
    <w:p w:rsidP="00A90E27" w:rsidR="00A90E27" w:rsidRDefault="00A90E27" w:rsidRPr="00716D3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16D35">
        <w:rPr>
          <w:sz w:val="30"/>
          <w:szCs w:val="30"/>
        </w:rPr>
        <w:t>5.</w:t>
      </w:r>
      <w:r w:rsidRPr="00716D35">
        <w:rPr>
          <w:sz w:val="30"/>
          <w:szCs w:val="30"/>
          <w:lang w:val="en-US"/>
        </w:rPr>
        <w:t> </w:t>
      </w:r>
      <w:r w:rsidRPr="00716D35">
        <w:rPr>
          <w:rFonts w:eastAsia="Calibri"/>
          <w:sz w:val="30"/>
          <w:szCs w:val="30"/>
          <w:lang w:eastAsia="en-US"/>
        </w:rPr>
        <w:t xml:space="preserve">К участию в Конкурсе допускаются </w:t>
      </w:r>
      <w:r w:rsidRPr="00716D35">
        <w:rPr>
          <w:sz w:val="30"/>
          <w:szCs w:val="30"/>
        </w:rPr>
        <w:t>специалисты сопровожд</w:t>
      </w:r>
      <w:r w:rsidRPr="00716D35">
        <w:rPr>
          <w:sz w:val="30"/>
          <w:szCs w:val="30"/>
        </w:rPr>
        <w:t>е</w:t>
      </w:r>
      <w:r w:rsidRPr="00716D35">
        <w:rPr>
          <w:sz w:val="30"/>
          <w:szCs w:val="30"/>
        </w:rPr>
        <w:t>ния образовательного процесса</w:t>
      </w:r>
      <w:r w:rsidRPr="00716D35">
        <w:rPr>
          <w:rFonts w:eastAsia="Calibri"/>
          <w:sz w:val="30"/>
          <w:szCs w:val="30"/>
          <w:lang w:eastAsia="en-US"/>
        </w:rPr>
        <w:t xml:space="preserve">, </w:t>
      </w:r>
      <w:r w:rsidRPr="00716D35">
        <w:rPr>
          <w:sz w:val="30"/>
          <w:szCs w:val="30"/>
        </w:rPr>
        <w:t>занимающие должности педагога-психолога, учителя-логопеда, учителя-дефектолога, сурдопедагога, ол</w:t>
      </w:r>
      <w:r w:rsidRPr="00716D35">
        <w:rPr>
          <w:sz w:val="30"/>
          <w:szCs w:val="30"/>
        </w:rPr>
        <w:t>и</w:t>
      </w:r>
      <w:r w:rsidRPr="00716D35">
        <w:rPr>
          <w:sz w:val="30"/>
          <w:szCs w:val="30"/>
        </w:rPr>
        <w:t>гофренопедагога, тифлопедагога муниципальных образовательных учреждений города Красноярска отрасли «Образование» и муниципал</w:t>
      </w:r>
      <w:r w:rsidRPr="00716D35">
        <w:rPr>
          <w:sz w:val="30"/>
          <w:szCs w:val="30"/>
        </w:rPr>
        <w:t>ь</w:t>
      </w:r>
      <w:r w:rsidRPr="00716D35">
        <w:rPr>
          <w:sz w:val="30"/>
          <w:szCs w:val="30"/>
        </w:rPr>
        <w:lastRenderedPageBreak/>
        <w:t>ных учреждений психолого-педагогической, медицинской и социальной помощи города Красноярска (далее – специалисты в области сопрово</w:t>
      </w:r>
      <w:r w:rsidRPr="00716D35">
        <w:rPr>
          <w:sz w:val="30"/>
          <w:szCs w:val="30"/>
        </w:rPr>
        <w:t>ж</w:t>
      </w:r>
      <w:r w:rsidRPr="00716D35">
        <w:rPr>
          <w:sz w:val="30"/>
          <w:szCs w:val="30"/>
        </w:rPr>
        <w:t>дения образовательного процесса, образовательные учреждения, канд</w:t>
      </w:r>
      <w:r w:rsidRPr="00716D35">
        <w:rPr>
          <w:sz w:val="30"/>
          <w:szCs w:val="30"/>
        </w:rPr>
        <w:t>и</w:t>
      </w:r>
      <w:r w:rsidRPr="00716D35">
        <w:rPr>
          <w:sz w:val="30"/>
          <w:szCs w:val="30"/>
        </w:rPr>
        <w:t>даты на участие в Конкурсе)</w:t>
      </w:r>
      <w:r w:rsidRPr="00716D35">
        <w:rPr>
          <w:rFonts w:eastAsia="Calibri"/>
          <w:sz w:val="30"/>
          <w:szCs w:val="30"/>
          <w:lang w:eastAsia="en-US"/>
        </w:rPr>
        <w:t xml:space="preserve"> и имеющие стаж работы по должности </w:t>
      </w:r>
      <w:r w:rsidRPr="00716D35">
        <w:rPr>
          <w:sz w:val="30"/>
          <w:szCs w:val="30"/>
        </w:rPr>
        <w:t>специалистов в области сопровождения образовательного процесса</w:t>
      </w:r>
      <w:r w:rsidRPr="00716D35">
        <w:rPr>
          <w:rFonts w:eastAsia="Calibri"/>
          <w:sz w:val="30"/>
          <w:szCs w:val="30"/>
          <w:lang w:eastAsia="en-US"/>
        </w:rPr>
        <w:t xml:space="preserve"> не менее 2 лет на дату представления заявки на участие в Конкурсе.</w:t>
      </w:r>
    </w:p>
    <w:p w:rsidP="00A90E27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6. Победители и лауреаты Конкурса предыдущих лет имеют право принимать участие в Конкурсе не ранее чем через 3 года со дня объя</w:t>
      </w:r>
      <w:r w:rsidRPr="00716D35">
        <w:rPr>
          <w:sz w:val="30"/>
          <w:szCs w:val="30"/>
        </w:rPr>
        <w:t>в</w:t>
      </w:r>
      <w:r w:rsidRPr="00716D35">
        <w:rPr>
          <w:sz w:val="30"/>
          <w:szCs w:val="30"/>
        </w:rPr>
        <w:t xml:space="preserve">ления результатов Конкурса. </w:t>
      </w:r>
    </w:p>
    <w:p w:rsidP="00A90E27" w:rsidR="00A90E27" w:rsidRDefault="00A90E27">
      <w:pPr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P="00716D35" w:rsidR="00A90E27" w:rsidRDefault="00A90E2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II</w:t>
      </w:r>
      <w:r>
        <w:rPr>
          <w:rFonts w:eastAsia="Calibri"/>
          <w:sz w:val="30"/>
          <w:szCs w:val="30"/>
          <w:lang w:eastAsia="en-US"/>
        </w:rPr>
        <w:t>. Цели и задачи Конкурса</w:t>
      </w:r>
    </w:p>
    <w:p w:rsidP="00A90E27" w:rsidR="00A90E27" w:rsidRDefault="00A90E27">
      <w:pPr>
        <w:ind w:firstLine="709"/>
        <w:jc w:val="center"/>
        <w:rPr>
          <w:sz w:val="30"/>
          <w:szCs w:val="30"/>
        </w:rPr>
      </w:pPr>
    </w:p>
    <w:p w:rsidP="00A90E27" w:rsidR="00A90E27" w:rsidRDefault="00A90E27">
      <w:pPr>
        <w:pStyle w:val="af"/>
        <w:tabs>
          <w:tab w:pos="993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 w:val="ru-RU"/>
        </w:rPr>
      </w:pPr>
      <w:r>
        <w:rPr>
          <w:rFonts w:ascii="Times New Roman" w:hAnsi="Times New Roman"/>
          <w:sz w:val="30"/>
          <w:szCs w:val="30"/>
          <w:lang w:val="ru-RU"/>
        </w:rPr>
        <w:t>7. 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Конкурс проводится в целях выявления и распространения п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е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редового психолого-педагогического опыта, связанного с сопровожд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е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нием образовательного процесса, повышением творческой активности специалистов в области сопровождения образовательного процесса, с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о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зданием условий для их личностной и профессиональной самореализ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ции, повышением престижа психологической службы в сфере образов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ния.</w:t>
      </w:r>
    </w:p>
    <w:p w:rsidP="00A90E27" w:rsidR="00A90E27" w:rsidRDefault="00A90E27">
      <w:pPr>
        <w:pStyle w:val="af"/>
        <w:suppressAutoHyphens w:val="false"/>
        <w:spacing w:after="0" w:line="240" w:lineRule="auto"/>
        <w:ind w:firstLine="709" w:left="0"/>
        <w:jc w:val="both"/>
        <w:rPr>
          <w:rFonts w:ascii="Times New Roman" w:eastAsia="Times New Roman" w:hAnsi="Times New Roman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sz w:val="30"/>
          <w:szCs w:val="30"/>
          <w:lang w:eastAsia="ru-RU" w:val="ru-RU"/>
        </w:rPr>
        <w:t>8. Задачи Конкурса:</w:t>
      </w: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создание условий для самореализации специалистов в области с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провождения образовательного процесса;</w:t>
      </w: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выявление талантливых специалистов в области сопровождения образовательного процесса и их поощрение;</w:t>
      </w:r>
    </w:p>
    <w:p w:rsidP="00A90E27" w:rsidR="00A90E27" w:rsidRDefault="00A90E27">
      <w:pPr>
        <w:pStyle w:val="af"/>
        <w:widowControl w:val="false"/>
        <w:tabs>
          <w:tab w:pos="567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 w:val="ru-RU"/>
        </w:rPr>
        <w:t>распространение передового опыта работы специалистов в обл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сти сопровождения образовательного</w:t>
      </w:r>
      <w:r>
        <w:rPr>
          <w:rFonts w:ascii="Times New Roman" w:hAnsi="Times New Roman"/>
          <w:sz w:val="30"/>
          <w:szCs w:val="30"/>
        </w:rPr>
        <w:t xml:space="preserve"> процесса.</w:t>
      </w:r>
    </w:p>
    <w:p w:rsidP="00A90E27" w:rsidR="00A90E27" w:rsidRDefault="00A90E27">
      <w:pPr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P="00716D35" w:rsidR="00A90E27" w:rsidRDefault="00A90E27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III</w:t>
      </w:r>
      <w:r>
        <w:rPr>
          <w:rFonts w:eastAsia="Calibri"/>
          <w:sz w:val="30"/>
          <w:szCs w:val="30"/>
          <w:lang w:eastAsia="en-US"/>
        </w:rPr>
        <w:t xml:space="preserve">. Порядок работы и полномочия организационного комитета </w:t>
      </w:r>
    </w:p>
    <w:p w:rsidP="00716D35" w:rsidR="00A90E27" w:rsidRDefault="00A90E27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Конкурса, организатора Конкурса</w:t>
      </w:r>
    </w:p>
    <w:p w:rsidP="00A90E27" w:rsidR="00A90E27" w:rsidRDefault="00A90E2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 Для организации и проведения Конкурса не позднее 15 рабочих дней до начала проведения Конкурса создается организационный ком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тет (далее – оргкомитет) в количестве 9 человек, состав которого утве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ждается Управлением образования и формируется из числа представ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телей Управления образования, МКУ КИМЦ, образовательных учр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ждений, общественных организаций и муниципальных учреждений психолого-педагогической, медицинской и социальной помощи. Зас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дание оргкомитета считается правомочным, если на нем присутствуют не менее половины его членов. Решения принимаются простым бол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шинством голосов членов оргкомитета.</w:t>
      </w:r>
    </w:p>
    <w:p w:rsidP="00A90E27" w:rsidR="00A90E27" w:rsidRDefault="00A90E27">
      <w:pPr>
        <w:tabs>
          <w:tab w:pos="567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К полномочиям оргкомитета относятся: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состава экспертной и счетной комиссий; 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формирование рейтинга и определение участников следующего этапа, тура Конкурса;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определение места проведения конкурсных испытаний, утвержд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ние программы Конкурса, регламента проведения и критериев оценки конкурсных испытаний;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принятие решения об определении победителя и лауреатов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курса в каждой номинации по результатам его проведения.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 Решения оргкомитета оформляются протоколами в день зас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дания, которые подписывают председатель и секретарь оргкомитета.</w:t>
      </w:r>
    </w:p>
    <w:p w:rsidP="00716D35" w:rsidR="00A90E27" w:rsidRDefault="00A90E2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12. Состав экспертной комиссии утверждается оргкомитетом Ко</w:t>
      </w:r>
      <w:r>
        <w:rPr>
          <w:rFonts w:ascii="Times New Roman" w:cs="Times New Roman" w:hAnsi="Times New Roman"/>
          <w:sz w:val="30"/>
          <w:szCs w:val="30"/>
        </w:rPr>
        <w:t>н</w:t>
      </w:r>
      <w:r>
        <w:rPr>
          <w:rFonts w:ascii="Times New Roman" w:cs="Times New Roman" w:hAnsi="Times New Roman"/>
          <w:sz w:val="30"/>
          <w:szCs w:val="30"/>
        </w:rPr>
        <w:t>курса в течение 5 рабочих дней со дня утверждения состава оргкомит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та Конкурса. Экспертная комиссия формируется в количестве 13 членов в каждой номинации из представителей Управления образования, </w:t>
      </w:r>
      <w:r>
        <w:rPr>
          <w:rFonts w:ascii="Times New Roman" w:cs="Times New Roman" w:hAnsi="Times New Roman"/>
          <w:sz w:val="30"/>
          <w:szCs w:val="30"/>
        </w:rPr>
        <w:br/>
        <w:t>МКУ КИМЦ, образовательных учреждений, муниципальных учрежд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ний психолого-педагогической, медицинской и социальной помощи, общественных организаций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и </w:t>
      </w:r>
      <w:r>
        <w:rPr>
          <w:rFonts w:ascii="Times New Roman" w:cs="Times New Roman" w:hAnsi="Times New Roman"/>
          <w:sz w:val="30"/>
          <w:szCs w:val="30"/>
        </w:rPr>
        <w:t>профессорско-преподавательского сост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ва высших или средних специальных учебных заведений. 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 Экспертная комиссия осуществляет экспертизу конкурсных материалов и выполненных участниками Конкурса конкурсных испыт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ний в соответствии с критериями их оценки.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 Для подсчета баллов, набранных участниками Конкурса 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курсных испытаниях, и подготовки оценочных ведомостей создается счетная комиссия Конкурса в количестве 3 человек из числа членов  оргкомитета и работников МКУ КИМЦ, состав которой утверждается оргкомитетом в течение 5 рабочих дней со дня утверждения состава оргкомитета Конкурса.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 К полномочиям организатора Конкурса относятся: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информационно-методическая поддержка (сопровождение) канд</w:t>
      </w:r>
      <w:r>
        <w:rPr>
          <w:sz w:val="30"/>
          <w:szCs w:val="30"/>
        </w:rPr>
        <w:t>и</w:t>
      </w:r>
      <w:r>
        <w:rPr>
          <w:sz w:val="30"/>
          <w:szCs w:val="30"/>
        </w:rPr>
        <w:t>датов на этапе формирования пакета документов и подготовки участн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ков к конкурсным испытаниям, материалов для участия в Конкурсе;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прием от кандидатов документов и материалов для участия 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курсе;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извещение участников Конкурса о сроках проведения этапов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курсных испытаний;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извещение участников Конкурса о результатах прохождения ими этапов;</w:t>
      </w:r>
    </w:p>
    <w:p w:rsidP="00716D35" w:rsidR="00A90E27" w:rsidRDefault="00A90E2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организационное и информационное сопровождение Конкурса.</w:t>
      </w:r>
    </w:p>
    <w:p w:rsidP="00A90E27" w:rsidR="00A90E27" w:rsidRDefault="00A90E27" w:rsidRPr="00716D35">
      <w:pPr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P="00716D35" w:rsidR="00A90E27" w:rsidRDefault="00A90E2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IV</w:t>
      </w:r>
      <w:r>
        <w:rPr>
          <w:rFonts w:eastAsia="Calibri"/>
          <w:sz w:val="30"/>
          <w:szCs w:val="30"/>
          <w:lang w:eastAsia="en-US"/>
        </w:rPr>
        <w:t>. Порядок проведения Конкурса</w:t>
      </w:r>
    </w:p>
    <w:p w:rsidP="00A90E27" w:rsidR="00A90E27" w:rsidRDefault="00A90E27" w:rsidRPr="00716D35">
      <w:pPr>
        <w:ind w:firstLine="709"/>
        <w:jc w:val="both"/>
        <w:rPr>
          <w:sz w:val="22"/>
          <w:szCs w:val="30"/>
        </w:rPr>
      </w:pP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  <w:lang w:eastAsia="en-US"/>
        </w:rPr>
        <w:t>16. </w:t>
      </w:r>
      <w:r>
        <w:rPr>
          <w:rFonts w:ascii="Times New Roman" w:cs="Times New Roman" w:hAnsi="Times New Roman"/>
          <w:sz w:val="30"/>
          <w:szCs w:val="30"/>
        </w:rPr>
        <w:t>Конкурс проводится по двум номинациям:</w:t>
      </w: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номинация «Лучший педагог-психолог» (в данной номинации м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гут принять участие педагоги-психологи);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716D35">
        <w:rPr>
          <w:rFonts w:ascii="Times New Roman" w:cs="Times New Roman" w:hAnsi="Times New Roman"/>
          <w:sz w:val="30"/>
          <w:szCs w:val="30"/>
        </w:rPr>
        <w:lastRenderedPageBreak/>
        <w:t>номинация «Лучший учитель-дефектолог» (в данной номинации могут принять участие учителя-дефектологи, учителя-логопеды, сурд</w:t>
      </w:r>
      <w:r w:rsidRPr="00716D35">
        <w:rPr>
          <w:rFonts w:ascii="Times New Roman" w:cs="Times New Roman" w:hAnsi="Times New Roman"/>
          <w:sz w:val="30"/>
          <w:szCs w:val="30"/>
        </w:rPr>
        <w:t>о</w:t>
      </w:r>
      <w:r w:rsidRPr="00716D35">
        <w:rPr>
          <w:rFonts w:ascii="Times New Roman" w:cs="Times New Roman" w:hAnsi="Times New Roman"/>
          <w:sz w:val="30"/>
          <w:szCs w:val="30"/>
        </w:rPr>
        <w:t>педагоги, олигофренопедагоги, тифлопедагоги).</w:t>
      </w:r>
    </w:p>
    <w:p w:rsidP="00716D35" w:rsidR="00A90E27" w:rsidRDefault="00A90E27" w:rsidRPr="00716D35">
      <w:pPr>
        <w:spacing w:line="235" w:lineRule="auto"/>
        <w:ind w:firstLine="709"/>
        <w:jc w:val="both"/>
        <w:rPr>
          <w:bCs/>
          <w:sz w:val="30"/>
          <w:szCs w:val="30"/>
        </w:rPr>
      </w:pPr>
      <w:r w:rsidRPr="00716D35">
        <w:rPr>
          <w:rFonts w:eastAsia="Calibri"/>
          <w:sz w:val="30"/>
          <w:szCs w:val="30"/>
          <w:lang w:eastAsia="en-US"/>
        </w:rPr>
        <w:t>17.</w:t>
      </w:r>
      <w:r w:rsidRPr="00716D35">
        <w:rPr>
          <w:rFonts w:eastAsia="Calibri"/>
          <w:sz w:val="30"/>
          <w:szCs w:val="30"/>
          <w:lang w:eastAsia="en-US" w:val="en-US"/>
        </w:rPr>
        <w:t> </w:t>
      </w:r>
      <w:r w:rsidRPr="00716D35">
        <w:rPr>
          <w:bCs/>
          <w:sz w:val="30"/>
          <w:szCs w:val="30"/>
        </w:rPr>
        <w:t>Конкурс проводится ежегодно в период с декабря по март и включает два этапа, которые проходят:</w:t>
      </w:r>
    </w:p>
    <w:p w:rsidP="00716D35" w:rsidR="00A90E27" w:rsidRDefault="00A90E27" w:rsidRPr="00716D35">
      <w:pPr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716D35">
        <w:rPr>
          <w:bCs/>
          <w:sz w:val="30"/>
          <w:szCs w:val="30"/>
        </w:rPr>
        <w:t>первый этап: отборочный этап – в заочной форме</w:t>
      </w:r>
      <w:r w:rsidRPr="00716D35">
        <w:rPr>
          <w:bCs/>
          <w:color w:val="000000"/>
          <w:sz w:val="30"/>
          <w:szCs w:val="30"/>
        </w:rPr>
        <w:t>;</w:t>
      </w:r>
    </w:p>
    <w:p w:rsidP="00716D35" w:rsidR="00A90E27" w:rsidRDefault="00A90E27" w:rsidRPr="00716D35">
      <w:pPr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716D35">
        <w:rPr>
          <w:bCs/>
          <w:color w:val="000000"/>
          <w:sz w:val="30"/>
          <w:szCs w:val="30"/>
        </w:rPr>
        <w:t>второй этап: основной этап – в очной форме или дистанционном формате в онлайн-режиме.</w:t>
      </w:r>
    </w:p>
    <w:p w:rsidP="00716D35" w:rsidR="00A90E27" w:rsidRDefault="00A90E27" w:rsidRPr="00716D35">
      <w:pPr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716D35">
        <w:rPr>
          <w:bCs/>
          <w:color w:val="000000"/>
          <w:sz w:val="30"/>
          <w:szCs w:val="30"/>
        </w:rPr>
        <w:t>18. Конкурс проводится в соответствии с программой Конкурса.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color w:val="000000"/>
          <w:sz w:val="30"/>
          <w:szCs w:val="30"/>
        </w:rPr>
        <w:t xml:space="preserve">19. </w:t>
      </w:r>
      <w:bookmarkStart w:id="0" w:name="Par7"/>
      <w:bookmarkEnd w:id="0"/>
      <w:r w:rsidRPr="00716D35">
        <w:rPr>
          <w:rFonts w:ascii="Times New Roman" w:cs="Times New Roman" w:hAnsi="Times New Roman"/>
          <w:bCs/>
          <w:sz w:val="30"/>
          <w:szCs w:val="30"/>
        </w:rPr>
        <w:t>Даты начала и окончания отборочного и основного этапов Конкурса, формат проведения основного этапа Конкурса определяются Управлением образования и утверждаются приказом руководителя Управления образования не позднее 15 рабочих дней до начала пров</w:t>
      </w:r>
      <w:r w:rsidRPr="00716D35">
        <w:rPr>
          <w:rFonts w:ascii="Times New Roman" w:cs="Times New Roman" w:hAnsi="Times New Roman"/>
          <w:bCs/>
          <w:sz w:val="30"/>
          <w:szCs w:val="30"/>
        </w:rPr>
        <w:t>е</w:t>
      </w:r>
      <w:r w:rsidRPr="00716D35">
        <w:rPr>
          <w:rFonts w:ascii="Times New Roman" w:cs="Times New Roman" w:hAnsi="Times New Roman"/>
          <w:bCs/>
          <w:sz w:val="30"/>
          <w:szCs w:val="30"/>
        </w:rPr>
        <w:t>дения Конкурса.</w:t>
      </w:r>
    </w:p>
    <w:p w:rsidP="00716D35" w:rsidR="00A90E27" w:rsidRDefault="00A90E27" w:rsidRPr="00716D35">
      <w:pPr>
        <w:pStyle w:val="ConsPlusNormal"/>
        <w:adjustRightInd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color w:val="000000"/>
          <w:sz w:val="30"/>
          <w:szCs w:val="30"/>
        </w:rPr>
        <w:t xml:space="preserve">20. </w:t>
      </w:r>
      <w:r w:rsidRPr="00716D35">
        <w:rPr>
          <w:rFonts w:ascii="Times New Roman" w:cs="Times New Roman" w:hAnsi="Times New Roman"/>
          <w:sz w:val="30"/>
          <w:szCs w:val="30"/>
        </w:rPr>
        <w:t>Кандидаты на участие в Конкурсе представляют в МКУ КИМЦ в течение 15</w:t>
      </w:r>
      <w:r w:rsidRPr="00716D35">
        <w:rPr>
          <w:rFonts w:ascii="Times New Roman" w:cs="Times New Roman" w:hAnsi="Times New Roman"/>
          <w:color w:val="000000"/>
          <w:sz w:val="30"/>
          <w:szCs w:val="30"/>
        </w:rPr>
        <w:t xml:space="preserve"> рабочих</w:t>
      </w:r>
      <w:r w:rsidRPr="00716D35">
        <w:rPr>
          <w:rFonts w:ascii="Times New Roman" w:cs="Times New Roman" w:hAnsi="Times New Roman"/>
          <w:sz w:val="30"/>
          <w:szCs w:val="30"/>
        </w:rPr>
        <w:t xml:space="preserve"> дней со дня начала отборочного этапа Конкурса следующие документы и материалы по формам, разработанным МКУ КИМЦ и размещенным на сайте: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t>заявление кандидата на участие в Конкурсе;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t>представление от образовательного учреждения на кандидата;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t>согласие на обработку персональных данных;</w:t>
      </w:r>
    </w:p>
    <w:p w:rsidP="00716D35" w:rsidR="00A90E27" w:rsidRDefault="00A90E27" w:rsidRPr="00716D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t>информационную карту участника Конкурса.</w:t>
      </w:r>
    </w:p>
    <w:p w:rsidP="00716D35" w:rsidR="00A90E27" w:rsidRDefault="00A90E27" w:rsidRPr="00716D35">
      <w:pPr>
        <w:tabs>
          <w:tab w:pos="142" w:val="left"/>
        </w:tabs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16D35">
        <w:rPr>
          <w:color w:val="000000"/>
          <w:sz w:val="30"/>
          <w:szCs w:val="30"/>
        </w:rPr>
        <w:t>Документы и материалы, представленные на Конкурс, не возвр</w:t>
      </w:r>
      <w:r w:rsidRPr="00716D35">
        <w:rPr>
          <w:color w:val="000000"/>
          <w:sz w:val="30"/>
          <w:szCs w:val="30"/>
        </w:rPr>
        <w:t>а</w:t>
      </w:r>
      <w:r w:rsidRPr="00716D35">
        <w:rPr>
          <w:color w:val="000000"/>
          <w:sz w:val="30"/>
          <w:szCs w:val="30"/>
        </w:rPr>
        <w:t>щаются.</w:t>
      </w:r>
    </w:p>
    <w:p w:rsidP="00716D35" w:rsidR="00A90E27" w:rsidRDefault="00A90E27" w:rsidRPr="00716D35">
      <w:pPr>
        <w:tabs>
          <w:tab w:pos="142" w:val="left"/>
        </w:tabs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16D35">
        <w:rPr>
          <w:sz w:val="30"/>
          <w:szCs w:val="30"/>
        </w:rPr>
        <w:t xml:space="preserve">21. </w:t>
      </w:r>
      <w:r w:rsidRPr="00716D35">
        <w:rPr>
          <w:color w:val="000000"/>
          <w:sz w:val="30"/>
          <w:szCs w:val="30"/>
        </w:rPr>
        <w:t xml:space="preserve">Проверка документов и материалов </w:t>
      </w:r>
      <w:r w:rsidRPr="00716D35">
        <w:rPr>
          <w:sz w:val="30"/>
          <w:szCs w:val="30"/>
        </w:rPr>
        <w:t xml:space="preserve">кандидатов на участие </w:t>
      </w:r>
      <w:r w:rsidR="00B4173C">
        <w:rPr>
          <w:sz w:val="30"/>
          <w:szCs w:val="30"/>
        </w:rPr>
        <w:t xml:space="preserve"> </w:t>
      </w:r>
      <w:r w:rsidRPr="00716D35">
        <w:rPr>
          <w:sz w:val="30"/>
          <w:szCs w:val="30"/>
        </w:rPr>
        <w:t xml:space="preserve"> </w:t>
      </w:r>
      <w:r w:rsidR="00B4173C">
        <w:rPr>
          <w:sz w:val="30"/>
          <w:szCs w:val="30"/>
        </w:rPr>
        <w:t xml:space="preserve">           в </w:t>
      </w:r>
      <w:r w:rsidRPr="00716D35">
        <w:rPr>
          <w:sz w:val="30"/>
          <w:szCs w:val="30"/>
        </w:rPr>
        <w:t>Конкурсе на соответствие требований</w:t>
      </w:r>
      <w:r w:rsidR="00B4173C">
        <w:rPr>
          <w:sz w:val="30"/>
          <w:szCs w:val="30"/>
        </w:rPr>
        <w:t>,</w:t>
      </w:r>
      <w:r w:rsidRPr="00716D35">
        <w:rPr>
          <w:sz w:val="30"/>
          <w:szCs w:val="30"/>
        </w:rPr>
        <w:t xml:space="preserve"> установленных в соответствии с пунктами 5</w:t>
      </w:r>
      <w:r w:rsidR="00B4173C">
        <w:rPr>
          <w:sz w:val="30"/>
          <w:szCs w:val="30"/>
        </w:rPr>
        <w:t>,</w:t>
      </w:r>
      <w:r w:rsidRPr="00716D35">
        <w:rPr>
          <w:sz w:val="30"/>
          <w:szCs w:val="30"/>
        </w:rPr>
        <w:t xml:space="preserve"> 6, 20 настоящего Положения</w:t>
      </w:r>
      <w:r w:rsidR="00B4173C">
        <w:rPr>
          <w:sz w:val="30"/>
          <w:szCs w:val="30"/>
        </w:rPr>
        <w:t>,</w:t>
      </w:r>
      <w:r w:rsidRPr="00716D35">
        <w:rPr>
          <w:sz w:val="30"/>
          <w:szCs w:val="30"/>
        </w:rPr>
        <w:t xml:space="preserve"> осуществляется МКУ КИМЦ в течение 2 рабочих дней со дня окончания срока приема док</w:t>
      </w:r>
      <w:r w:rsidRPr="00716D35">
        <w:rPr>
          <w:sz w:val="30"/>
          <w:szCs w:val="30"/>
        </w:rPr>
        <w:t>у</w:t>
      </w:r>
      <w:r w:rsidRPr="00716D35">
        <w:rPr>
          <w:sz w:val="30"/>
          <w:szCs w:val="30"/>
        </w:rPr>
        <w:t>ментов</w:t>
      </w:r>
      <w:r w:rsidR="00B4173C">
        <w:rPr>
          <w:sz w:val="30"/>
          <w:szCs w:val="30"/>
        </w:rPr>
        <w:t xml:space="preserve"> </w:t>
      </w:r>
      <w:r w:rsidRPr="00716D35">
        <w:rPr>
          <w:sz w:val="30"/>
          <w:szCs w:val="30"/>
        </w:rPr>
        <w:t>и материалов.</w:t>
      </w:r>
    </w:p>
    <w:p w:rsidP="00716D35" w:rsidR="00A90E27" w:rsidRDefault="00A90E27" w:rsidRPr="00716D35">
      <w:pPr>
        <w:tabs>
          <w:tab w:pos="142" w:val="left"/>
        </w:tabs>
        <w:spacing w:line="235" w:lineRule="auto"/>
        <w:ind w:firstLine="709"/>
        <w:jc w:val="both"/>
        <w:rPr>
          <w:rFonts w:eastAsia="SimSun"/>
          <w:sz w:val="30"/>
          <w:szCs w:val="30"/>
          <w:lang w:eastAsia="en-US" w:val="x-none"/>
        </w:rPr>
      </w:pPr>
      <w:r w:rsidRPr="00716D35">
        <w:rPr>
          <w:rFonts w:eastAsia="SimSun"/>
          <w:sz w:val="30"/>
          <w:szCs w:val="30"/>
          <w:lang w:eastAsia="en-US" w:val="x-none"/>
        </w:rPr>
        <w:t xml:space="preserve">По результатам проверки документов и материалов </w:t>
      </w:r>
      <w:r w:rsidRPr="00716D35">
        <w:rPr>
          <w:sz w:val="30"/>
          <w:szCs w:val="30"/>
        </w:rPr>
        <w:t>МКУ КИМЦ</w:t>
      </w:r>
      <w:r w:rsidRPr="00716D35">
        <w:rPr>
          <w:rFonts w:eastAsia="SimSun"/>
          <w:sz w:val="30"/>
          <w:szCs w:val="30"/>
          <w:lang w:eastAsia="en-US" w:val="x-none"/>
        </w:rPr>
        <w:t xml:space="preserve"> принимает решение о допуске либо об отклонении документов и материалов кандидатов на участие в Конкурсе.</w:t>
      </w:r>
    </w:p>
    <w:p w:rsidP="00716D35" w:rsidR="00A90E27" w:rsidRDefault="00A90E27" w:rsidRPr="00716D35">
      <w:pPr>
        <w:tabs>
          <w:tab w:pos="0" w:val="left"/>
        </w:tabs>
        <w:spacing w:line="235" w:lineRule="auto"/>
        <w:ind w:firstLine="709"/>
        <w:jc w:val="both"/>
        <w:rPr>
          <w:rFonts w:eastAsia="SimSun"/>
          <w:sz w:val="30"/>
          <w:szCs w:val="30"/>
          <w:lang w:eastAsia="en-US" w:val="x-none"/>
        </w:rPr>
      </w:pPr>
      <w:r w:rsidRPr="00716D35">
        <w:rPr>
          <w:sz w:val="30"/>
          <w:szCs w:val="30"/>
        </w:rPr>
        <w:t>МКУ КИМЦ</w:t>
      </w:r>
      <w:r w:rsidRPr="00716D35">
        <w:rPr>
          <w:rFonts w:eastAsia="SimSun"/>
          <w:sz w:val="30"/>
          <w:szCs w:val="30"/>
          <w:lang w:eastAsia="en-US" w:val="x-none"/>
        </w:rPr>
        <w:t xml:space="preserve"> направляет участнику Конкурса уведомление </w:t>
      </w:r>
      <w:r w:rsidR="00367C22">
        <w:rPr>
          <w:rFonts w:eastAsia="SimSun"/>
          <w:sz w:val="30"/>
          <w:szCs w:val="30"/>
          <w:lang w:eastAsia="en-US"/>
        </w:rPr>
        <w:t xml:space="preserve">                </w:t>
      </w:r>
      <w:bookmarkStart w:id="1" w:name="_GoBack"/>
      <w:bookmarkEnd w:id="1"/>
      <w:r w:rsidRPr="00716D35">
        <w:rPr>
          <w:rFonts w:eastAsia="SimSun"/>
          <w:sz w:val="30"/>
          <w:szCs w:val="30"/>
          <w:lang w:eastAsia="en-US" w:val="x-none"/>
        </w:rPr>
        <w:t xml:space="preserve">о принятом решении в электронной форме на электронный адрес кандидата на участие в Конкурсе, указанный в информационной карте участника Конкурса, в течение 2 рабочих дней со дня окончания срока приема документов и материалов. В случае отклонения документов и материалов </w:t>
      </w:r>
      <w:r w:rsidRPr="00716D35">
        <w:rPr>
          <w:sz w:val="30"/>
          <w:szCs w:val="30"/>
        </w:rPr>
        <w:t>МКУ КИМЦ</w:t>
      </w:r>
      <w:r w:rsidRPr="00716D35">
        <w:rPr>
          <w:rFonts w:eastAsia="SimSun"/>
          <w:sz w:val="30"/>
          <w:szCs w:val="30"/>
          <w:lang w:eastAsia="en-US" w:val="x-none"/>
        </w:rPr>
        <w:t xml:space="preserve"> указывает причину и основание отклонения. </w:t>
      </w:r>
    </w:p>
    <w:p w:rsidP="00716D35" w:rsidR="00A90E27" w:rsidRDefault="00A90E27" w:rsidRPr="00716D35">
      <w:pPr>
        <w:tabs>
          <w:tab w:pos="0" w:val="left"/>
        </w:tabs>
        <w:spacing w:line="235" w:lineRule="auto"/>
        <w:ind w:firstLine="709"/>
        <w:jc w:val="both"/>
        <w:rPr>
          <w:rFonts w:eastAsia="SimSun"/>
          <w:sz w:val="30"/>
          <w:szCs w:val="30"/>
          <w:lang w:eastAsia="en-US" w:val="x-none"/>
        </w:rPr>
      </w:pPr>
      <w:r w:rsidRPr="00716D35">
        <w:rPr>
          <w:rFonts w:eastAsia="SimSun"/>
          <w:sz w:val="30"/>
          <w:szCs w:val="30"/>
          <w:lang w:eastAsia="en-US" w:val="x-none"/>
        </w:rPr>
        <w:t>Основаниями для отклонения документов и материалов являются:</w:t>
      </w:r>
    </w:p>
    <w:p w:rsidP="00716D35" w:rsidR="00A90E27" w:rsidRDefault="00A90E27" w:rsidRPr="00716D35">
      <w:pPr>
        <w:pStyle w:val="af"/>
        <w:tabs>
          <w:tab w:pos="0" w:val="left"/>
        </w:tabs>
        <w:suppressAutoHyphens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val="000000"/>
          <w:sz w:val="30"/>
          <w:szCs w:val="30"/>
          <w:lang w:val="ru-RU"/>
        </w:rPr>
      </w:pPr>
      <w:r w:rsidRPr="00716D35">
        <w:rPr>
          <w:rFonts w:ascii="Times New Roman" w:hAnsi="Times New Roman"/>
          <w:sz w:val="30"/>
          <w:szCs w:val="30"/>
        </w:rPr>
        <w:t>несоответствие кандидата на участие в Конкурсе требованиям, установленным в соответствии с</w:t>
      </w:r>
      <w:r w:rsidR="00716D35">
        <w:rPr>
          <w:rFonts w:ascii="Times New Roman" w:hAnsi="Times New Roman"/>
          <w:color w:val="000000"/>
          <w:sz w:val="30"/>
          <w:szCs w:val="30"/>
        </w:rPr>
        <w:t xml:space="preserve"> пунктами 5</w:t>
      </w:r>
      <w:r w:rsidR="00B4173C">
        <w:rPr>
          <w:rFonts w:ascii="Times New Roman" w:hAnsi="Times New Roman"/>
          <w:color w:val="000000"/>
          <w:sz w:val="30"/>
          <w:szCs w:val="30"/>
          <w:lang w:val="ru-RU"/>
        </w:rPr>
        <w:t xml:space="preserve">, </w:t>
      </w:r>
      <w:r w:rsidRPr="00716D35">
        <w:rPr>
          <w:rFonts w:ascii="Times New Roman" w:hAnsi="Times New Roman"/>
          <w:color w:val="000000"/>
          <w:sz w:val="30"/>
          <w:szCs w:val="30"/>
        </w:rPr>
        <w:t>6 настоящего Положения;</w:t>
      </w:r>
    </w:p>
    <w:p w:rsidP="00716D35" w:rsidR="00A90E27" w:rsidRDefault="00A90E27" w:rsidRPr="00716D35">
      <w:pPr>
        <w:pStyle w:val="af"/>
        <w:tabs>
          <w:tab w:pos="0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716D35">
        <w:rPr>
          <w:rFonts w:ascii="Times New Roman" w:hAnsi="Times New Roman"/>
          <w:color w:val="000000"/>
          <w:sz w:val="30"/>
          <w:szCs w:val="30"/>
        </w:rPr>
        <w:t xml:space="preserve">непредставление (представление не в полном объеме) документов и материалов, указанных в </w:t>
      </w:r>
      <w:hyperlink r:id="rId11" w:anchor="P231" w:history="true" w:tooltip="28. Для участия в конкурсе общеобразовательные учреждения в течение срока приема заявок представляют организатору конкурса заявку по форме согласно приложению 1 к настоящему Положению, а также следующие документы:">
        <w:r w:rsidRPr="00716D35">
          <w:rPr>
            <w:rStyle w:val="ad"/>
            <w:rFonts w:ascii="Times New Roman" w:hAnsi="Times New Roman"/>
            <w:color w:val="000000"/>
            <w:sz w:val="30"/>
            <w:szCs w:val="30"/>
            <w:u w:val="none"/>
          </w:rPr>
          <w:t xml:space="preserve">пункте </w:t>
        </w:r>
        <w:r w:rsidRPr="00716D35">
          <w:rPr>
            <w:rStyle w:val="ad"/>
            <w:rFonts w:ascii="Times New Roman" w:hAnsi="Times New Roman"/>
            <w:color w:val="000000"/>
            <w:sz w:val="30"/>
            <w:szCs w:val="30"/>
            <w:u w:val="none"/>
            <w:lang w:val="ru-RU"/>
          </w:rPr>
          <w:t>20</w:t>
        </w:r>
      </w:hyperlink>
      <w:r w:rsidRPr="00716D35">
        <w:rPr>
          <w:rFonts w:ascii="Times New Roman" w:hAnsi="Times New Roman"/>
          <w:color w:val="000000"/>
          <w:sz w:val="30"/>
          <w:szCs w:val="30"/>
        </w:rPr>
        <w:t xml:space="preserve"> настоящего Положения;</w:t>
      </w:r>
    </w:p>
    <w:p w:rsidP="00716D35" w:rsidR="00A90E27" w:rsidRDefault="00A90E27" w:rsidRPr="00716D35">
      <w:pPr>
        <w:pStyle w:val="af"/>
        <w:tabs>
          <w:tab w:pos="0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716D35">
        <w:rPr>
          <w:rFonts w:ascii="Times New Roman" w:hAnsi="Times New Roman"/>
          <w:color w:val="000000"/>
          <w:sz w:val="30"/>
          <w:szCs w:val="30"/>
        </w:rPr>
        <w:lastRenderedPageBreak/>
        <w:t>подача кандидатом на участие в Конкурсе документов и материалов после даты окончания приема документов и материалов на участие в Конкурсе.</w:t>
      </w:r>
    </w:p>
    <w:p w:rsidP="00716D35" w:rsidR="00A90E27" w:rsidRDefault="00A90E27" w:rsidRPr="00716D35">
      <w:pPr>
        <w:numPr>
          <w:ilvl w:val="0"/>
          <w:numId w:val="6"/>
        </w:numPr>
        <w:tabs>
          <w:tab w:pos="0" w:val="left"/>
          <w:tab w:pos="142" w:val="left"/>
        </w:tabs>
        <w:autoSpaceDN w:val="false"/>
        <w:ind w:firstLine="709" w:left="0"/>
        <w:jc w:val="both"/>
        <w:rPr>
          <w:rFonts w:eastAsia="SimSun"/>
          <w:color w:val="000000"/>
          <w:sz w:val="30"/>
          <w:szCs w:val="30"/>
          <w:lang w:eastAsia="en-US" w:val="x-none"/>
        </w:rPr>
      </w:pPr>
      <w:r w:rsidRPr="00716D35">
        <w:rPr>
          <w:rFonts w:eastAsia="SimSun"/>
          <w:color w:val="000000"/>
          <w:sz w:val="30"/>
          <w:szCs w:val="30"/>
          <w:lang w:eastAsia="en-US" w:val="x-none"/>
        </w:rPr>
        <w:t xml:space="preserve">Обжалование по результатам оценки конкурсных испытаний на всех этапах, турах Конкурса не принимается. </w:t>
      </w:r>
    </w:p>
    <w:p w:rsidP="00716D35" w:rsidR="00A90E27" w:rsidRDefault="00A90E27" w:rsidRPr="00716D35">
      <w:pPr>
        <w:numPr>
          <w:ilvl w:val="0"/>
          <w:numId w:val="6"/>
        </w:numPr>
        <w:tabs>
          <w:tab w:pos="0" w:val="left"/>
          <w:tab w:pos="142" w:val="left"/>
        </w:tabs>
        <w:autoSpaceDN w:val="false"/>
        <w:ind w:firstLine="709" w:left="0"/>
        <w:jc w:val="both"/>
        <w:rPr>
          <w:rFonts w:eastAsia="SimSun"/>
          <w:color w:val="000000"/>
          <w:sz w:val="30"/>
          <w:szCs w:val="30"/>
          <w:lang w:eastAsia="en-US" w:val="x-none"/>
        </w:rPr>
      </w:pPr>
      <w:r w:rsidRPr="00716D35">
        <w:rPr>
          <w:color w:val="000000"/>
          <w:sz w:val="30"/>
          <w:szCs w:val="30"/>
        </w:rPr>
        <w:t>В течение 2 рабочих дней со дня окончания срока приема д</w:t>
      </w:r>
      <w:r w:rsidRPr="00716D35">
        <w:rPr>
          <w:color w:val="000000"/>
          <w:sz w:val="30"/>
          <w:szCs w:val="30"/>
        </w:rPr>
        <w:t>о</w:t>
      </w:r>
      <w:r w:rsidRPr="00716D35">
        <w:rPr>
          <w:color w:val="000000"/>
          <w:sz w:val="30"/>
          <w:szCs w:val="30"/>
        </w:rPr>
        <w:t xml:space="preserve">кументов и материалов </w:t>
      </w:r>
      <w:r w:rsidRPr="00716D35">
        <w:rPr>
          <w:sz w:val="30"/>
          <w:szCs w:val="30"/>
        </w:rPr>
        <w:t>МКУ КИМЦ</w:t>
      </w:r>
      <w:r w:rsidRPr="00716D35">
        <w:rPr>
          <w:color w:val="000000"/>
          <w:sz w:val="30"/>
          <w:szCs w:val="30"/>
        </w:rPr>
        <w:t xml:space="preserve"> формирует список участников о</w:t>
      </w:r>
      <w:r w:rsidRPr="00716D35">
        <w:rPr>
          <w:color w:val="000000"/>
          <w:sz w:val="30"/>
          <w:szCs w:val="30"/>
        </w:rPr>
        <w:t>т</w:t>
      </w:r>
      <w:r w:rsidRPr="00716D35">
        <w:rPr>
          <w:color w:val="000000"/>
          <w:sz w:val="30"/>
          <w:szCs w:val="30"/>
        </w:rPr>
        <w:t>борочного этапа Конкурса и направляет в оргкомитет Конкурса. Список участников</w:t>
      </w:r>
      <w:r w:rsidRPr="00716D35">
        <w:rPr>
          <w:sz w:val="30"/>
          <w:szCs w:val="30"/>
        </w:rPr>
        <w:t>, прошедших в отборочный этап Конкурса, утверждается протоколом заседания оргкомитета Конкурса, которое проводится в т</w:t>
      </w:r>
      <w:r w:rsidRPr="00716D35">
        <w:rPr>
          <w:sz w:val="30"/>
          <w:szCs w:val="30"/>
        </w:rPr>
        <w:t>е</w:t>
      </w:r>
      <w:r w:rsidRPr="00716D35">
        <w:rPr>
          <w:sz w:val="30"/>
          <w:szCs w:val="30"/>
        </w:rPr>
        <w:t>чение 2 рабочих дней со дня поступления списка участников отборо</w:t>
      </w:r>
      <w:r w:rsidRPr="00716D35">
        <w:rPr>
          <w:sz w:val="30"/>
          <w:szCs w:val="30"/>
        </w:rPr>
        <w:t>ч</w:t>
      </w:r>
      <w:r w:rsidRPr="00716D35">
        <w:rPr>
          <w:sz w:val="30"/>
          <w:szCs w:val="30"/>
        </w:rPr>
        <w:t>ного этапа Конкурса.</w:t>
      </w:r>
    </w:p>
    <w:p w:rsidP="00716D35" w:rsidR="00A90E27" w:rsidRDefault="00A90E27" w:rsidRPr="00716D35">
      <w:pPr>
        <w:tabs>
          <w:tab w:pos="0" w:val="left"/>
        </w:tabs>
        <w:ind w:firstLine="709"/>
        <w:jc w:val="both"/>
        <w:rPr>
          <w:rFonts w:eastAsia="SimSun"/>
          <w:sz w:val="30"/>
          <w:szCs w:val="30"/>
          <w:lang w:eastAsia="en-US"/>
        </w:rPr>
      </w:pPr>
      <w:r w:rsidRPr="00716D35">
        <w:rPr>
          <w:rFonts w:eastAsia="SimSun"/>
          <w:sz w:val="30"/>
          <w:szCs w:val="30"/>
          <w:lang w:eastAsia="en-US" w:val="x-none"/>
        </w:rPr>
        <w:t>Информация об участниках Конкурса, прошедших в отборочный этап, размещается МКУ КИМЦ на сайте в течение 1 рабочего дня со дня подписания протокола оргкомитета.</w:t>
      </w:r>
    </w:p>
    <w:p w:rsidP="00716D35" w:rsidR="00A90E27" w:rsidRDefault="00A90E27" w:rsidRPr="00716D35">
      <w:pPr>
        <w:widowControl w:val="false"/>
        <w:numPr>
          <w:ilvl w:val="0"/>
          <w:numId w:val="6"/>
        </w:numPr>
        <w:tabs>
          <w:tab w:pos="0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Отборочный этап включает в себя конкурсное испытание «В</w:t>
      </w:r>
      <w:r w:rsidRPr="00716D35">
        <w:rPr>
          <w:sz w:val="30"/>
          <w:szCs w:val="30"/>
        </w:rPr>
        <w:t>и</w:t>
      </w:r>
      <w:r w:rsidRPr="00716D35">
        <w:rPr>
          <w:sz w:val="30"/>
          <w:szCs w:val="30"/>
        </w:rPr>
        <w:t xml:space="preserve">зитная карточка» (видеоролик, </w:t>
      </w:r>
      <w:r w:rsidRPr="00716D35">
        <w:rPr>
          <w:color w:val="000000"/>
          <w:sz w:val="30"/>
          <w:szCs w:val="30"/>
        </w:rPr>
        <w:t xml:space="preserve">представление </w:t>
      </w:r>
      <w:r w:rsidRPr="00716D35">
        <w:rPr>
          <w:sz w:val="30"/>
          <w:szCs w:val="30"/>
        </w:rPr>
        <w:t>специалиста сопровожд</w:t>
      </w:r>
      <w:r w:rsidRPr="00716D35">
        <w:rPr>
          <w:sz w:val="30"/>
          <w:szCs w:val="30"/>
        </w:rPr>
        <w:t>е</w:t>
      </w:r>
      <w:r w:rsidRPr="00716D35">
        <w:rPr>
          <w:sz w:val="30"/>
          <w:szCs w:val="30"/>
        </w:rPr>
        <w:t>ния образовательного процесса</w:t>
      </w:r>
      <w:r w:rsidRPr="00716D35">
        <w:rPr>
          <w:color w:val="000000"/>
          <w:sz w:val="30"/>
          <w:szCs w:val="30"/>
        </w:rPr>
        <w:t xml:space="preserve"> </w:t>
      </w:r>
      <w:r w:rsidRPr="00716D35">
        <w:rPr>
          <w:sz w:val="30"/>
          <w:szCs w:val="30"/>
        </w:rPr>
        <w:t>через наиболее значимые аспекты своей профессиональной деятельности и педагогической индивидуальности конкурсанта в контексте особенностей учреждения, в котором он раб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тает;</w:t>
      </w:r>
      <w:r w:rsidRPr="00716D35">
        <w:rPr>
          <w:color w:val="000000"/>
          <w:sz w:val="30"/>
          <w:szCs w:val="30"/>
        </w:rPr>
        <w:t xml:space="preserve"> </w:t>
      </w:r>
      <w:r w:rsidRPr="00716D35">
        <w:rPr>
          <w:sz w:val="30"/>
          <w:szCs w:val="30"/>
        </w:rPr>
        <w:t>его учебную, воспитательную и общественную деятельность, д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стижения и увлечения), которое проводится не позднее 10 рабочих дней со дня утверждения оргкомитетом Конкурса списка участников Ко</w:t>
      </w:r>
      <w:r w:rsidRPr="00716D35">
        <w:rPr>
          <w:sz w:val="30"/>
          <w:szCs w:val="30"/>
        </w:rPr>
        <w:t>н</w:t>
      </w:r>
      <w:r w:rsidRPr="00716D35">
        <w:rPr>
          <w:sz w:val="30"/>
          <w:szCs w:val="30"/>
        </w:rPr>
        <w:t>курса, прошедших в отборочный этап.</w:t>
      </w:r>
    </w:p>
    <w:p w:rsidP="00716D35" w:rsidR="00A90E27" w:rsidRDefault="00A90E27" w:rsidRPr="00716D35">
      <w:pPr>
        <w:tabs>
          <w:tab w:pos="0" w:val="left"/>
        </w:tabs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 xml:space="preserve">Регламент проведения и критерии оценки конкурсного испытания «Визитная карточка» </w:t>
      </w:r>
      <w:r w:rsidRPr="00716D35">
        <w:rPr>
          <w:bCs/>
          <w:sz w:val="30"/>
          <w:szCs w:val="30"/>
        </w:rPr>
        <w:t xml:space="preserve">отборочного этапа Конкурса </w:t>
      </w:r>
      <w:r w:rsidRPr="00716D35">
        <w:rPr>
          <w:sz w:val="30"/>
          <w:szCs w:val="30"/>
        </w:rPr>
        <w:t>утверждаются оргк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митетом и размещаются МКУ КИМЦ на сайте не позднее 10 рабочих дней до дня начала проведения Конкурса.</w:t>
      </w:r>
    </w:p>
    <w:p w:rsidP="00716D35" w:rsidR="00A90E27" w:rsidRDefault="00A90E27" w:rsidRPr="00716D35">
      <w:pPr>
        <w:tabs>
          <w:tab w:pos="567" w:val="left"/>
        </w:tabs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 xml:space="preserve">В день завершения конкурсного испытания «Визитная карточка» отборочного этапа Конкурса счетная комиссия </w:t>
      </w:r>
      <w:r w:rsidRPr="00716D35">
        <w:rPr>
          <w:bCs/>
          <w:sz w:val="30"/>
          <w:szCs w:val="30"/>
        </w:rPr>
        <w:t>по каждому участнику выставляет в оценочной ведомости оценку, представляющую среднее арифметическое суммы</w:t>
      </w:r>
      <w:r w:rsidRPr="00716D35">
        <w:rPr>
          <w:bCs/>
          <w:color w:val="FF0000"/>
          <w:sz w:val="30"/>
          <w:szCs w:val="30"/>
        </w:rPr>
        <w:t xml:space="preserve"> </w:t>
      </w:r>
      <w:r w:rsidRPr="00716D35">
        <w:rPr>
          <w:bCs/>
          <w:sz w:val="30"/>
          <w:szCs w:val="30"/>
        </w:rPr>
        <w:t>баллов, полученных в каждой номинации Ко</w:t>
      </w:r>
      <w:r w:rsidRPr="00716D35">
        <w:rPr>
          <w:bCs/>
          <w:sz w:val="30"/>
          <w:szCs w:val="30"/>
        </w:rPr>
        <w:t>н</w:t>
      </w:r>
      <w:r w:rsidRPr="00716D35">
        <w:rPr>
          <w:bCs/>
          <w:sz w:val="30"/>
          <w:szCs w:val="30"/>
        </w:rPr>
        <w:t xml:space="preserve">курса </w:t>
      </w:r>
      <w:r w:rsidRPr="00716D35">
        <w:rPr>
          <w:sz w:val="30"/>
          <w:szCs w:val="30"/>
        </w:rPr>
        <w:t>от всех членов экспертной комиссии конкурсного испытания «В</w:t>
      </w:r>
      <w:r w:rsidRPr="00716D35">
        <w:rPr>
          <w:sz w:val="30"/>
          <w:szCs w:val="30"/>
        </w:rPr>
        <w:t>и</w:t>
      </w:r>
      <w:r w:rsidRPr="00716D35">
        <w:rPr>
          <w:sz w:val="30"/>
          <w:szCs w:val="30"/>
        </w:rPr>
        <w:t>зитная карточка» отборочного этапа Конкурса,</w:t>
      </w:r>
      <w:r w:rsidRPr="00716D35">
        <w:rPr>
          <w:bCs/>
          <w:sz w:val="30"/>
          <w:szCs w:val="30"/>
        </w:rPr>
        <w:t xml:space="preserve"> и в течение 2 рабочих дней направляет в оргкомитет Конкурса.</w:t>
      </w:r>
    </w:p>
    <w:p w:rsidP="00716D35" w:rsidR="00A90E27" w:rsidRDefault="00A90E27" w:rsidRPr="00716D35">
      <w:pPr>
        <w:tabs>
          <w:tab w:pos="567" w:val="left"/>
        </w:tabs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 основного этапа Конкурса и офор</w:t>
      </w:r>
      <w:r w:rsidRPr="00716D35">
        <w:rPr>
          <w:sz w:val="30"/>
          <w:szCs w:val="30"/>
        </w:rPr>
        <w:t>м</w:t>
      </w:r>
      <w:r w:rsidRPr="00716D35">
        <w:rPr>
          <w:sz w:val="30"/>
          <w:szCs w:val="30"/>
        </w:rPr>
        <w:t>ляет протокол.</w:t>
      </w:r>
    </w:p>
    <w:p w:rsidP="00716D35" w:rsidR="00A90E27" w:rsidRDefault="00A90E27" w:rsidRPr="00716D3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t xml:space="preserve">В основной этап допускаются участники Конкурса, набравшие по рейтингу наибольшее количество баллов: </w:t>
      </w:r>
    </w:p>
    <w:p w:rsidP="00716D35" w:rsidR="00716D35" w:rsidRDefault="00716D3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16D35" w:rsidR="00A90E27" w:rsidRDefault="00A90E27" w:rsidRPr="00716D3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6D35">
        <w:rPr>
          <w:rFonts w:ascii="Times New Roman" w:cs="Times New Roman" w:hAnsi="Times New Roman"/>
          <w:sz w:val="30"/>
          <w:szCs w:val="30"/>
        </w:rPr>
        <w:lastRenderedPageBreak/>
        <w:t>в номинации «Лучший педагог-психолог» – не более 20 участн</w:t>
      </w:r>
      <w:r w:rsidRPr="00716D35">
        <w:rPr>
          <w:rFonts w:ascii="Times New Roman" w:cs="Times New Roman" w:hAnsi="Times New Roman"/>
          <w:sz w:val="30"/>
          <w:szCs w:val="30"/>
        </w:rPr>
        <w:t>и</w:t>
      </w:r>
      <w:r w:rsidRPr="00716D35">
        <w:rPr>
          <w:rFonts w:ascii="Times New Roman" w:cs="Times New Roman" w:hAnsi="Times New Roman"/>
          <w:sz w:val="30"/>
          <w:szCs w:val="30"/>
        </w:rPr>
        <w:t>ков;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в номинации «Лучший учитель-дефектолог» – не более 20 учас</w:t>
      </w:r>
      <w:r w:rsidRPr="00716D35">
        <w:rPr>
          <w:sz w:val="30"/>
          <w:szCs w:val="30"/>
        </w:rPr>
        <w:t>т</w:t>
      </w:r>
      <w:r w:rsidRPr="00716D35">
        <w:rPr>
          <w:sz w:val="30"/>
          <w:szCs w:val="30"/>
        </w:rPr>
        <w:t>ников.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Перед проведением основного этапа Конкурса все результаты о</w:t>
      </w:r>
      <w:r w:rsidRPr="00716D35">
        <w:rPr>
          <w:sz w:val="30"/>
          <w:szCs w:val="30"/>
        </w:rPr>
        <w:t>т</w:t>
      </w:r>
      <w:r w:rsidRPr="00716D35">
        <w:rPr>
          <w:sz w:val="30"/>
          <w:szCs w:val="30"/>
        </w:rPr>
        <w:t>борочного этапа обнуляются.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Информация о результатах рейтинга и участниках, прошедших о</w:t>
      </w:r>
      <w:r w:rsidRPr="00716D35">
        <w:rPr>
          <w:sz w:val="30"/>
          <w:szCs w:val="30"/>
        </w:rPr>
        <w:t>с</w:t>
      </w:r>
      <w:r w:rsidRPr="00716D35">
        <w:rPr>
          <w:sz w:val="30"/>
          <w:szCs w:val="30"/>
        </w:rPr>
        <w:t>новной этап Конкурса, в течение 1 рабочего дня со дня подписания пр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токола оргкомитета размещается МКУ КИМЦ на сайте.</w:t>
      </w:r>
    </w:p>
    <w:p w:rsidP="00716D35" w:rsidR="00A90E27" w:rsidRDefault="00A90E27" w:rsidRPr="00716D35">
      <w:pPr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Основной этап Конкурса проводится не более 60 рабочих дней со дня формирования оргкомитетом рейтинга и определения участников основного этапа и включает в себя три тура и следующие конкурсные испытания в соответствии с утвержденной программой Конкурса: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первый тур состоит из конкурсного испытания «Профессионал</w:t>
      </w:r>
      <w:r w:rsidRPr="00716D35">
        <w:rPr>
          <w:sz w:val="30"/>
          <w:szCs w:val="30"/>
        </w:rPr>
        <w:t>ь</w:t>
      </w:r>
      <w:r w:rsidRPr="00716D35">
        <w:rPr>
          <w:sz w:val="30"/>
          <w:szCs w:val="30"/>
        </w:rPr>
        <w:t>ный кейс» (демонстрация участниками Конкурса профессиональной эрудиции и умения ориентироваться в психолого-педагогической и</w:t>
      </w:r>
      <w:r w:rsidRPr="00716D35">
        <w:rPr>
          <w:sz w:val="30"/>
          <w:szCs w:val="30"/>
        </w:rPr>
        <w:t>н</w:t>
      </w:r>
      <w:r w:rsidRPr="00716D35">
        <w:rPr>
          <w:sz w:val="30"/>
          <w:szCs w:val="30"/>
        </w:rPr>
        <w:t>формации, современных психолого-педагогических концепциях, теор</w:t>
      </w:r>
      <w:r w:rsidRPr="00716D35">
        <w:rPr>
          <w:sz w:val="30"/>
          <w:szCs w:val="30"/>
        </w:rPr>
        <w:t>и</w:t>
      </w:r>
      <w:r w:rsidRPr="00716D35">
        <w:rPr>
          <w:sz w:val="30"/>
          <w:szCs w:val="30"/>
        </w:rPr>
        <w:t>ях, подходах, ссылаясь на авторов и конкретные источники; оптимал</w:t>
      </w:r>
      <w:r w:rsidRPr="00716D35">
        <w:rPr>
          <w:sz w:val="30"/>
          <w:szCs w:val="30"/>
        </w:rPr>
        <w:t>ь</w:t>
      </w:r>
      <w:r w:rsidRPr="00716D35">
        <w:rPr>
          <w:sz w:val="30"/>
          <w:szCs w:val="30"/>
        </w:rPr>
        <w:t>ность отобранных средств (форм, методов, приемов) для решения пр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блемной кейсовой ситуации; ясность и доказательность приводимых а</w:t>
      </w:r>
      <w:r w:rsidRPr="00716D35">
        <w:rPr>
          <w:sz w:val="30"/>
          <w:szCs w:val="30"/>
        </w:rPr>
        <w:t>р</w:t>
      </w:r>
      <w:r w:rsidRPr="00716D35">
        <w:rPr>
          <w:sz w:val="30"/>
          <w:szCs w:val="30"/>
        </w:rPr>
        <w:t>гументов);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второй тур состоит из конкурсного испытания «Мастер-класс» (демонстрация участниками Конкурса образовательных коррекционно-развивающих технологий (методов, эффективных приемов), психолого-педагогических практик и/или инновационных технологий сопровожд</w:t>
      </w:r>
      <w:r w:rsidRPr="00716D35">
        <w:rPr>
          <w:sz w:val="30"/>
          <w:szCs w:val="30"/>
        </w:rPr>
        <w:t>е</w:t>
      </w:r>
      <w:r w:rsidRPr="00716D35">
        <w:rPr>
          <w:sz w:val="30"/>
          <w:szCs w:val="30"/>
        </w:rPr>
        <w:t>ния образовательного процесса, оказания психолого-педагогической помощи участникам образовательных отношений, осуществляемых в рамках профессиональной деятельности);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третий тур состоит из конкурсного испытания «Блиц-интервью» (демонстрация участниками Конкурса знаний по актуальным вопросам психолого-педагогического сопровождения образовательного процесса, способности к четкой аргументации собственного мнения, общая кул</w:t>
      </w:r>
      <w:r w:rsidRPr="00716D35">
        <w:rPr>
          <w:sz w:val="30"/>
          <w:szCs w:val="30"/>
        </w:rPr>
        <w:t>ь</w:t>
      </w:r>
      <w:r w:rsidRPr="00716D35">
        <w:rPr>
          <w:sz w:val="30"/>
          <w:szCs w:val="30"/>
        </w:rPr>
        <w:t>тура и грамотность высказываний).</w:t>
      </w:r>
    </w:p>
    <w:p w:rsidP="00716D35" w:rsidR="00A90E27" w:rsidRDefault="00A90E27" w:rsidRPr="00716D35">
      <w:pPr>
        <w:ind w:firstLine="709"/>
        <w:jc w:val="both"/>
        <w:rPr>
          <w:sz w:val="30"/>
          <w:szCs w:val="30"/>
        </w:rPr>
      </w:pPr>
      <w:r w:rsidRPr="00716D35">
        <w:rPr>
          <w:sz w:val="30"/>
          <w:szCs w:val="30"/>
        </w:rPr>
        <w:t>Регламент проведения и критерии оценки конкурсных испытаний основного этапа Конкурса утверждаются оргкомитетом и размещаются МКУ КИМЦ на сайте не позднее 10 рабочих дней до даты начала пр</w:t>
      </w:r>
      <w:r w:rsidRPr="00716D35">
        <w:rPr>
          <w:sz w:val="30"/>
          <w:szCs w:val="30"/>
        </w:rPr>
        <w:t>о</w:t>
      </w:r>
      <w:r w:rsidRPr="00716D35">
        <w:rPr>
          <w:sz w:val="30"/>
          <w:szCs w:val="30"/>
        </w:rPr>
        <w:t>ведения Конкурса.</w:t>
      </w:r>
    </w:p>
    <w:p w:rsidP="00A90E27" w:rsidR="00A90E27" w:rsidRDefault="00A90E27">
      <w:pPr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В день завершения конкурсного испытания «Профессионал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 xml:space="preserve">ный кейс» первого тура основного этапа Конкурса счетная комиссия </w:t>
      </w:r>
      <w:r>
        <w:rPr>
          <w:bCs/>
          <w:sz w:val="30"/>
          <w:szCs w:val="30"/>
        </w:rPr>
        <w:t>по каждому участнику выставляет в оценочной ведомости оценку, пре</w:t>
      </w:r>
      <w:r>
        <w:rPr>
          <w:bCs/>
          <w:sz w:val="30"/>
          <w:szCs w:val="30"/>
        </w:rPr>
        <w:t>д</w:t>
      </w:r>
      <w:r>
        <w:rPr>
          <w:bCs/>
          <w:sz w:val="30"/>
          <w:szCs w:val="30"/>
        </w:rPr>
        <w:t>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баллов, полученных от всех членов экспертной комиссии </w:t>
      </w:r>
      <w:r>
        <w:rPr>
          <w:sz w:val="30"/>
          <w:szCs w:val="30"/>
        </w:rPr>
        <w:t>конкурсного испытания «Професси</w:t>
      </w:r>
      <w:r>
        <w:rPr>
          <w:sz w:val="30"/>
          <w:szCs w:val="30"/>
        </w:rPr>
        <w:t>о</w:t>
      </w:r>
      <w:r>
        <w:rPr>
          <w:sz w:val="30"/>
          <w:szCs w:val="30"/>
        </w:rPr>
        <w:lastRenderedPageBreak/>
        <w:t xml:space="preserve">нальный кейс» первого тура основного этапа Конкурса </w:t>
      </w:r>
      <w:r>
        <w:rPr>
          <w:bCs/>
          <w:sz w:val="30"/>
          <w:szCs w:val="30"/>
        </w:rPr>
        <w:t>в каждой  ном</w:t>
      </w:r>
      <w:r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нации, и в течение 2 рабочих дней направляет в оргкомитет Конкурса</w:t>
      </w:r>
      <w:r>
        <w:rPr>
          <w:sz w:val="30"/>
          <w:szCs w:val="30"/>
        </w:rPr>
        <w:t>.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«М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стер-класс» второго тура основного этапа Конкурса и оформляет прот</w:t>
      </w:r>
      <w:r>
        <w:rPr>
          <w:sz w:val="30"/>
          <w:szCs w:val="30"/>
        </w:rPr>
        <w:t>о</w:t>
      </w:r>
      <w:r>
        <w:rPr>
          <w:sz w:val="30"/>
          <w:szCs w:val="30"/>
        </w:rPr>
        <w:t>кол.</w:t>
      </w: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Во второй тур основного этапа Конкурса допускаются участники Конкурса, набравшие по рейтингу наибольшее количество баллов: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«Лучший педагог-психолог» – не более 10 участн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ков;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«Лучший учитель-дефектолог» – не более 10 учас</w:t>
      </w:r>
      <w:r>
        <w:rPr>
          <w:sz w:val="30"/>
          <w:szCs w:val="30"/>
        </w:rPr>
        <w:t>т</w:t>
      </w:r>
      <w:r>
        <w:rPr>
          <w:sz w:val="30"/>
          <w:szCs w:val="30"/>
        </w:rPr>
        <w:t>ников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 проведением второго тура основного этапа Конкурса все результаты первого тура основного этапа Конкурса обнуляются.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 результатах рейтинга и участниках, прошедших во второй тур основного этапа Конкурса, в течение 1 рабочего дня со дня подписания протокола оргкомитета размещается МКУ КИМЦ на сайте.</w:t>
      </w:r>
    </w:p>
    <w:p w:rsidP="00A90E27" w:rsidR="00A90E27" w:rsidRDefault="00A90E27">
      <w:pPr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день завершения конкурсного испытания «Мастер-класс» второго тура основного этапа Конкурса счетная комиссия </w:t>
      </w:r>
      <w:r>
        <w:rPr>
          <w:bCs/>
          <w:sz w:val="30"/>
          <w:szCs w:val="30"/>
        </w:rPr>
        <w:t>по каждому участнику выставляет в оценочной ведомости оценку, представляющую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баллов, полученных от всех членов экспертной комиссии </w:t>
      </w:r>
      <w:r>
        <w:rPr>
          <w:sz w:val="30"/>
          <w:szCs w:val="30"/>
        </w:rPr>
        <w:t>конкурсного испытания «Мастер-класс» второго тура основного этапа Конкурса</w:t>
      </w:r>
      <w:r>
        <w:rPr>
          <w:bCs/>
          <w:sz w:val="30"/>
          <w:szCs w:val="30"/>
        </w:rPr>
        <w:t xml:space="preserve"> в каждой номинации, и в течение 2 р</w:t>
      </w:r>
      <w:r>
        <w:rPr>
          <w:bCs/>
          <w:sz w:val="30"/>
          <w:szCs w:val="30"/>
        </w:rPr>
        <w:t>а</w:t>
      </w:r>
      <w:r>
        <w:rPr>
          <w:bCs/>
          <w:sz w:val="30"/>
          <w:szCs w:val="30"/>
        </w:rPr>
        <w:t>бочих дней направляет в оргкомитет Конкурса</w:t>
      </w:r>
      <w:r>
        <w:rPr>
          <w:sz w:val="30"/>
          <w:szCs w:val="30"/>
        </w:rPr>
        <w:t>.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«Блиц-интервью» третьего тура основного этапа Конкурса и оформляет протокол.</w:t>
      </w:r>
    </w:p>
    <w:p w:rsidP="00A90E27" w:rsidR="00A90E27" w:rsidRDefault="00A90E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третий тур основного этапа Конкурса допускаются участники Конкурса, набравшие по рейтингу наибольшее количество баллов: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«Лучший педагог-психолог» – не более 5 участников;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«Лучший учитель-дефектолог» – не более 5 участн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ков.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 проведением третьего тура основного этапа Конкурса все результаты второго тура основного этапа Конкурса обнуляются.</w:t>
      </w:r>
    </w:p>
    <w:p w:rsidP="00A90E27" w:rsidR="00A90E27" w:rsidRDefault="00A90E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 результатах рейтинга и участниках, прошедших в третий тур основного этапа Конкурса, в течение 1 рабочего дня со дня подписания протокола оргкомитета размещается МКУ КИМЦ на сайте.</w:t>
      </w:r>
    </w:p>
    <w:p w:rsidP="00A90E27" w:rsidR="00A90E27" w:rsidRDefault="00A90E27">
      <w:pPr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день завершения конкурсного испытания «Блиц-интервью» третьего тура основного этапа Конкурса счетная комиссия </w:t>
      </w:r>
      <w:r>
        <w:rPr>
          <w:bCs/>
          <w:sz w:val="30"/>
          <w:szCs w:val="30"/>
        </w:rPr>
        <w:t>по каждому участнику выставляет в оценочной ведомости оценку, представляющую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баллов, полученных от всех членов экспертной комиссии </w:t>
      </w:r>
      <w:r>
        <w:rPr>
          <w:sz w:val="30"/>
          <w:szCs w:val="30"/>
        </w:rPr>
        <w:t>конкурсного испытания «Блиц-интервью» треть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го тура основного этапа Конкурса </w:t>
      </w:r>
      <w:r>
        <w:rPr>
          <w:bCs/>
          <w:sz w:val="30"/>
          <w:szCs w:val="30"/>
        </w:rPr>
        <w:t xml:space="preserve">в каждой номинации, и в течение </w:t>
      </w:r>
      <w:r w:rsidR="00B4173C">
        <w:rPr>
          <w:bCs/>
          <w:sz w:val="30"/>
          <w:szCs w:val="30"/>
        </w:rPr>
        <w:t xml:space="preserve">            </w:t>
      </w:r>
      <w:r>
        <w:rPr>
          <w:bCs/>
          <w:sz w:val="30"/>
          <w:szCs w:val="30"/>
        </w:rPr>
        <w:t>2 рабочих дней направляет в оргкомитет Конкурса</w:t>
      </w:r>
      <w:r>
        <w:rPr>
          <w:sz w:val="30"/>
          <w:szCs w:val="30"/>
        </w:rPr>
        <w:t xml:space="preserve"> для определения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бедителей и лауреатов Конкурса в каждой номинации.</w:t>
      </w:r>
    </w:p>
    <w:p w:rsidP="00A90E27" w:rsidR="00A90E27" w:rsidRDefault="00A90E27" w:rsidRPr="00716D35">
      <w:pPr>
        <w:ind w:firstLine="709"/>
        <w:rPr>
          <w:szCs w:val="30"/>
        </w:rPr>
      </w:pPr>
    </w:p>
    <w:p w:rsidP="00716D35" w:rsidR="00A90E27" w:rsidRDefault="00A90E27">
      <w:pPr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t>V</w:t>
      </w:r>
      <w:r>
        <w:rPr>
          <w:rFonts w:eastAsia="Calibri"/>
          <w:bCs/>
          <w:sz w:val="30"/>
          <w:szCs w:val="30"/>
          <w:lang w:eastAsia="en-US"/>
        </w:rPr>
        <w:t>. Определение победителей и лауреатов Конкурса</w:t>
      </w:r>
    </w:p>
    <w:p w:rsidP="00A90E27" w:rsidR="00A90E27" w:rsidRDefault="00A90E27" w:rsidRPr="00716D35">
      <w:pPr>
        <w:ind w:firstLine="709"/>
        <w:rPr>
          <w:rFonts w:eastAsia="Calibri"/>
          <w:bCs/>
          <w:szCs w:val="30"/>
          <w:lang w:eastAsia="en-US"/>
        </w:rPr>
      </w:pPr>
    </w:p>
    <w:p w:rsidP="00A90E27" w:rsidR="00A90E27" w:rsidRDefault="00A90E27">
      <w:pPr>
        <w:pStyle w:val="af"/>
        <w:widowControl w:val="false"/>
        <w:numPr>
          <w:ilvl w:val="0"/>
          <w:numId w:val="6"/>
        </w:numPr>
        <w:shd w:color="auto" w:fill="FFFFFF" w:val="clear"/>
        <w:tabs>
          <w:tab w:pos="0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cs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По результатам проведения </w:t>
      </w:r>
      <w:r>
        <w:rPr>
          <w:rFonts w:ascii="Times New Roman" w:hAnsi="Times New Roman"/>
          <w:bCs/>
          <w:sz w:val="30"/>
          <w:szCs w:val="30"/>
        </w:rPr>
        <w:t xml:space="preserve">третьего тура </w:t>
      </w:r>
      <w:r>
        <w:rPr>
          <w:rFonts w:ascii="Times New Roman" w:hAnsi="Times New Roman"/>
          <w:bCs/>
          <w:sz w:val="30"/>
          <w:szCs w:val="30"/>
          <w:lang w:val="ru-RU"/>
        </w:rPr>
        <w:t>ос</w:t>
      </w:r>
      <w:r>
        <w:rPr>
          <w:rFonts w:ascii="Times New Roman" w:hAnsi="Times New Roman"/>
          <w:bCs/>
          <w:sz w:val="30"/>
          <w:szCs w:val="30"/>
        </w:rPr>
        <w:t xml:space="preserve">новного этапа Конкурса выстраивается рейтинг финалистов в количестве </w:t>
      </w:r>
      <w:r>
        <w:rPr>
          <w:rFonts w:ascii="Times New Roman" w:hAnsi="Times New Roman"/>
          <w:bCs/>
          <w:sz w:val="30"/>
          <w:szCs w:val="30"/>
          <w:lang w:val="ru-RU"/>
        </w:rPr>
        <w:t>не более</w:t>
      </w:r>
      <w:r>
        <w:rPr>
          <w:rFonts w:ascii="Times New Roman" w:hAnsi="Times New Roman"/>
          <w:bCs/>
          <w:sz w:val="30"/>
          <w:szCs w:val="30"/>
          <w:lang w:val="ru-RU"/>
        </w:rPr>
        <w:br/>
        <w:t>5</w:t>
      </w:r>
      <w:r>
        <w:rPr>
          <w:rFonts w:ascii="Times New Roman" w:hAnsi="Times New Roman"/>
          <w:bCs/>
          <w:sz w:val="30"/>
          <w:szCs w:val="30"/>
        </w:rPr>
        <w:t xml:space="preserve"> человек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 в каждой номинации</w:t>
      </w:r>
      <w:r>
        <w:rPr>
          <w:rFonts w:ascii="Times New Roman" w:hAnsi="Times New Roman"/>
          <w:bCs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Среди финалистов </w:t>
      </w:r>
      <w:r>
        <w:rPr>
          <w:rFonts w:ascii="Times New Roman" w:hAnsi="Times New Roman"/>
          <w:sz w:val="30"/>
          <w:szCs w:val="30"/>
          <w:lang w:val="ru-RU"/>
        </w:rPr>
        <w:t>о</w:t>
      </w:r>
      <w:r>
        <w:rPr>
          <w:rFonts w:ascii="Times New Roman" w:hAnsi="Times New Roman"/>
          <w:sz w:val="30"/>
          <w:szCs w:val="30"/>
        </w:rPr>
        <w:t xml:space="preserve">ргкомитет определяет </w:t>
      </w:r>
      <w:r>
        <w:rPr>
          <w:rFonts w:ascii="Times New Roman" w:hAnsi="Times New Roman"/>
          <w:sz w:val="30"/>
          <w:szCs w:val="30"/>
          <w:lang w:val="ru-RU"/>
        </w:rPr>
        <w:t xml:space="preserve">по одному </w:t>
      </w:r>
      <w:r>
        <w:rPr>
          <w:rFonts w:ascii="Times New Roman" w:hAnsi="Times New Roman"/>
          <w:sz w:val="30"/>
          <w:szCs w:val="30"/>
        </w:rPr>
        <w:t>победител</w:t>
      </w:r>
      <w:r>
        <w:rPr>
          <w:rFonts w:ascii="Times New Roman" w:hAnsi="Times New Roman"/>
          <w:sz w:val="30"/>
          <w:szCs w:val="30"/>
          <w:lang w:val="ru-RU"/>
        </w:rPr>
        <w:t>ю</w:t>
      </w:r>
      <w:r>
        <w:rPr>
          <w:rFonts w:ascii="Times New Roman" w:hAnsi="Times New Roman"/>
          <w:sz w:val="30"/>
          <w:szCs w:val="30"/>
        </w:rPr>
        <w:t xml:space="preserve"> Конкурса</w:t>
      </w:r>
      <w:r>
        <w:rPr>
          <w:rFonts w:ascii="Times New Roman" w:hAnsi="Times New Roman"/>
          <w:sz w:val="30"/>
          <w:szCs w:val="30"/>
          <w:lang w:val="ru-RU"/>
        </w:rPr>
        <w:t xml:space="preserve"> в каждой номинации</w:t>
      </w:r>
      <w:r>
        <w:rPr>
          <w:rFonts w:ascii="Times New Roman" w:hAnsi="Times New Roman"/>
          <w:sz w:val="30"/>
          <w:szCs w:val="30"/>
        </w:rPr>
        <w:t>, набравш</w:t>
      </w:r>
      <w:r>
        <w:rPr>
          <w:rFonts w:ascii="Times New Roman" w:hAnsi="Times New Roman"/>
          <w:sz w:val="30"/>
          <w:szCs w:val="30"/>
          <w:lang w:val="ru-RU"/>
        </w:rPr>
        <w:t xml:space="preserve">ему </w:t>
      </w:r>
      <w:r>
        <w:rPr>
          <w:rFonts w:ascii="Times New Roman" w:hAnsi="Times New Roman"/>
          <w:sz w:val="30"/>
          <w:szCs w:val="30"/>
        </w:rPr>
        <w:t xml:space="preserve">наибольшее количество баллов. </w:t>
      </w:r>
    </w:p>
    <w:p w:rsidP="00A90E27" w:rsidR="00A90E27" w:rsidRDefault="00A90E27">
      <w:pPr>
        <w:pStyle w:val="af"/>
        <w:numPr>
          <w:ilvl w:val="0"/>
          <w:numId w:val="6"/>
        </w:numPr>
        <w:shd w:color="auto" w:fill="FFFFFF" w:val="clear"/>
        <w:tabs>
          <w:tab w:pos="0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Остальные </w:t>
      </w:r>
      <w:r>
        <w:rPr>
          <w:rFonts w:ascii="Times New Roman" w:hAnsi="Times New Roman"/>
          <w:sz w:val="30"/>
          <w:szCs w:val="30"/>
          <w:lang w:val="ru-RU"/>
        </w:rPr>
        <w:t>финалисты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третьего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 тура основного этапа</w:t>
      </w:r>
      <w:r>
        <w:rPr>
          <w:rFonts w:ascii="Times New Roman" w:hAnsi="Times New Roman"/>
          <w:sz w:val="30"/>
          <w:szCs w:val="30"/>
        </w:rPr>
        <w:t xml:space="preserve"> Конкурса </w:t>
      </w:r>
      <w:r>
        <w:rPr>
          <w:rFonts w:ascii="Times New Roman" w:hAnsi="Times New Roman"/>
          <w:bCs/>
          <w:sz w:val="30"/>
          <w:szCs w:val="30"/>
        </w:rPr>
        <w:t xml:space="preserve">в каждой номинации </w:t>
      </w:r>
      <w:r>
        <w:rPr>
          <w:rFonts w:ascii="Times New Roman" w:hAnsi="Times New Roman"/>
          <w:sz w:val="30"/>
          <w:szCs w:val="30"/>
        </w:rPr>
        <w:t xml:space="preserve">становятся лауреатами Конкурса. </w:t>
      </w:r>
    </w:p>
    <w:p w:rsidP="00A90E27" w:rsidR="00A90E27" w:rsidRDefault="00A90E27">
      <w:pPr>
        <w:pStyle w:val="af"/>
        <w:numPr>
          <w:ilvl w:val="0"/>
          <w:numId w:val="6"/>
        </w:numPr>
        <w:shd w:color="auto" w:fill="FFFFFF" w:val="clear"/>
        <w:tabs>
          <w:tab w:pos="0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Результаты Конкурса в день завершения третьего </w:t>
      </w:r>
      <w:r>
        <w:rPr>
          <w:rFonts w:ascii="Times New Roman" w:hAnsi="Times New Roman"/>
          <w:sz w:val="30"/>
          <w:szCs w:val="30"/>
          <w:lang w:val="ru-RU"/>
        </w:rPr>
        <w:t>тура осно</w:t>
      </w:r>
      <w:r>
        <w:rPr>
          <w:rFonts w:ascii="Times New Roman" w:hAnsi="Times New Roman"/>
          <w:sz w:val="30"/>
          <w:szCs w:val="30"/>
          <w:lang w:val="ru-RU"/>
        </w:rPr>
        <w:t>в</w:t>
      </w:r>
      <w:r>
        <w:rPr>
          <w:rFonts w:ascii="Times New Roman" w:hAnsi="Times New Roman"/>
          <w:sz w:val="30"/>
          <w:szCs w:val="30"/>
          <w:lang w:val="ru-RU"/>
        </w:rPr>
        <w:t xml:space="preserve">ного </w:t>
      </w:r>
      <w:r>
        <w:rPr>
          <w:rFonts w:ascii="Times New Roman" w:hAnsi="Times New Roman"/>
          <w:sz w:val="30"/>
          <w:szCs w:val="30"/>
        </w:rPr>
        <w:t xml:space="preserve">этапа </w:t>
      </w:r>
      <w:r>
        <w:rPr>
          <w:rFonts w:ascii="Times New Roman" w:hAnsi="Times New Roman"/>
          <w:sz w:val="30"/>
          <w:szCs w:val="30"/>
          <w:lang w:val="ru-RU"/>
        </w:rPr>
        <w:t xml:space="preserve">Конкурса </w:t>
      </w:r>
      <w:r>
        <w:rPr>
          <w:rFonts w:ascii="Times New Roman" w:hAnsi="Times New Roman"/>
          <w:sz w:val="30"/>
          <w:szCs w:val="30"/>
        </w:rPr>
        <w:t xml:space="preserve">оформляются протоколом </w:t>
      </w:r>
      <w:r>
        <w:rPr>
          <w:rFonts w:ascii="Times New Roman" w:hAnsi="Times New Roman"/>
          <w:sz w:val="30"/>
          <w:szCs w:val="30"/>
          <w:lang w:val="ru-RU"/>
        </w:rPr>
        <w:t>о</w:t>
      </w:r>
      <w:r>
        <w:rPr>
          <w:rFonts w:ascii="Times New Roman" w:hAnsi="Times New Roman"/>
          <w:sz w:val="30"/>
          <w:szCs w:val="30"/>
        </w:rPr>
        <w:t>ргкомитета.</w:t>
      </w:r>
    </w:p>
    <w:p w:rsidP="00A90E27" w:rsidR="00A90E27" w:rsidRDefault="00A90E27">
      <w:pPr>
        <w:widowControl w:val="false"/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Объявление результатов Конкурса, награждение победителей и лауреатов Конкурса в каждой номинации осуществляется на торж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ственной церемонии награждения. Информирование победителей и 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уреатов Конкурса в каждой номинации о торжественной церемонии награждения (дате и времени) осуществляет оргкомитет.</w:t>
      </w:r>
    </w:p>
    <w:p w:rsidP="00A90E27" w:rsidR="00A90E27" w:rsidRDefault="00A90E27">
      <w:pPr>
        <w:pStyle w:val="af"/>
        <w:shd w:color="auto" w:fill="FFFFFF" w:val="clear"/>
        <w:tabs>
          <w:tab w:pos="0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cs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 xml:space="preserve">Информация о результатах Конкурса не позднее </w:t>
      </w:r>
      <w:r>
        <w:rPr>
          <w:rFonts w:ascii="Times New Roman" w:hAnsi="Times New Roman"/>
          <w:sz w:val="30"/>
          <w:szCs w:val="30"/>
          <w:lang w:val="ru-RU"/>
        </w:rPr>
        <w:t>10</w:t>
      </w:r>
      <w:r>
        <w:rPr>
          <w:rFonts w:ascii="Times New Roman" w:hAnsi="Times New Roman"/>
          <w:sz w:val="30"/>
          <w:szCs w:val="30"/>
        </w:rPr>
        <w:t xml:space="preserve"> рабочих дней </w:t>
      </w:r>
      <w:r>
        <w:rPr>
          <w:rFonts w:ascii="Times New Roman" w:hAnsi="Times New Roman"/>
          <w:sz w:val="30"/>
          <w:szCs w:val="30"/>
          <w:lang w:val="ru-RU"/>
        </w:rPr>
        <w:t>со дня</w:t>
      </w:r>
      <w:r>
        <w:rPr>
          <w:rFonts w:ascii="Times New Roman" w:hAnsi="Times New Roman"/>
          <w:sz w:val="30"/>
          <w:szCs w:val="30"/>
        </w:rPr>
        <w:t xml:space="preserve"> торжественной церемонии награждения размещается МКУ КИМЦ на сайте.</w:t>
      </w:r>
    </w:p>
    <w:p w:rsidP="00A90E27" w:rsidR="00A90E27" w:rsidRDefault="00A90E27" w:rsidRPr="00716D35">
      <w:pPr>
        <w:ind w:firstLine="709"/>
        <w:rPr>
          <w:szCs w:val="30"/>
        </w:rPr>
      </w:pPr>
    </w:p>
    <w:p w:rsidP="00716D35" w:rsidR="00A90E27" w:rsidRDefault="00A90E27">
      <w:pPr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t>VI</w:t>
      </w:r>
      <w:r>
        <w:rPr>
          <w:rFonts w:eastAsia="Calibri"/>
          <w:bCs/>
          <w:sz w:val="30"/>
          <w:szCs w:val="30"/>
          <w:lang w:eastAsia="en-US"/>
        </w:rPr>
        <w:t>. Награждение лауреатов и победителей Конкурса</w:t>
      </w:r>
    </w:p>
    <w:p w:rsidP="00A90E27" w:rsidR="00A90E27" w:rsidRDefault="00A90E27" w:rsidRPr="00716D35">
      <w:pPr>
        <w:ind w:firstLine="709"/>
        <w:rPr>
          <w:rFonts w:eastAsia="Calibri"/>
          <w:bCs/>
          <w:szCs w:val="30"/>
          <w:lang w:eastAsia="en-US"/>
        </w:rPr>
      </w:pPr>
    </w:p>
    <w:p w:rsidP="00A90E27" w:rsidR="00A90E27" w:rsidRDefault="00A90E27">
      <w:pPr>
        <w:widowControl w:val="false"/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Победители Конкурса в каждой номинации награждаются д</w:t>
      </w:r>
      <w:r>
        <w:rPr>
          <w:sz w:val="30"/>
          <w:szCs w:val="30"/>
        </w:rPr>
        <w:t>и</w:t>
      </w:r>
      <w:r>
        <w:rPr>
          <w:sz w:val="30"/>
          <w:szCs w:val="30"/>
        </w:rPr>
        <w:t>пломом Главы города Красноярска, лауреаты Конкурса в каждой ном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нации награждаются почетными грамотами Управления образования. </w:t>
      </w:r>
    </w:p>
    <w:p w:rsidP="00A90E27" w:rsidR="00A90E27" w:rsidRDefault="00A90E27">
      <w:pPr>
        <w:widowControl w:val="false"/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Участники Конкурса в каждой номинации, за исключением победителя и лауреатов Конкурса, награждаются сертификатами учас</w:t>
      </w:r>
      <w:r>
        <w:rPr>
          <w:sz w:val="30"/>
          <w:szCs w:val="30"/>
        </w:rPr>
        <w:t>т</w:t>
      </w:r>
      <w:r>
        <w:rPr>
          <w:sz w:val="30"/>
          <w:szCs w:val="30"/>
        </w:rPr>
        <w:t>ника Конкурса.</w:t>
      </w:r>
    </w:p>
    <w:p w:rsidP="00A90E27" w:rsidR="00A90E27" w:rsidRDefault="00A90E27">
      <w:pPr>
        <w:numPr>
          <w:ilvl w:val="0"/>
          <w:numId w:val="6"/>
        </w:numPr>
        <w:tabs>
          <w:tab w:pos="567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Победители Конкурса в каждой номинации награждаются премией. Размер премии для каждого победителя в номинации соста</w:t>
      </w:r>
      <w:r>
        <w:rPr>
          <w:sz w:val="30"/>
          <w:szCs w:val="30"/>
        </w:rPr>
        <w:t>в</w:t>
      </w:r>
      <w:r>
        <w:rPr>
          <w:sz w:val="30"/>
          <w:szCs w:val="30"/>
        </w:rPr>
        <w:t>ляет 150 тысяч рублей без учета налога на доходы физических лиц.</w:t>
      </w:r>
    </w:p>
    <w:p w:rsidP="00A90E27" w:rsidR="00A90E27" w:rsidRDefault="00A90E27">
      <w:pPr>
        <w:pStyle w:val="ConsPlusNormal"/>
        <w:numPr>
          <w:ilvl w:val="0"/>
          <w:numId w:val="6"/>
        </w:numPr>
        <w:ind w:firstLine="709" w:left="0"/>
        <w:jc w:val="both"/>
        <w:rPr>
          <w:rFonts w:ascii="Times New Roman" w:cs="Times New Roman" w:hAnsi="Times New Roman"/>
          <w:color w:val="000000"/>
          <w:kern w:val="36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Победители и лауреаты Конкурса в каждой номинации рек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>
        <w:rPr>
          <w:rFonts w:ascii="Times New Roman" w:cs="Times New Roman" w:hAnsi="Times New Roman"/>
          <w:color w:val="000000"/>
          <w:sz w:val="30"/>
          <w:szCs w:val="30"/>
        </w:rPr>
        <w:t>мендуются к участию в региональном и федеральном профессионал</w:t>
      </w:r>
      <w:r>
        <w:rPr>
          <w:rFonts w:ascii="Times New Roman" w:cs="Times New Roman" w:hAnsi="Times New Roman"/>
          <w:color w:val="000000"/>
          <w:sz w:val="30"/>
          <w:szCs w:val="30"/>
        </w:rPr>
        <w:t>ь</w:t>
      </w:r>
      <w:r>
        <w:rPr>
          <w:rFonts w:ascii="Times New Roman" w:cs="Times New Roman" w:hAnsi="Times New Roman"/>
          <w:color w:val="000000"/>
          <w:sz w:val="30"/>
          <w:szCs w:val="30"/>
        </w:rPr>
        <w:t>ных конкурсах.</w:t>
      </w:r>
    </w:p>
    <w:p w:rsidP="00716D35" w:rsidR="00A90E27" w:rsidRDefault="00A90E27">
      <w:pPr>
        <w:shd w:color="auto" w:fill="FFFFFF" w:val="clear"/>
        <w:jc w:val="center"/>
        <w:rPr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lastRenderedPageBreak/>
        <w:t>VII</w:t>
      </w:r>
      <w:r>
        <w:rPr>
          <w:rFonts w:eastAsia="Calibri"/>
          <w:sz w:val="30"/>
          <w:szCs w:val="30"/>
          <w:lang w:eastAsia="en-US"/>
        </w:rPr>
        <w:t>. Расходы по проведению Конкурса</w:t>
      </w:r>
    </w:p>
    <w:p w:rsidP="00A90E27" w:rsidR="00A90E27" w:rsidRDefault="00A90E27">
      <w:pPr>
        <w:shd w:color="auto" w:fill="FFFFFF" w:val="clear"/>
        <w:ind w:firstLine="709"/>
        <w:rPr>
          <w:sz w:val="30"/>
          <w:szCs w:val="30"/>
          <w:lang w:eastAsia="en-US"/>
        </w:rPr>
      </w:pPr>
    </w:p>
    <w:p w:rsidP="00A90E27" w:rsidR="00530F9A" w:rsidRDefault="00A90E27" w:rsidRPr="00716D35">
      <w:pPr>
        <w:numPr>
          <w:ilvl w:val="0"/>
          <w:numId w:val="6"/>
        </w:numPr>
        <w:autoSpaceDE w:val="false"/>
        <w:autoSpaceDN w:val="false"/>
        <w:adjustRightInd w:val="false"/>
        <w:ind w:firstLine="709" w:left="0"/>
        <w:jc w:val="both"/>
      </w:pPr>
      <w:r w:rsidRPr="00A90E27">
        <w:rPr>
          <w:sz w:val="30"/>
          <w:szCs w:val="30"/>
        </w:rPr>
        <w:t>Финансирование расходов, связанных с организацией и пров</w:t>
      </w:r>
      <w:r w:rsidRPr="00A90E27">
        <w:rPr>
          <w:sz w:val="30"/>
          <w:szCs w:val="30"/>
        </w:rPr>
        <w:t>е</w:t>
      </w:r>
      <w:r w:rsidRPr="00A90E27">
        <w:rPr>
          <w:sz w:val="30"/>
          <w:szCs w:val="30"/>
        </w:rPr>
        <w:t>дением Конкурса, осуществляется за счет средств бюджета города, предусмотренных муниципальной программой «Развитие образования  в городе Красноярске» на соответствующий финансовый год и план</w:t>
      </w:r>
      <w:r w:rsidRPr="00A90E27">
        <w:rPr>
          <w:sz w:val="30"/>
          <w:szCs w:val="30"/>
        </w:rPr>
        <w:t>о</w:t>
      </w:r>
      <w:r w:rsidRPr="00A90E27">
        <w:rPr>
          <w:sz w:val="30"/>
          <w:szCs w:val="30"/>
        </w:rPr>
        <w:t xml:space="preserve">вый период.». </w:t>
      </w:r>
    </w:p>
    <w:p w:rsidP="00716D35" w:rsidR="00716D35" w:rsidRDefault="007E2D16" w:rsidRPr="00A90E27">
      <w:pPr>
        <w:autoSpaceDE w:val="false"/>
        <w:autoSpaceDN w:val="false"/>
        <w:adjustRightInd w:val="false"/>
        <w:jc w:val="both"/>
      </w:pPr>
      <w:r>
        <w:rPr>
          <w:noProof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rokeweight=".5pt" style="position:absolute;left:0;text-align:left;margin-left:1.25pt;margin-top:13.55pt;width:463pt;height:0;z-index:1" type="#_x0000_t32"/>
        </w:pict>
      </w:r>
    </w:p>
    <w:sectPr w:rsidR="00716D35" w:rsidRPr="00A90E27" w:rsidSect="00716D35">
      <w:headerReference r:id="rId12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2D16" w:rsidRDefault="007E2D16">
      <w:r>
        <w:separator/>
      </w:r>
    </w:p>
  </w:endnote>
  <w:endnote w:type="continuationSeparator" w:id="0">
    <w:p w:rsidR="007E2D16" w:rsidRDefault="007E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2D16" w:rsidRDefault="007E2D16">
      <w:r>
        <w:separator/>
      </w:r>
    </w:p>
  </w:footnote>
  <w:footnote w:type="continuationSeparator" w:id="0">
    <w:p w:rsidR="007E2D16" w:rsidRDefault="007E2D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716D35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C2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184433A"/>
    <w:multiLevelType w:val="hybridMultilevel"/>
    <w:tmpl w:val="63D2FC94"/>
    <w:lvl w:ilvl="0" w:tplc="54D86406">
      <w:start w:val="22"/>
      <w:numFmt w:val="decimal"/>
      <w:suff w:val="space"/>
      <w:lvlText w:val="%1."/>
      <w:lvlJc w:val="left"/>
      <w:pPr>
        <w:ind w:left="1226" w:hanging="375"/>
      </w:pPr>
      <w:rPr>
        <w:rFonts w:hint="default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1ADE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67C22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2FCB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22121"/>
    <w:rsid w:val="006265E0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16D3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E2ADC"/>
    <w:rsid w:val="007E2D16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90E27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173C"/>
    <w:rsid w:val="00B46722"/>
    <w:rsid w:val="00B51AED"/>
    <w:rsid w:val="00B6215E"/>
    <w:rsid w:val="00B62AB2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74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D204B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unhideWhenUsed/>
    <w:rsid w:val="00A90E27"/>
    <w:rPr>
      <w:color w:val="0000FF"/>
      <w:u w:val="single"/>
    </w:rPr>
  </w:style>
  <w:style w:type="character" w:styleId="ae" w:customStyle="true">
    <w:name w:val="Абзац списка Знак"/>
    <w:link w:val="af"/>
    <w:uiPriority w:val="34"/>
    <w:locked/>
    <w:rsid w:val="00A90E27"/>
    <w:rPr>
      <w:rFonts w:ascii="Calibri" w:hAnsi="Calibri" w:eastAsia="SimSun" w:cs="Calibri"/>
      <w:sz w:val="22"/>
      <w:szCs w:val="22"/>
      <w:lang w:val="x-none" w:eastAsia="en-US"/>
    </w:rPr>
  </w:style>
  <w:style w:type="paragraph" w:styleId="af">
    <w:name w:val="List Paragraph"/>
    <w:basedOn w:val="a"/>
    <w:link w:val="ae"/>
    <w:uiPriority w:val="34"/>
    <w:qFormat/>
    <w:rsid w:val="00A90E27"/>
    <w:pPr>
      <w:suppressAutoHyphens/>
      <w:spacing w:after="200" w:line="276" w:lineRule="auto"/>
      <w:ind w:left="720"/>
      <w:contextualSpacing/>
    </w:pPr>
    <w:rPr>
      <w:rFonts w:ascii="Calibri" w:hAnsi="Calibri" w:eastAsia="SimSun" w:cs="Calibri"/>
      <w:sz w:val="22"/>
      <w:szCs w:val="22"/>
      <w:lang w:val="x-none" w:eastAsia="en-US"/>
    </w:rPr>
  </w:style>
  <w:style w:type="paragraph" w:styleId="ConsPlusTitle" w:customStyle="true">
    <w:name w:val="ConsPlusTitle"/>
    <w:rsid w:val="00A90E27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M:/&#1091;&#1087;&#1088;&#1072;&#1074;&#1083;&#1077;&#1085;&#1080;&#1077;/_Document1/&#1055;&#1054;&#1063;&#1058;&#1040;/&#1055;&#1083;&#1077;&#1093;&#1072;&#1085;&#1086;&#1074;&#1072;/&#1055;&#1088;&#1086;&#1077;&#1082;&#1090;&#1099;%20&#1087;&#1088;&#1072;&#1074;&#1086;&#1074;&#1099;&#1093;%20&#1072;&#1082;&#1090;&#1086;&#1074;/2025/&#1050;&#1048;&#1052;&#1062;%20&#1055;&#1086;&#1083;&#1086;&#1078;&#1077;&#1085;&#1080;&#1103;%20&#1086;%20&#1082;&#1086;&#1085;&#1082;&#1091;&#1088;&#1089;&#1072;&#1093;/&#1055;&#1055;&#1059;&#1044;/&#1055;&#1055;&#1059;&#1044;%20&#1089;%20&#1091;&#1095;&#1077;&#1090;&#1086;&#1084;%20&#1079;&#1072;&#1084;&#1077;&#1095;&#1072;&#1085;&#1080;&#1081;%20&#1087;&#1088;&#1086;&#1082;&#1091;&#1088;&#1086;&#1088;&#1072;.doc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kimc.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844 от 10.10.2025</docTitle>
  </documentManagement>
</p:properties>
</file>

<file path=customXml/itemProps1.xml><?xml version="1.0" encoding="utf-8"?>
<ds:datastoreItem xmlns:ds="http://schemas.openxmlformats.org/officeDocument/2006/customXml" ds:itemID="{64E672B7-1719-494E-984F-E91DBC2C79B8}"/>
</file>

<file path=customXml/itemProps2.xml><?xml version="1.0" encoding="utf-8"?>
<ds:datastoreItem xmlns:ds="http://schemas.openxmlformats.org/officeDocument/2006/customXml" ds:itemID="{8EA1D7B0-5CBB-4E49-B5E9-2A0B0441AD21}"/>
</file>

<file path=customXml/itemProps3.xml><?xml version="1.0" encoding="utf-8"?>
<ds:datastoreItem xmlns:ds="http://schemas.openxmlformats.org/officeDocument/2006/customXml" ds:itemID="{072ADD0B-EB1F-460E-8831-78878B014B8F}"/>
</file>

<file path=customXml/itemProps4.xml><?xml version="1.0" encoding="utf-8"?>
<ds:datastoreItem xmlns:ds="http://schemas.openxmlformats.org/officeDocument/2006/customXml" ds:itemID="{FB4F146C-DCC2-48F4-8E17-942A898E4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19850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844 от 10.10.2025</dc:title>
  <dc:creator>ConsultantPlus</dc:creator>
  <cp:lastModifiedBy>Рассихина Елена Владимировна</cp:lastModifiedBy>
  <cp:revision>23</cp:revision>
  <cp:lastPrinted>2025-08-20T02:04:00Z</cp:lastPrinted>
  <dcterms:created xsi:type="dcterms:W3CDTF">2025-06-11T04:31:00Z</dcterms:created>
  <dcterms:modified xsi:type="dcterms:W3CDTF">2025-10-09T03:30:00Z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