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62A16" w:rsidRDefault="00C4739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C47396" w:rsidR="00C47396" w:rsidRDefault="00C4739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C47396" w:rsidR="00C47396" w:rsidRDefault="00C4739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C47396" w:rsidR="00C47396" w:rsidRDefault="00C4739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C47396" w:rsidR="00C47396" w:rsidRDefault="00C4739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47396" w:rsidR="00C47396" w:rsidRDefault="00C4739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C47396" w:rsidR="00C47396" w:rsidRDefault="00C4739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C47396" w:rsidRPr="00B61896" w:rsidTr="00C47396">
        <w:trPr>
          <w:jc w:val="center"/>
        </w:trPr>
        <w:tc>
          <w:tcPr>
            <w:tcW w:type="dxa" w:w="4785"/>
            <w:shd w:color="auto" w:fill="auto" w:val="clear"/>
          </w:tcPr>
          <w:p w:rsidP="00C47396" w:rsidR="00C47396" w:rsidRDefault="00C4739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C47396" w:rsidR="00C47396" w:rsidRDefault="00C4739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804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C47396" w:rsidR="00195F55" w:rsidRDefault="00195F55">
      <w:pPr>
        <w:pStyle w:val="BlankForLegalActs"/>
        <w:spacing w:after="0" w:line="240" w:lineRule="auto"/>
        <w:jc w:val="center"/>
      </w:pPr>
    </w:p>
    <w:p w:rsidP="00C47396" w:rsidR="00195F55" w:rsidRDefault="00195F55">
      <w:pPr>
        <w:pStyle w:val="BlankForLegalActs"/>
        <w:spacing w:after="0" w:line="240" w:lineRule="auto"/>
        <w:jc w:val="center"/>
      </w:pPr>
    </w:p>
    <w:p w:rsidP="00C47396" w:rsidR="00195F55" w:rsidRDefault="00195F55">
      <w:pPr>
        <w:pStyle w:val="BlankForLegalActs"/>
        <w:spacing w:after="0" w:line="240" w:lineRule="auto"/>
        <w:jc w:val="center"/>
      </w:pPr>
    </w:p>
    <w:p w:rsidP="00C47396" w:rsidR="00195F55" w:rsidRDefault="00195F55">
      <w:pPr>
        <w:pStyle w:val="BlankForLegalActs"/>
        <w:spacing w:after="0" w:line="240" w:lineRule="auto"/>
        <w:jc w:val="center"/>
      </w:pPr>
    </w:p>
    <w:p w:rsidP="00C47396" w:rsidR="00C47396" w:rsidRDefault="00C47396" w:rsidRPr="00195F5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  <w:sectPr w:rsidR="00C47396" w:rsidRPr="00195F55" w:rsidSect="00C47396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1662A" w:rsidR="0041662A" w:rsidRDefault="002C653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lastRenderedPageBreak/>
        <w:t xml:space="preserve">Об утверждении </w:t>
      </w:r>
      <w:r w:rsidR="00925801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Положения о порядке</w:t>
      </w: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предоставления субсиди</w:t>
      </w:r>
      <w:r w:rsidR="00D07349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</w:p>
    <w:p w:rsidP="0041662A" w:rsidR="0041662A" w:rsidRDefault="008D325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юридическим лицам</w:t>
      </w:r>
      <w:r w:rsidR="00DF05C6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,</w:t>
      </w:r>
      <w:r w:rsidR="00AD6490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7C73AC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являющим</w:t>
      </w:r>
      <w:r w:rsidR="00B628DB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ся хозяйственными обществами, </w:t>
      </w:r>
    </w:p>
    <w:p w:rsidP="0041662A" w:rsidR="0041662A" w:rsidRDefault="00B628DB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единственным </w:t>
      </w:r>
      <w:proofErr w:type="gramStart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акционером</w:t>
      </w:r>
      <w:proofErr w:type="gramEnd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которых является муниципальное </w:t>
      </w:r>
    </w:p>
    <w:p w:rsidP="0041662A" w:rsidR="0041662A" w:rsidRDefault="00B628DB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образование город Красноярск</w:t>
      </w:r>
      <w:r w:rsidR="008D3250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,</w:t>
      </w: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и </w:t>
      </w:r>
      <w:proofErr w:type="gramStart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осуществляющим</w:t>
      </w:r>
      <w:proofErr w:type="gramEnd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регулярные </w:t>
      </w:r>
    </w:p>
    <w:p w:rsidP="0041662A" w:rsidR="0041662A" w:rsidRDefault="00B628DB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перевозки пассажиров и багажа автомобильным транспортом </w:t>
      </w:r>
    </w:p>
    <w:p w:rsidP="0041662A" w:rsidR="0041662A" w:rsidRDefault="00B628DB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по регулируемым тарифам по муниципальным маршрутам регулярных перевозок, включенным в реестр муниципальных маршрутов </w:t>
      </w:r>
    </w:p>
    <w:p w:rsidP="0041662A" w:rsidR="0041662A" w:rsidRDefault="00B628DB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регулярных перевозок автомобильным транспортом и городским </w:t>
      </w:r>
    </w:p>
    <w:p w:rsidP="0041662A" w:rsidR="0041662A" w:rsidRDefault="00B628DB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наземным электрическим транспортом в городе Красноярске, </w:t>
      </w:r>
    </w:p>
    <w:p w:rsidP="0041662A" w:rsidR="00AD6490" w:rsidRDefault="00B628DB" w:rsidRPr="004D073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утвержденный</w:t>
      </w:r>
      <w:proofErr w:type="gramEnd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правовым актом администрации города Красноярска, </w:t>
      </w:r>
    </w:p>
    <w:p w:rsidP="0041662A" w:rsidR="0041662A" w:rsidRDefault="00B628DB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в виде безвозмездного вклада в денежной форме в имущество </w:t>
      </w:r>
    </w:p>
    <w:p w:rsidP="0041662A" w:rsidR="0041662A" w:rsidRDefault="00B628DB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таких юридических лиц, не </w:t>
      </w:r>
      <w:proofErr w:type="gramStart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увеличивающ</w:t>
      </w:r>
      <w:r w:rsidR="00DF05C6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его</w:t>
      </w:r>
      <w:proofErr w:type="gramEnd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их уставные капиталы </w:t>
      </w:r>
    </w:p>
    <w:p w:rsidP="0041662A" w:rsidR="0041662A" w:rsidRDefault="00B628DB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и не изменяю</w:t>
      </w:r>
      <w:r w:rsidR="007C73AC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щего</w:t>
      </w: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номинальную стоимость акций,</w:t>
      </w:r>
      <w:r w:rsidR="008D3250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315DC3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в целях финансового </w:t>
      </w:r>
      <w:r w:rsidR="008D3250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обеспечения</w:t>
      </w:r>
      <w:r w:rsidR="002C6533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затрат</w:t>
      </w:r>
      <w:r w:rsidR="007C73AC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,</w:t>
      </w:r>
      <w:r w:rsidR="00774B20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315DC3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связанных с ремонтом и (или)  капитальным </w:t>
      </w:r>
    </w:p>
    <w:p w:rsidP="0041662A" w:rsidR="0041662A" w:rsidRDefault="00315DC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ремонтом объектов недвижимого имущества (производственных </w:t>
      </w:r>
      <w:proofErr w:type="gramEnd"/>
    </w:p>
    <w:p w:rsidP="0041662A" w:rsidR="0041662A" w:rsidRDefault="00315DC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и технических помещений), включая разработку </w:t>
      </w:r>
      <w:proofErr w:type="gramStart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проектно-сметной</w:t>
      </w:r>
      <w:proofErr w:type="gramEnd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</w:p>
    <w:p w:rsidP="0041662A" w:rsidR="0041662A" w:rsidRDefault="00315DC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документации, приобретение материалов и оборудования </w:t>
      </w:r>
    </w:p>
    <w:p w:rsidP="0041662A" w:rsidR="002C6533" w:rsidRDefault="00315DC3" w:rsidRPr="004D0735">
      <w:pPr>
        <w:pStyle w:val="ConsPlusTitle"/>
        <w:spacing w:line="192" w:lineRule="auto"/>
        <w:jc w:val="center"/>
        <w:rPr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для проведения указанных работ</w:t>
      </w:r>
      <w:r w:rsidR="00BC391E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</w:p>
    <w:p w:rsidP="002C6533" w:rsidR="00BC391E" w:rsidRDefault="00BC391E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2C6533" w:rsidR="0041662A" w:rsidRDefault="0041662A" w:rsidRPr="004D0735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1662A" w:rsidR="009C6A5B" w:rsidRDefault="00C3226F" w:rsidRPr="0041662A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1662A">
        <w:rPr>
          <w:rFonts w:ascii="Times New Roman" w:cs="Times New Roman" w:hAnsi="Times New Roman"/>
          <w:sz w:val="30"/>
          <w:szCs w:val="30"/>
        </w:rPr>
        <w:t>В целях финансового обеспечения затрат</w:t>
      </w:r>
      <w:r w:rsidR="00D468BD" w:rsidRPr="0041662A">
        <w:rPr>
          <w:rFonts w:ascii="Times New Roman" w:cs="Times New Roman" w:hAnsi="Times New Roman"/>
          <w:sz w:val="30"/>
          <w:szCs w:val="30"/>
        </w:rPr>
        <w:t xml:space="preserve"> </w:t>
      </w:r>
      <w:r w:rsidR="00D64B7C" w:rsidRPr="0041662A">
        <w:rPr>
          <w:rFonts w:ascii="Times New Roman" w:cs="Times New Roman" w:hAnsi="Times New Roman"/>
          <w:sz w:val="30"/>
          <w:szCs w:val="30"/>
        </w:rPr>
        <w:t>организаций автом</w:t>
      </w:r>
      <w:r w:rsidR="00D64B7C" w:rsidRPr="0041662A">
        <w:rPr>
          <w:rFonts w:ascii="Times New Roman" w:cs="Times New Roman" w:hAnsi="Times New Roman"/>
          <w:sz w:val="30"/>
          <w:szCs w:val="30"/>
        </w:rPr>
        <w:t>о</w:t>
      </w:r>
      <w:r w:rsidR="00D64B7C" w:rsidRPr="0041662A">
        <w:rPr>
          <w:rFonts w:ascii="Times New Roman" w:cs="Times New Roman" w:hAnsi="Times New Roman"/>
          <w:sz w:val="30"/>
          <w:szCs w:val="30"/>
        </w:rPr>
        <w:t>бильного транспорта</w:t>
      </w:r>
      <w:r w:rsidR="00D468BD" w:rsidRPr="0041662A">
        <w:rPr>
          <w:rFonts w:ascii="Times New Roman" w:cs="Times New Roman" w:hAnsi="Times New Roman"/>
          <w:sz w:val="30"/>
          <w:szCs w:val="30"/>
        </w:rPr>
        <w:t xml:space="preserve">, единственным акционером которых является </w:t>
      </w:r>
      <w:r w:rsidR="0041662A" w:rsidRPr="0041662A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D468BD" w:rsidRPr="0041662A">
        <w:rPr>
          <w:rFonts w:ascii="Times New Roman" w:cs="Times New Roman" w:hAnsi="Times New Roman"/>
          <w:sz w:val="30"/>
          <w:szCs w:val="30"/>
        </w:rPr>
        <w:t xml:space="preserve">муниципальное образование город Красноярск, </w:t>
      </w:r>
      <w:r w:rsidR="00BC391E" w:rsidRPr="0041662A">
        <w:rPr>
          <w:rFonts w:ascii="Times New Roman" w:cs="Times New Roman" w:hAnsi="Times New Roman"/>
          <w:sz w:val="30"/>
          <w:szCs w:val="30"/>
        </w:rPr>
        <w:t xml:space="preserve">связанных с ремонтом </w:t>
      </w:r>
      <w:r w:rsidR="0041662A" w:rsidRPr="0041662A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BC391E" w:rsidRPr="0041662A">
        <w:rPr>
          <w:rFonts w:ascii="Times New Roman" w:cs="Times New Roman" w:hAnsi="Times New Roman"/>
          <w:sz w:val="30"/>
          <w:szCs w:val="30"/>
        </w:rPr>
        <w:t xml:space="preserve">и (или) капитальным ремонтом объектов недвижимого имущества </w:t>
      </w:r>
      <w:r w:rsidR="00FA3516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BC391E" w:rsidRPr="0041662A">
        <w:rPr>
          <w:rFonts w:ascii="Times New Roman" w:cs="Times New Roman" w:hAnsi="Times New Roman"/>
          <w:sz w:val="30"/>
          <w:szCs w:val="30"/>
        </w:rPr>
        <w:t>(производственных и технических помещений), включая разработку проектно-сметной документации, приобретение материалов и оборуд</w:t>
      </w:r>
      <w:r w:rsidR="00BC391E" w:rsidRPr="0041662A">
        <w:rPr>
          <w:rFonts w:ascii="Times New Roman" w:cs="Times New Roman" w:hAnsi="Times New Roman"/>
          <w:sz w:val="30"/>
          <w:szCs w:val="30"/>
        </w:rPr>
        <w:t>о</w:t>
      </w:r>
      <w:r w:rsidR="00BC391E" w:rsidRPr="0041662A">
        <w:rPr>
          <w:rFonts w:ascii="Times New Roman" w:cs="Times New Roman" w:hAnsi="Times New Roman"/>
          <w:sz w:val="30"/>
          <w:szCs w:val="30"/>
        </w:rPr>
        <w:t>вания для проведения указанных работ</w:t>
      </w:r>
      <w:r w:rsidR="001F5814">
        <w:rPr>
          <w:rFonts w:ascii="Times New Roman" w:cs="Times New Roman" w:hAnsi="Times New Roman"/>
          <w:sz w:val="30"/>
          <w:szCs w:val="30"/>
        </w:rPr>
        <w:t>,</w:t>
      </w:r>
      <w:r w:rsidR="00BC391E" w:rsidRPr="0041662A">
        <w:rPr>
          <w:rFonts w:ascii="Times New Roman" w:cs="Times New Roman" w:hAnsi="Times New Roman"/>
          <w:sz w:val="30"/>
          <w:szCs w:val="30"/>
        </w:rPr>
        <w:t xml:space="preserve"> </w:t>
      </w:r>
      <w:r w:rsidR="00D916EA" w:rsidRPr="0041662A">
        <w:rPr>
          <w:rFonts w:ascii="Times New Roman" w:cs="Times New Roman" w:hAnsi="Times New Roman"/>
          <w:sz w:val="30"/>
          <w:szCs w:val="30"/>
        </w:rPr>
        <w:t>в</w:t>
      </w:r>
      <w:r w:rsidR="00774B20" w:rsidRPr="0041662A">
        <w:rPr>
          <w:rFonts w:ascii="Times New Roman" w:cs="Times New Roman" w:hAnsi="Times New Roman"/>
          <w:sz w:val="30"/>
          <w:szCs w:val="30"/>
        </w:rPr>
        <w:t xml:space="preserve"> соответствии </w:t>
      </w:r>
      <w:r w:rsidR="00AD6490" w:rsidRPr="0041662A">
        <w:rPr>
          <w:rFonts w:ascii="Times New Roman" w:cs="Times New Roman" w:hAnsi="Times New Roman"/>
          <w:sz w:val="30"/>
          <w:szCs w:val="30"/>
        </w:rPr>
        <w:t>с</w:t>
      </w:r>
      <w:r w:rsidR="00867B3E" w:rsidRPr="0041662A">
        <w:rPr>
          <w:rFonts w:ascii="Times New Roman" w:cs="Times New Roman" w:hAnsi="Times New Roman"/>
          <w:sz w:val="30"/>
          <w:szCs w:val="30"/>
        </w:rPr>
        <w:t xml:space="preserve"> пунктом 4.2</w:t>
      </w:r>
      <w:r w:rsidR="00774B20" w:rsidRPr="0041662A">
        <w:rPr>
          <w:rFonts w:ascii="Times New Roman" w:cs="Times New Roman" w:hAnsi="Times New Roman"/>
          <w:sz w:val="30"/>
          <w:szCs w:val="30"/>
        </w:rPr>
        <w:t xml:space="preserve"> стать</w:t>
      </w:r>
      <w:r w:rsidR="00867B3E" w:rsidRPr="0041662A">
        <w:rPr>
          <w:rFonts w:ascii="Times New Roman" w:cs="Times New Roman" w:hAnsi="Times New Roman"/>
          <w:sz w:val="30"/>
          <w:szCs w:val="30"/>
        </w:rPr>
        <w:t>и</w:t>
      </w:r>
      <w:r w:rsidR="00774B20" w:rsidRPr="0041662A">
        <w:rPr>
          <w:rFonts w:ascii="Times New Roman" w:cs="Times New Roman" w:hAnsi="Times New Roman"/>
          <w:sz w:val="30"/>
          <w:szCs w:val="30"/>
        </w:rPr>
        <w:t xml:space="preserve"> 78 Бюджетного кодекса Российской Федерации,</w:t>
      </w:r>
      <w:r w:rsidR="009C6A5B" w:rsidRPr="0041662A">
        <w:rPr>
          <w:rFonts w:ascii="Times New Roman" w:cs="Times New Roman" w:hAnsi="Times New Roman"/>
          <w:sz w:val="30"/>
          <w:szCs w:val="30"/>
        </w:rPr>
        <w:t xml:space="preserve"> </w:t>
      </w:r>
      <w:r w:rsidR="00690DD9" w:rsidRPr="0041662A">
        <w:rPr>
          <w:rFonts w:ascii="Times New Roman" w:cs="Times New Roman" w:hAnsi="Times New Roman"/>
          <w:sz w:val="30"/>
          <w:szCs w:val="30"/>
        </w:rPr>
        <w:t>п</w:t>
      </w:r>
      <w:r w:rsidR="00690DD9" w:rsidRPr="0041662A">
        <w:rPr>
          <w:rFonts w:ascii="Times New Roman" w:cs="Times New Roman" w:hAnsi="Times New Roman"/>
          <w:sz w:val="30"/>
          <w:szCs w:val="30"/>
        </w:rPr>
        <w:t>о</w:t>
      </w:r>
      <w:r w:rsidR="00690DD9" w:rsidRPr="0041662A">
        <w:rPr>
          <w:rFonts w:ascii="Times New Roman" w:cs="Times New Roman" w:hAnsi="Times New Roman"/>
          <w:sz w:val="30"/>
          <w:szCs w:val="30"/>
        </w:rPr>
        <w:t>становлением Правительства Рос</w:t>
      </w:r>
      <w:r w:rsidR="00D64B7C" w:rsidRPr="0041662A">
        <w:rPr>
          <w:rFonts w:ascii="Times New Roman" w:cs="Times New Roman" w:hAnsi="Times New Roman"/>
          <w:sz w:val="30"/>
          <w:szCs w:val="30"/>
        </w:rPr>
        <w:t xml:space="preserve">сийской Федерации от 25.10.2023 </w:t>
      </w:r>
      <w:r w:rsidR="00690DD9" w:rsidRPr="0041662A">
        <w:rPr>
          <w:rFonts w:ascii="Times New Roman" w:cs="Times New Roman" w:hAnsi="Times New Roman"/>
          <w:sz w:val="30"/>
          <w:szCs w:val="30"/>
        </w:rPr>
        <w:t>№ 1782</w:t>
      </w:r>
      <w:proofErr w:type="gramEnd"/>
      <w:r w:rsidR="00690DD9" w:rsidRPr="0041662A">
        <w:rPr>
          <w:rFonts w:ascii="Times New Roman" w:cs="Times New Roman" w:hAnsi="Times New Roman"/>
          <w:sz w:val="30"/>
          <w:szCs w:val="30"/>
        </w:rPr>
        <w:t xml:space="preserve"> «</w:t>
      </w:r>
      <w:proofErr w:type="gramStart"/>
      <w:r w:rsidR="00690DD9" w:rsidRPr="0041662A">
        <w:rPr>
          <w:rFonts w:ascii="Times New Roman" w:cs="Times New Roman" w:hAnsi="Times New Roman"/>
          <w:sz w:val="30"/>
          <w:szCs w:val="30"/>
        </w:rPr>
        <w:t xml:space="preserve">Об </w:t>
      </w:r>
      <w:proofErr w:type="spellStart"/>
      <w:r w:rsidR="00690DD9" w:rsidRPr="0041662A">
        <w:rPr>
          <w:rFonts w:ascii="Times New Roman" w:cs="Times New Roman" w:hAnsi="Times New Roman"/>
          <w:sz w:val="30"/>
          <w:szCs w:val="30"/>
        </w:rPr>
        <w:t>ут</w:t>
      </w:r>
      <w:r w:rsidR="00FA3516">
        <w:rPr>
          <w:rFonts w:ascii="Times New Roman" w:cs="Times New Roman" w:hAnsi="Times New Roman"/>
          <w:sz w:val="30"/>
          <w:szCs w:val="30"/>
        </w:rPr>
        <w:t>-</w:t>
      </w:r>
      <w:r w:rsidR="00690DD9" w:rsidRPr="0041662A">
        <w:rPr>
          <w:rFonts w:ascii="Times New Roman" w:cs="Times New Roman" w:hAnsi="Times New Roman"/>
          <w:sz w:val="30"/>
          <w:szCs w:val="30"/>
        </w:rPr>
        <w:t>верждении</w:t>
      </w:r>
      <w:proofErr w:type="spellEnd"/>
      <w:r w:rsidR="00690DD9" w:rsidRPr="0041662A">
        <w:rPr>
          <w:rFonts w:ascii="Times New Roman" w:cs="Times New Roman" w:hAnsi="Times New Roman"/>
          <w:sz w:val="30"/>
          <w:szCs w:val="30"/>
        </w:rPr>
        <w:t xml:space="preserve"> общих требований к нормативным правовым актам, мун</w:t>
      </w:r>
      <w:r w:rsidR="00690DD9" w:rsidRPr="0041662A">
        <w:rPr>
          <w:rFonts w:ascii="Times New Roman" w:cs="Times New Roman" w:hAnsi="Times New Roman"/>
          <w:sz w:val="30"/>
          <w:szCs w:val="30"/>
        </w:rPr>
        <w:t>и</w:t>
      </w:r>
      <w:r w:rsidR="00690DD9" w:rsidRPr="0041662A">
        <w:rPr>
          <w:rFonts w:ascii="Times New Roman" w:cs="Times New Roman" w:hAnsi="Times New Roman"/>
          <w:sz w:val="30"/>
          <w:szCs w:val="30"/>
        </w:rPr>
        <w:t>ципальным правовым актам, регулирующим предоставление из бюдж</w:t>
      </w:r>
      <w:r w:rsidR="00690DD9" w:rsidRPr="0041662A">
        <w:rPr>
          <w:rFonts w:ascii="Times New Roman" w:cs="Times New Roman" w:hAnsi="Times New Roman"/>
          <w:sz w:val="30"/>
          <w:szCs w:val="30"/>
        </w:rPr>
        <w:t>е</w:t>
      </w:r>
      <w:r w:rsidR="00690DD9" w:rsidRPr="0041662A">
        <w:rPr>
          <w:rFonts w:ascii="Times New Roman" w:cs="Times New Roman" w:hAnsi="Times New Roman"/>
          <w:sz w:val="30"/>
          <w:szCs w:val="30"/>
        </w:rPr>
        <w:t>тов субъектов Российской Федерации, местных бюджетов су</w:t>
      </w:r>
      <w:r w:rsidR="00690DD9" w:rsidRPr="0041662A">
        <w:rPr>
          <w:rFonts w:ascii="Times New Roman" w:cs="Times New Roman" w:hAnsi="Times New Roman"/>
          <w:sz w:val="30"/>
          <w:szCs w:val="30"/>
        </w:rPr>
        <w:t>б</w:t>
      </w:r>
      <w:r w:rsidR="00690DD9" w:rsidRPr="0041662A">
        <w:rPr>
          <w:rFonts w:ascii="Times New Roman" w:cs="Times New Roman" w:hAnsi="Times New Roman"/>
          <w:sz w:val="30"/>
          <w:szCs w:val="30"/>
        </w:rPr>
        <w:t>сидий,</w:t>
      </w:r>
      <w:r w:rsidR="001F5814">
        <w:rPr>
          <w:rFonts w:ascii="Times New Roman" w:cs="Times New Roman" w:hAnsi="Times New Roman"/>
          <w:sz w:val="30"/>
          <w:szCs w:val="30"/>
        </w:rPr>
        <w:t xml:space="preserve"> </w:t>
      </w:r>
      <w:r w:rsidR="00FA3516">
        <w:rPr>
          <w:rFonts w:ascii="Times New Roman" w:cs="Times New Roman" w:hAnsi="Times New Roman"/>
          <w:sz w:val="30"/>
          <w:szCs w:val="30"/>
        </w:rPr>
        <w:t xml:space="preserve">             </w:t>
      </w:r>
      <w:bookmarkStart w:id="0" w:name="_GoBack"/>
      <w:bookmarkEnd w:id="0"/>
      <w:r w:rsidR="00690DD9" w:rsidRPr="0041662A">
        <w:rPr>
          <w:rFonts w:ascii="Times New Roman" w:cs="Times New Roman" w:hAnsi="Times New Roman"/>
          <w:sz w:val="30"/>
          <w:szCs w:val="30"/>
        </w:rPr>
        <w:lastRenderedPageBreak/>
        <w:t>в том числе грантов в форме субсидий, юридическим лицам, индивид</w:t>
      </w:r>
      <w:r w:rsidR="00690DD9" w:rsidRPr="0041662A">
        <w:rPr>
          <w:rFonts w:ascii="Times New Roman" w:cs="Times New Roman" w:hAnsi="Times New Roman"/>
          <w:sz w:val="30"/>
          <w:szCs w:val="30"/>
        </w:rPr>
        <w:t>у</w:t>
      </w:r>
      <w:r w:rsidR="00690DD9" w:rsidRPr="0041662A">
        <w:rPr>
          <w:rFonts w:ascii="Times New Roman" w:cs="Times New Roman" w:hAnsi="Times New Roman"/>
          <w:sz w:val="30"/>
          <w:szCs w:val="30"/>
        </w:rPr>
        <w:t>альным предпринимателям, а также физическим лицам – производит</w:t>
      </w:r>
      <w:r w:rsidR="00690DD9" w:rsidRPr="0041662A">
        <w:rPr>
          <w:rFonts w:ascii="Times New Roman" w:cs="Times New Roman" w:hAnsi="Times New Roman"/>
          <w:sz w:val="30"/>
          <w:szCs w:val="30"/>
        </w:rPr>
        <w:t>е</w:t>
      </w:r>
      <w:r w:rsidR="00690DD9" w:rsidRPr="0041662A">
        <w:rPr>
          <w:rFonts w:ascii="Times New Roman" w:cs="Times New Roman" w:hAnsi="Times New Roman"/>
          <w:sz w:val="30"/>
          <w:szCs w:val="30"/>
        </w:rPr>
        <w:t>лям товаров, работ, услуг и проведение отборов получателей ук</w:t>
      </w:r>
      <w:r w:rsidR="00690DD9" w:rsidRPr="0041662A">
        <w:rPr>
          <w:rFonts w:ascii="Times New Roman" w:cs="Times New Roman" w:hAnsi="Times New Roman"/>
          <w:sz w:val="30"/>
          <w:szCs w:val="30"/>
        </w:rPr>
        <w:t>а</w:t>
      </w:r>
      <w:r w:rsidR="00690DD9" w:rsidRPr="0041662A">
        <w:rPr>
          <w:rFonts w:ascii="Times New Roman" w:cs="Times New Roman" w:hAnsi="Times New Roman"/>
          <w:sz w:val="30"/>
          <w:szCs w:val="30"/>
        </w:rPr>
        <w:t>занных субсидий,</w:t>
      </w:r>
      <w:r w:rsidR="001F5814">
        <w:rPr>
          <w:rFonts w:ascii="Times New Roman" w:cs="Times New Roman" w:hAnsi="Times New Roman"/>
          <w:sz w:val="30"/>
          <w:szCs w:val="30"/>
        </w:rPr>
        <w:t xml:space="preserve"> </w:t>
      </w:r>
      <w:r w:rsidR="00690DD9" w:rsidRPr="0041662A">
        <w:rPr>
          <w:rFonts w:ascii="Times New Roman" w:cs="Times New Roman" w:hAnsi="Times New Roman"/>
          <w:sz w:val="30"/>
          <w:szCs w:val="30"/>
        </w:rPr>
        <w:t xml:space="preserve">в том числе грантов в форме субсидий», </w:t>
      </w:r>
      <w:r w:rsidR="00717911" w:rsidRPr="0041662A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A50314" w:rsidRPr="0041662A">
        <w:rPr>
          <w:rFonts w:ascii="Times New Roman" w:cs="Times New Roman" w:hAnsi="Times New Roman"/>
          <w:sz w:val="30"/>
          <w:szCs w:val="30"/>
        </w:rPr>
        <w:t>ук</w:t>
      </w:r>
      <w:r w:rsidR="00A50314" w:rsidRPr="0041662A">
        <w:rPr>
          <w:rFonts w:ascii="Times New Roman" w:cs="Times New Roman" w:hAnsi="Times New Roman"/>
          <w:sz w:val="30"/>
          <w:szCs w:val="30"/>
        </w:rPr>
        <w:t>а</w:t>
      </w:r>
      <w:r w:rsidR="00A50314" w:rsidRPr="0041662A">
        <w:rPr>
          <w:rFonts w:ascii="Times New Roman" w:cs="Times New Roman" w:hAnsi="Times New Roman"/>
          <w:sz w:val="30"/>
          <w:szCs w:val="30"/>
        </w:rPr>
        <w:t xml:space="preserve">зом </w:t>
      </w:r>
      <w:r w:rsidR="001F5814">
        <w:rPr>
          <w:rFonts w:ascii="Times New Roman" w:cs="Times New Roman" w:hAnsi="Times New Roman"/>
          <w:sz w:val="30"/>
          <w:szCs w:val="30"/>
        </w:rPr>
        <w:t>Г</w:t>
      </w:r>
      <w:r w:rsidR="00A50314" w:rsidRPr="0041662A">
        <w:rPr>
          <w:rFonts w:ascii="Times New Roman" w:cs="Times New Roman" w:hAnsi="Times New Roman"/>
          <w:sz w:val="30"/>
          <w:szCs w:val="30"/>
        </w:rPr>
        <w:t>убернатора Красноярского края от 17.09.2025</w:t>
      </w:r>
      <w:proofErr w:type="gramEnd"/>
      <w:r w:rsidR="00A50314" w:rsidRPr="0041662A">
        <w:rPr>
          <w:rFonts w:ascii="Times New Roman" w:cs="Times New Roman" w:hAnsi="Times New Roman"/>
          <w:sz w:val="30"/>
          <w:szCs w:val="30"/>
        </w:rPr>
        <w:t xml:space="preserve"> № 27-уг «О назнач</w:t>
      </w:r>
      <w:r w:rsidR="00A50314" w:rsidRPr="0041662A">
        <w:rPr>
          <w:rFonts w:ascii="Times New Roman" w:cs="Times New Roman" w:hAnsi="Times New Roman"/>
          <w:sz w:val="30"/>
          <w:szCs w:val="30"/>
        </w:rPr>
        <w:t>е</w:t>
      </w:r>
      <w:r w:rsidR="00A50314" w:rsidRPr="0041662A">
        <w:rPr>
          <w:rFonts w:ascii="Times New Roman" w:cs="Times New Roman" w:hAnsi="Times New Roman"/>
          <w:sz w:val="30"/>
          <w:szCs w:val="30"/>
        </w:rPr>
        <w:t>нии временно исполняющего полномочия Главы города Красн</w:t>
      </w:r>
      <w:r w:rsidR="00A50314" w:rsidRPr="0041662A">
        <w:rPr>
          <w:rFonts w:ascii="Times New Roman" w:cs="Times New Roman" w:hAnsi="Times New Roman"/>
          <w:sz w:val="30"/>
          <w:szCs w:val="30"/>
        </w:rPr>
        <w:t>о</w:t>
      </w:r>
      <w:r w:rsidR="00A50314" w:rsidRPr="0041662A">
        <w:rPr>
          <w:rFonts w:ascii="Times New Roman" w:cs="Times New Roman" w:hAnsi="Times New Roman"/>
          <w:sz w:val="30"/>
          <w:szCs w:val="30"/>
        </w:rPr>
        <w:t>ярска», ст</w:t>
      </w:r>
      <w:r w:rsidR="00A50314" w:rsidRPr="0041662A">
        <w:rPr>
          <w:rFonts w:ascii="Times New Roman" w:cs="Times New Roman" w:hAnsi="Times New Roman"/>
          <w:sz w:val="30"/>
          <w:szCs w:val="30"/>
        </w:rPr>
        <w:t>а</w:t>
      </w:r>
      <w:r w:rsidR="00A50314" w:rsidRPr="0041662A">
        <w:rPr>
          <w:rFonts w:ascii="Times New Roman" w:cs="Times New Roman" w:hAnsi="Times New Roman"/>
          <w:sz w:val="30"/>
          <w:szCs w:val="30"/>
        </w:rPr>
        <w:t>тьями</w:t>
      </w:r>
      <w:r w:rsidR="00717911" w:rsidRPr="0041662A">
        <w:rPr>
          <w:rFonts w:ascii="Times New Roman" w:cs="Times New Roman" w:hAnsi="Times New Roman"/>
          <w:sz w:val="30"/>
          <w:szCs w:val="30"/>
        </w:rPr>
        <w:t xml:space="preserve"> 41, 58, 59 Устава города Красноярска,</w:t>
      </w:r>
    </w:p>
    <w:p w:rsidP="0041662A" w:rsidR="002C6533" w:rsidRDefault="009C6A5B" w:rsidRPr="004D073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ПОСТАНОВЛЯЮ</w:t>
      </w:r>
      <w:r w:rsidR="002C653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41662A" w:rsidR="002C6533" w:rsidRDefault="002C653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1.</w:t>
      </w:r>
      <w:r w:rsidR="0041662A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Утвердить </w:t>
      </w:r>
      <w:r w:rsidR="0092580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Положение 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 порядке предоставления субсидии юридическим лицам</w:t>
      </w:r>
      <w:r w:rsidR="00DF05C6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являющим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ся хозяйственными обществами, еди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ственным акционером которых является муниципальное образование город Красноярск, и осуществляющим регулярные перевозки пассаж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ров и багажа автомобильным транспортом по регулируемым тарифам по муниципальным маршрутам регулярных перевозок, включенным </w:t>
      </w:r>
      <w:r w:rsidR="004166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реестр муниципальных маршрутов регулярных перевозок автом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бильным транспортом и городским наземным электрическим транспо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том в городе Красноярске, утвержденный правовым актом администр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ции города Красноярска, в</w:t>
      </w:r>
      <w:proofErr w:type="gramEnd"/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виде безвозмездного вклада в денежной форме в имущество таких ю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ридических лиц, не увеличивающего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166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их у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ставные капиталы и не изменяющего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номинальную стоимость а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ций, в целях финансового обеспечения затрат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связанных с ремонтом </w:t>
      </w:r>
      <w:r w:rsidR="004166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 (или) капитальным ремонтом объектов недвижимого имущества (пр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изводственных и технических помещений), включая разработку проек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D468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но-сметной документации, приобретение материалов и оборудования для проведения указанных работ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согласно приложению.</w:t>
      </w:r>
      <w:proofErr w:type="gramEnd"/>
    </w:p>
    <w:p w:rsidP="0041662A" w:rsidR="002C6533" w:rsidRDefault="002C653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2. </w:t>
      </w:r>
      <w:r w:rsidR="0092580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Настоящее </w:t>
      </w:r>
      <w:r w:rsidR="0041662A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9C6A5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остановление разместить в сетевом издании «Оф</w:t>
      </w:r>
      <w:r w:rsidR="009C6A5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9C6A5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циальный интернет-портал правовой информации города Красноярска» (</w:t>
      </w:r>
      <w:r w:rsidR="009C6A5B" w:rsidRPr="004D0735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PRAVO</w:t>
      </w:r>
      <w:r w:rsidR="009C6A5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="009C6A5B" w:rsidRPr="004D0735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ADMKRSK</w:t>
      </w:r>
      <w:r w:rsidR="009C6A5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9C6A5B" w:rsidRPr="004D0735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RU</w:t>
      </w:r>
      <w:r w:rsidR="009C6A5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 и на официальном сайте администрации</w:t>
      </w:r>
      <w:r w:rsidR="004166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9C6A5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города.</w:t>
      </w:r>
    </w:p>
    <w:p w:rsidP="002C6533" w:rsidR="002C6533" w:rsidRDefault="002C6533" w:rsidRPr="004D0735">
      <w:pPr>
        <w:pStyle w:val="ConsPlusNormal"/>
        <w:ind w:firstLine="54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1662A" w:rsidR="00D55D1D" w:rsidRDefault="00D55D1D">
      <w:pPr>
        <w:pStyle w:val="ConsPlusNormal"/>
        <w:spacing w:line="192" w:lineRule="auto"/>
        <w:ind w:firstLine="54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1662A" w:rsidR="0041662A" w:rsidRDefault="0041662A" w:rsidRPr="004D0735">
      <w:pPr>
        <w:pStyle w:val="ConsPlusNormal"/>
        <w:spacing w:line="192" w:lineRule="auto"/>
        <w:ind w:firstLine="54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1662A" w:rsidR="0041662A" w:rsidRDefault="00A50314">
      <w:pPr>
        <w:pStyle w:val="ConsPlusNormal"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Временно и</w:t>
      </w:r>
      <w:r w:rsidR="00DE2AF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сполняющий </w:t>
      </w:r>
    </w:p>
    <w:p w:rsidP="0041662A" w:rsidR="002C6533" w:rsidRDefault="001F5814" w:rsidRPr="004D0735">
      <w:pPr>
        <w:pStyle w:val="ConsPlusNormal"/>
        <w:spacing w:line="192" w:lineRule="auto"/>
        <w:jc w:val="both"/>
        <w:rPr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полномочия</w:t>
      </w:r>
      <w:r w:rsidR="00DE2AF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166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Главы города </w:t>
      </w:r>
      <w:r w:rsidR="0041662A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41662A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41662A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41662A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41662A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41662A">
        <w:rPr>
          <w:rFonts w:ascii="Times New Roman" w:cs="Times New Roman" w:hAnsi="Times New Roman"/>
          <w:color w:themeColor="text1" w:val="000000"/>
          <w:sz w:val="30"/>
          <w:szCs w:val="30"/>
        </w:rPr>
        <w:tab/>
        <w:t xml:space="preserve"> </w:t>
      </w:r>
      <w:r w:rsidR="00DE2AF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</w:t>
      </w:r>
      <w:r w:rsidR="00A5031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Р.В. Одинцов</w:t>
      </w:r>
    </w:p>
    <w:p w:rsidP="005545E6" w:rsidR="00A63494" w:rsidRDefault="00A63494" w:rsidRPr="004D0735">
      <w:pPr>
        <w:pStyle w:val="ConsPlusTitle"/>
        <w:ind w:left="5812"/>
        <w:rPr>
          <w:rFonts w:ascii="Times New Roman" w:cs="Times New Roman" w:hAnsi="Times New Roman"/>
          <w:b w:val="false"/>
          <w:color w:themeColor="text1" w:val="000000"/>
          <w:sz w:val="28"/>
          <w:szCs w:val="28"/>
        </w:rPr>
      </w:pPr>
      <w:bookmarkStart w:id="1" w:name="P33"/>
      <w:bookmarkEnd w:id="1"/>
    </w:p>
    <w:p w:rsidP="00CB3F44" w:rsidR="00D468BD" w:rsidRDefault="00D468BD" w:rsidRPr="004D0735">
      <w:pPr>
        <w:pStyle w:val="ConsPlusTitle"/>
        <w:rPr>
          <w:rFonts w:ascii="Times New Roman" w:cs="Times New Roman" w:hAnsi="Times New Roman"/>
          <w:b w:val="false"/>
          <w:color w:themeColor="text1" w:val="000000"/>
          <w:sz w:val="28"/>
          <w:szCs w:val="28"/>
        </w:rPr>
      </w:pPr>
    </w:p>
    <w:p w:rsidR="0041662A" w:rsidRDefault="0041662A">
      <w:pPr>
        <w:rPr>
          <w:rFonts w:ascii="Times New Roman" w:cs="Times New Roman" w:eastAsiaTheme="minorEastAsia" w:hAnsi="Times New Roman"/>
          <w:color w:themeColor="text1" w:val="000000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color w:themeColor="text1" w:val="000000"/>
          <w:sz w:val="28"/>
          <w:szCs w:val="28"/>
        </w:rPr>
        <w:br w:type="page"/>
      </w:r>
    </w:p>
    <w:p w:rsidP="0041662A" w:rsidR="00D55D1D" w:rsidRDefault="00D55D1D" w:rsidRPr="004D0735">
      <w:pPr>
        <w:pStyle w:val="ConsPlusTitle"/>
        <w:spacing w:line="192" w:lineRule="auto"/>
        <w:ind w:hanging="425" w:left="5812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lastRenderedPageBreak/>
        <w:t xml:space="preserve">Приложение </w:t>
      </w:r>
    </w:p>
    <w:p w:rsidP="0041662A" w:rsidR="00D55D1D" w:rsidRDefault="00D55D1D" w:rsidRPr="004D0735">
      <w:pPr>
        <w:pStyle w:val="ConsPlusTitle"/>
        <w:spacing w:line="192" w:lineRule="auto"/>
        <w:ind w:hanging="425" w:left="5812"/>
        <w:jc w:val="both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к</w:t>
      </w:r>
      <w:r w:rsidR="009E577E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постановлению </w:t>
      </w:r>
    </w:p>
    <w:p w:rsidP="0041662A" w:rsidR="009E577E" w:rsidRDefault="009E577E" w:rsidRPr="004D0735">
      <w:pPr>
        <w:pStyle w:val="ConsPlusTitle"/>
        <w:spacing w:line="192" w:lineRule="auto"/>
        <w:ind w:hanging="425" w:left="5812"/>
        <w:jc w:val="both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администрации города</w:t>
      </w:r>
    </w:p>
    <w:p w:rsidP="0041662A" w:rsidR="009E577E" w:rsidRDefault="00B77F80" w:rsidRPr="004D0735">
      <w:pPr>
        <w:pStyle w:val="ConsPlusTitle"/>
        <w:spacing w:line="192" w:lineRule="auto"/>
        <w:ind w:hanging="425" w:left="5812"/>
        <w:jc w:val="both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от _________</w:t>
      </w:r>
      <w:r w:rsidR="0041662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____ </w:t>
      </w:r>
      <w:r w:rsidR="005545E6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№ _______</w:t>
      </w: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_</w:t>
      </w:r>
    </w:p>
    <w:p w:rsidP="002C6533" w:rsidR="005545E6" w:rsidRDefault="005545E6" w:rsidRPr="004D0735">
      <w:pPr>
        <w:pStyle w:val="ConsPlusTitle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2C6533" w:rsidR="005545E6" w:rsidRDefault="005545E6" w:rsidRPr="004D0735">
      <w:pPr>
        <w:pStyle w:val="ConsPlusTitle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1662A" w:rsidR="008D3250" w:rsidRDefault="008D3250" w:rsidRPr="004D073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ПОЛОЖЕНИЕ</w:t>
      </w:r>
    </w:p>
    <w:p w:rsidP="0041662A" w:rsidR="0041662A" w:rsidRDefault="00D468B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 порядке предоставления субсидии юридическим лицам</w:t>
      </w:r>
      <w:r w:rsidR="00AD70B0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,</w:t>
      </w: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7C73AC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являющим</w:t>
      </w: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ся хозяйственными обществами, единственным акционером которых </w:t>
      </w:r>
    </w:p>
    <w:p w:rsidP="0041662A" w:rsidR="0041662A" w:rsidRDefault="00D468B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является муниципальное образование город Красноярск, </w:t>
      </w:r>
    </w:p>
    <w:p w:rsidP="0041662A" w:rsidR="0041662A" w:rsidRDefault="00D468B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и </w:t>
      </w:r>
      <w:proofErr w:type="gramStart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осуществляющим</w:t>
      </w:r>
      <w:proofErr w:type="gramEnd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регулярные перевозки пассажиров и багажа </w:t>
      </w:r>
    </w:p>
    <w:p w:rsidP="0041662A" w:rsidR="0041662A" w:rsidRDefault="00D468B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автомобильным транспортом по регулируемым тарифам </w:t>
      </w:r>
    </w:p>
    <w:p w:rsidP="0041662A" w:rsidR="0041662A" w:rsidRDefault="00D468B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по муниципальным маршрутам регулярных перевозок, включенным </w:t>
      </w:r>
    </w:p>
    <w:p w:rsidP="0041662A" w:rsidR="0041662A" w:rsidRDefault="00D468B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в реестр муниципальных маршрутов регулярных перевозок </w:t>
      </w:r>
    </w:p>
    <w:p w:rsidP="0041662A" w:rsidR="0041662A" w:rsidRDefault="00D468B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автомобильным транспортом и городским наземным электрическим </w:t>
      </w:r>
    </w:p>
    <w:p w:rsidP="0041662A" w:rsidR="0041662A" w:rsidRDefault="00D468B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транспортом в городе Красноярске, </w:t>
      </w:r>
      <w:proofErr w:type="gramStart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утвержденный</w:t>
      </w:r>
      <w:proofErr w:type="gramEnd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правовым актом </w:t>
      </w:r>
    </w:p>
    <w:p w:rsidP="0041662A" w:rsidR="0041662A" w:rsidRDefault="00D468B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администрации города Красноярска, в виде безвозмездного вклада</w:t>
      </w:r>
    </w:p>
    <w:p w:rsidP="0041662A" w:rsidR="0041662A" w:rsidRDefault="00D468B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в денежной форме в имущество таких юридических лиц,</w:t>
      </w:r>
      <w:r w:rsidR="00D45843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</w:p>
    <w:p w:rsidP="0041662A" w:rsidR="0041662A" w:rsidRDefault="00D4584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не </w:t>
      </w:r>
      <w:proofErr w:type="gramStart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увеличивающего</w:t>
      </w:r>
      <w:proofErr w:type="gramEnd"/>
      <w:r w:rsidR="00D468BD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их у</w:t>
      </w: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ставные капиталы и не изменяющего</w:t>
      </w:r>
      <w:r w:rsidR="00D468BD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</w:p>
    <w:p w:rsidP="0041662A" w:rsidR="0041662A" w:rsidRDefault="00D468B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номинальную стоимость акций, в целях финансового обеспечения </w:t>
      </w:r>
    </w:p>
    <w:p w:rsidP="0041662A" w:rsidR="0041662A" w:rsidRDefault="00D468B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затрат</w:t>
      </w:r>
      <w:r w:rsidR="00D45843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,</w:t>
      </w: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связанных с ремонтом и (или) капитальным ремонтом объектов недвижимого имущества (производственных и технических </w:t>
      </w:r>
      <w:proofErr w:type="gramEnd"/>
    </w:p>
    <w:p w:rsidP="0041662A" w:rsidR="0041662A" w:rsidRDefault="00D468B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помещений), включая разработку проектно-сметной документации, приобретение материалов и оборудования для проведения </w:t>
      </w:r>
    </w:p>
    <w:p w:rsidP="0041662A" w:rsidR="00CB3F44" w:rsidRDefault="00D468BD" w:rsidRPr="004D073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указанных работ</w:t>
      </w:r>
    </w:p>
    <w:p w:rsidP="00CB3F44" w:rsidR="00D468BD" w:rsidRDefault="00D468BD" w:rsidRPr="004D0735">
      <w:pPr>
        <w:pStyle w:val="ConsPlusTitle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C42465" w:rsidR="00C42465" w:rsidRDefault="00C42465" w:rsidRPr="004D0735">
      <w:pPr>
        <w:pStyle w:val="ConsPlusNormal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I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Общие положения </w:t>
      </w:r>
    </w:p>
    <w:p w:rsidP="00C42465" w:rsidR="00C42465" w:rsidRDefault="00C42465" w:rsidRPr="004D0735">
      <w:pPr>
        <w:pStyle w:val="ConsPlusNormal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11B75" w:rsidR="00617F9D" w:rsidRDefault="00411B75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1. </w:t>
      </w:r>
      <w:proofErr w:type="gramStart"/>
      <w:r w:rsidR="005545E6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Настоящ</w:t>
      </w:r>
      <w:r w:rsidR="00617F9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ее 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617F9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оложение устанавливает условия и</w:t>
      </w:r>
      <w:r w:rsidR="005545E6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порядок </w:t>
      </w:r>
      <w:r w:rsidR="005519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пред</w:t>
      </w:r>
      <w:r w:rsidR="005519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5519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ставления </w:t>
      </w:r>
      <w:r w:rsidR="0074381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субсидии 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из бюджета города 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юридическим лицам</w:t>
      </w:r>
      <w:r w:rsidR="00820A0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явля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щим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ся хозяйственными обществами, единственным акционером кот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рых является муниципальное образование город Красноярск, и ос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ществляющим регулярные перевозки пассажиров и багажа автомобил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ным транспортом по регулируемым тарифам по муниципальным мар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ш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рутам регулярных перевозок, включенным в реестр муниципальных маршрутов регулярных перевозок автомобильным транспортом и г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родским наземным электрическим транспортом в городе Красноярске, утвержденный правовым</w:t>
      </w:r>
      <w:proofErr w:type="gramEnd"/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актом администрации города Красноярска,</w:t>
      </w:r>
      <w:r w:rsidR="009D552D" w:rsidRPr="004D0735">
        <w:rPr>
          <w:color w:themeColor="text1" w:val="000000"/>
        </w:rPr>
        <w:t xml:space="preserve"> </w:t>
      </w:r>
      <w:r>
        <w:rPr>
          <w:color w:themeColor="text1" w:val="000000"/>
        </w:rPr>
        <w:t xml:space="preserve">                        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виде безвозмездного вклада в денежной форме в имущество таких 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юридических лиц, не увеличивающего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их у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ставные капиталы и не изм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няющего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номинальную стоимость акций, в целях финансового обесп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чения затрат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связанных с 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ремонтом и (или) 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капитальным ремонтом объектов недвижимого имущества (производственных и технических помещений), включая разработку проектно-сметной документации, приобретение материалов и оборудования для проведения указанных работ </w:t>
      </w:r>
      <w:r w:rsidR="003C492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(далее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</w:t>
      </w:r>
      <w:r w:rsidR="003C492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убсидия</w:t>
      </w:r>
      <w:proofErr w:type="gramEnd"/>
      <w:r w:rsidR="003C492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), </w:t>
      </w:r>
      <w:proofErr w:type="gramStart"/>
      <w:r w:rsidR="00A257B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результаты ее предоставления, порядок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A257B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возврата </w:t>
      </w:r>
      <w:r w:rsidR="00152ED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A257B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убсидии в бюджет города в случае нарушения условий, уст</w:t>
      </w:r>
      <w:r w:rsidR="00A257B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A257B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новленных при ее предоставлении, положения об осуществлении в о</w:t>
      </w:r>
      <w:r w:rsidR="00A257B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A257B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ношении получателей </w:t>
      </w:r>
      <w:r w:rsidR="00152ED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A257B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идии и лиц, указанных в пункте 5</w:t>
      </w:r>
      <w:r w:rsidR="00A257B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статьи 78 Бюджетного кодекса Российской Федерации, проверок главным расп</w:t>
      </w:r>
      <w:r w:rsidR="00A257B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A257B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рядителем</w:t>
      </w:r>
      <w:r w:rsidR="00800DF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бюджетных средств, предоставляющим </w:t>
      </w:r>
      <w:r w:rsidR="00152ED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800DF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убсидию, соблюд</w:t>
      </w:r>
      <w:r w:rsidR="00800DF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800DF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ния ими по</w:t>
      </w:r>
      <w:r w:rsidR="009A495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рядка и условий предоставления </w:t>
      </w:r>
      <w:r w:rsidR="00152ED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9A495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убсидии,</w:t>
      </w:r>
      <w:r w:rsidR="00800DF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A495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800DF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том числе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800DF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части достижения результатов ее предоставления, а</w:t>
      </w:r>
      <w:proofErr w:type="gramEnd"/>
      <w:r w:rsidR="00800DF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также проверок органами муниципального финансового контроля в соответствии со ст</w:t>
      </w:r>
      <w:r w:rsidR="00800DF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800DF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тьями 268.1, 269.2 Бюджетного кодекса Российской Федерации.</w:t>
      </w:r>
    </w:p>
    <w:p w:rsidP="00411B75" w:rsidR="00C42465" w:rsidRDefault="00411B75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2. </w:t>
      </w:r>
      <w:r w:rsidR="00C4246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Для целей настоящего Положения используются следующие понятия:</w:t>
      </w:r>
    </w:p>
    <w:p w:rsidP="00411B75" w:rsidR="00617F9D" w:rsidRDefault="00411B75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1) </w:t>
      </w:r>
      <w:r w:rsidR="009A495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="00C4246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аявитель, участник отбора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организация автомобильного транспорта</w:t>
      </w:r>
      <w:r w:rsidR="00A257B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– </w:t>
      </w:r>
      <w:r w:rsidR="00CB3F4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юридическое лицо</w:t>
      </w:r>
      <w:r w:rsidR="00820A0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CB3F4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20A0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являющееся</w:t>
      </w:r>
      <w:r w:rsidR="005062A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хозяйственным общ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ством,</w:t>
      </w:r>
      <w:r w:rsidR="00CB3F4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единственным акционером которых является муниципальное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образование го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род Красноярск, и осуществляющее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регулярные перево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ки пассажиров и багажа автомобильным транспортом по регулируемым тарифам по муниципальным маршрутам регулярных перевозок, вкл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ченным в реестр муниципальных маршрутов регулярных перевозок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автомобильным транспортом и городским наземным электрическим транспортом в городе Красноярске, утвержденный правовым актом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администрации города Красноярска</w:t>
      </w:r>
      <w:proofErr w:type="gramEnd"/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заключивше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установленном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порядке с д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епартаментом 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городского хозяйства и транспорта админ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страции города (далее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Департамент) 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муниципальный контракт на в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полнение работ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связанных с осуществлением регулярных перевозок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 регулируемым тарифам по м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униципальным маршрутам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подавше</w:t>
      </w:r>
      <w:r w:rsidR="007C73A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 заявку </w:t>
      </w:r>
      <w:r w:rsidR="004F4CF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для участия в отборе получателей </w:t>
      </w:r>
      <w:r w:rsidR="005E6C36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4F4CF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убсидии в соответствии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="004F4CF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 настоящим Положением;</w:t>
      </w:r>
      <w:proofErr w:type="gramEnd"/>
    </w:p>
    <w:p w:rsidP="00411B75" w:rsidR="004F4CF2" w:rsidRDefault="00411B75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2) </w:t>
      </w:r>
      <w:r w:rsidR="009A495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олучатель с</w:t>
      </w:r>
      <w:r w:rsidR="004F4CF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убсидии</w:t>
      </w:r>
      <w:r w:rsidR="00AE394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4F4CF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юридическое лицо</w:t>
      </w:r>
      <w:r w:rsidR="00820A0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являющ</w:t>
      </w:r>
      <w:r w:rsidR="00820A0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ееся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хозя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ственным обществом,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единственным акционером которого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является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муниципальное образование го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род Красноярск, и осуществляющее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гулярные перевозки пассажиров и багажа автомобильным транспортом по регулируемым тарифам по муниципальным маршрутам регулярных перевозок, включенным в реестр муниципальных маршрутов регуля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ных перевозок автомобильным транспортом и городским наземным электрическим транспортом в городе Красноярске, утвержденный пр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9D552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вовым актом администрации города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заключившее в уст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новленном порядке</w:t>
      </w:r>
      <w:proofErr w:type="gramEnd"/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Департаментом муниципальный контракт на в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полнение работ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связанных с осуществлением регулярных перевозок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регулируемым тарифам по муниципальным маршрутам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закл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чивше</w:t>
      </w:r>
      <w:r w:rsidR="00243C8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 с Департаментом договор о предоставлении субсидии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411B75" w:rsidR="00717911" w:rsidRDefault="00411B75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3) </w:t>
      </w:r>
      <w:r w:rsidR="009A495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рганизатор отбора</w:t>
      </w:r>
      <w:r w:rsidR="009A495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43C8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Департамент;</w:t>
      </w:r>
    </w:p>
    <w:p w:rsidP="00411B75" w:rsidR="00717911" w:rsidRDefault="00411B75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4) </w:t>
      </w:r>
      <w:r w:rsidR="009A495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г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лавный распорядитель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орган, осуществляющий функции 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главного распорядителя бюджетных средств, до которого в соотве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ствии с бюджетным законодательством Российской Федерации как п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лучателя бюджетных средств доведены в установленном порядке лим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ты бюджетных обязательств, направляемых на предоставление субс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дии на соответствующий ф</w:t>
      </w:r>
      <w:r w:rsidR="0073120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инансовый год и плановый период;</w:t>
      </w:r>
    </w:p>
    <w:p w:rsidP="00411B75" w:rsidR="00731200" w:rsidRDefault="00411B75" w:rsidRPr="00411B75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  <w:t xml:space="preserve">5) </w:t>
      </w:r>
      <w:r w:rsidR="00D45843" w:rsidRPr="00411B75"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  <w:t>объекты недвижимого имущества (производственные и техн</w:t>
      </w:r>
      <w:r w:rsidR="00D45843" w:rsidRPr="00411B75"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  <w:t>и</w:t>
      </w:r>
      <w:r w:rsidR="00D45843" w:rsidRPr="00411B75"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  <w:t>ческие помещения)</w:t>
      </w:r>
      <w:r w:rsidR="001F5814"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  <w:t xml:space="preserve"> –</w:t>
      </w:r>
      <w:r w:rsidR="00D45843" w:rsidRPr="00411B75"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  <w:t xml:space="preserve"> </w:t>
      </w:r>
      <w:r w:rsidR="00731200" w:rsidRPr="00411B75"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  <w:t>совокупность зданий, сооружений, оборудования, оснастки и инструмента, предназначенных для технического осмотра, ремонта и хранения подвижного состава, а также создания необход</w:t>
      </w:r>
      <w:r w:rsidR="00731200" w:rsidRPr="00411B75"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  <w:t>и</w:t>
      </w:r>
      <w:r w:rsidR="00731200" w:rsidRPr="00411B75"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  <w:t>мых условий для работы персонала, имеющая единый адрес регистр</w:t>
      </w:r>
      <w:r w:rsidR="00731200" w:rsidRPr="00411B75"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  <w:t>а</w:t>
      </w:r>
      <w:r w:rsidR="00731200" w:rsidRPr="00411B75"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  <w:t>ции на территории города Красноярска.</w:t>
      </w:r>
    </w:p>
    <w:p w:rsidP="00411B75" w:rsidR="00717911" w:rsidRDefault="00411B75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3. </w:t>
      </w:r>
      <w:proofErr w:type="gramStart"/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Субсиди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предоставля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546BF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тся в 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виде безвозмездного вклада в д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нежной форме в имущество 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организаций автомобильного транспорта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не увеличивающего их уставные капиталы и не изменяющего ном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F8772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нальную стоимость акций, в </w:t>
      </w:r>
      <w:r w:rsidR="00546BF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целях финансового 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обеспечения затрат</w:t>
      </w:r>
      <w:r w:rsidR="00142DA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71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50F6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связанных с ремонтом и (или)  капитальным ремонтом объектов недв</w:t>
      </w:r>
      <w:r w:rsidR="00050F6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050F6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жимого имущества (производственных и технических помещений), включая разработку проектно-сметной документации, приобретение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050F6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материалов и оборудования для проведения указанных работ</w:t>
      </w:r>
      <w:r w:rsidR="0042718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411B75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4. Главным распорядителем является Департамент.</w:t>
      </w:r>
    </w:p>
    <w:p w:rsidP="00411B75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5. Способом предоставления </w:t>
      </w:r>
      <w:r w:rsidR="005E6C36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убсидии является </w:t>
      </w:r>
      <w:r w:rsidR="0083413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финансовое обе</w:t>
      </w:r>
      <w:r w:rsidR="0083413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83413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печение затрат </w:t>
      </w:r>
      <w:r w:rsidR="0042718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получателя субсидии.</w:t>
      </w:r>
    </w:p>
    <w:p w:rsidP="00411B75" w:rsidR="00DA5323" w:rsidRDefault="00F87721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6. Субсидии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предоставля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тся в пределах бюджетных ассигнов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ний, предусмотренных на эти цели в решении Красноярского городск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го Совета депутатов о бюджете города на соответствующий ф</w:t>
      </w:r>
      <w:r w:rsidR="0012338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инанс</w:t>
      </w:r>
      <w:r w:rsidR="0012338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12338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вый год и плановый период (сводной бюджетной росписи бюджета</w:t>
      </w:r>
      <w:r w:rsidR="00411B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12338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города).</w:t>
      </w:r>
    </w:p>
    <w:p w:rsidP="00411B75" w:rsidR="00DA5323" w:rsidRDefault="00F87721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7. Субсидии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предоставля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тся по итогам проведения отбора на о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новании </w:t>
      </w:r>
      <w:r w:rsidR="00243C8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договора о предоставлении субсидии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411B75" w:rsidR="009E16B2" w:rsidRDefault="00F87721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8. Информация о субсидиях размещае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тся на едином портале бю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жетной системы Российской Федерации в информационно-телеком</w:t>
      </w:r>
      <w:r w:rsidR="00411B75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spellStart"/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муникационной</w:t>
      </w:r>
      <w:proofErr w:type="spellEnd"/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сети Интернет (далее </w:t>
      </w:r>
      <w:r w:rsidR="00411B75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сеть Интернет, единый портал) (в разделе единого портала) в порядке, установленном Министерством финансов Российской Федерации.</w:t>
      </w:r>
    </w:p>
    <w:p w:rsidP="00DA5323" w:rsidR="00411B75" w:rsidRDefault="00411B75">
      <w:pPr>
        <w:pStyle w:val="ConsPlusNormal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DA5323" w:rsidR="00DA5323" w:rsidRDefault="00DA5323" w:rsidRPr="004D0735">
      <w:pPr>
        <w:pStyle w:val="ConsPlusNormal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II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 Порядок проведения отбора</w:t>
      </w:r>
    </w:p>
    <w:p w:rsidP="00DA5323" w:rsidR="00DA5323" w:rsidRDefault="00DA5323" w:rsidRPr="004D0735">
      <w:pPr>
        <w:pStyle w:val="ConsPlusNormal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9. Способ проведения отбора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запрос предложений.</w:t>
      </w:r>
    </w:p>
    <w:p w:rsidP="00123383" w:rsidR="0012338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10. Проведение отбора осуществляется в государственной инт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грированной информационной системе упра</w:t>
      </w:r>
      <w:r w:rsidR="00050F6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вления общественными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="00050F6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финансами «Электронный бюджет» (далее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050F6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ГИИС «Электронный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).</w:t>
      </w:r>
    </w:p>
    <w:p w:rsidP="00DA5323" w:rsidR="00DA5323" w:rsidRDefault="00050F60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Обеспечение доступа к ГИИС «Электронный бюджет»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осущест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ляется с использованием федеральной государс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твенной информацио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ной системы «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Единая система идентификац</w:t>
      </w:r>
      <w:proofErr w:type="gramStart"/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ии 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 ау</w:t>
      </w:r>
      <w:proofErr w:type="gramEnd"/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тентификации в и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фраструктуре, обеспечивающей информационно-технологическое вза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модействие информационных систем, используемых для предоставл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ния государственных и муниципа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льных услуг в электронной форме»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Взаимодействие Департамента с участниками отбора осуществл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ется с использованием докумен</w:t>
      </w:r>
      <w:r w:rsidR="00EC6CF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тов в электронной форме в ГИИС «Электронный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Объявление о проведении отбора размещается Департаментом 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на едином портале, а также на официальном сайте администрации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 Красноярска www.admkrsk.ru (далее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Сайт) в сети Интернет 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</w:t>
      </w:r>
      <w:proofErr w:type="gramStart"/>
      <w:r w:rsidR="0022715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позднее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чем за 5 календарных дней до начала подачи заявок на уч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стие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отборе, которое содержит следующие сведения: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1) сроки проведения отбора;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2) дат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начала подачи и окончания приема заявок участников 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бора, при этом дата окончания</w:t>
      </w:r>
      <w:r w:rsidR="00243C8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приема заявок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не может быть ранее 10-го календарного дня, следующего за днем размещения объявления о пр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ведении отбора;</w:t>
      </w:r>
    </w:p>
    <w:p w:rsidP="00DA5323" w:rsidR="00DA5323" w:rsidRDefault="00243C88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3) наименование, местонахождени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почтовый адрес, адрес эле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тронной почты Департамента;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4) результат предоставления субсидии, предусмотренный </w:t>
      </w:r>
      <w:proofErr w:type="spellStart"/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пунк</w:t>
      </w:r>
      <w:proofErr w:type="spellEnd"/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том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41 настоящего Положения;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5) доменное имя </w:t>
      </w:r>
      <w:r w:rsidR="00050F6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 (или) указатели страниц ГИИС «Электронный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6) </w:t>
      </w:r>
      <w:r w:rsidR="00546BF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требования</w:t>
      </w:r>
      <w:r w:rsidR="00C8190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участникам отбора</w:t>
      </w:r>
      <w:r w:rsidR="00546BF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критерии отбора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соотве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ствии с пунктами 12, 13 настоящего Положения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переч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документов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соответствии с пунктом 15 настоящего Положения, представляемых участниками отбора для подтверждения их соответствия указанным </w:t>
      </w:r>
      <w:r w:rsidR="00546BF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требованиям и критериям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7) порядок подачи участниками отбора заявок в соответствии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 пунктом 14 настоящего Положения и требования, предъявляемые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форме и содержанию пакета документов, установленного пунктом 15 настоящего Положения, которые включают</w:t>
      </w:r>
      <w:r w:rsidR="00546BF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том числе согласие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на публикацию (размещение) на Сайте информации об участнике отб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ра, подаваемой участником отбора заявке, иной информации об учас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нике отбора, связанной с отбором, а также согласие на обработку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персональных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данных;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8) порядок отзыва участниками отбора заявок, порядок их возвр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та, </w:t>
      </w:r>
      <w:r w:rsidR="00546BF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определяющий,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том числе основания для возврата заявок участн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ков отбора, порядок внесения изменений в заявки участниками отбора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соответствии с пунктом 19 настоящего Положения;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9) правила рассмотрения и оценки заявок участников отбора в 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>ответствии с пунктами 21–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28 настоящего Положения;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10) порядок возврата заявок на доработку в соответствии с пун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том 19 настоящего Положения;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11) порядок отклонения заявок, а также информацию об основан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ях 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их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отклонения в соответствии с пунктом 24 настоящего Положения;</w:t>
      </w:r>
    </w:p>
    <w:p w:rsidP="00DA5323" w:rsidR="00273494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12) объем распределяемой субсидии в рамках отбора, порядок расчета размера су</w:t>
      </w:r>
      <w:r w:rsidR="00C8190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бсидии, установленный пунктом 37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ложения, правила распределения субсидии по результатам отбора</w:t>
      </w:r>
      <w:r w:rsidR="0027349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13) порядок предоставления участникам отбора разъяснений п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ложений объявления о проведении отбора, дат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начала и окончания срока такого предоставления в соответствии с пунктом 20 настоящего Положения;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14) срок, в течение которого победители отбора должны подписать договоры о предоставлении субсидии, в соответствии с пунктом 39 настоящего Положения;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15) условия признания победителя отбора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уклонившимся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з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ключения договора о предоставлении субсидии;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16) сроки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размещения протокола подведения итогов отбора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на едином портале и Сайте, которые не могут быть позднее даты, опр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деленной пунктом 29 настоящего Положения.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Внесение изменений в объявление о проведении отбора осущест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ляется не позднее наступления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даты окончания приема заявок участн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ков отбора получателей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субсидий, при этом срок подачи участниками отбора заявок продлевается на 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три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календарных дня</w:t>
      </w:r>
      <w:r w:rsidR="00F73BC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 дня, следующего за днем внесения таких изменений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При внесении изменений в объявление о проведении отбора изм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нение способа отбора не допускается.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внесения изменений в объявление о проведении отбора получателей субсидий после наступления даты начала приема заявок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участники отбора получателей субсидии имеют право внести изменения в заявки.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Участники отбора, подавшие заявки, уведомляются о внесении изменений в объявление о проведении отбора не позднее дня, следу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щего за днем внесения изменений в объявление о проведении отбора,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 использованием системы</w:t>
      </w:r>
      <w:r w:rsidR="00050F6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ГИИС «Электронный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11. Департамент организует проведение отбора в случае наличия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бюджете города средств, предусмотренных для предоставления су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сиди</w:t>
      </w:r>
      <w:r w:rsidR="00152ED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соответствующем финансовом году.</w:t>
      </w:r>
    </w:p>
    <w:p w:rsidP="00194DE4" w:rsidR="005B6566" w:rsidRDefault="005B6566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случае увеличения Департаменту лимитов бюджетных обяз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тельств на предоставление субсидии в пределах текущего финансового года Департамент проводит дополнительный отбор получателей субс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дий в порядке, установленном настоящим Положением, предусмотре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ном для проведения отбора получателей субсидий.</w:t>
      </w:r>
    </w:p>
    <w:p w:rsidP="00194DE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12. Требования, которым должны соответствовать участники 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бора (получатели субсидии) по состоянию на даты рассмотрения заявки и заключения договора о предоставлении субсидии:</w:t>
      </w:r>
    </w:p>
    <w:p w:rsidP="00194DE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1) не являются иностранным юридическим лицом, в том числе м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стом регистрации котор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ого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является государство или территория, вкл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ченные в утвержденный Министерством финансов Российской Федер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ции перечень государств и территорий, используемых для промежуто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ч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ного (офшорного) владения активами в Российской Федерации (далее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офшорные компании), а также российским юридическим лицом,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уставном (складочном) капитале котор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ого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доля прямого или косве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ного (через третьих лиц) участия офшорных компаний в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совокупности превышает 25 процентов (если иное не предусмотрено законодател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ством Российской Федерации).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личных акционерных обществ (в том числе со статусом международной компании), акции которых обращаются на организованных торгах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Российской Федерации, а также косвенное участие офшорных комп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ний в капитале других российских юридических лиц, реализованное ч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рез участие в капитале указанных публичных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акционерных обществ;</w:t>
      </w:r>
    </w:p>
    <w:p w:rsidP="00194DE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2) не находятся в перечне организаций и физических лиц, в отн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шении которых имеются сведения об их причастности к экстремистской деятельности или терроризму;</w:t>
      </w:r>
    </w:p>
    <w:p w:rsidP="00194DE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3)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стическими организациями и террористами или с распространением оружия массового уничтожения;</w:t>
      </w:r>
    </w:p>
    <w:p w:rsidP="00194DE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4) не получают средства из бюджета города Красноярска на осн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вании иных нормативно-правовых актов города Красноярска на цели, указанные в пункте 3 настоящего Положения;</w:t>
      </w:r>
    </w:p>
    <w:p w:rsidP="00194DE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5) не являются иностранными агентами в соответствии с Фед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ральным законом от</w:t>
      </w:r>
      <w:r w:rsidR="00050F6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14.07.2022 № 255-ФЗ «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 контроле за деятельн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стью лиц, наход</w:t>
      </w:r>
      <w:r w:rsidR="00050F6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ящихся под иностранным влиянием»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94DE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6) отсутствует просроченная задолженность по возврату в бюджет города Красноярска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9A5B8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городом Красноярском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94DE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7) не находятся в процессе реорганизации (за исключением рео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ганизации в форме присоединения к юридическому лицу, являющемуся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участником отбора (получателем субсидии), другого юридического 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ца), ликвидации, в отношении их не введена процедура банкротства,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деятельность участников отбора (получателей субсидии) не приост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новлена в порядке, предусмотренном законод</w:t>
      </w:r>
      <w:r w:rsidR="00F73BC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ательством Российской Федерации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8) в реестре дисквалифицированных лиц отсутствуют сведения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 дисквалифицированных руководителе, членах коллегиального испо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нительного органа, лице, исполняющем функции единоличного испо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нительного органа, или главном бухгалтере (при наличии) участнико</w:t>
      </w:r>
      <w:r w:rsidR="003830C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отбора (получателей субсидии).</w:t>
      </w:r>
      <w:proofErr w:type="gramEnd"/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13. Участники отбора должны соответствовать следующим крит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риям:</w:t>
      </w:r>
    </w:p>
    <w:p w:rsidP="005D7CED" w:rsidR="00AA60DF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1) </w:t>
      </w:r>
      <w:r w:rsidR="00AA60D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единственный акционером участника отбора (получателя су</w:t>
      </w:r>
      <w:r w:rsidR="00AA60D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="00AA60D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сидии) является муниципальное образование город Красноярск;</w:t>
      </w:r>
    </w:p>
    <w:p w:rsidP="002F42FF" w:rsidR="000F2362" w:rsidRDefault="00AA60DF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2) 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наличие у участника отбора (получателя субсидии) муниц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пальных контрактов на выполнение работ, связанных с осуществлением регулярных перевозок пассажиров и багажа автомобильным транспо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том по регулируемому тарифу по муниципальным маршрутам в городе Красноярске на год, в котором планируется предоставление субсидии;</w:t>
      </w:r>
    </w:p>
    <w:p w:rsidP="003830CF" w:rsidR="000F2362" w:rsidRDefault="001F5814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 участник отбора (получатель субсидии) зарегистрирован на те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ритории муниципального образования город Красноярск и осуществл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ет деятельность по регулярной перевозке пассажиров и багажа автом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бильным транспортом по регулируемому тарифу по муниципальным маршрутам на территории города Красноярска;</w:t>
      </w:r>
    </w:p>
    <w:p w:rsidP="003830CF" w:rsidR="000F2362" w:rsidRDefault="001F5814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участник отбора (получатель субсидии) имеет действующую лицензию на осуществление деятельности по перевозке пассажиров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 иных лиц автобусами;</w:t>
      </w:r>
    </w:p>
    <w:p w:rsidP="003830CF" w:rsidR="009867D9" w:rsidRDefault="001F5814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="000F236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</w:t>
      </w:r>
      <w:r w:rsidR="009867D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наличие у участника </w:t>
      </w:r>
      <w:r w:rsidR="00FB75D6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отбора (получателя</w:t>
      </w:r>
      <w:r w:rsidR="009867D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субсидии) на праве собственности</w:t>
      </w:r>
      <w:r w:rsidR="0040793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объектов недвижимого имущества </w:t>
      </w:r>
      <w:r w:rsidR="009867D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0793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(</w:t>
      </w:r>
      <w:r w:rsidR="009867D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производ</w:t>
      </w:r>
      <w:r w:rsidR="00D4584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ственных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D4584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технических</w:t>
      </w:r>
      <w:r w:rsidR="008A465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4584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помещений</w:t>
      </w:r>
      <w:r w:rsidR="0040793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5D7CE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14. Заявки формируются участниками отбора в электронной форме посредством заполнения соответствующих экранных форм веб-интерфейса ГИИС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Электронный бюджет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представления в ГИИС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Электронный бюджет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электронных копий документов (документов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на бумажном носителе, преобразованных в электронную форму путем сканирования), представление которых предусмотрено в объявлении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проведении отбора.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Заявка подписывается усиленной квалифицированной электро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ной подписью руководителя участника отбора 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юридического лица или уполномоченного им лица.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Электронные копии документов (документов на бумажном нос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теле, преобразованных в электронную форму путем сканирования),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включаемые в заявку, должны иметь распространенные открытые фо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ны средствами, не позволяющими осуществить ознакомление с их 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держимым без специальных программных или технологических средств.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Не позднее одного рабочего дня, следующего за днем окончания срока подачи заявок, установленного в объявлении о проведении отбор</w:t>
      </w:r>
      <w:r w:rsidR="000A0CA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 получателей субсидии, в ГИИС «Электронный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открывается доступ главному распорядителю бюджетных средств к поданным участниками отбора заявкам для их рассмотрения.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15. Для участия в отборе участник отбора представляет к заявке следующий пакет документов: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1) заявление на участие в отборе получателей субсидии по форме, установленной приложением</w:t>
      </w:r>
      <w:r w:rsidR="007378C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 настоящему Положению;</w:t>
      </w:r>
    </w:p>
    <w:p w:rsidP="00DA5323" w:rsidR="00901E7B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2)</w:t>
      </w:r>
      <w:r w:rsidR="004871E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копи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4871E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623F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Устава </w:t>
      </w:r>
      <w:r w:rsidR="009A5B8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участника отбора</w:t>
      </w:r>
      <w:r w:rsidR="004871E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DA5323" w:rsidR="00DA5323" w:rsidRDefault="004871E9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3)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документ, подтверждающий полномочия лица на осуществл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ние действий от имени </w:t>
      </w:r>
      <w:r w:rsidR="00F73BC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участника отбора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(при наличии);</w:t>
      </w:r>
    </w:p>
    <w:p w:rsidP="00DA5323" w:rsidR="00DB0D10" w:rsidRDefault="006C306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DB0D1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копию</w:t>
      </w:r>
      <w:r w:rsidR="00DB0D1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лицензии на осуществление деятельности по перевозке пассажиров и иных лиц автобусами;</w:t>
      </w:r>
    </w:p>
    <w:p w:rsidP="00DA5323" w:rsidR="00DB0D10" w:rsidRDefault="006C306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</w:t>
      </w:r>
      <w:r w:rsidR="00DB0D1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реестр заключенных муниципальных контрактов на выполнение работ, связанных с осуществлением регулярных перевозок пассажиров и багажа автомобильным транспортом по регулируемому тарифу по м</w:t>
      </w:r>
      <w:r w:rsidR="00DB0D1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DB0D1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ниципальным маршрутам в городе Красноярске,</w:t>
      </w:r>
      <w:r w:rsidR="00F73BC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подписанный и</w:t>
      </w:r>
      <w:r w:rsidR="00DB0D1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зав</w:t>
      </w:r>
      <w:r w:rsidR="00DB0D1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DB0D1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ренн</w:t>
      </w:r>
      <w:r w:rsidR="0027021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ый участником отбора;</w:t>
      </w:r>
    </w:p>
    <w:p w:rsidP="004F1F59" w:rsidR="004F1F59" w:rsidRDefault="006C306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 копии</w:t>
      </w:r>
      <w:r w:rsidR="0027021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документов, подтверждающих наличие у участника</w:t>
      </w:r>
      <w:r w:rsidR="00F73BC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отб</w:t>
      </w:r>
      <w:r w:rsidR="00F73BC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F73BC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ра</w:t>
      </w:r>
      <w:r w:rsidR="0027021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праве собственности</w:t>
      </w:r>
      <w:r w:rsidR="0040793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объектов недвижимого имущества (</w:t>
      </w:r>
      <w:r w:rsidR="0027021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прои</w:t>
      </w:r>
      <w:r w:rsidR="0027021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="0027021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во</w:t>
      </w:r>
      <w:r w:rsidR="00D4584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дственных и технических помещений</w:t>
      </w:r>
      <w:r w:rsidR="0040793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27021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55A64" w:rsidR="00771432" w:rsidRDefault="00867B3E" w:rsidRPr="004D0735">
      <w:pPr>
        <w:pStyle w:val="ConsPlusTitle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7</w:t>
      </w:r>
      <w:r w:rsidR="00771432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) копии </w:t>
      </w:r>
      <w:r w:rsidR="000B211A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трех </w:t>
      </w:r>
      <w:r w:rsidR="00771432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коммерческих предложений на</w:t>
      </w:r>
      <w:r w:rsidR="0077143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94DE4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ремонт и (или) </w:t>
      </w:r>
      <w:r w:rsidR="00555A64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кап</w:t>
      </w:r>
      <w:r w:rsidR="00555A64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и</w:t>
      </w:r>
      <w:r w:rsidR="00555A64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тальный ремонт объектов недвижимого имущества (производственных и технических помещений), включая разработку проектно-сметной д</w:t>
      </w:r>
      <w:r w:rsidR="00555A64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</w:t>
      </w:r>
      <w:r w:rsidR="00555A64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кументации, приобретение материалов и оборудования для проведения указанных работ</w:t>
      </w:r>
      <w:r w:rsidR="00B45701" w:rsidRPr="001F5814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;</w:t>
      </w:r>
      <w:r w:rsidR="00B4570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</w:t>
      </w:r>
    </w:p>
    <w:p w:rsidP="007D7656" w:rsidR="007D7656" w:rsidRDefault="005B6566" w:rsidRPr="004D0735">
      <w:pPr>
        <w:pStyle w:val="ConsPlusTitle"/>
        <w:ind w:firstLine="708"/>
        <w:jc w:val="both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8) гарантийное </w:t>
      </w:r>
      <w:r w:rsidR="007D7656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письмо</w:t>
      </w:r>
      <w:r w:rsidR="000F1071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,</w:t>
      </w:r>
      <w:r w:rsidR="00E926A3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составленное в </w:t>
      </w:r>
      <w:r w:rsidR="007D7656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произвольной</w:t>
      </w:r>
      <w:r w:rsidR="00E926A3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форме</w:t>
      </w:r>
      <w:r w:rsidR="000F1071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,</w:t>
      </w: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194DE4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                   </w:t>
      </w:r>
      <w:r w:rsidR="00E926A3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 проведении государственной экспертизы проектной документации</w:t>
      </w:r>
      <w:r w:rsidR="001F5814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                 </w:t>
      </w:r>
      <w:r w:rsidR="00E926A3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в части </w:t>
      </w:r>
      <w:r w:rsidR="007D7656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проверки достоверности определения сметной стоимости;</w:t>
      </w:r>
    </w:p>
    <w:p w:rsidP="00C32B27" w:rsidR="00DA5323" w:rsidRDefault="00E926A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9</w:t>
      </w:r>
      <w:r w:rsidR="00C32B2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выписку из Единого государст</w:t>
      </w:r>
      <w:r w:rsidR="00CC78A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венного реестра юридических лиц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DA5323" w:rsidR="00CC78A9" w:rsidRDefault="00E926A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10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 св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едения из электронного сервиса «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Реестр дисквалифицир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ванных лиц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» или «Прозрачный бизнес»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размещенного на официальном сайт</w:t>
      </w:r>
      <w:r w:rsidR="00CC78A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 Федеральной налоговой службы;</w:t>
      </w:r>
    </w:p>
    <w:p w:rsidP="00DA5323" w:rsidR="00DA5323" w:rsidRDefault="00E926A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11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 сведения из перечня организаций и физических лиц, в отнош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нии которых имеются сведения об их причастности к экстремистской деятельности или терроризму; сведения из перечня организаций и ф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зических лиц, связанных с террористическими организациями и терр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ристами или с распространением оружия массового уничтожения,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размещенного на официальном сайте Федеральной службы по финанс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вому мониторингу;</w:t>
      </w:r>
    </w:p>
    <w:p w:rsidP="00DA5323" w:rsidR="00DA5323" w:rsidRDefault="00E926A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12</w:t>
      </w:r>
      <w:r w:rsidR="00B4570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справку, подтверждающую неполучение средств из бюджета города Красноярска на цели, установленные настоящим Положением, составленную в произвольной форме, подписанную руководителем юридического</w:t>
      </w:r>
      <w:r w:rsidR="0010188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лица (уполномоченным им лицом)</w:t>
      </w:r>
      <w:r w:rsidR="00C32B2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DA5323" w:rsidR="00DA5323" w:rsidRDefault="00E926A3" w:rsidRPr="004D0735">
      <w:pPr>
        <w:pStyle w:val="ConsPlusNormal"/>
        <w:ind w:firstLine="709"/>
        <w:jc w:val="both"/>
        <w:rPr>
          <w:rFonts w:ascii="Times New Roman" w:cs="Times New Roman" w:hAnsi="Times New Roman"/>
          <w:strike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13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 справку, подтверждающую отсутствие просроченной задо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женности по возврату в бюджет города Красноярска иных субсидий, бюджетных инвестиций, а также иной просроченной (неурегулирова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ной) задолженности по денежным обязательствам перед городом Кра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ноярском, составленную в произвольной форме, подписанную руков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дителем юридического </w:t>
      </w:r>
      <w:r w:rsidR="00C32B2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лица (уполномоченным им лицом);</w:t>
      </w:r>
    </w:p>
    <w:p w:rsidP="00901E7B" w:rsidR="000A0CAB" w:rsidRDefault="00E926A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14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сведения из Единого реестра иностранных агентов в России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 Фед</w:t>
      </w:r>
      <w:r w:rsidR="00C32B2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еральным законом от 14.07.2022 № 255-ФЗ «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</w:t>
      </w:r>
      <w:proofErr w:type="gramStart"/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контроле за</w:t>
      </w:r>
      <w:proofErr w:type="gramEnd"/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деятельностью лиц, находящихся под иностранным влиян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CC78A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ем»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размещенного на официальном сайте Министерства юстиции Ро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сийской Федерации в разделе </w:t>
      </w:r>
      <w:r w:rsidR="00C32B2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«Деятельность» по направлению «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Де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тельнос</w:t>
      </w:r>
      <w:r w:rsidR="00C32B2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ть в сфере иностранных агентов»</w:t>
      </w:r>
      <w:r w:rsidR="0040793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Участник отбора вправе по собственной инициативе представить 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Департамент док</w:t>
      </w:r>
      <w:r w:rsidR="00B4570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умент</w:t>
      </w:r>
      <w:r w:rsidR="009A5B8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ы, указанные в подпунктах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>9–</w:t>
      </w:r>
      <w:r w:rsidR="00E926A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14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пункта.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Участник отбора несет ответственность за полноту и достове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ность информации и документов, содержащихся в заявке.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16. В рамках одного отбора участник отбора вправе подать только одну заявку.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17. Датой представления заявки считается дата подписания учас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ником отбора заявки с присвоением ей ре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гистрационного номера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ГИИС «Электронный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18. Департамент в целях подтверждения соответствия участника отбора (получателя субсидии) установленным настоящим Положением требованиям не вправе требовать от участника отбора (получателя су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сидии) представления документов и информации при наличии соотве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ствующей информации в государственных информационных системах, доступ к которым имеется у Департамента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таменту по собственной инициативе.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Проверка участника отбора на соответствие требованиям и крит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риям, указанным в пунктах 12, 13 настоящего Положения, осуще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ствл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ется автоматически в ГИИС «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Электронный бю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основании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данных государственных информационных систем, в том числе с 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пользованием единой системы межведомственного электронного вза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модействия (при наличии технической возможности автоматической проверки).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Подтверждение соответствия участника отбора требованиям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 критериям, указанным в пунктах 12, 13 настоящего Положения, в сл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чае отсутствия технической возможности осуществления 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автоматич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ской проверки в ГИИС «Электронный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осуществляется путем проставления участником отбора в электронном виде отметок о соо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ветствии указанным требованиям посредством заполнения соотве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ствующих экр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анных форм веб-интерфейса ГИИС «Электронный бю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отсутствия технической возможности автоматической проверки участника отбора на соответствие требованиям, указанным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пункте 12 настоящего Положения, в соответствии с абзацем вторым настоящего пункта Департамент в течение двух рабочих дней с даты предоставления ему доступа к поданным заявкам осуществляет прове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ку соответствия участника отбора критериям, а также сведений о 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блюдении участником отбора:</w:t>
      </w:r>
      <w:proofErr w:type="gramEnd"/>
    </w:p>
    <w:p w:rsidP="00DA5323" w:rsidR="00DA5323" w:rsidRDefault="00907911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требовани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установленны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х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подпункта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ми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2, 3 пункта 12 настоящ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го Положения, с использованием информации, размещенной на офиц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альном сайте Федеральной службы по финансовому мониторингу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сети Интернет по адресу: www.fedsfm.ru, с распечаткой сведений, оформленных скриншотами экрана монитора;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требования, установленного подпункт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ом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 пункта 12 настоящего Положения, с использованием информации, размещенной на официал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ном сайте Министерства юстиции Российской Федерации в сети Инте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нет по адресу: www.minjust.gov.ru, с распечаткой сведений, оформле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ных скриншотом экрана монитора;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требований, установленных подпункта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ми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1, 7, 8 пункта 12 наст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ящего Положения, путем направления межведомственного запроса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территориальный орган Федеральной налоговой службы о предоста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лении подтверждающих указанные требования документов или соде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жащихся в них сведений в порядке межведомственного взаимодействия;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требований, установленных подпункта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ми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4, 6 пункта 12 настоящ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 Положения, с получением информации из реестров, находящихся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распоряжении администрации города Красноярска.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Документы, полученные в порядке межведомственного информ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ционного взаимодействия, приобщаются к заявке.</w:t>
      </w:r>
    </w:p>
    <w:p w:rsidP="001F5814" w:rsidR="00F84CC6" w:rsidRDefault="00F84CC6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В случае отсутствия технической возможности автоматической проверки участника отбора на соответствие критериям, указанным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пункте 13 настоящего Положения, в соответствии с абзацем вторым настоящего пункта Департамент в течение двух рабочих дней с даты предоставления ему доступа к поданным заявкам осуществляет прове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ку соответствия участника отбора критериям</w:t>
      </w:r>
      <w:r w:rsidR="0035216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пут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35216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 сопоставления 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35216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сведений, указанных в документах, предусмотренных пунктом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15 настоящего Положения, соответствующим критериям.</w:t>
      </w:r>
      <w:proofErr w:type="gramEnd"/>
    </w:p>
    <w:p w:rsidP="001F581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19. Возврат заявок участникам отбора на доработку Департаме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том не осуществляется.</w:t>
      </w:r>
    </w:p>
    <w:p w:rsidP="001F581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Внесение изменений в заявки осуществляется до окончания срока приема заявок, указанного в объявлении о проведении отбора, путем</w:t>
      </w:r>
      <w:r w:rsidR="00194DE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ее отзыва и подачи новой заявки.</w:t>
      </w:r>
    </w:p>
    <w:p w:rsidP="001F581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Участник отбора вправе отозвать заявку по собственной иници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тиве в 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разделе «Л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ичн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ый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кабинет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ГИИС «Электронный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до окончания срока приема заявок, указанного в объявлении о провед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нии отбора.</w:t>
      </w:r>
    </w:p>
    <w:p w:rsidP="001F581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Внесение изменений в заявки осуществляется участником отбора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порядке, аналогичном порядку формирования заявок участником 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бора, указанному в пунктах 14, 15 настоящего Положения.</w:t>
      </w:r>
    </w:p>
    <w:p w:rsidP="001F581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20. Любой участник отбора после размещения объявления о пр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ведении отбора на едином портале бюджетной системы вправе напр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вить в Департамент не более пяти запросов о разъяснении положений объявления о проведении от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бора путем формирования в ГИИС «Эле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соответствующего запроса не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позднее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чем за три 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бочих дня до даты завершения подачи заявок.</w:t>
      </w:r>
    </w:p>
    <w:p w:rsidP="001F581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Департамент в ответ на запрос направляет разъяснение положений объявления о проведении отбора не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позднее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чем за один рабочий день до даты завершения подачи за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явок путем формирования в ГИИС «Эле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соответствующего разъяснения. Представленное 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партаментом разъяснение положений объявления о проведении отбора не должно изменять суть информации, содержащейся в указанном об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ъ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явлении.</w:t>
      </w:r>
    </w:p>
    <w:p w:rsidP="001F581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Доступ к ра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зъяснению, формируемому в ГИИС «Электронный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предоставляется всем участникам отбора.</w:t>
      </w:r>
    </w:p>
    <w:p w:rsidP="001F581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21. Протокол вскрытия заявок формируется на едином портале бюджетной системы автоматически и подписывается усиленной квал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фицированной электронной подписью руководителя Департамента (у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полномоченного им лица) в ГИИС «Электронный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а также размещается на едином портале бюджетной системы не позднее одного рабочего дня, следующего за днем его подписания.</w:t>
      </w:r>
    </w:p>
    <w:p w:rsidP="001F5814" w:rsidR="00DA5323" w:rsidRDefault="00DA532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22. Департамент не позднее пятого рабочего дня, следующего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за днем вскрытия заявок, подписывает протокол вскрытия заявок, 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держащий следующую информацию о поступивших для участия в отб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ре заявк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ах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регистрационный номер заявки;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дата и время поступления заявки;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полное наименование заявителя;</w:t>
      </w:r>
    </w:p>
    <w:p w:rsidP="00DA5323" w:rsidR="00DA5323" w:rsidRDefault="00CC78A9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адрес юридического лица</w:t>
      </w:r>
      <w:r w:rsidR="00DA532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запрашиваемый </w:t>
      </w:r>
      <w:r w:rsidR="00CC78A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заявителем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размер субсидии.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23. Заявка признается надлежащей, если она соответствует треб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ваниям, указанным в объявлении о проведении отбора, и при отсу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ствии оснований для отклонения заявки, указанных в пункте 24 насто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щего Положения.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24. Заявка отклоняется при наличии следующих оснований: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1) несоответствие участника отбора критериям и (или) требован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ям, установленным пунктами 12, 13 настоящего Положения;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2) несоответствие представленной заявки требованиям, устано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ленным в объявлении о проведении отбора, предусмотренным насто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щим Положением;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3) непредставление (представление не в полном объеме) докуме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тов, указанных в объявлении о проведении отбора, предусмотренных пунктом 15 настоящего Положения, за исключением тех документов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представление которых возможно по инициативе участников отбора;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4) недостоверность информации, содержащейся в документах, представленных участником отбора в целях подтверждения соотве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ствия критериям и требованиям, установленным пунктами 12 и (или) 13 настоящего Положения;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5) подача участником отбора заявки после даты и (или) времени окончания подачи заявок, установленн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ых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объявлении о проведении отбора;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6) представление участником отбора документов, имеющих по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чистки, приписки, исправления, зачеркнутые слова (цифры), технич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ские ошибки, а также документов, которые не поддаются прочтению;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7) недостаточность лимитов бюджетных обязательств, указанных в пункте 6 настоящего Положения, с учетом очередности поступления заявок.</w:t>
      </w:r>
    </w:p>
    <w:p w:rsidP="00DA5323" w:rsidR="00DA5323" w:rsidRDefault="00DA5323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25. В случае если в целях полного, всестороннего и объективного рассмотрения заявок необходимо получение информации и документов от участника отбора для разъяснений по представленным им докуме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там и информации, Департаментом осуществляется запрос у участника отбора разъяснения в отношении документов и ин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формации с использ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ванием ГИИС «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Электронный б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C015EC" w:rsidR="00DA5323" w:rsidRDefault="00DA5323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запросе Департамент устанавливает срок представления учас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ником отбора разъяснения в отношении документов и информации,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который должен составлять не менее двух рабочих дней со дня, след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ющего за днем размещения соответствующего запроса.</w:t>
      </w:r>
    </w:p>
    <w:p w:rsidP="00C015EC" w:rsidR="00DA5323" w:rsidRDefault="00DA5323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Участник отбора ф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ормирует и представляет в ГИИС «Электро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информацию и запрашиваемые документы в сроки, уст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новленные соответствующим запросом с учетом положений абзаца вт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рого настоящего пункта.</w:t>
      </w:r>
    </w:p>
    <w:p w:rsidP="00C015EC" w:rsidR="00DA5323" w:rsidRDefault="00DA5323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если участник отбора в ответ на запрос не представил з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прашиваемые документы и информацию в срок, установленный соо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ветствующим запросом, информация об этом включается в протокол подведения итогов отбора.</w:t>
      </w:r>
    </w:p>
    <w:p w:rsidP="00C015EC" w:rsidR="00DA5323" w:rsidRDefault="00DA5323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26. Отбор признается несостоявшимся в следующих случаях:</w:t>
      </w:r>
    </w:p>
    <w:p w:rsidP="00C015EC" w:rsidR="00DA5323" w:rsidRDefault="00DA5323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окончании срока подачи заявок, указанного в объявлении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 проведении отбора, не подано ни одной заявки;</w:t>
      </w:r>
    </w:p>
    <w:p w:rsidP="00C015EC" w:rsidR="00DA5323" w:rsidRDefault="00DA5323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 результатам рассмотрения заявок отклонены все заявки.</w:t>
      </w:r>
    </w:p>
    <w:p w:rsidP="00C015EC" w:rsidR="00DA5323" w:rsidRDefault="00DA5323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27. Победители отбора определяются на основании сформирова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ных в электронной форме в ГИИС «Электронный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заявок, 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ходя из очередности поступления заявок.</w:t>
      </w:r>
    </w:p>
    <w:p w:rsidP="00C015EC" w:rsidR="00DA5323" w:rsidRDefault="00DA5323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28. В целях завершения отбора и определения победителей отбора формируется протокол подведения итогов отбора, включающий след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ющую информацию:</w:t>
      </w:r>
    </w:p>
    <w:p w:rsidP="00C015EC" w:rsidR="00DA5323" w:rsidRDefault="00DA5323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дат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время и место рассмотрения заявок;</w:t>
      </w:r>
    </w:p>
    <w:p w:rsidP="00C015EC" w:rsidR="00DA5323" w:rsidRDefault="00DA5323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информаци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 участниках отбора, заявки которых были ра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смотрены;</w:t>
      </w:r>
    </w:p>
    <w:p w:rsidP="00C015EC" w:rsidR="00DA5323" w:rsidRDefault="00DA5323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информаци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 участниках отбора, заявки которых были откл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нены, с указанием причин их отклонения, в том числе положений об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ъ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явления о проведении отбора, которым не соответствуют заявки;</w:t>
      </w:r>
    </w:p>
    <w:p w:rsidP="00C015EC" w:rsidR="00DA5323" w:rsidRDefault="00DA5323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наименование получателей субсидии, с которым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заключается 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договор</w:t>
      </w:r>
      <w:r w:rsidR="007C584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предоставлении субсидии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и размер предоставляемой им су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сидии.</w:t>
      </w:r>
    </w:p>
    <w:p w:rsidP="00C015EC" w:rsidR="00DA5323" w:rsidRDefault="00DA5323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29.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Протокол подведения итогов отбора формируется на едином портале бюджетной системы автоматически на основании результатов определения победителя (победителей) отбора, подписывается усиле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ной квалифицированной электронной подписью руководителя Департ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мента (у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полномоченного им лица) в ГИИС «Электронный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размещается на едином портале бюджетной системы и на Сайте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не позднее одного рабочего дня, следующего за днем его подписания.</w:t>
      </w:r>
      <w:proofErr w:type="gramEnd"/>
    </w:p>
    <w:p w:rsidP="00C015EC" w:rsidR="00DA5323" w:rsidRDefault="00DA5323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Внесение изменений в протокол подведения итогов отбора ос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подведения итогов отбора с указанием причин внес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ния изменений.</w:t>
      </w:r>
    </w:p>
    <w:p w:rsidP="00C015EC" w:rsidR="00DA5323" w:rsidRDefault="00DA5323" w:rsidRPr="004D0735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30. На основании протокола подведения итогов отбора в течение двух рабочих дней с даты формирования на едином портале бюджетной системы протокола подведения итогов отбора Департамент принимает решение о предоставлении субсиди</w:t>
      </w:r>
      <w:r w:rsidR="002971F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указанием размера предоставл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емой субсидии в отношении каждого победителя отбора, определенного в соответствии </w:t>
      </w:r>
      <w:r w:rsidR="000936C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 пунктом 37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Положения, и (или) решение об отклонении заявок, которые оформляются приказами Департамента.</w:t>
      </w:r>
    </w:p>
    <w:p w:rsidP="00C015EC" w:rsidR="00DA5323" w:rsidRDefault="00DA5323" w:rsidRPr="004D0735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Решение об отклонении заявок должно содержать причины прин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тия такого решения в отношении каждого участника отбора, заявка к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торого отклоняется.</w:t>
      </w:r>
    </w:p>
    <w:p w:rsidP="00C015EC" w:rsidR="00DA5323" w:rsidRDefault="00DA5323" w:rsidRPr="004D0735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31. Размещение Департаментом объявления об о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тмене проведения отбора в ГИИС «Электронный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допускается не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позднее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чем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 пять рабочих дней до даты окончания срока подачи заявок участн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ками отбора.</w:t>
      </w:r>
    </w:p>
    <w:p w:rsidP="00C015EC" w:rsidR="00DA5323" w:rsidRDefault="00DA5323" w:rsidRPr="004D0735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Объявление об отмене отбора формируется в электронной форме посредством заполнения соответствующих экр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анных форм веб-интерфейса ГИИС «Электронный бюджет»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подписывается усиленной квалифицированной электронной подписью руководителя Департаме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та (уполномоченного им лица), размещается на едином портале и 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держит информацию о причинах отмены отбора.</w:t>
      </w:r>
    </w:p>
    <w:p w:rsidP="00C015EC" w:rsidR="00DA5323" w:rsidRDefault="00DA5323" w:rsidRPr="004D0735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Участники отбора, подавшие заявки на участие в отборе, инфо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мируются об о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тмене проведения отбора в ГИИС «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Элект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ронный бю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C65F6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жет»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C015EC" w:rsidR="00DA5323" w:rsidRDefault="00DA5323" w:rsidRPr="004D0735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Отбор считается отмененным с момента размещения объявления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его отмене на едином портале.</w:t>
      </w:r>
    </w:p>
    <w:p w:rsidP="00C015EC" w:rsidR="00DA5323" w:rsidRDefault="00DA5323" w:rsidRPr="004D0735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32. Основаниями для отмены отбора являются:</w:t>
      </w:r>
    </w:p>
    <w:p w:rsidP="00C015EC" w:rsidR="00DA5323" w:rsidRDefault="00DA5323" w:rsidRPr="004D0735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1) изменение объема лимитов бюджетных обязательств, доведе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ных до Департамента на цель, указанную в пункте 3 настоящего Пол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жения;</w:t>
      </w:r>
    </w:p>
    <w:p w:rsidP="00C015EC" w:rsidR="00DA5323" w:rsidRDefault="00DA5323" w:rsidRPr="004D0735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2) необходимость изменения условий отбора, связанн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ого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изм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нениями действующего законодательства.</w:t>
      </w:r>
    </w:p>
    <w:p w:rsidP="00C015EC" w:rsidR="00E77150" w:rsidRDefault="00E77150" w:rsidRPr="004D0735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33. В случае признания отбора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несостоявшимся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Департамент</w:t>
      </w:r>
      <w:r w:rsidRPr="004D0735">
        <w:rPr>
          <w:color w:themeColor="text1" w:val="000000"/>
          <w:sz w:val="30"/>
          <w:szCs w:val="30"/>
        </w:rPr>
        <w:t xml:space="preserve">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ганизует проведение повторного отбора в соответствии с условиями настоящего Положения.</w:t>
      </w:r>
    </w:p>
    <w:p w:rsidP="00C015EC" w:rsidR="00AE3943" w:rsidRDefault="00AE3943" w:rsidRPr="004D0735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C015EC" w:rsidR="00AE3943" w:rsidRDefault="001D03BB" w:rsidRPr="004D0735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III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 Условия и порядок предоставления субсидии</w:t>
      </w:r>
    </w:p>
    <w:p w:rsidP="00C015EC" w:rsidR="001D03BB" w:rsidRDefault="001D03BB" w:rsidRPr="004D0735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C015EC" w:rsidR="00DE5DA0" w:rsidRDefault="00E77150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34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DE5DA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 направлениям расходов, подлежащих финансовому обесп</w:t>
      </w:r>
      <w:r w:rsidR="00DE5DA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DE5DA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чению за счет субсидии, относятся затраты</w:t>
      </w:r>
      <w:r w:rsidR="001F581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DE5DA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связанные с ремонтом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="00DE5DA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 (или) капитальным ремонтом объектов недвижимого имущества (пр</w:t>
      </w:r>
      <w:r w:rsidR="00DE5DA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E5DA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изводственных и технических помещений), включая разработку проек</w:t>
      </w:r>
      <w:r w:rsidR="00DE5DA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DE5DA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но-сметной документации, приобретение материалов и оборудования для проведения указанных работ.</w:t>
      </w:r>
    </w:p>
    <w:p w:rsidP="00C015EC" w:rsidR="000936CE" w:rsidRDefault="00DE5DA0" w:rsidRPr="004D0735">
      <w:pPr>
        <w:pStyle w:val="ConsPlusNormal"/>
        <w:spacing w:line="242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35. </w:t>
      </w:r>
      <w:r w:rsidR="000936C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Субсидия предоставляется на основании договора </w:t>
      </w:r>
      <w:r w:rsidR="0040793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 предоста</w:t>
      </w:r>
      <w:r w:rsidR="0040793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40793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лении субсидии</w:t>
      </w:r>
      <w:r w:rsidR="00026753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заключенного по типовой форме</w:t>
      </w:r>
      <w:r w:rsidR="00026753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установленной д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партаментом финансов администрации города (далее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типовая форма,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90791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департамент финансов)</w:t>
      </w:r>
      <w:r w:rsidR="000936C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</w:p>
    <w:p w:rsidP="00C015EC" w:rsidR="001D03BB" w:rsidRDefault="00DE5DA0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36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 Основаниями для отказа получателю субсидии в предоставл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нии субсидии являются:</w:t>
      </w:r>
    </w:p>
    <w:p w:rsidP="00C015EC" w:rsidR="001D03BB" w:rsidRDefault="001D03BB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1) несоответствие представленных</w:t>
      </w:r>
      <w:r w:rsidR="008A04B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получателем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документов тр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бованиям и критериям, определенным настоящим Положением, или 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представление (представление не в полном объеме) указанных докуме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тов;</w:t>
      </w:r>
    </w:p>
    <w:p w:rsidP="00C015EC" w:rsidR="001D03BB" w:rsidRDefault="001D03BB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2) установление факта недостоверности представленной получат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лем </w:t>
      </w:r>
      <w:r w:rsidR="002971F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убсидии информации.</w:t>
      </w:r>
    </w:p>
    <w:p w:rsidP="00C015EC" w:rsidR="00715F3F" w:rsidRDefault="00DE5DA0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37</w:t>
      </w:r>
      <w:r w:rsidR="00715F3F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. </w:t>
      </w:r>
      <w:r w:rsidR="00D64B7C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Размер субсидии</w:t>
      </w:r>
      <w:r w:rsidR="00755F06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="00B45701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определяется исходя из </w:t>
      </w:r>
      <w:r w:rsidR="000F1071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минимального</w:t>
      </w:r>
      <w:r w:rsidR="00B45701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разм</w:t>
      </w:r>
      <w:r w:rsidR="00B45701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е</w:t>
      </w:r>
      <w:r w:rsidR="00B45701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ра стоимости </w:t>
      </w:r>
      <w:r w:rsidR="0040793D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выполнения работ по достижению результата предоста</w:t>
      </w:r>
      <w:r w:rsidR="0040793D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</w:t>
      </w:r>
      <w:r w:rsidR="0040793D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ления субсидии, </w:t>
      </w:r>
      <w:r w:rsidR="00DA17AC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сформированного на основании не менее </w:t>
      </w:r>
      <w:r w:rsidR="003B6EE6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трех</w:t>
      </w:r>
      <w:r w:rsidR="00DA17AC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комме</w:t>
      </w:r>
      <w:r w:rsidR="00DA17AC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р</w:t>
      </w:r>
      <w:r w:rsidR="00DA17AC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ческих предложений, </w:t>
      </w:r>
      <w:r w:rsidR="000F1071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указанных в подпункте 7 пункта 15 настоящего Положения, </w:t>
      </w:r>
      <w:r w:rsidR="009E7E3B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 пределах лимитов бюджетных ассигнований, предусмо</w:t>
      </w:r>
      <w:r w:rsidR="009E7E3B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т</w:t>
      </w:r>
      <w:r w:rsidR="009E7E3B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ренных на эти цели в решении Красноярского городского Совета деп</w:t>
      </w:r>
      <w:r w:rsidR="009E7E3B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у</w:t>
      </w:r>
      <w:r w:rsidR="009E7E3B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татов о бюджете города на соответствующий ф</w:t>
      </w:r>
      <w:r w:rsidR="00D64B7C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инансовый год и план</w:t>
      </w:r>
      <w:r w:rsidR="00D64B7C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="00D64B7C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вый период </w:t>
      </w:r>
      <w:r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(</w:t>
      </w:r>
      <w:r w:rsidR="00D64B7C" w:rsidRPr="004D073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сводной бюджетной росписи бюджета города).</w:t>
      </w:r>
    </w:p>
    <w:p w:rsidP="00C015EC" w:rsidR="001D03BB" w:rsidRDefault="00DE5DA0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38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Условием предоставления </w:t>
      </w:r>
      <w:r w:rsidR="00C2703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убсидии является заключение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договора</w:t>
      </w:r>
      <w:r w:rsidR="007C584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предоставлении субсидии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между Депа</w:t>
      </w:r>
      <w:r w:rsidR="008A04B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ртаментом и побед</w:t>
      </w:r>
      <w:r w:rsidR="008A04B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8A04B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телями отбора.</w:t>
      </w:r>
    </w:p>
    <w:p w:rsidP="00C015EC" w:rsidR="001D03BB" w:rsidRDefault="007C5842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39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Для заключения договора </w:t>
      </w:r>
      <w:r w:rsidR="008A04B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предоставлении субсидии 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Депа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тамент не позднее </w:t>
      </w:r>
      <w:r w:rsidR="0067542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пяти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рабочих дней, следующих за днем принятия р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шения о предоставлении субсидии, направляет два экземпляра проекта договора победителям отбора способом, указанным участником отбора в заявлении, для их подписания.</w:t>
      </w:r>
    </w:p>
    <w:p w:rsidP="00C015EC" w:rsidR="001D03BB" w:rsidRDefault="001D03BB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trike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Победитель отбора не позднее двух рабочих дней со дня получ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ния проекта договора подписывает два экземпляра проекта договора, скрепляет их печатью (при ее наличии) и возвращает два экземпляра проекта договора на бумажном носителе в Департамент </w:t>
      </w:r>
      <w:r w:rsidR="0074288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способом, ук</w:t>
      </w:r>
      <w:r w:rsidR="0074288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74288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занным участником отбора в заявлении.</w:t>
      </w:r>
      <w:r w:rsidR="00572A2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C015EC" w:rsidR="001D03BB" w:rsidRDefault="001D03BB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Департамент не позднее трех рабочих дней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 даты поступления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проектов договора в Департамент:</w:t>
      </w:r>
    </w:p>
    <w:p w:rsidP="00C015EC" w:rsidR="001D03BB" w:rsidRDefault="001D03BB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1) проводит проверку победителей отбора на соответствие треб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ваниям и критериям, в порядке, установленном пунктом 18 настоящего Положения;</w:t>
      </w:r>
    </w:p>
    <w:p w:rsidP="00C015EC" w:rsidR="001D03BB" w:rsidRDefault="001D03BB" w:rsidRPr="004D073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2) принимает решение о предоставлении </w:t>
      </w:r>
      <w:r w:rsidR="00572A2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убсидии путем подпис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ния, скрепления печатью Департамента двух экземпляров проекта дог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вора и направления одного экземпляра договора победителю отбора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способом, указанным в заявлении, или об отказе в предоставлении </w:t>
      </w:r>
      <w:r w:rsidR="00572A2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E7715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идии в соответствии </w:t>
      </w:r>
      <w:r w:rsidR="000936C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 пунктом 36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</w:t>
      </w:r>
      <w:r w:rsidR="0002675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D03BB" w:rsidR="001D03BB" w:rsidRDefault="001D03BB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наличии оснований для отказа </w:t>
      </w:r>
      <w:r w:rsidR="000936C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предоставлении субсидии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Департамент в течение одного рабочего дня принимает решение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об 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мене решения о предоставлении </w:t>
      </w:r>
      <w:r w:rsidR="00572A2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су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бсидии в отношении данного поб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дителя отбора путем внесения изменений в решение о предоставлении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субсидии, принято</w:t>
      </w:r>
      <w:r w:rsidR="00026753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соответствии с пунктом 30 настоящего Полож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ния.</w:t>
      </w:r>
    </w:p>
    <w:p w:rsidP="001D03BB" w:rsidR="001D03BB" w:rsidRDefault="001D03BB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Уведомление об отмене решения о предоставлении субсидии в ч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сти победителя отбора, в отношении которого имеются основания для отказа в предоставлении субсидии, с приложением копии вышеуказа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ного решения направляется победителю отбора способом, указанным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заявлении, не позднее трех рабочих дней, следующих за днем прин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тия такого решения.</w:t>
      </w:r>
    </w:p>
    <w:p w:rsidP="001D03BB" w:rsidR="001D03BB" w:rsidRDefault="001D03BB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Победитель отбора считается уклонившимся от заключения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дог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вора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случае невозвращения подписанного со своей стороны экземпл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ра договора в срок, указанный в абзаце втором настоящего пункта.</w:t>
      </w:r>
    </w:p>
    <w:p w:rsidP="001D03BB" w:rsidR="001D03BB" w:rsidRDefault="001D03BB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таком случае договор с победителем отбора не заключается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</w:t>
      </w:r>
      <w:r w:rsidR="002971F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убсидия ему не предоставляется.</w:t>
      </w:r>
    </w:p>
    <w:p w:rsidP="001D03BB" w:rsidR="001D03BB" w:rsidRDefault="001D03BB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установления факта признания победителя отбора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укл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нившимся от заключения договора Департамент в течение трех рабочих дней принимает решение о признании победителя отбора уклонивши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ся от заключения договора о предоставлении субсидии и об отмене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решения о предоставлении субсидии в отношении данного победителя отбора.</w:t>
      </w:r>
    </w:p>
    <w:p w:rsidP="001D03BB" w:rsidR="001D03BB" w:rsidRDefault="001D03BB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Решение об отмене решения о предоставлении субсидии в отн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шении победителя отбора, уклонившегося от заключения договора, оформляется приказом Департамента.</w:t>
      </w:r>
    </w:p>
    <w:p w:rsidP="001D03BB" w:rsidR="001D03BB" w:rsidRDefault="001D03BB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Уведомление об отмене решения о предоставлении субсидии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 приложением копии вышеуказанного решения направляется побед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телю отбора, уклонившемуся от заключения договора, способом, ук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занным в заявлении, не позднее трех рабочих дней, следующих за днем принятия такого решения.</w:t>
      </w:r>
    </w:p>
    <w:p w:rsidP="001D03BB" w:rsidR="001D03BB" w:rsidRDefault="007C5842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40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 Договор</w:t>
      </w:r>
      <w:r w:rsidR="00A905B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предоставлении субсидии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должен содержать:</w:t>
      </w:r>
    </w:p>
    <w:p w:rsidP="001D03BB" w:rsidR="001D03BB" w:rsidRDefault="001D03BB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значение результата предоставления субсидии;</w:t>
      </w:r>
    </w:p>
    <w:p w:rsidP="002B08B2" w:rsidR="002B08B2" w:rsidRDefault="00772A26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обязательное </w:t>
      </w:r>
      <w:r w:rsidR="006A4A8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условие предоставления субсидии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– </w:t>
      </w:r>
      <w:r w:rsidR="002B08B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согласие пол</w:t>
      </w:r>
      <w:r w:rsidR="002B08B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2B08B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чателей субсидий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осуществление Департаментом в их отношении проверки соблюдения порядка и условий предоставления субсидии, 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том числе в части достижения результатов предоставления субсидии, а также проверки органами муниципального финансового контроля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соответствии со статьями 268.1, 269.2 Бюджетного кодекса Росси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ской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Федерации;</w:t>
      </w:r>
    </w:p>
    <w:p w:rsidP="002B08B2" w:rsidR="002B08B2" w:rsidRDefault="006A4A8A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условие предоставления субсидии</w:t>
      </w:r>
      <w:r w:rsidR="00772A26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– </w:t>
      </w:r>
      <w:r w:rsidR="002B08B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обяза</w:t>
      </w:r>
      <w:r w:rsidR="007D7656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нность</w:t>
      </w:r>
      <w:r w:rsidR="002B08B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получателя су</w:t>
      </w:r>
      <w:r w:rsidR="002B08B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="002B08B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сидии </w:t>
      </w:r>
      <w:r w:rsidR="007D7656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провести государственную экспертизу проектной документации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="007D7656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части проверки достоверности определения сметной стоимости;</w:t>
      </w:r>
    </w:p>
    <w:p w:rsidP="001D03BB" w:rsidR="001D03BB" w:rsidRDefault="001D03BB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условие о согласовании новых условий или о расторжении дог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вора при </w:t>
      </w:r>
      <w:proofErr w:type="spellStart"/>
      <w:r w:rsidR="005647E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недостижении</w:t>
      </w:r>
      <w:proofErr w:type="spell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согласия по новым условиям в случае уменьш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ния Департаменту ранее доведенных лимитов бюджетных обязательств, приводящего к невозможности предоставления субсидии в размере, определенном в договоре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D03BB" w:rsidR="003544D6" w:rsidRDefault="003544D6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запрет приобретения получателями субсидии, а также иными юридическими лицами, получающими средства на основании договоров  (соглашений), заключенных с получателями субсидии, за счет средств субсидии иностранной валюты, за исключением операций, осуществл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емых в соответствии с валютным законодательством Российской Фед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рации при закупке (поставке) высокотехнологичного импортного об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рудования, сырья и комплектующих изделий, а также связанных с 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стижением результатов предоставления этих средств иных операций, определенных пунктом 4</w:t>
      </w:r>
      <w:r w:rsidR="007C584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Положения.</w:t>
      </w:r>
    </w:p>
    <w:p w:rsidP="00772A26" w:rsidR="00772A26" w:rsidRDefault="001D03BB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При внесении изменений в договор или при его расторжении ме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ж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ду Департаментом и получателем субсидии заключается дополнител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ное соглашение к договору</w:t>
      </w:r>
      <w:r w:rsidR="00BA28E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предоставлении субсидии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или соглашение о расторжении договора</w:t>
      </w:r>
      <w:r w:rsidR="001E7BD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соответствии с типовой формой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1E7BD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установле</w:t>
      </w:r>
      <w:r w:rsidR="001E7BD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1E7BD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ной департаментом финансов</w:t>
      </w:r>
      <w:r w:rsidR="0040793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772A26" w:rsidR="00267151" w:rsidRDefault="00267151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Получатель</w:t>
      </w:r>
      <w:r w:rsidR="00772A26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субсидии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обязан при заключении договоров (соглаш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ний) с поставщиками, подрядчиками (исполнителями) в целях исполн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ния обязательств по договору включать в них условие о согласии п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ставщиков, подрядчиков (исполнителей) (за исключением госуда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ственных (муниципальных) унитарных предприятий, хозяйственных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товариществ и обществ с участием публично-правовых образований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их уставных (складочных) капиталах, коммерческих организаций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 участием таких товариществ и обществ в их уставных (складочных) капиталах), на осуществление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Департаментом проверок соблюдения ими порядка и условий предоставления субсидии, в том числе в части достижения результатов ее предоставления, а также проверки органами муниципального финансового контроля в соответствии со </w:t>
      </w:r>
      <w:hyperlink r:id="rId10" w:history="true">
        <w:r w:rsidRPr="004D0735">
          <w:rPr>
            <w:rFonts w:ascii="Times New Roman" w:cs="Times New Roman" w:hAnsi="Times New Roman"/>
            <w:color w:themeColor="text1" w:val="000000"/>
            <w:sz w:val="30"/>
            <w:szCs w:val="30"/>
          </w:rPr>
          <w:t>стать</w:t>
        </w:r>
        <w:proofErr w:type="gramStart"/>
        <w:r w:rsidRPr="004D0735">
          <w:rPr>
            <w:rFonts w:ascii="Times New Roman" w:cs="Times New Roman" w:hAnsi="Times New Roman"/>
            <w:color w:themeColor="text1" w:val="000000"/>
            <w:sz w:val="30"/>
            <w:szCs w:val="30"/>
          </w:rPr>
          <w:t>я</w:t>
        </w:r>
        <w:r w:rsidR="00C015EC">
          <w:rPr>
            <w:rFonts w:ascii="Times New Roman" w:cs="Times New Roman" w:hAnsi="Times New Roman"/>
            <w:color w:themeColor="text1" w:val="000000"/>
            <w:sz w:val="30"/>
            <w:szCs w:val="30"/>
          </w:rPr>
          <w:t>-</w:t>
        </w:r>
        <w:proofErr w:type="gramEnd"/>
        <w:r w:rsidR="00C015EC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                  </w:t>
        </w:r>
        <w:r w:rsidRPr="004D0735">
          <w:rPr>
            <w:rFonts w:ascii="Times New Roman" w:cs="Times New Roman" w:hAnsi="Times New Roman"/>
            <w:color w:themeColor="text1" w:val="000000"/>
            <w:sz w:val="30"/>
            <w:szCs w:val="30"/>
          </w:rPr>
          <w:t>ми 268.1</w:t>
        </w:r>
      </w:hyperlink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hyperlink r:id="rId11" w:history="true">
        <w:r w:rsidRPr="004D0735">
          <w:rPr>
            <w:rFonts w:ascii="Times New Roman" w:cs="Times New Roman" w:hAnsi="Times New Roman"/>
            <w:color w:themeColor="text1" w:val="000000"/>
            <w:sz w:val="30"/>
            <w:szCs w:val="30"/>
          </w:rPr>
          <w:t>269.2</w:t>
        </w:r>
      </w:hyperlink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Бюджетного коде</w:t>
      </w:r>
      <w:r w:rsidR="00772A26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кса Российской Федерации. Указанная обязанность получателя субсидии является обязательным условием предоставления субсидии.</w:t>
      </w:r>
    </w:p>
    <w:p w:rsidP="001D03BB" w:rsidR="001D03BB" w:rsidRDefault="001D03BB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реорганизации получателя </w:t>
      </w:r>
      <w:r w:rsidR="00572A2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убсидии, являющегося юридич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ским лицом, в форме слияния, присоединения или преобразования в 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говор</w:t>
      </w:r>
      <w:r w:rsidR="00BA28E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предоставлении субсидии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вносятся изменения путем заключ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ния дополнительного соглашения к договору</w:t>
      </w:r>
      <w:r w:rsidR="00BA28E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предоставлении субс</w:t>
      </w:r>
      <w:r w:rsidR="00BA28E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BA28E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дии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части перемены лица в обязательстве с указанием в договоре</w:t>
      </w:r>
      <w:r w:rsidR="00BA28E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="00BA28E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о предоставлении субсидии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юридического лица, являющегося прав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преемником.</w:t>
      </w:r>
    </w:p>
    <w:p w:rsidP="00BA28EA" w:rsidR="00BA28EA" w:rsidRDefault="00BA28EA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При реорганизации получателя субсидии, являющегося юридич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ским лицом, в форме разделения, выделения, а также при ликвидации получателя субсидии, являющегося юридическим лицом, или прекр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щении деятельности получателя субсидии, являющегося индивидуал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ным предпринимателем (за исключением индивидуального предприн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мателя, осуществляющего деятельность в качестве главы крестьянского (фермерского) хозяйства в соответствии с абзацем вторым пункта 5 ст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тьи 23 Гражданского кодекса Российской Федерации), договор о пред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ставлении субсидии расторгается с формированием уведомления о ра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торжении договора о предоставлении субсидии в одностороннем поря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ке и акта об исполнении обязательств по договору о предоставлении субсидии с отражением информации о неисполненных получателем субсидии обязательствах, источником финансового обеспечения кот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рых является субсидия, и возврате неиспользованного остатка субсидии в бюджет города.  </w:t>
      </w:r>
    </w:p>
    <w:p w:rsidP="005652F3" w:rsidR="001E7BDA" w:rsidRDefault="001E7BDA" w:rsidRPr="004D073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При прекращении деятельности получателя субсидии, являющег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ствии со статьей 18 Федерального закона </w:t>
      </w:r>
      <w:r w:rsidR="005652F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11.06.2003 № 74-ФЗ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«О крестьянском (фермерском) хозяйстве», в соглашение вносятся 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менения путем заключения дополнительного соглашения к соглашению в части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перемены лица в обязательстве с указанием стороны в соглаш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нии иного лица, являющегося правопреемником.</w:t>
      </w:r>
    </w:p>
    <w:p w:rsidP="00C47396" w:rsidR="005652F3" w:rsidRDefault="005652F3" w:rsidRPr="004D073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реорганизации получателя субсидии, являющегося кредитной организацией, в отношении которой иностранными государствами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международными организациями введены ограничительные меры,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форме выделения в соответствии со </w:t>
      </w:r>
      <w:hyperlink r:id="rId12" w:history="true">
        <w:r w:rsidRPr="004D0735">
          <w:rPr>
            <w:rFonts w:ascii="Times New Roman" w:cs="Times New Roman" w:hAnsi="Times New Roman"/>
            <w:color w:themeColor="text1" w:val="000000"/>
            <w:sz w:val="30"/>
            <w:szCs w:val="30"/>
          </w:rPr>
          <w:t>статьей 8</w:t>
        </w:r>
      </w:hyperlink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от 14.07.2022 № 292-ФЗ «О внесении изменений в отдельные законод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тельные акты Российской Федерации, признании утратившим силу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абзаца шестого части первой статьи 7 Закона Российской Федерации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«О государственной тайне», приостановлении действия отдельных п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ложений законодательных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актов Российской Федерации и об устано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лении особенностей регулирования корпоративных отношений в 2022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2023 годах» обязательства по соглашению исполняются получателем субсидии в случае, если по результатам такой реорганизации права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 обязанности по соглашению сохраняются за получателем субсидии.</w:t>
      </w:r>
    </w:p>
    <w:p w:rsidP="001D03BB" w:rsidR="009C282F" w:rsidRDefault="007C5842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41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Результатом предоставления субсидии является </w:t>
      </w:r>
      <w:r w:rsidR="0043202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выполнение </w:t>
      </w:r>
      <w:r w:rsidR="0040793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работ</w:t>
      </w:r>
      <w:r w:rsidR="0043202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</w:t>
      </w:r>
      <w:r w:rsidR="00AA60D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ремонту и (или) </w:t>
      </w:r>
      <w:r w:rsidR="00D95A8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капитальному ремонту объектов недвижимого </w:t>
      </w:r>
      <w:r w:rsidR="00D95A8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имущества (производственных и технических помещений), включая разработку проектно-сметной документации,</w:t>
      </w:r>
      <w:r w:rsidR="00AA60D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95A8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приобретение материалов и оборудования для проведения указанных работ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получателем субс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дии</w:t>
      </w:r>
      <w:r w:rsidR="009C28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1D03BB" w:rsidR="001D03BB" w:rsidRDefault="007C5842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42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Значение результата </w:t>
      </w:r>
      <w:r w:rsidR="00C4234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сроки достижения 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результата 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пред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ставления </w:t>
      </w:r>
      <w:r w:rsidR="00643C6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убсидии устанавлива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тся </w:t>
      </w:r>
      <w:r w:rsidR="00D7212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оговором </w:t>
      </w:r>
      <w:r w:rsidR="00BA28E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 предоставлении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су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сидии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D03BB" w:rsidR="00473651" w:rsidRDefault="00473651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43. Получатели субсидий могут использовать средства субсидий только на цели, предусмотренные договором о предоставлении субс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дии и настоящим Положением.</w:t>
      </w:r>
    </w:p>
    <w:p w:rsidP="00715F3F" w:rsidR="00715F3F" w:rsidRDefault="00473651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44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0C14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Перечисление субсидий получателям субсидии осуществляется в поря</w:t>
      </w:r>
      <w:r w:rsidR="0046190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дке, предусмотренном пунктами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45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7C584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7</w:t>
      </w:r>
      <w:r w:rsidR="000C14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Положения. </w:t>
      </w:r>
    </w:p>
    <w:p w:rsidP="009078F8" w:rsidR="00715F3F" w:rsidRDefault="00473651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45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E0758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Департамент формирует и направляет в департамент финансов заявку на финансирование средств субсидии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758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 требов</w:t>
      </w:r>
      <w:r w:rsidR="00E0758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E0758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ниями составления и ведения кассового плана исполнения бюджета 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E0758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города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D03BB" w:rsidR="001D03BB" w:rsidRDefault="00473651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46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 Департамент</w:t>
      </w:r>
      <w:r w:rsidR="000C14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финансов</w:t>
      </w:r>
      <w:r w:rsidR="0040793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C14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 заявкой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в пределах средств, предусмотренных </w:t>
      </w:r>
      <w:r w:rsidR="0046190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эти цели 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бюджете города</w:t>
      </w:r>
      <w:r w:rsidR="0046190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(сводной бюджетной росписи бюджета города)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направляет </w:t>
      </w:r>
      <w:r w:rsidR="000C14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денежные 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средства 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="001D03B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на лицевой счет Департамента.</w:t>
      </w:r>
    </w:p>
    <w:p w:rsidP="00715F3F" w:rsidR="00715F3F" w:rsidRDefault="00473651" w:rsidRPr="004D0735">
      <w:pPr>
        <w:pStyle w:val="ConsPlusNormal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47</w:t>
      </w:r>
      <w:r w:rsidR="009078F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Департамент </w:t>
      </w:r>
      <w:r w:rsidR="000C14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течение </w:t>
      </w:r>
      <w:r w:rsidR="009E16B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трех</w:t>
      </w:r>
      <w:r w:rsidR="009078F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календарных </w:t>
      </w:r>
      <w:r w:rsidR="000C14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дней после посту</w:t>
      </w:r>
      <w:r w:rsidR="000C14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0C14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ления де</w:t>
      </w:r>
      <w:r w:rsidR="0046190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нежных средств на лицевой счет направляет средства субсидии</w:t>
      </w:r>
      <w:r w:rsidR="000C14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получател</w:t>
      </w:r>
      <w:r w:rsidR="0046190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 субсидии</w:t>
      </w:r>
      <w:r w:rsidR="000C14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согласно условиям заключенного договора</w:t>
      </w:r>
      <w:r w:rsidR="0046190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="0046190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 предоставлении субсидии</w:t>
      </w:r>
      <w:r w:rsidR="000C14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расчетные или корреспондентс</w:t>
      </w:r>
      <w:r w:rsidR="0046190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кие счета, открытые получателем субсидии</w:t>
      </w:r>
      <w:r w:rsidR="000C14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учреждениях Централь</w:t>
      </w:r>
      <w:r w:rsidR="007C584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ного банка Российской Федерации или кредитных организациях.</w:t>
      </w:r>
    </w:p>
    <w:p w:rsidP="00C47396" w:rsidR="00715F3F" w:rsidRDefault="00715F3F" w:rsidRPr="004D0735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</w:p>
    <w:p w:rsidP="00C47396" w:rsidR="008528C8" w:rsidRDefault="008528C8" w:rsidRPr="004D0735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IV. Т</w:t>
      </w:r>
      <w:r w:rsidR="00FC10BF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ребования к</w:t>
      </w: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FC10BF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предоставлению</w:t>
      </w:r>
      <w:r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FC10BF" w:rsidRPr="004D073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отчетности</w:t>
      </w:r>
    </w:p>
    <w:p w:rsidP="00C47396" w:rsidR="00715F3F" w:rsidRDefault="00715F3F" w:rsidRPr="004D0735">
      <w:pPr>
        <w:pStyle w:val="ConsPlusTitle"/>
        <w:jc w:val="center"/>
        <w:outlineLvl w:val="1"/>
        <w:rPr>
          <w:color w:themeColor="text1" w:val="000000"/>
          <w:sz w:val="30"/>
          <w:szCs w:val="30"/>
        </w:rPr>
      </w:pPr>
    </w:p>
    <w:p w:rsidP="00C015EC" w:rsidR="00B22FC3" w:rsidRDefault="00473651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48</w:t>
      </w:r>
      <w:r w:rsidR="00B22FC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 Получатели субсидий представляют в Департамент следу</w:t>
      </w:r>
      <w:r w:rsidR="00B22FC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B22FC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щую отчетность (не позднее 5-го числа месяца, следующего за отче</w:t>
      </w:r>
      <w:r w:rsidR="00B22FC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B22FC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ным кварталом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B22FC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по итогам года не позднее 20 января года</w:t>
      </w:r>
      <w:r w:rsidR="00C47396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B22FC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следующ</w:t>
      </w:r>
      <w:r w:rsidR="00B22FC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B22FC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го за отчетным годом)</w:t>
      </w:r>
      <w:r w:rsidR="0046190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формам, определенным </w:t>
      </w:r>
      <w:r w:rsidR="0040793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договором</w:t>
      </w:r>
      <w:r w:rsidR="0046190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</w:t>
      </w:r>
      <w:r w:rsidR="0046190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46190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ставлении субсидии:</w:t>
      </w:r>
    </w:p>
    <w:p w:rsidP="00C015EC" w:rsidR="00B22FC3" w:rsidRDefault="00B22FC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1) отчет о достижении значений резул</w:t>
      </w:r>
      <w:r w:rsidR="0046190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ьтатов, установленных пунктом 42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Положения, значения которых устанавливаются в договоре о предоставлении субсидий;</w:t>
      </w:r>
    </w:p>
    <w:p w:rsidP="00C015EC" w:rsidR="00B22FC3" w:rsidRDefault="00B22FC3" w:rsidRPr="004D073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2) отчет об осуществлении расходов, источником финансового обеспечения которых является субсидия, по форме, установленной </w:t>
      </w:r>
      <w:r w:rsidR="00A65F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договором о предоставлении субсидии.</w:t>
      </w:r>
    </w:p>
    <w:p w:rsidP="00C015EC" w:rsidR="00C015EC" w:rsidRDefault="00684AB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качестве подтверждения понесенных затрат</w:t>
      </w:r>
      <w:r w:rsidR="00694D4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получателями су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сидий представляются</w:t>
      </w:r>
      <w:r w:rsidR="0056518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следующие документы:</w:t>
      </w:r>
    </w:p>
    <w:p w:rsidP="00A65FC3" w:rsidR="00C015EC" w:rsidRDefault="005D382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д</w:t>
      </w:r>
      <w:r w:rsidR="0056518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оговор на проведение государственной экспертизы проектной документации в части достоверности определения сметной стоимости, первичные учетные документы к нему (счета-фактуры, акты о приемке выполненных р</w:t>
      </w:r>
      <w:r w:rsidR="001E7BD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абот, оказанных услуг, платежные</w:t>
      </w:r>
      <w:r w:rsidR="0056518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поручен</w:t>
      </w:r>
      <w:r w:rsidR="001E7BD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ия</w:t>
      </w:r>
      <w:r w:rsidR="0069378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реестры платежных поручений</w:t>
      </w:r>
      <w:r w:rsidR="0056518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);</w:t>
      </w:r>
    </w:p>
    <w:p w:rsidP="00A65FC3" w:rsidR="00B8323F" w:rsidRDefault="002F02B3">
      <w:pPr>
        <w:pStyle w:val="ConsPlusNormal"/>
        <w:spacing w:line="235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проектно-сметн</w:t>
      </w:r>
      <w:r w:rsidR="000B11FF">
        <w:rPr>
          <w:rFonts w:ascii="Times New Roman" w:cs="Times New Roman" w:hAnsi="Times New Roman"/>
          <w:color w:themeColor="text1" w:val="000000"/>
          <w:sz w:val="30"/>
          <w:szCs w:val="30"/>
        </w:rPr>
        <w:t>ая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документаци</w:t>
      </w:r>
      <w:r w:rsidR="000B11FF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выполнение работ по ремонту и (или) капитальному ремонту объектов недвижимого имущества (пр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изводств</w:t>
      </w:r>
      <w:r w:rsidR="00B8323F">
        <w:rPr>
          <w:rFonts w:ascii="Times New Roman" w:cs="Times New Roman" w:hAnsi="Times New Roman"/>
          <w:color w:themeColor="text1" w:val="000000"/>
          <w:sz w:val="30"/>
          <w:szCs w:val="30"/>
        </w:rPr>
        <w:t>енных и технических помещений);</w:t>
      </w:r>
    </w:p>
    <w:p w:rsidP="00A65FC3" w:rsidR="00B8323F" w:rsidRDefault="00640254">
      <w:pPr>
        <w:pStyle w:val="ConsPlusNormal"/>
        <w:spacing w:line="235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="002A384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аключение о достоверности (положительное заключение) опред</w:t>
      </w:r>
      <w:r w:rsidR="002A384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2A384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ления сметной стоимости </w:t>
      </w:r>
      <w:r w:rsidR="000550C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ремонта и (или) капитального ремонта</w:t>
      </w:r>
      <w:r w:rsidR="0017395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A384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объе</w:t>
      </w:r>
      <w:r w:rsidR="002A384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2A384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тов </w:t>
      </w:r>
      <w:r w:rsidR="0069378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недвижимого имущества (производственных и технических пом</w:t>
      </w:r>
      <w:r w:rsidR="0069378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9378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щений);</w:t>
      </w:r>
    </w:p>
    <w:p w:rsidP="00A65FC3" w:rsidR="005D3824" w:rsidRDefault="005D3824" w:rsidRPr="004D0735">
      <w:pPr>
        <w:pStyle w:val="ConsPlusNormal"/>
        <w:spacing w:line="235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договоры подряда</w:t>
      </w:r>
      <w:r w:rsidR="002A384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а также допо</w:t>
      </w:r>
      <w:r w:rsidR="0069378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лнительные соглашения </w:t>
      </w:r>
      <w:r w:rsidR="00C015E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="0069378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 договорам</w:t>
      </w:r>
      <w:r w:rsidR="002A384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подряда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выполнение работ по ремонту и (или) капитал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ному ремонту объектов недвижимого имущества (производственных</w:t>
      </w:r>
      <w:r w:rsidR="000B11F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технических помещений), включая разработку проектно-сметной</w:t>
      </w:r>
      <w:r w:rsidR="000B11F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документации, приобретение материалов и оборудования для провед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ния указанных работ, первичные учетные документы к договорам (сч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та-фактуры, акты о приемке выполненных работ, оказанных услуг,</w:t>
      </w:r>
      <w:r w:rsidR="00A65F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поставленн</w:t>
      </w:r>
      <w:r w:rsidR="0069378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ых товаров по форме КС-2, КС-3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копии платежных поруч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69378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ий, реестры</w:t>
      </w:r>
      <w:proofErr w:type="gramEnd"/>
      <w:r w:rsidR="0069378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платежных поручений).</w:t>
      </w:r>
    </w:p>
    <w:p w:rsidP="00A65FC3" w:rsidR="00684AB4" w:rsidRDefault="00473651" w:rsidRPr="004D0735">
      <w:pPr>
        <w:pStyle w:val="ConsPlusNormal"/>
        <w:spacing w:line="235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49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 Департамент вправе устанавливать в договоре о предоставл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нии субсидии сроки и формы представления получателем субсидии</w:t>
      </w:r>
      <w:r w:rsidR="00A65F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дополнительной отчетности.</w:t>
      </w:r>
    </w:p>
    <w:p w:rsidP="00A65FC3" w:rsidR="00AD2AA8" w:rsidRDefault="005358E4" w:rsidRPr="004D0735">
      <w:pPr>
        <w:pStyle w:val="ConsPlusNormal"/>
        <w:spacing w:line="235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Департамент осуществляет принятие и проверку отчетности и 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кументов в срок, не превышающий </w:t>
      </w:r>
      <w:r w:rsidR="00171C1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20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рабочих дней со дня ее предста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ления, с возможностью продления указанного срока по решению Депа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тамента на срок не более 20 рабочих дней.</w:t>
      </w:r>
    </w:p>
    <w:p w:rsidP="00A65FC3" w:rsidR="00CF47F6" w:rsidRDefault="00473651" w:rsidRPr="004D0735">
      <w:pPr>
        <w:pStyle w:val="ConsPlusNormal"/>
        <w:spacing w:line="235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50</w:t>
      </w:r>
      <w:r w:rsidR="00CA083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 Департ</w:t>
      </w:r>
      <w:r w:rsidR="002173B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амент после получения указанных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пункте 48</w:t>
      </w:r>
      <w:r w:rsidR="00CA083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</w:t>
      </w:r>
      <w:r w:rsidR="00CA083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CA083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щего Положен</w:t>
      </w:r>
      <w:r w:rsidR="00694D4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ия отчетов</w:t>
      </w:r>
      <w:r w:rsidR="002173B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приложенных к ним</w:t>
      </w:r>
      <w:r w:rsidR="00CA083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документов осущест</w:t>
      </w:r>
      <w:r w:rsidR="00CA083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CA083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ляет проверку </w:t>
      </w:r>
      <w:r w:rsidR="00171C1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соблюдения</w:t>
      </w:r>
      <w:r w:rsidR="009937E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получателем субсидии</w:t>
      </w:r>
      <w:r w:rsidR="004005B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условий и порядка</w:t>
      </w:r>
      <w:r w:rsidR="00A65F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4005B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71C1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ее </w:t>
      </w:r>
      <w:r w:rsidR="004005B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предоставления</w:t>
      </w:r>
      <w:r w:rsidR="00171C1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4005B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том числе </w:t>
      </w:r>
      <w:r w:rsidR="0012144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достижения результатов предоставл</w:t>
      </w:r>
      <w:r w:rsidR="0012144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12144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ния, </w:t>
      </w:r>
      <w:r w:rsidR="004005B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достоверности и полно</w:t>
      </w:r>
      <w:r w:rsidR="00CF47F6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ты представленных документов.</w:t>
      </w:r>
    </w:p>
    <w:p w:rsidP="00A65FC3" w:rsidR="009848EB" w:rsidRDefault="004005BC" w:rsidRPr="004D0735">
      <w:pPr>
        <w:pStyle w:val="ConsPlusNormal"/>
        <w:spacing w:line="235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проведении проверки </w:t>
      </w:r>
      <w:r w:rsidR="0069378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осуществляется выезд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комиссии </w:t>
      </w:r>
      <w:r w:rsidR="009848E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на об</w:t>
      </w:r>
      <w:r w:rsidR="009848E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ъ</w:t>
      </w:r>
      <w:r w:rsidR="009848E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екты недвижимого имущества (производственны</w:t>
      </w:r>
      <w:r w:rsidR="0048731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9848E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технически</w:t>
      </w:r>
      <w:r w:rsidR="0048731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9848E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пом</w:t>
      </w:r>
      <w:r w:rsidR="009848E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9848E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щени</w:t>
      </w:r>
      <w:r w:rsidR="0048731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9848E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2C1D3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участием </w:t>
      </w:r>
      <w:r w:rsidR="00B75AB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представителя </w:t>
      </w:r>
      <w:r w:rsidR="002C1D3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получателя субсидии</w:t>
      </w:r>
      <w:r w:rsidR="009848E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целях ос</w:t>
      </w:r>
      <w:r w:rsidR="009848E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9848E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ществления контроля </w:t>
      </w:r>
      <w:r w:rsidR="0015048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соответстви</w:t>
      </w:r>
      <w:r w:rsidR="005652F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2C1D3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8731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произведенного ремонта и (или) </w:t>
      </w:r>
      <w:r w:rsidR="00A65F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48731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капитального ремонта объектов недвижимого имущества (произво</w:t>
      </w:r>
      <w:r w:rsidR="0048731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48731B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ственных и технических помещений), включая разработку проектно-сметной документации, приобретенных материалов и оборудования</w:t>
      </w:r>
      <w:r w:rsidR="002C1D3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представленны</w:t>
      </w:r>
      <w:r w:rsidR="005652F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A65F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C1D3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отчет</w:t>
      </w:r>
      <w:r w:rsidR="005652F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ам</w:t>
      </w:r>
      <w:r w:rsidR="002C1D3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документ</w:t>
      </w:r>
      <w:r w:rsidR="005652F3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ам</w:t>
      </w:r>
      <w:r w:rsidR="002C1D3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 </w:t>
      </w:r>
    </w:p>
    <w:p w:rsidP="00A65FC3" w:rsidR="009848EB" w:rsidRDefault="009848EB" w:rsidRPr="004D0735">
      <w:pPr>
        <w:pStyle w:val="ConsPlusNormal"/>
        <w:spacing w:line="235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Комиссия </w:t>
      </w:r>
      <w:r w:rsidR="002C1D3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формируется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основании приказа Департамента. Чи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ленность комиссии составляет не менее </w:t>
      </w:r>
      <w:r w:rsidR="000B11FF">
        <w:rPr>
          <w:rFonts w:ascii="Times New Roman" w:cs="Times New Roman" w:hAnsi="Times New Roman"/>
          <w:color w:themeColor="text1" w:val="000000"/>
          <w:sz w:val="30"/>
          <w:szCs w:val="30"/>
        </w:rPr>
        <w:t>трех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человек. В состав коми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сии входят: председатель комиссии, заместитель председателя коми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сии, члены комиссии.</w:t>
      </w:r>
    </w:p>
    <w:p w:rsidP="004005BC" w:rsidR="009848EB" w:rsidRDefault="0048731B" w:rsidRPr="004D0735">
      <w:pPr>
        <w:pStyle w:val="ConsPlusNormal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позднее </w:t>
      </w:r>
      <w:r w:rsidR="000B11FF">
        <w:rPr>
          <w:rFonts w:ascii="Times New Roman" w:cs="Times New Roman" w:hAnsi="Times New Roman"/>
          <w:color w:themeColor="text1" w:val="000000"/>
          <w:sz w:val="30"/>
          <w:szCs w:val="30"/>
        </w:rPr>
        <w:t>одного</w:t>
      </w:r>
      <w:r w:rsidR="0015048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рабоч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его</w:t>
      </w:r>
      <w:r w:rsidR="0015048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 до выезда председателем</w:t>
      </w:r>
      <w:r w:rsidR="0015048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</w:t>
      </w:r>
      <w:r w:rsidR="002C1D3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оми</w:t>
      </w:r>
      <w:r w:rsidR="002C1D3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2C1D3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2C1D3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5048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направляет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ся</w:t>
      </w:r>
      <w:r w:rsidR="0015048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уведомление получателю субсидии о проведении в</w:t>
      </w:r>
      <w:r w:rsidR="0015048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="0015048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ездной проверки на объектах недвижимого имущества (производстве</w:t>
      </w:r>
      <w:r w:rsidR="0015048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15048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ных и технических помещений).</w:t>
      </w:r>
    </w:p>
    <w:p w:rsidP="0015048C" w:rsidR="00CF47F6" w:rsidRDefault="0015048C" w:rsidRPr="004D0735">
      <w:pPr>
        <w:pStyle w:val="ConsPlusNormal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При проведении проверки комиссия осматривает объекты недв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жимого имущества (производственны</w:t>
      </w:r>
      <w:r w:rsidR="000B11FF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технически</w:t>
      </w:r>
      <w:r w:rsidR="000B11FF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помещени</w:t>
      </w:r>
      <w:r w:rsidR="000B11FF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), пр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водит </w:t>
      </w:r>
      <w:proofErr w:type="spell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фотофиксацию</w:t>
      </w:r>
      <w:proofErr w:type="spell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(при необходимости).</w:t>
      </w:r>
    </w:p>
    <w:p w:rsidP="0010229A" w:rsidR="00F74F28" w:rsidRDefault="00F74F28" w:rsidRPr="004D0735">
      <w:pPr>
        <w:pStyle w:val="ConsPlusNormal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результатам выезда составляется акт, который подписывается </w:t>
      </w:r>
      <w:r w:rsidR="00937E3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членами </w:t>
      </w:r>
      <w:r w:rsidR="00CE437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комисси</w:t>
      </w:r>
      <w:r w:rsidR="00937E3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987F4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</w:t>
      </w:r>
      <w:r w:rsidR="00E934C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получателем</w:t>
      </w:r>
      <w:r w:rsidR="00987F4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субсидии. </w:t>
      </w:r>
    </w:p>
    <w:p w:rsidP="00366404" w:rsidR="0010229A" w:rsidRDefault="00CA083E" w:rsidRPr="004D0735">
      <w:pPr>
        <w:pStyle w:val="ConsPlusNormal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При выявлении замечаний, в том числе по качеству и полноте в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полненных работ,</w:t>
      </w:r>
      <w:r w:rsidR="0010229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Департамент в течение трех рабочих дней направляет соответствующее уведомление получателю субсидий.</w:t>
      </w:r>
    </w:p>
    <w:p w:rsidP="00CA083E" w:rsidR="005358E4" w:rsidRDefault="0010229A" w:rsidRPr="004D0735">
      <w:pPr>
        <w:pStyle w:val="ConsPlusNormal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CA083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олучатель субсидии обязан в установленный Департаментом срок, не превышающий </w:t>
      </w:r>
      <w:r w:rsidR="00366404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A4434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0</w:t>
      </w:r>
      <w:r w:rsidR="00CA083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календарных дней</w:t>
      </w:r>
      <w:r w:rsidR="00BE1096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со дня получения уведо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ления</w:t>
      </w:r>
      <w:r w:rsidR="0022450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A083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устранить </w:t>
      </w:r>
      <w:r w:rsidR="000B11FF">
        <w:rPr>
          <w:rFonts w:ascii="Times New Roman" w:cs="Times New Roman" w:hAnsi="Times New Roman"/>
          <w:color w:themeColor="text1" w:val="000000"/>
          <w:sz w:val="30"/>
          <w:szCs w:val="30"/>
        </w:rPr>
        <w:t>замечания</w:t>
      </w:r>
      <w:r w:rsidR="00CA083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 счет собственных средств. В указанном случае понесенные получателем субсидии затраты в связи с устранен</w:t>
      </w:r>
      <w:r w:rsidR="00CA083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CA083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ем замечаний не подлежат финансовому обеспечению за счет средств субсидии.</w:t>
      </w:r>
    </w:p>
    <w:p w:rsidP="00CA083E" w:rsidR="00CA083E" w:rsidRDefault="00CA083E" w:rsidRPr="004D0735">
      <w:pPr>
        <w:pStyle w:val="ConsPlusNormal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A65FC3" w:rsidR="00A65FC3" w:rsidRDefault="00715F3F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V. Требования об осуществлении контроля (мониторинга) </w:t>
      </w:r>
    </w:p>
    <w:p w:rsidP="00A65FC3" w:rsidR="00A65FC3" w:rsidRDefault="00715F3F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 соблюдением условий и порядка предоставления субсидии </w:t>
      </w:r>
    </w:p>
    <w:p w:rsidP="00A65FC3" w:rsidR="00715F3F" w:rsidRDefault="00715F3F" w:rsidRPr="004D0735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 ответственность за их нарушение</w:t>
      </w:r>
    </w:p>
    <w:p w:rsidP="00715F3F" w:rsidR="00715F3F" w:rsidRDefault="00715F3F" w:rsidRPr="004D073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A65FC3" w:rsidR="00AD2AA8" w:rsidRDefault="00473651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51</w:t>
      </w:r>
      <w:r w:rsidR="00AD2AA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 Контроль за соблюдением условий и порядка предоставления субсидий осуществляет Департамент.</w:t>
      </w:r>
    </w:p>
    <w:p w:rsidP="00A65FC3" w:rsidR="00715F3F" w:rsidRDefault="00473651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52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 Департамент осуществляет проверку соблюдения получател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ми </w:t>
      </w:r>
      <w:r w:rsidR="002F799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</w:t>
      </w:r>
      <w:r w:rsidR="002F799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порядка и условий предоставления </w:t>
      </w:r>
      <w:r w:rsidR="002F799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</w:t>
      </w:r>
      <w:r w:rsidR="002F7990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в том числе</w:t>
      </w:r>
      <w:r w:rsidR="00A65F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части достижения результатов их предоставления. Орган муниципал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ного финансового контроля осуществляет проверки в соответствии </w:t>
      </w:r>
      <w:r w:rsidR="00A65F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со статьями 268.1, 269.2 Бюджетного кодекса Российской Федерации.</w:t>
      </w:r>
    </w:p>
    <w:p w:rsidP="00A65FC3" w:rsidR="007C5842" w:rsidRDefault="00AD2AA8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="0047365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Мониторинг достижения </w:t>
      </w:r>
      <w:r w:rsidR="002173B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значений</w:t>
      </w:r>
      <w:r w:rsidR="00323A0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результатов предоставления субсидии, определенных договором о предоставлении субсидии, и с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бытий, отражающих факт завершения соответствующего мероприятия по получению результата предоставления субсидии (контрольная то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ч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ка), проводится Департаментом в соответствии с порядком проведения мониторинга достижения результатов предоставления субсидии, уст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новленным Министерством финансов Российской Федерации </w:t>
      </w:r>
      <w:r w:rsidR="007C584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 прав</w:t>
      </w:r>
      <w:r w:rsidR="007C584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7C584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выми актами администрации города.</w:t>
      </w:r>
    </w:p>
    <w:p w:rsidP="00A65FC3" w:rsidR="006128D5" w:rsidRDefault="00AD2AA8" w:rsidRPr="004D07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="0047365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F3671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нарушений получателем субсидии условий, устано</w:t>
      </w:r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ленных при предоставлении субсидии, </w:t>
      </w:r>
      <w:proofErr w:type="gramStart"/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выявленных</w:t>
      </w:r>
      <w:proofErr w:type="gramEnd"/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том числе по фа</w:t>
      </w:r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там проверок, проведенных </w:t>
      </w:r>
      <w:r w:rsidR="009C2E7E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Департаментом</w:t>
      </w:r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органами муниципальн</w:t>
      </w:r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 финансового контроля, а также в случае </w:t>
      </w:r>
      <w:proofErr w:type="spellStart"/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недостижения</w:t>
      </w:r>
      <w:proofErr w:type="spellEnd"/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значений </w:t>
      </w:r>
      <w:r w:rsidR="00A65F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результатов предоставления субсидии, указанных в </w:t>
      </w:r>
      <w:hyperlink r:id="rId13" w:history="true">
        <w:r w:rsidR="006128D5" w:rsidRPr="004D073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пункте</w:t>
        </w:r>
      </w:hyperlink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41 насто</w:t>
      </w:r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щего Положения, получатель субсидии осуществляет возврат субсиди</w:t>
      </w:r>
      <w:r w:rsidR="000B11FF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A65F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бюджет города</w:t>
      </w:r>
      <w:r w:rsidR="007C18E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полном объеме</w:t>
      </w:r>
      <w:r w:rsidR="006128D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A65FC3" w:rsidR="00F36718" w:rsidRDefault="00473651" w:rsidRPr="004D07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55</w:t>
      </w:r>
      <w:r w:rsidR="00F3671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proofErr w:type="gramStart"/>
      <w:r w:rsidR="00F3671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случае</w:t>
      </w:r>
      <w:r w:rsidR="001A7D0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если получателем субсидии по состоянию на 31 д</w:t>
      </w:r>
      <w:r w:rsidR="001A7D0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1A7D0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кабря года предоставления субсидии не достигнуты результаты пред</w:t>
      </w:r>
      <w:r w:rsidR="001A7D0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1A7D0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ставления субсидии и в срок до первой даты представления отчета </w:t>
      </w:r>
      <w:r w:rsidR="00A65F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="001A7D0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 достижении значений результатов использования субсидии в соотве</w:t>
      </w:r>
      <w:r w:rsidR="001A7D0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1A7D0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ствии с договором о предоставлении субсидии в году, следующем за г</w:t>
      </w:r>
      <w:r w:rsidR="001A7D0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1A7D0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дом </w:t>
      </w:r>
      <w:r w:rsidR="009C282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достижения результата </w:t>
      </w:r>
      <w:r w:rsidR="001A7D0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предоставления субсидии, указанные нар</w:t>
      </w:r>
      <w:r w:rsidR="001A7D0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1A7D0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шения не устранены, объем средств, подлежащий возврату в бюджет города</w:t>
      </w:r>
      <w:r w:rsidR="000B11FF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1A7D0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3671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составляет</w:t>
      </w:r>
      <w:proofErr w:type="gramEnd"/>
      <w:r w:rsidR="00F3671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размере части субсидии, при использовании кот</w:t>
      </w:r>
      <w:r w:rsidR="00F3671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F3671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рой допущены нарушения. </w:t>
      </w:r>
    </w:p>
    <w:p w:rsidP="00846AEA" w:rsidR="00715F3F" w:rsidRDefault="00AD2AA8" w:rsidRPr="004D0735">
      <w:pPr>
        <w:pStyle w:val="ConsPlusNormal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="00473651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 Департамент в течение десяти рабочих дней со дня выявления основания для возврата суб</w:t>
      </w:r>
      <w:r w:rsidR="00C8190D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сидии, установленного пунктом </w:t>
      </w:r>
      <w:r w:rsidR="00F3671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54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23A0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насто</w:t>
      </w:r>
      <w:r w:rsidR="00323A0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323A0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щего Положения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 принимает решение в форме приказа о возврате су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сидии в бюджет города с указанием основания для его принятия (далее </w:t>
      </w:r>
      <w:r w:rsidR="00A65FC3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решение о возврате субсидии).</w:t>
      </w:r>
    </w:p>
    <w:p w:rsidP="00715F3F" w:rsidR="00715F3F" w:rsidRDefault="00AC56CC" w:rsidRPr="004D0735">
      <w:pPr>
        <w:pStyle w:val="ConsPlusNormal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Департамент в течение пяти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рабочих дней со дня принятия реш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ния о возврате субсидии направляет получателю субсидии копию реш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ния о возврате субсидии и письменное уведомление о возврате средств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убсидии на лицевой счет Департамента способом, указанном в заявл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нии.</w:t>
      </w:r>
    </w:p>
    <w:p w:rsidP="00715F3F" w:rsidR="00715F3F" w:rsidRDefault="00C8190D" w:rsidRPr="004D0735">
      <w:pPr>
        <w:pStyle w:val="ConsPlusNormal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Получатель субсидии в течение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десяти рабочих дней со дня пол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715F3F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чения решения о возврате субсидии обязан произвести возврат ранее предоставленной субсидии в размере, указанном в решении о возврате субсидии, в полном объеме</w:t>
      </w:r>
      <w:r w:rsidR="00AC56CC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лицевой счет Департамента.</w:t>
      </w:r>
    </w:p>
    <w:p w:rsidP="00715F3F" w:rsidR="00715F3F" w:rsidRDefault="00715F3F" w:rsidRPr="004D0735">
      <w:pPr>
        <w:pStyle w:val="ConsPlusNormal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Департамент возвращает указанные средства в бюджет города</w:t>
      </w:r>
      <w:r w:rsidR="00A65F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течение пяти рабочих дней с даты их зачисления на лицевой счет.</w:t>
      </w:r>
    </w:p>
    <w:p w:rsidP="00715F3F" w:rsidR="00715F3F" w:rsidRDefault="00715F3F" w:rsidRPr="004D0735">
      <w:pPr>
        <w:pStyle w:val="ConsPlusNormal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отказе получателя субсидии осуществить возврат ранее предоставленной субсидии в </w:t>
      </w:r>
      <w:r w:rsidR="00323A05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установленный срок или возврате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A65F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ее не в полном объеме Департамент в течение 20 рабочих дней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 даты истечения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срока, установленного получателю для возврата субсидии, обращается в суд с заявлением о взыскании перечисленных средств субсидии в соответствии с законодательством Российской Федерации.</w:t>
      </w:r>
    </w:p>
    <w:p w:rsidR="000936CE" w:rsidRDefault="000B11FF" w:rsidRPr="004D0735">
      <w:pPr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noProof/>
          <w:color w:themeColor="text1" w:val="000000"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235695</wp:posOffset>
                </wp:positionV>
                <wp:extent cx="5828306" cy="0"/>
                <wp:effectExtent b="19050" l="0" r="2032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3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8.55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59.8pt,18.55pt"/>
            </w:pict>
          </mc:Fallback>
        </mc:AlternateContent>
      </w:r>
    </w:p>
    <w:p w:rsidR="007C18E9" w:rsidRDefault="007C18E9">
      <w:pPr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</w:pPr>
    </w:p>
    <w:p w:rsidR="000B11FF" w:rsidRDefault="000B11FF" w:rsidRPr="004D0735">
      <w:pPr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</w:pPr>
    </w:p>
    <w:p w:rsidR="0015048C" w:rsidRDefault="0015048C" w:rsidRPr="004D0735">
      <w:pPr>
        <w:rPr>
          <w:rFonts w:ascii="Times New Roman" w:cs="Times New Roman" w:eastAsiaTheme="minorEastAsia" w:hAnsi="Times New Roman"/>
          <w:color w:themeColor="text1" w:val="000000"/>
          <w:sz w:val="30"/>
          <w:szCs w:val="30"/>
          <w:lang w:eastAsia="ru-RU"/>
        </w:rPr>
      </w:pPr>
    </w:p>
    <w:p w:rsidP="000B352F" w:rsidR="00427187" w:rsidRDefault="00B17270" w:rsidRPr="004D0735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</w:t>
      </w:r>
      <w:r w:rsidR="0042718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риложение 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7C18E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52563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7C18E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оложению</w:t>
      </w:r>
      <w:r w:rsidRPr="004D0735">
        <w:rPr>
          <w:color w:themeColor="text1" w:val="000000"/>
        </w:rPr>
        <w:t xml:space="preserve">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порядке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предоставления субсидии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юридическим лицам, являющимся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хозяйственными обществами,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единственным акционером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которых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является муниципальное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образование город Красноярск,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осуществляющим регулярные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перевозки пассажиров и багажа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автомобильным транспортом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регулируемым тарифам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муниципальным маршрутам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регулярных перевозок,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включенным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реестр муниципальных маршрутов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регулярных перевозок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автомобиль</w:t>
      </w:r>
      <w:r w:rsidR="000B352F">
        <w:rPr>
          <w:rFonts w:ascii="Times New Roman" w:cs="Times New Roman" w:hAnsi="Times New Roman"/>
          <w:color w:themeColor="text1" w:val="000000"/>
          <w:sz w:val="30"/>
          <w:szCs w:val="30"/>
        </w:rPr>
        <w:t>ным</w:t>
      </w:r>
      <w:proofErr w:type="gramEnd"/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транспортом и городским наземным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электрическим транспортом в городе </w:t>
      </w:r>
    </w:p>
    <w:p w:rsidP="000B352F" w:rsidR="008768FA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Красноярске,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утвержденный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</w:t>
      </w:r>
      <w:r w:rsidR="000B352F">
        <w:rPr>
          <w:rFonts w:ascii="Times New Roman" w:cs="Times New Roman" w:hAnsi="Times New Roman"/>
          <w:color w:themeColor="text1" w:val="000000"/>
          <w:sz w:val="30"/>
          <w:szCs w:val="30"/>
        </w:rPr>
        <w:t>вовым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актом администрации города 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Красноярска, в виде безвозмездного 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вклада в денежной форме в имущество 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таких юридических лиц, 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увеличивающего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их уставные 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капиталы и не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изменяющего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номинальную стоимость акций, 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целях финансового обеспечения затрат</w:t>
      </w:r>
      <w:r w:rsidR="000B352F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</w:p>
    <w:p w:rsidP="000B352F" w:rsidR="000B352F" w:rsidRDefault="008768FA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>связанных</w:t>
      </w:r>
      <w:proofErr w:type="gramEnd"/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ремонтом и (или) 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капитальным ремонтом объектов 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недвижимого имущества 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(производственных и технических </w:t>
      </w:r>
      <w:proofErr w:type="gramEnd"/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помещений), включая разработку 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проектно-сметной документации, 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приобретение материалов </w:t>
      </w:r>
    </w:p>
    <w:p w:rsidP="000B352F" w:rsidR="000B352F" w:rsidRDefault="0015048C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оборудования для проведения </w:t>
      </w:r>
    </w:p>
    <w:p w:rsidP="000B352F" w:rsidR="007C18E9" w:rsidRDefault="0015048C" w:rsidRPr="004D0735">
      <w:pPr>
        <w:spacing w:after="0" w:line="192" w:lineRule="auto"/>
        <w:ind w:firstLine="396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указанных работ</w:t>
      </w:r>
    </w:p>
    <w:p w:rsidP="00F958C9" w:rsidR="00427187" w:rsidRDefault="00427187" w:rsidRPr="004D0735">
      <w:pPr>
        <w:spacing w:after="0" w:line="240" w:lineRule="auto"/>
        <w:jc w:val="right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27187" w:rsidR="00427187" w:rsidRDefault="00427187" w:rsidRPr="004D0735">
      <w:pPr>
        <w:spacing w:after="0" w:line="240" w:lineRule="auto"/>
        <w:jc w:val="right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0B352F" w:rsidR="002D47BA" w:rsidRDefault="002D47BA" w:rsidRPr="004D0735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ЗАЯВЛЕНИЕ</w:t>
      </w:r>
    </w:p>
    <w:p w:rsidP="000B352F" w:rsidR="002D47BA" w:rsidRDefault="002D47BA" w:rsidRPr="004D0735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участие в отборе получателей </w:t>
      </w:r>
      <w:r w:rsidR="00F12D28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убсидии</w:t>
      </w:r>
    </w:p>
    <w:p w:rsidP="002D47BA" w:rsidR="002D47BA" w:rsidRDefault="002D47BA" w:rsidRPr="004D0735">
      <w:pPr>
        <w:spacing w:after="0" w:line="240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0B352F" w:rsidR="002D47BA" w:rsidRDefault="00C94262" w:rsidRPr="004D0735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Прошу предоставить </w:t>
      </w:r>
      <w:r w:rsidR="002D47B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______________________________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________</w:t>
      </w:r>
      <w:r w:rsidR="000B352F">
        <w:rPr>
          <w:rFonts w:ascii="Times New Roman" w:cs="Times New Roman" w:hAnsi="Times New Roman"/>
          <w:color w:themeColor="text1" w:val="000000"/>
          <w:sz w:val="30"/>
          <w:szCs w:val="30"/>
        </w:rPr>
        <w:t>_</w:t>
      </w:r>
    </w:p>
    <w:p w:rsidP="002D47BA" w:rsidR="002D47BA" w:rsidRDefault="000B352F" w:rsidRPr="000B352F">
      <w:pPr>
        <w:spacing w:after="0" w:line="240" w:lineRule="auto"/>
        <w:ind w:firstLine="708" w:left="2832"/>
        <w:jc w:val="both"/>
        <w:rPr>
          <w:rFonts w:ascii="Times New Roman" w:cs="Times New Roman" w:hAnsi="Times New Roman"/>
          <w:color w:themeColor="text1" w:val="000000"/>
          <w:sz w:val="24"/>
          <w:szCs w:val="24"/>
        </w:rPr>
      </w:pPr>
      <w:r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            </w:t>
      </w:r>
      <w:r w:rsidR="002D47BA" w:rsidRPr="000B352F">
        <w:rPr>
          <w:rFonts w:ascii="Times New Roman" w:cs="Times New Roman" w:hAnsi="Times New Roman"/>
          <w:color w:themeColor="text1" w:val="000000"/>
          <w:sz w:val="24"/>
          <w:szCs w:val="24"/>
        </w:rPr>
        <w:t>(полное наименование юридического лица)</w:t>
      </w:r>
    </w:p>
    <w:p w:rsidP="002D47BA" w:rsidR="002173B7" w:rsidRDefault="002D47BA" w:rsidRPr="004D0735">
      <w:pPr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субсидию на </w:t>
      </w:r>
      <w:r w:rsidR="00F958C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финансовое обеспечение затрат</w:t>
      </w:r>
      <w:r w:rsidR="007C5842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2173B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связанных с ремонтом </w:t>
      </w:r>
      <w:r w:rsidR="000B35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2173B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(или) </w:t>
      </w:r>
      <w:r w:rsidR="00F958C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капитальным ремонтом объектов недвижимого имущества (пр</w:t>
      </w:r>
      <w:r w:rsidR="00F958C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F958C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изводственных и технических помещений), включая разработку проек</w:t>
      </w:r>
      <w:r w:rsidR="00F958C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F958C9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но-сметной документации, приобретение материалов и оборудования для проведения указанных работ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(далее – получатель субсидии, субс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дия). </w:t>
      </w:r>
    </w:p>
    <w:p w:rsidP="002D47BA" w:rsidR="002173B7" w:rsidRDefault="002173B7" w:rsidRPr="004D0735">
      <w:pPr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2D47B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Размер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запрашиваемой </w:t>
      </w:r>
      <w:r w:rsidR="002D47B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субсидии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____________________________.</w:t>
      </w:r>
    </w:p>
    <w:p w:rsidP="002173B7" w:rsidR="002D47BA" w:rsidRDefault="002173B7" w:rsidRPr="004D0735">
      <w:pPr>
        <w:spacing w:after="0" w:line="240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Предлагаемое значение результата предоставления субсидии____</w:t>
      </w:r>
      <w:r w:rsidR="000B35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_________________________________________________</w:t>
      </w:r>
      <w:r w:rsidR="000B352F">
        <w:rPr>
          <w:rFonts w:ascii="Times New Roman" w:cs="Times New Roman" w:hAnsi="Times New Roman"/>
          <w:color w:themeColor="text1" w:val="000000"/>
          <w:sz w:val="30"/>
          <w:szCs w:val="30"/>
        </w:rPr>
        <w:t>____________</w:t>
      </w:r>
      <w:r w:rsidR="002D47BA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C57517" w:rsidR="002D47BA" w:rsidRDefault="002D47BA" w:rsidRPr="004D0735">
      <w:pPr>
        <w:spacing w:after="0" w:line="240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Прошу переданную в связи с предоставлением субсидии инфо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мацию в отношении получателя субсид</w:t>
      </w:r>
      <w:r w:rsidR="00C57517"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ии не передавать третьим лицам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без согласия получателя субсидии</w:t>
      </w:r>
      <w:r w:rsidR="009750ED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 исключением случаев, указанных Федеральным законом от 29.07.2004 № 98-ФЗ «О коммерческой тайне». </w:t>
      </w:r>
    </w:p>
    <w:p w:rsidP="00C57517" w:rsidR="00C57517" w:rsidRDefault="00325E8C" w:rsidRPr="004D0735">
      <w:pPr>
        <w:spacing w:after="0" w:line="240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Гарантирую, что не являюсь получателем средств бюджета города на основании иных нормативных правовых актов на цель, установле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ную пунктом 3 Положения о порядке предоставления субсидии юрид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0B35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ческим лицам,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являющимся хозяйственными обществами, единстве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ным акционером которых является муниципальное образование город Красноярск, и осуществляющим регулярные перевозки пассажиров </w:t>
      </w:r>
      <w:r w:rsidR="000B35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багажа автомобильным транспортом по регулируемым тарифам </w:t>
      </w:r>
      <w:r w:rsidR="000B35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муниципальным маршрутам регулярных перевозок, включенным </w:t>
      </w:r>
      <w:r w:rsidR="000B35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 реестр муниципальных маршрутов регулярных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перевозок автом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бильным транспортом и городским наземным электрическим транспо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том в городе Красноярске, утвержденный правовым актом администр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ции города Красноярска, в виде безвозмездного вклада в денежной форме в имущество таких юридических лиц, не увеличивающего </w:t>
      </w:r>
      <w:r w:rsidR="000B35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их уставные капиталы и не изменяющего номинальную стоимость а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ций, в целях финансового обеспечения затрат</w:t>
      </w:r>
      <w:r w:rsidR="009750ED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связанных с ремонтом </w:t>
      </w:r>
      <w:r w:rsidR="000B35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 (или)  капитальным ремонтом объектов недвижимого имущества (производственных и технических помещений), включая</w:t>
      </w:r>
      <w:proofErr w:type="gramEnd"/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разработку проектно-сметной документации, приобретение материалов и оборуд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вания для проведения указанных работ.</w:t>
      </w:r>
    </w:p>
    <w:p w:rsidP="0091217A" w:rsidR="000B352F" w:rsidRDefault="000B352F">
      <w:pPr>
        <w:pStyle w:val="ConsPlusNormal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91217A" w:rsidR="0091217A" w:rsidRDefault="0091217A" w:rsidRPr="004D0735">
      <w:pPr>
        <w:pStyle w:val="ConsPlusNormal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Информация о заявителе</w:t>
      </w:r>
    </w:p>
    <w:p w:rsidP="0091217A" w:rsidR="0091217A" w:rsidRDefault="0091217A" w:rsidRPr="004D0735">
      <w:pPr>
        <w:rPr>
          <w:color w:themeColor="text1" w:val="000000"/>
          <w:sz w:val="2"/>
          <w:szCs w:val="2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803"/>
        <w:gridCol w:w="2615"/>
      </w:tblGrid>
      <w:tr w:rsidR="004D0735" w:rsidRPr="004D0735" w:rsidTr="00E0758E">
        <w:tc>
          <w:tcPr>
            <w:tcW w:type="dxa" w:w="6803"/>
          </w:tcPr>
          <w:p w:rsidP="00323A05" w:rsidR="0091217A" w:rsidRDefault="0091217A" w:rsidRPr="004D0735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Полное наименование юридического ли</w:t>
            </w:r>
            <w:r w:rsidR="00323A05"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ца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Юридический адрес регистрации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Фактический адрес нахождения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Контактные данные (телефон/факс, e-</w:t>
            </w:r>
            <w:proofErr w:type="spellStart"/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mail</w:t>
            </w:r>
            <w:proofErr w:type="spellEnd"/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)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ИНН/КПП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Сведения о лице, имеющем право без доверенности действовать от имени юридического лица: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Фамилия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Имя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Отчество (при наличии)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Дата рождения (число, месяц, год)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Место рождения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Документ, удостоверяющий личность</w:t>
            </w:r>
          </w:p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(серия, номер, когда и кем выдан документ)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>Сведения об участниках (учредителях) юридич</w:t>
            </w: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</w:t>
            </w: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ского лица: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Фамилия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Имя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Отчество (при наличии)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Дата рождения (число, месяц, год)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Место рождения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Документ, удостоверяющий личность</w:t>
            </w:r>
          </w:p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(серия, номер, когда и кем выдан документ)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Сведения о лице, исполняющем функции един</w:t>
            </w: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личного исполнительного органа: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Фамилия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Имя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Отчество (при наличии)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Дата рождения (число, месяц, год)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Место рождения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Документ, удостоверяющий личность (серия, н</w:t>
            </w: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мер, когда и кем выдан документ)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Сведения о главном бухгалтере: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Фамилия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Имя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Отчество (при наличии)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Дата рождения (число, месяц, год)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4D0735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Место рождения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91217A" w:rsidRPr="004D0735" w:rsidTr="00E0758E">
        <w:tc>
          <w:tcPr>
            <w:tcW w:type="dxa" w:w="6803"/>
          </w:tcPr>
          <w:p w:rsidP="00E0758E" w:rsidR="0091217A" w:rsidRDefault="0091217A" w:rsidRPr="004D0735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Документ, удостоверяющий личность (серия, н</w:t>
            </w: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мер, когда и кем выдан документ)</w:t>
            </w:r>
          </w:p>
        </w:tc>
        <w:tc>
          <w:tcPr>
            <w:tcW w:type="dxa" w:w="2615"/>
          </w:tcPr>
          <w:p w:rsidP="00E0758E" w:rsidR="0091217A" w:rsidRDefault="0091217A" w:rsidRPr="004D0735">
            <w:pPr>
              <w:pStyle w:val="ConsPlusNormal"/>
              <w:spacing w:line="235" w:lineRule="auto"/>
              <w:ind w:firstLine="709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</w:tbl>
    <w:p w:rsidP="00C94262" w:rsidR="00C57517" w:rsidRDefault="00C57517" w:rsidRPr="004D0735">
      <w:pPr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tbl>
      <w:tblPr>
        <w:tblStyle w:val="a6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2518"/>
        <w:gridCol w:w="425"/>
        <w:gridCol w:w="3969"/>
        <w:gridCol w:w="426"/>
        <w:gridCol w:w="2232"/>
      </w:tblGrid>
      <w:tr w:rsidR="004D0735" w:rsidRPr="004D0735" w:rsidTr="00E0758E">
        <w:tc>
          <w:tcPr>
            <w:tcW w:type="dxa" w:w="2518"/>
          </w:tcPr>
          <w:p w:rsidP="00E0758E" w:rsidR="00F07AA4" w:rsidRDefault="00F07AA4" w:rsidRPr="004D0735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Участник отбора</w:t>
            </w:r>
          </w:p>
        </w:tc>
        <w:tc>
          <w:tcPr>
            <w:tcW w:type="dxa" w:w="425"/>
          </w:tcPr>
          <w:p w:rsidP="00E0758E" w:rsidR="00F07AA4" w:rsidRDefault="00F07AA4" w:rsidRPr="004D0735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3969"/>
            <w:tcBorders>
              <w:bottom w:color="auto" w:space="0" w:sz="4" w:val="single"/>
            </w:tcBorders>
          </w:tcPr>
          <w:p w:rsidP="00E0758E" w:rsidR="00F07AA4" w:rsidRDefault="00F07AA4" w:rsidRPr="004D0735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426"/>
          </w:tcPr>
          <w:p w:rsidP="00E0758E" w:rsidR="00F07AA4" w:rsidRDefault="00F07AA4" w:rsidRPr="004D0735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2232"/>
            <w:tcBorders>
              <w:bottom w:color="auto" w:space="0" w:sz="4" w:val="single"/>
            </w:tcBorders>
          </w:tcPr>
          <w:p w:rsidP="00E0758E" w:rsidR="00F07AA4" w:rsidRDefault="00F07AA4" w:rsidRPr="004D0735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F07AA4" w:rsidRPr="004D0735" w:rsidTr="00E0758E">
        <w:tc>
          <w:tcPr>
            <w:tcW w:type="dxa" w:w="2518"/>
          </w:tcPr>
          <w:p w:rsidP="00E0758E" w:rsidR="00F07AA4" w:rsidRDefault="00F07AA4" w:rsidRPr="004D0735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425"/>
          </w:tcPr>
          <w:p w:rsidP="00E0758E" w:rsidR="00F07AA4" w:rsidRDefault="00F07AA4" w:rsidRPr="004D0735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3969"/>
            <w:tcBorders>
              <w:top w:color="auto" w:space="0" w:sz="4" w:val="single"/>
            </w:tcBorders>
          </w:tcPr>
          <w:p w:rsidP="005B25BC" w:rsidR="00F07AA4" w:rsidRDefault="00F07AA4" w:rsidRPr="004D073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proofErr w:type="gramStart"/>
            <w:r w:rsidRPr="004D0735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(наименование участника отбора или подпись лица, </w:t>
            </w:r>
            <w:proofErr w:type="gramEnd"/>
          </w:p>
          <w:p w:rsidP="005B25BC" w:rsidR="00F07AA4" w:rsidRDefault="00F07AA4" w:rsidRPr="004D073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 xml:space="preserve">уполномоченного выступать </w:t>
            </w:r>
          </w:p>
          <w:p w:rsidP="005B25BC" w:rsidR="00F07AA4" w:rsidRDefault="00F07AA4" w:rsidRPr="004D073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от имени участника отбора)</w:t>
            </w:r>
          </w:p>
        </w:tc>
        <w:tc>
          <w:tcPr>
            <w:tcW w:type="dxa" w:w="426"/>
          </w:tcPr>
          <w:p w:rsidP="00E0758E" w:rsidR="00F07AA4" w:rsidRDefault="00F07AA4" w:rsidRPr="004D0735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2232"/>
            <w:tcBorders>
              <w:top w:color="auto" w:space="0" w:sz="4" w:val="single"/>
            </w:tcBorders>
          </w:tcPr>
          <w:p w:rsidP="00E0758E" w:rsidR="00F07AA4" w:rsidRDefault="00F07AA4" w:rsidRPr="004D0735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4D0735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(И.О. Фамилия)</w:t>
            </w:r>
          </w:p>
        </w:tc>
      </w:tr>
    </w:tbl>
    <w:p w:rsidP="00F07AA4" w:rsidR="00F07AA4" w:rsidRDefault="00F07AA4" w:rsidRPr="004D073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07AA4" w:rsidR="009750ED" w:rsidRDefault="00F07AA4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М.П. </w:t>
      </w:r>
    </w:p>
    <w:p w:rsidP="00F07AA4" w:rsidR="00F07AA4" w:rsidRDefault="00F07AA4" w:rsidRPr="009750ED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4"/>
          <w:szCs w:val="24"/>
        </w:rPr>
      </w:pPr>
      <w:r w:rsidRPr="009750ED">
        <w:rPr>
          <w:rFonts w:ascii="Times New Roman" w:cs="Times New Roman" w:hAnsi="Times New Roman"/>
          <w:color w:themeColor="text1" w:val="000000"/>
          <w:sz w:val="24"/>
          <w:szCs w:val="24"/>
        </w:rPr>
        <w:t>(при наличии)</w:t>
      </w:r>
    </w:p>
    <w:p w:rsidP="00F07AA4" w:rsidR="00F07AA4" w:rsidRDefault="00F07AA4" w:rsidRPr="004D0735">
      <w:pPr>
        <w:pStyle w:val="ConsPlusNormal"/>
        <w:ind w:firstLine="709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07AA4" w:rsidR="00F07AA4" w:rsidRDefault="00F07AA4" w:rsidRPr="004D073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4D0735">
        <w:rPr>
          <w:rFonts w:ascii="Times New Roman" w:cs="Times New Roman" w:hAnsi="Times New Roman"/>
          <w:color w:themeColor="text1" w:val="000000"/>
          <w:sz w:val="30"/>
          <w:szCs w:val="30"/>
        </w:rPr>
        <w:t>«______» ___________________ 20_____ г.</w:t>
      </w:r>
    </w:p>
    <w:p w:rsidP="00C94262" w:rsidR="00C94262" w:rsidRDefault="00C94262" w:rsidRPr="004D0735">
      <w:pPr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C94262" w:rsidR="00C94262" w:rsidRDefault="00C94262" w:rsidRPr="004D0735">
      <w:pPr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C94262" w:rsidR="00C94262" w:rsidRDefault="00C94262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C94262" w:rsidSect="00C015EC">
      <w:headerReference r:id="rId14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C2E44" w:rsidP="0041662A" w:rsidRDefault="004C2E44">
      <w:pPr>
        <w:spacing w:after="0" w:line="240" w:lineRule="auto"/>
      </w:pPr>
      <w:r>
        <w:separator/>
      </w:r>
    </w:p>
  </w:endnote>
  <w:endnote w:type="continuationSeparator" w:id="0">
    <w:p w:rsidR="004C2E44" w:rsidP="0041662A" w:rsidRDefault="004C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C2E44" w:rsidP="0041662A" w:rsidRDefault="004C2E44">
      <w:pPr>
        <w:spacing w:after="0" w:line="240" w:lineRule="auto"/>
      </w:pPr>
      <w:r>
        <w:separator/>
      </w:r>
    </w:p>
  </w:footnote>
  <w:footnote w:type="continuationSeparator" w:id="0">
    <w:p w:rsidR="004C2E44" w:rsidP="0041662A" w:rsidRDefault="004C2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131400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1662A" w:rsidR="00C47396" w:rsidRDefault="00C47396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66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66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66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35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166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D260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611A40"/>
    <w:multiLevelType w:val="hybridMultilevel"/>
    <w:tmpl w:val="0C743368"/>
    <w:lvl w:ilvl="0" w:tplc="B7805E9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10463B"/>
    <w:multiLevelType w:val="hybridMultilevel"/>
    <w:tmpl w:val="13D66BA0"/>
    <w:lvl w:ilvl="0" w:tplc="D4B602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D70CD7"/>
    <w:multiLevelType w:val="hybridMultilevel"/>
    <w:tmpl w:val="D2F468A4"/>
    <w:lvl w:ilvl="0" w:tplc="EBC8ED0E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5442A6"/>
    <w:multiLevelType w:val="hybridMultilevel"/>
    <w:tmpl w:val="7F207162"/>
    <w:lvl w:ilvl="0" w:tplc="5E4CF1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E1"/>
    <w:rsid w:val="00000DB5"/>
    <w:rsid w:val="000031F1"/>
    <w:rsid w:val="00011A4B"/>
    <w:rsid w:val="000138FE"/>
    <w:rsid w:val="00026753"/>
    <w:rsid w:val="00041B6F"/>
    <w:rsid w:val="00043052"/>
    <w:rsid w:val="00050F60"/>
    <w:rsid w:val="000550C1"/>
    <w:rsid w:val="00061CEE"/>
    <w:rsid w:val="000623FC"/>
    <w:rsid w:val="00064543"/>
    <w:rsid w:val="00071849"/>
    <w:rsid w:val="00072DE1"/>
    <w:rsid w:val="000936CE"/>
    <w:rsid w:val="000A0CAB"/>
    <w:rsid w:val="000B11FF"/>
    <w:rsid w:val="000B211A"/>
    <w:rsid w:val="000B352F"/>
    <w:rsid w:val="000B6A60"/>
    <w:rsid w:val="000C142F"/>
    <w:rsid w:val="000C57E3"/>
    <w:rsid w:val="000E02B9"/>
    <w:rsid w:val="000F0A61"/>
    <w:rsid w:val="000F1071"/>
    <w:rsid w:val="000F2362"/>
    <w:rsid w:val="0010188D"/>
    <w:rsid w:val="0010229A"/>
    <w:rsid w:val="00111974"/>
    <w:rsid w:val="00121440"/>
    <w:rsid w:val="00123383"/>
    <w:rsid w:val="0013580F"/>
    <w:rsid w:val="00142DAA"/>
    <w:rsid w:val="0015048C"/>
    <w:rsid w:val="00152ED1"/>
    <w:rsid w:val="00162A16"/>
    <w:rsid w:val="001650B1"/>
    <w:rsid w:val="00171C1F"/>
    <w:rsid w:val="0017395E"/>
    <w:rsid w:val="001875B5"/>
    <w:rsid w:val="00192FD4"/>
    <w:rsid w:val="00194DE4"/>
    <w:rsid w:val="00195F55"/>
    <w:rsid w:val="001A40CB"/>
    <w:rsid w:val="001A7D0C"/>
    <w:rsid w:val="001D03BB"/>
    <w:rsid w:val="001E2EEE"/>
    <w:rsid w:val="001E67A3"/>
    <w:rsid w:val="001E7BDA"/>
    <w:rsid w:val="001F5814"/>
    <w:rsid w:val="00205A69"/>
    <w:rsid w:val="002173B7"/>
    <w:rsid w:val="00224502"/>
    <w:rsid w:val="0022715F"/>
    <w:rsid w:val="00242A0F"/>
    <w:rsid w:val="00243C88"/>
    <w:rsid w:val="00243D99"/>
    <w:rsid w:val="00267151"/>
    <w:rsid w:val="0027021E"/>
    <w:rsid w:val="00273494"/>
    <w:rsid w:val="0027493C"/>
    <w:rsid w:val="002971F4"/>
    <w:rsid w:val="002A384D"/>
    <w:rsid w:val="002A4676"/>
    <w:rsid w:val="002A639D"/>
    <w:rsid w:val="002B08B2"/>
    <w:rsid w:val="002C1D34"/>
    <w:rsid w:val="002C6533"/>
    <w:rsid w:val="002D399C"/>
    <w:rsid w:val="002D47BA"/>
    <w:rsid w:val="002E4CEB"/>
    <w:rsid w:val="002F02B3"/>
    <w:rsid w:val="002F42FF"/>
    <w:rsid w:val="002F7990"/>
    <w:rsid w:val="00315DC3"/>
    <w:rsid w:val="00315DF3"/>
    <w:rsid w:val="003215FD"/>
    <w:rsid w:val="00323A05"/>
    <w:rsid w:val="00325E8C"/>
    <w:rsid w:val="003443F5"/>
    <w:rsid w:val="00352169"/>
    <w:rsid w:val="003544D6"/>
    <w:rsid w:val="00366404"/>
    <w:rsid w:val="003830CF"/>
    <w:rsid w:val="00392FBA"/>
    <w:rsid w:val="003940A2"/>
    <w:rsid w:val="003B6EE6"/>
    <w:rsid w:val="003C4928"/>
    <w:rsid w:val="003D0C74"/>
    <w:rsid w:val="003D1146"/>
    <w:rsid w:val="004005BC"/>
    <w:rsid w:val="0040793D"/>
    <w:rsid w:val="00411B75"/>
    <w:rsid w:val="00412BDE"/>
    <w:rsid w:val="0041662A"/>
    <w:rsid w:val="00427187"/>
    <w:rsid w:val="00432029"/>
    <w:rsid w:val="00434F3B"/>
    <w:rsid w:val="00444A6F"/>
    <w:rsid w:val="00450198"/>
    <w:rsid w:val="00461904"/>
    <w:rsid w:val="00473651"/>
    <w:rsid w:val="004871E9"/>
    <w:rsid w:val="0048731B"/>
    <w:rsid w:val="004A7584"/>
    <w:rsid w:val="004B3ADA"/>
    <w:rsid w:val="004C2E44"/>
    <w:rsid w:val="004D0735"/>
    <w:rsid w:val="004E0ED5"/>
    <w:rsid w:val="004F1CA1"/>
    <w:rsid w:val="004F1F59"/>
    <w:rsid w:val="004F4CF2"/>
    <w:rsid w:val="005062AA"/>
    <w:rsid w:val="00514B3C"/>
    <w:rsid w:val="005201F6"/>
    <w:rsid w:val="00520F49"/>
    <w:rsid w:val="005358E4"/>
    <w:rsid w:val="00543CCB"/>
    <w:rsid w:val="00546BF8"/>
    <w:rsid w:val="005519D5"/>
    <w:rsid w:val="00553F65"/>
    <w:rsid w:val="005545E6"/>
    <w:rsid w:val="00555A64"/>
    <w:rsid w:val="00560A1A"/>
    <w:rsid w:val="005647E8"/>
    <w:rsid w:val="00565187"/>
    <w:rsid w:val="005652F3"/>
    <w:rsid w:val="005661D4"/>
    <w:rsid w:val="00572515"/>
    <w:rsid w:val="00572A2E"/>
    <w:rsid w:val="005B016B"/>
    <w:rsid w:val="005B25BC"/>
    <w:rsid w:val="005B4FB9"/>
    <w:rsid w:val="005B6566"/>
    <w:rsid w:val="005C3ED8"/>
    <w:rsid w:val="005D3824"/>
    <w:rsid w:val="005D7CED"/>
    <w:rsid w:val="005E6C36"/>
    <w:rsid w:val="005F4D36"/>
    <w:rsid w:val="005F70EB"/>
    <w:rsid w:val="00606B0F"/>
    <w:rsid w:val="006128D5"/>
    <w:rsid w:val="00617F9D"/>
    <w:rsid w:val="00640254"/>
    <w:rsid w:val="00643C69"/>
    <w:rsid w:val="00645F3D"/>
    <w:rsid w:val="00646577"/>
    <w:rsid w:val="00654500"/>
    <w:rsid w:val="0065451D"/>
    <w:rsid w:val="00662D33"/>
    <w:rsid w:val="00672CA1"/>
    <w:rsid w:val="00675224"/>
    <w:rsid w:val="0067542C"/>
    <w:rsid w:val="0068259A"/>
    <w:rsid w:val="00684AB4"/>
    <w:rsid w:val="00690DD9"/>
    <w:rsid w:val="00693785"/>
    <w:rsid w:val="00693B3E"/>
    <w:rsid w:val="00694AB5"/>
    <w:rsid w:val="00694D4F"/>
    <w:rsid w:val="006A4A8A"/>
    <w:rsid w:val="006B4E42"/>
    <w:rsid w:val="006C3063"/>
    <w:rsid w:val="00715F3F"/>
    <w:rsid w:val="00717911"/>
    <w:rsid w:val="00722EF2"/>
    <w:rsid w:val="00724C82"/>
    <w:rsid w:val="00731200"/>
    <w:rsid w:val="00732EB2"/>
    <w:rsid w:val="00737046"/>
    <w:rsid w:val="007378CC"/>
    <w:rsid w:val="00742880"/>
    <w:rsid w:val="0074381F"/>
    <w:rsid w:val="007506C6"/>
    <w:rsid w:val="00752BC3"/>
    <w:rsid w:val="00755F06"/>
    <w:rsid w:val="00762CCE"/>
    <w:rsid w:val="00771432"/>
    <w:rsid w:val="00772A26"/>
    <w:rsid w:val="00774B20"/>
    <w:rsid w:val="007865C2"/>
    <w:rsid w:val="00786F33"/>
    <w:rsid w:val="007C18E9"/>
    <w:rsid w:val="007C557B"/>
    <w:rsid w:val="007C5842"/>
    <w:rsid w:val="007C73AC"/>
    <w:rsid w:val="007D7656"/>
    <w:rsid w:val="007F6CF5"/>
    <w:rsid w:val="00800DF5"/>
    <w:rsid w:val="008110BC"/>
    <w:rsid w:val="00815BEA"/>
    <w:rsid w:val="00820A03"/>
    <w:rsid w:val="00834139"/>
    <w:rsid w:val="00837708"/>
    <w:rsid w:val="008448AE"/>
    <w:rsid w:val="00846AEA"/>
    <w:rsid w:val="008528C8"/>
    <w:rsid w:val="00867B3E"/>
    <w:rsid w:val="008768FA"/>
    <w:rsid w:val="008A04B3"/>
    <w:rsid w:val="008A14CB"/>
    <w:rsid w:val="008A465C"/>
    <w:rsid w:val="008D3250"/>
    <w:rsid w:val="008E7224"/>
    <w:rsid w:val="00901E7B"/>
    <w:rsid w:val="009078F8"/>
    <w:rsid w:val="00907911"/>
    <w:rsid w:val="0091064E"/>
    <w:rsid w:val="0091217A"/>
    <w:rsid w:val="00925801"/>
    <w:rsid w:val="00925A00"/>
    <w:rsid w:val="00934A61"/>
    <w:rsid w:val="00937E30"/>
    <w:rsid w:val="00945A6D"/>
    <w:rsid w:val="00963BDA"/>
    <w:rsid w:val="009750ED"/>
    <w:rsid w:val="009848EB"/>
    <w:rsid w:val="009867D9"/>
    <w:rsid w:val="00987F45"/>
    <w:rsid w:val="00992AAF"/>
    <w:rsid w:val="009937EA"/>
    <w:rsid w:val="009A3A77"/>
    <w:rsid w:val="009A426F"/>
    <w:rsid w:val="009A4958"/>
    <w:rsid w:val="009A5B8F"/>
    <w:rsid w:val="009B02EE"/>
    <w:rsid w:val="009B0F1F"/>
    <w:rsid w:val="009C282F"/>
    <w:rsid w:val="009C2E7E"/>
    <w:rsid w:val="009C6A5B"/>
    <w:rsid w:val="009D552D"/>
    <w:rsid w:val="009E16B2"/>
    <w:rsid w:val="009E1CEE"/>
    <w:rsid w:val="009E577E"/>
    <w:rsid w:val="009E7E3B"/>
    <w:rsid w:val="00A043F0"/>
    <w:rsid w:val="00A05AFB"/>
    <w:rsid w:val="00A07130"/>
    <w:rsid w:val="00A24742"/>
    <w:rsid w:val="00A247AC"/>
    <w:rsid w:val="00A257BE"/>
    <w:rsid w:val="00A40086"/>
    <w:rsid w:val="00A4434F"/>
    <w:rsid w:val="00A50314"/>
    <w:rsid w:val="00A63494"/>
    <w:rsid w:val="00A65FC3"/>
    <w:rsid w:val="00A905B5"/>
    <w:rsid w:val="00AA60DF"/>
    <w:rsid w:val="00AB4415"/>
    <w:rsid w:val="00AC016A"/>
    <w:rsid w:val="00AC248B"/>
    <w:rsid w:val="00AC2F59"/>
    <w:rsid w:val="00AC56CC"/>
    <w:rsid w:val="00AD2AA8"/>
    <w:rsid w:val="00AD31B1"/>
    <w:rsid w:val="00AD6490"/>
    <w:rsid w:val="00AD70B0"/>
    <w:rsid w:val="00AE13F0"/>
    <w:rsid w:val="00AE3943"/>
    <w:rsid w:val="00B17270"/>
    <w:rsid w:val="00B22FC3"/>
    <w:rsid w:val="00B34CA8"/>
    <w:rsid w:val="00B41E2E"/>
    <w:rsid w:val="00B45701"/>
    <w:rsid w:val="00B52563"/>
    <w:rsid w:val="00B52B6F"/>
    <w:rsid w:val="00B628DB"/>
    <w:rsid w:val="00B75ABD"/>
    <w:rsid w:val="00B77F80"/>
    <w:rsid w:val="00B8323F"/>
    <w:rsid w:val="00BA28EA"/>
    <w:rsid w:val="00BA52A2"/>
    <w:rsid w:val="00BC391E"/>
    <w:rsid w:val="00BD31F5"/>
    <w:rsid w:val="00BE0EC1"/>
    <w:rsid w:val="00BE1096"/>
    <w:rsid w:val="00C015EC"/>
    <w:rsid w:val="00C02F53"/>
    <w:rsid w:val="00C03D6D"/>
    <w:rsid w:val="00C12981"/>
    <w:rsid w:val="00C23103"/>
    <w:rsid w:val="00C27039"/>
    <w:rsid w:val="00C3226F"/>
    <w:rsid w:val="00C32B27"/>
    <w:rsid w:val="00C4234D"/>
    <w:rsid w:val="00C42465"/>
    <w:rsid w:val="00C47396"/>
    <w:rsid w:val="00C50ADE"/>
    <w:rsid w:val="00C57517"/>
    <w:rsid w:val="00C65F6E"/>
    <w:rsid w:val="00C8190D"/>
    <w:rsid w:val="00C94262"/>
    <w:rsid w:val="00CA083E"/>
    <w:rsid w:val="00CB0992"/>
    <w:rsid w:val="00CB3F44"/>
    <w:rsid w:val="00CB7054"/>
    <w:rsid w:val="00CC70BA"/>
    <w:rsid w:val="00CC78A9"/>
    <w:rsid w:val="00CE4370"/>
    <w:rsid w:val="00CF47F6"/>
    <w:rsid w:val="00D029BF"/>
    <w:rsid w:val="00D07349"/>
    <w:rsid w:val="00D22299"/>
    <w:rsid w:val="00D248EB"/>
    <w:rsid w:val="00D32D51"/>
    <w:rsid w:val="00D45843"/>
    <w:rsid w:val="00D468BD"/>
    <w:rsid w:val="00D507E1"/>
    <w:rsid w:val="00D50D2B"/>
    <w:rsid w:val="00D514A7"/>
    <w:rsid w:val="00D54199"/>
    <w:rsid w:val="00D55D1D"/>
    <w:rsid w:val="00D62DC2"/>
    <w:rsid w:val="00D64B7C"/>
    <w:rsid w:val="00D72128"/>
    <w:rsid w:val="00D8549B"/>
    <w:rsid w:val="00D916EA"/>
    <w:rsid w:val="00D95A81"/>
    <w:rsid w:val="00DA0B4B"/>
    <w:rsid w:val="00DA17AC"/>
    <w:rsid w:val="00DA5323"/>
    <w:rsid w:val="00DB0D10"/>
    <w:rsid w:val="00DB6CBA"/>
    <w:rsid w:val="00DC0E98"/>
    <w:rsid w:val="00DE225C"/>
    <w:rsid w:val="00DE2AF1"/>
    <w:rsid w:val="00DE5DA0"/>
    <w:rsid w:val="00DF03E1"/>
    <w:rsid w:val="00DF05C6"/>
    <w:rsid w:val="00DF4B66"/>
    <w:rsid w:val="00E00F4F"/>
    <w:rsid w:val="00E0758E"/>
    <w:rsid w:val="00E56BE2"/>
    <w:rsid w:val="00E615DE"/>
    <w:rsid w:val="00E669AB"/>
    <w:rsid w:val="00E714EB"/>
    <w:rsid w:val="00E71671"/>
    <w:rsid w:val="00E72B58"/>
    <w:rsid w:val="00E77150"/>
    <w:rsid w:val="00E84CC5"/>
    <w:rsid w:val="00E926A3"/>
    <w:rsid w:val="00E934C2"/>
    <w:rsid w:val="00EA693F"/>
    <w:rsid w:val="00EB27C9"/>
    <w:rsid w:val="00EC6CF8"/>
    <w:rsid w:val="00ED22C8"/>
    <w:rsid w:val="00ED25BF"/>
    <w:rsid w:val="00EE0739"/>
    <w:rsid w:val="00EF33FC"/>
    <w:rsid w:val="00F05717"/>
    <w:rsid w:val="00F07AA4"/>
    <w:rsid w:val="00F12D28"/>
    <w:rsid w:val="00F17851"/>
    <w:rsid w:val="00F36718"/>
    <w:rsid w:val="00F55C3E"/>
    <w:rsid w:val="00F70486"/>
    <w:rsid w:val="00F73BCA"/>
    <w:rsid w:val="00F74F28"/>
    <w:rsid w:val="00F77425"/>
    <w:rsid w:val="00F84CC6"/>
    <w:rsid w:val="00F87721"/>
    <w:rsid w:val="00F958C9"/>
    <w:rsid w:val="00FA3516"/>
    <w:rsid w:val="00FB75D6"/>
    <w:rsid w:val="00FC10BF"/>
    <w:rsid w:val="00FE3212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ConsPlusNormal" w:customStyle="true">
    <w:name w:val="ConsPlusNormal"/>
    <w:rsid w:val="002C6533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2C6533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C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1"/>
    <w:link w:val="a4"/>
    <w:uiPriority w:val="99"/>
    <w:semiHidden/>
    <w:rsid w:val="002C6533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717911"/>
    <w:pPr>
      <w:numPr>
        <w:numId w:val="3"/>
      </w:numPr>
      <w:contextualSpacing/>
    </w:pPr>
  </w:style>
  <w:style w:type="paragraph" w:styleId="ConsPlusNonformat" w:customStyle="true">
    <w:name w:val="ConsPlusNonformat"/>
    <w:rsid w:val="00C5751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Courier New" w:hAnsi="Courier New" w:eastAsia="Courier New" w:cs="Courier New"/>
      <w:sz w:val="20"/>
      <w:szCs w:val="20"/>
      <w:lang w:val="en-US" w:eastAsia="zh-CN"/>
    </w:rPr>
  </w:style>
  <w:style w:type="table" w:styleId="a6">
    <w:name w:val="Table Grid"/>
    <w:basedOn w:val="a2"/>
    <w:uiPriority w:val="59"/>
    <w:rsid w:val="00C942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List Paragraph"/>
    <w:basedOn w:val="a0"/>
    <w:uiPriority w:val="34"/>
    <w:qFormat/>
    <w:rsid w:val="00731200"/>
    <w:pPr>
      <w:ind w:left="720"/>
      <w:contextualSpacing/>
    </w:pPr>
  </w:style>
  <w:style w:type="character" w:styleId="a8">
    <w:name w:val="annotation reference"/>
    <w:basedOn w:val="a1"/>
    <w:uiPriority w:val="99"/>
    <w:semiHidden/>
    <w:unhideWhenUsed/>
    <w:rsid w:val="002A639D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2A639D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1"/>
    <w:link w:val="a9"/>
    <w:uiPriority w:val="99"/>
    <w:semiHidden/>
    <w:rsid w:val="002A639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639D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2A639D"/>
    <w:rPr>
      <w:b/>
      <w:bCs/>
      <w:sz w:val="20"/>
      <w:szCs w:val="20"/>
    </w:rPr>
  </w:style>
  <w:style w:type="paragraph" w:styleId="ad">
    <w:name w:val="header"/>
    <w:basedOn w:val="a0"/>
    <w:link w:val="ae"/>
    <w:uiPriority w:val="99"/>
    <w:unhideWhenUsed/>
    <w:rsid w:val="0041662A"/>
    <w:pPr>
      <w:tabs>
        <w:tab w:val="center" w:pos="4677"/>
        <w:tab w:val="right" w:pos="9355"/>
      </w:tabs>
      <w:spacing w:after="0" w:line="240" w:lineRule="auto"/>
    </w:pPr>
  </w:style>
  <w:style w:type="character" w:styleId="ae" w:customStyle="true">
    <w:name w:val="Верхний колонтитул Знак"/>
    <w:basedOn w:val="a1"/>
    <w:link w:val="ad"/>
    <w:uiPriority w:val="99"/>
    <w:rsid w:val="0041662A"/>
  </w:style>
  <w:style w:type="paragraph" w:styleId="af">
    <w:name w:val="footer"/>
    <w:basedOn w:val="a0"/>
    <w:link w:val="af0"/>
    <w:uiPriority w:val="99"/>
    <w:unhideWhenUsed/>
    <w:rsid w:val="0041662A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1"/>
    <w:link w:val="af"/>
    <w:uiPriority w:val="99"/>
    <w:rsid w:val="0041662A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customStyle="1" w:styleId="ConsPlusNormal" w:type="paragraph">
    <w:name w:val="ConsPlusNormal"/>
    <w:rsid w:val="002C6533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2C6533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styleId="a4" w:type="paragraph">
    <w:name w:val="Balloon Text"/>
    <w:basedOn w:val="a0"/>
    <w:link w:val="a5"/>
    <w:uiPriority w:val="99"/>
    <w:semiHidden/>
    <w:unhideWhenUsed/>
    <w:rsid w:val="002C653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1"/>
    <w:link w:val="a4"/>
    <w:uiPriority w:val="99"/>
    <w:semiHidden/>
    <w:rsid w:val="002C6533"/>
    <w:rPr>
      <w:rFonts w:ascii="Tahoma" w:cs="Tahoma" w:hAnsi="Tahoma"/>
      <w:sz w:val="16"/>
      <w:szCs w:val="16"/>
    </w:rPr>
  </w:style>
  <w:style w:styleId="a" w:type="paragraph">
    <w:name w:val="List Bullet"/>
    <w:basedOn w:val="a0"/>
    <w:uiPriority w:val="99"/>
    <w:unhideWhenUsed/>
    <w:rsid w:val="00717911"/>
    <w:pPr>
      <w:numPr>
        <w:numId w:val="3"/>
      </w:numPr>
      <w:contextualSpacing/>
    </w:pPr>
  </w:style>
  <w:style w:customStyle="1" w:styleId="ConsPlusNonformat" w:type="paragraph">
    <w:name w:val="ConsPlusNonformat"/>
    <w:rsid w:val="00C57517"/>
    <w:pPr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pacing w:after="0" w:line="240" w:lineRule="auto"/>
    </w:pPr>
    <w:rPr>
      <w:rFonts w:ascii="Courier New" w:cs="Courier New" w:eastAsia="Courier New" w:hAnsi="Courier New"/>
      <w:sz w:val="20"/>
      <w:szCs w:val="20"/>
      <w:lang w:eastAsia="zh-CN" w:val="en-US"/>
    </w:rPr>
  </w:style>
  <w:style w:styleId="a6" w:type="table">
    <w:name w:val="Table Grid"/>
    <w:basedOn w:val="a2"/>
    <w:uiPriority w:val="59"/>
    <w:rsid w:val="00C9426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List Paragraph"/>
    <w:basedOn w:val="a0"/>
    <w:uiPriority w:val="34"/>
    <w:qFormat/>
    <w:rsid w:val="00731200"/>
    <w:pPr>
      <w:ind w:left="720"/>
      <w:contextualSpacing/>
    </w:pPr>
  </w:style>
  <w:style w:styleId="a8" w:type="character">
    <w:name w:val="annotation reference"/>
    <w:basedOn w:val="a1"/>
    <w:uiPriority w:val="99"/>
    <w:semiHidden/>
    <w:unhideWhenUsed/>
    <w:rsid w:val="002A639D"/>
    <w:rPr>
      <w:sz w:val="16"/>
      <w:szCs w:val="16"/>
    </w:rPr>
  </w:style>
  <w:style w:styleId="a9" w:type="paragraph">
    <w:name w:val="annotation text"/>
    <w:basedOn w:val="a0"/>
    <w:link w:val="aa"/>
    <w:uiPriority w:val="99"/>
    <w:semiHidden/>
    <w:unhideWhenUsed/>
    <w:rsid w:val="002A639D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1"/>
    <w:link w:val="a9"/>
    <w:uiPriority w:val="99"/>
    <w:semiHidden/>
    <w:rsid w:val="002A639D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2A639D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2A639D"/>
    <w:rPr>
      <w:b/>
      <w:bCs/>
      <w:sz w:val="20"/>
      <w:szCs w:val="20"/>
    </w:rPr>
  </w:style>
  <w:style w:styleId="ad" w:type="paragraph">
    <w:name w:val="header"/>
    <w:basedOn w:val="a0"/>
    <w:link w:val="ae"/>
    <w:uiPriority w:val="99"/>
    <w:unhideWhenUsed/>
    <w:rsid w:val="0041662A"/>
    <w:pPr>
      <w:tabs>
        <w:tab w:pos="4677" w:val="center"/>
        <w:tab w:pos="9355" w:val="right"/>
      </w:tabs>
      <w:spacing w:after="0" w:line="240" w:lineRule="auto"/>
    </w:pPr>
  </w:style>
  <w:style w:customStyle="1" w:styleId="ae" w:type="character">
    <w:name w:val="Верхний колонтитул Знак"/>
    <w:basedOn w:val="a1"/>
    <w:link w:val="ad"/>
    <w:uiPriority w:val="99"/>
    <w:rsid w:val="0041662A"/>
  </w:style>
  <w:style w:styleId="af" w:type="paragraph">
    <w:name w:val="footer"/>
    <w:basedOn w:val="a0"/>
    <w:link w:val="af0"/>
    <w:uiPriority w:val="99"/>
    <w:unhideWhenUsed/>
    <w:rsid w:val="0041662A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1"/>
    <w:link w:val="af"/>
    <w:uiPriority w:val="99"/>
    <w:rsid w:val="0041662A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55107&amp;dst=100227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637&amp;dst=100058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374&amp;dst=372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374&amp;dst=3704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804 от 29.09.2025</docTitle>
  </documentManagement>
</p:properties>
</file>

<file path=customXml/itemProps1.xml><?xml version="1.0" encoding="utf-8"?>
<ds:datastoreItem xmlns:ds="http://schemas.openxmlformats.org/officeDocument/2006/customXml" ds:itemID="{164C3638-5056-4BCD-87A3-68E918EC08D9}"/>
</file>

<file path=customXml/itemProps2.xml><?xml version="1.0" encoding="utf-8"?>
<ds:datastoreItem xmlns:ds="http://schemas.openxmlformats.org/officeDocument/2006/customXml" ds:itemID="{69DD3358-0EBD-408B-8D5F-88D67CE6C47C}"/>
</file>

<file path=customXml/itemProps3.xml><?xml version="1.0" encoding="utf-8"?>
<ds:datastoreItem xmlns:ds="http://schemas.openxmlformats.org/officeDocument/2006/customXml" ds:itemID="{22BDF21C-2997-4B5F-A035-A20148122A28}"/>
</file>

<file path=customXml/itemProps4.xml><?xml version="1.0" encoding="utf-8"?>
<ds:datastoreItem xmlns:ds="http://schemas.openxmlformats.org/officeDocument/2006/customXml" ds:itemID="{91C22C9B-5A71-4B05-B75A-A7B608BBD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27</Pages>
  <Words>9244</Words>
  <Characters>52692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804 от 29.09.2025</dc:title>
  <dc:creator>Ведерникова Екатерина Витальевна</dc:creator>
  <cp:lastModifiedBy>Сайгашкина Евгения Николаевна</cp:lastModifiedBy>
  <cp:revision>105</cp:revision>
  <cp:lastPrinted>2025-09-22T03:13:00Z</cp:lastPrinted>
  <dcterms:created xsi:type="dcterms:W3CDTF">2025-09-15T04:03:00Z</dcterms:created>
  <dcterms:modified xsi:type="dcterms:W3CDTF">2025-09-26T08:44:00Z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