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A05EC" w:rsidRDefault="00986EE1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739D4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986EE1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4739D4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986EE1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4739D4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4739D4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86EE1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29.08.2025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86EE1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696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5B2DF4" w:rsidRDefault="005B2DF4">
      <w:pPr>
        <w:pStyle w:val="BlankForLegalActs"/>
        <w:jc w:val="center"/>
      </w:pPr>
    </w:p>
    <w:p w:rsidP="006433B2" w:rsidR="005B2DF4" w:rsidRDefault="005B2DF4">
      <w:pPr>
        <w:pStyle w:val="BlankForLegalActs"/>
        <w:jc w:val="center"/>
      </w:pPr>
    </w:p>
    <w:p w:rsidP="006433B2" w:rsidR="00A66F65" w:rsidRDefault="00986EE1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C36FE4" w:rsidR="007D3F84" w:rsidRDefault="00D46FC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lastRenderedPageBreak/>
        <w:t>О в</w:t>
      </w:r>
      <w:r w:rsidRPr="00D46FC0">
        <w:rPr>
          <w:rFonts w:ascii="Times New Roman" w:eastAsia="Calibri" w:hAnsi="Times New Roman"/>
          <w:sz w:val="30"/>
          <w:szCs w:val="30"/>
        </w:rPr>
        <w:t>нес</w:t>
      </w:r>
      <w:r>
        <w:rPr>
          <w:rFonts w:ascii="Times New Roman" w:eastAsia="Calibri" w:hAnsi="Times New Roman"/>
          <w:sz w:val="30"/>
          <w:szCs w:val="30"/>
        </w:rPr>
        <w:t>ении</w:t>
      </w:r>
      <w:r w:rsidRPr="00D46FC0">
        <w:rPr>
          <w:rFonts w:ascii="Times New Roman" w:eastAsia="Calibri" w:hAnsi="Times New Roman"/>
          <w:sz w:val="30"/>
          <w:szCs w:val="30"/>
        </w:rPr>
        <w:t xml:space="preserve"> </w:t>
      </w:r>
      <w:r w:rsidR="00522D1A">
        <w:rPr>
          <w:rFonts w:ascii="Times New Roman" w:eastAsia="Calibri" w:hAnsi="Times New Roman"/>
          <w:sz w:val="30"/>
          <w:szCs w:val="30"/>
        </w:rPr>
        <w:t xml:space="preserve">изменений </w:t>
      </w:r>
    </w:p>
    <w:p w:rsidP="00C36FE4" w:rsidR="00C36FE4" w:rsidRDefault="00D46FC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D46FC0">
        <w:rPr>
          <w:rFonts w:ascii="Times New Roman" w:eastAsia="Calibri" w:hAnsi="Times New Roman"/>
          <w:sz w:val="30"/>
          <w:szCs w:val="30"/>
        </w:rPr>
        <w:t>в постановлени</w:t>
      </w:r>
      <w:r w:rsidR="006D1105">
        <w:rPr>
          <w:rFonts w:ascii="Times New Roman" w:eastAsia="Calibri" w:hAnsi="Times New Roman"/>
          <w:sz w:val="30"/>
          <w:szCs w:val="30"/>
        </w:rPr>
        <w:t>е</w:t>
      </w:r>
      <w:r w:rsidRPr="00D46FC0">
        <w:rPr>
          <w:rFonts w:ascii="Times New Roman" w:eastAsia="Calibri" w:hAnsi="Times New Roman"/>
          <w:sz w:val="30"/>
          <w:szCs w:val="30"/>
        </w:rPr>
        <w:t xml:space="preserve"> администрации </w:t>
      </w:r>
    </w:p>
    <w:p w:rsidP="00C36FE4" w:rsidR="00D46FC0" w:rsidRDefault="00D46FC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D46FC0">
        <w:rPr>
          <w:rFonts w:ascii="Times New Roman" w:eastAsia="Calibri" w:hAnsi="Times New Roman"/>
          <w:sz w:val="30"/>
          <w:szCs w:val="30"/>
        </w:rPr>
        <w:t xml:space="preserve">города от 18.06.2025 № 458 </w:t>
      </w:r>
    </w:p>
    <w:p w:rsidP="005B2DF4" w:rsidR="00D46FC0" w:rsidRDefault="00D46FC0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P="005B2DF4" w:rsidR="00D75424" w:rsidRDefault="00D75424" w:rsidRPr="00D7611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P="005B2DF4" w:rsidR="00D84E3E" w:rsidRDefault="00D84E3E">
      <w:pPr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kern w:val="1"/>
          <w:sz w:val="30"/>
          <w:szCs w:val="30"/>
        </w:rPr>
      </w:pPr>
      <w:r w:rsidRPr="00D84E3E">
        <w:rPr>
          <w:rFonts w:ascii="Times New Roman" w:hAnsi="Times New Roman"/>
          <w:kern w:val="1"/>
          <w:sz w:val="30"/>
          <w:szCs w:val="30"/>
        </w:rPr>
        <w:t xml:space="preserve">В целях </w:t>
      </w:r>
      <w:proofErr w:type="gramStart"/>
      <w:r w:rsidRPr="00D84E3E">
        <w:rPr>
          <w:rFonts w:ascii="Times New Roman" w:hAnsi="Times New Roman"/>
          <w:kern w:val="1"/>
          <w:sz w:val="30"/>
          <w:szCs w:val="30"/>
        </w:rPr>
        <w:t>совершенствования системы оплаты труда работников м</w:t>
      </w:r>
      <w:r w:rsidRPr="00D84E3E">
        <w:rPr>
          <w:rFonts w:ascii="Times New Roman" w:hAnsi="Times New Roman"/>
          <w:kern w:val="1"/>
          <w:sz w:val="30"/>
          <w:szCs w:val="30"/>
        </w:rPr>
        <w:t>у</w:t>
      </w:r>
      <w:r w:rsidRPr="00D84E3E">
        <w:rPr>
          <w:rFonts w:ascii="Times New Roman" w:hAnsi="Times New Roman"/>
          <w:kern w:val="1"/>
          <w:sz w:val="30"/>
          <w:szCs w:val="30"/>
        </w:rPr>
        <w:t>ниципальных образовательных</w:t>
      </w:r>
      <w:proofErr w:type="gramEnd"/>
      <w:r w:rsidRPr="00D84E3E">
        <w:rPr>
          <w:rFonts w:ascii="Times New Roman" w:hAnsi="Times New Roman"/>
          <w:kern w:val="1"/>
          <w:sz w:val="30"/>
          <w:szCs w:val="30"/>
        </w:rPr>
        <w:t xml:space="preserve"> учреждений, руководствуясь ст. 41, 58, 59 Устава города Красноярска,</w:t>
      </w:r>
    </w:p>
    <w:p w:rsidP="005B2DF4" w:rsidR="00911852" w:rsidRDefault="000F3A54" w:rsidRPr="001E01DE">
      <w:pPr>
        <w:autoSpaceDE w:val="false"/>
        <w:autoSpaceDN w:val="false"/>
        <w:adjustRightInd w:val="false"/>
        <w:spacing w:after="0" w:line="238" w:lineRule="auto"/>
        <w:jc w:val="both"/>
        <w:rPr>
          <w:rFonts w:ascii="Times New Roman" w:hAnsi="Times New Roman"/>
          <w:kern w:val="1"/>
          <w:sz w:val="30"/>
          <w:szCs w:val="30"/>
        </w:rPr>
      </w:pPr>
      <w:r w:rsidRPr="001E01DE">
        <w:rPr>
          <w:rFonts w:ascii="Times New Roman" w:hAnsi="Times New Roman"/>
          <w:kern w:val="1"/>
          <w:sz w:val="30"/>
          <w:szCs w:val="30"/>
        </w:rPr>
        <w:t>ПОСТАНОВЛЯЮ:</w:t>
      </w:r>
    </w:p>
    <w:p w:rsidP="005B2DF4" w:rsidR="00C27504" w:rsidRDefault="00C27504" w:rsidRPr="001E01DE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kern w:val="1"/>
          <w:sz w:val="30"/>
          <w:szCs w:val="30"/>
        </w:rPr>
      </w:pPr>
      <w:r w:rsidRPr="001E01DE">
        <w:rPr>
          <w:rFonts w:ascii="Times New Roman" w:hAnsi="Times New Roman"/>
          <w:kern w:val="1"/>
          <w:sz w:val="30"/>
          <w:szCs w:val="30"/>
        </w:rPr>
        <w:t>1. Внести в приложение к постановлению администрации города от 18.06.2025 № 458 «О внесении изменения в постановление админ</w:t>
      </w:r>
      <w:r w:rsidRPr="001E01DE">
        <w:rPr>
          <w:rFonts w:ascii="Times New Roman" w:hAnsi="Times New Roman"/>
          <w:kern w:val="1"/>
          <w:sz w:val="30"/>
          <w:szCs w:val="30"/>
        </w:rPr>
        <w:t>и</w:t>
      </w:r>
      <w:r w:rsidRPr="001E01DE">
        <w:rPr>
          <w:rFonts w:ascii="Times New Roman" w:hAnsi="Times New Roman"/>
          <w:kern w:val="1"/>
          <w:sz w:val="30"/>
          <w:szCs w:val="30"/>
        </w:rPr>
        <w:t>страции города от 27.01.2010 № 14»</w:t>
      </w:r>
      <w:r w:rsidRPr="001E01DE">
        <w:rPr>
          <w:rFonts w:ascii="Times New Roman" w:eastAsia="Calibri" w:hAnsi="Times New Roman"/>
          <w:sz w:val="30"/>
          <w:szCs w:val="30"/>
        </w:rPr>
        <w:t xml:space="preserve"> </w:t>
      </w:r>
      <w:r w:rsidRPr="001E01DE">
        <w:rPr>
          <w:rFonts w:ascii="Times New Roman" w:hAnsi="Times New Roman"/>
          <w:kern w:val="1"/>
          <w:sz w:val="30"/>
          <w:szCs w:val="30"/>
        </w:rPr>
        <w:t>следующие изменения:</w:t>
      </w:r>
    </w:p>
    <w:p w:rsidP="005B2DF4" w:rsidR="00F506CF" w:rsidRDefault="000F3A54" w:rsidRPr="001E01DE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01DE">
        <w:rPr>
          <w:rFonts w:ascii="Times New Roman" w:hAnsi="Times New Roman"/>
          <w:kern w:val="1"/>
          <w:sz w:val="30"/>
          <w:szCs w:val="30"/>
        </w:rPr>
        <w:t xml:space="preserve">1) </w:t>
      </w:r>
      <w:r w:rsidR="00B543B3" w:rsidRPr="001E01DE">
        <w:rPr>
          <w:rFonts w:ascii="Times New Roman" w:hAnsi="Times New Roman"/>
          <w:kern w:val="1"/>
          <w:sz w:val="30"/>
          <w:szCs w:val="30"/>
        </w:rPr>
        <w:t xml:space="preserve">в </w:t>
      </w:r>
      <w:r w:rsidRPr="001E01DE">
        <w:rPr>
          <w:rFonts w:ascii="Times New Roman" w:hAnsi="Times New Roman"/>
          <w:sz w:val="30"/>
          <w:szCs w:val="30"/>
        </w:rPr>
        <w:t>пункт</w:t>
      </w:r>
      <w:r w:rsidR="00B543B3" w:rsidRPr="001E01DE">
        <w:rPr>
          <w:rFonts w:ascii="Times New Roman" w:hAnsi="Times New Roman"/>
          <w:sz w:val="30"/>
          <w:szCs w:val="30"/>
        </w:rPr>
        <w:t>е</w:t>
      </w:r>
      <w:r w:rsidRPr="001E01DE">
        <w:rPr>
          <w:rFonts w:ascii="Times New Roman" w:hAnsi="Times New Roman"/>
          <w:sz w:val="30"/>
          <w:szCs w:val="30"/>
        </w:rPr>
        <w:t xml:space="preserve"> 17 </w:t>
      </w:r>
      <w:r w:rsidR="000E4003" w:rsidRPr="001E01DE">
        <w:rPr>
          <w:rFonts w:ascii="Times New Roman" w:hAnsi="Times New Roman"/>
          <w:sz w:val="30"/>
          <w:szCs w:val="30"/>
        </w:rPr>
        <w:t>цифр</w:t>
      </w:r>
      <w:r w:rsidR="00FD1DBE">
        <w:rPr>
          <w:rFonts w:ascii="Times New Roman" w:hAnsi="Times New Roman"/>
          <w:sz w:val="30"/>
          <w:szCs w:val="30"/>
        </w:rPr>
        <w:t>ы</w:t>
      </w:r>
      <w:r w:rsidR="000E4003" w:rsidRPr="001E01DE">
        <w:rPr>
          <w:rFonts w:ascii="Times New Roman" w:hAnsi="Times New Roman"/>
          <w:sz w:val="30"/>
          <w:szCs w:val="30"/>
        </w:rPr>
        <w:t xml:space="preserve"> «</w:t>
      </w:r>
      <w:r w:rsidR="002A0C70" w:rsidRPr="001E01DE">
        <w:rPr>
          <w:rFonts w:ascii="Times New Roman" w:hAnsi="Times New Roman"/>
          <w:sz w:val="30"/>
          <w:szCs w:val="30"/>
        </w:rPr>
        <w:t>35</w:t>
      </w:r>
      <w:r w:rsidR="009627E1" w:rsidRPr="001E01DE">
        <w:rPr>
          <w:rFonts w:ascii="Times New Roman" w:hAnsi="Times New Roman"/>
          <w:sz w:val="30"/>
          <w:szCs w:val="30"/>
        </w:rPr>
        <w:t>»</w:t>
      </w:r>
      <w:r w:rsidR="00B543B3" w:rsidRPr="001E01DE">
        <w:rPr>
          <w:rFonts w:ascii="Times New Roman" w:hAnsi="Times New Roman"/>
          <w:sz w:val="30"/>
          <w:szCs w:val="30"/>
        </w:rPr>
        <w:t xml:space="preserve"> </w:t>
      </w:r>
      <w:r w:rsidR="000E4003" w:rsidRPr="001E01DE">
        <w:rPr>
          <w:rFonts w:ascii="Times New Roman" w:hAnsi="Times New Roman"/>
          <w:sz w:val="30"/>
          <w:szCs w:val="30"/>
        </w:rPr>
        <w:t>заменить цифр</w:t>
      </w:r>
      <w:r w:rsidR="00FD1DBE">
        <w:rPr>
          <w:rFonts w:ascii="Times New Roman" w:hAnsi="Times New Roman"/>
          <w:sz w:val="30"/>
          <w:szCs w:val="30"/>
        </w:rPr>
        <w:t>ами</w:t>
      </w:r>
      <w:r w:rsidR="002A0C70" w:rsidRPr="001E01DE">
        <w:rPr>
          <w:rFonts w:ascii="Times New Roman" w:hAnsi="Times New Roman"/>
          <w:sz w:val="30"/>
          <w:szCs w:val="30"/>
        </w:rPr>
        <w:t xml:space="preserve"> </w:t>
      </w:r>
      <w:r w:rsidR="009627E1" w:rsidRPr="001E01DE">
        <w:rPr>
          <w:rFonts w:ascii="Times New Roman" w:hAnsi="Times New Roman"/>
          <w:sz w:val="30"/>
          <w:szCs w:val="30"/>
        </w:rPr>
        <w:t>«</w:t>
      </w:r>
      <w:r w:rsidR="002A0C70" w:rsidRPr="001E01DE">
        <w:rPr>
          <w:rFonts w:ascii="Times New Roman" w:hAnsi="Times New Roman"/>
          <w:sz w:val="30"/>
          <w:szCs w:val="30"/>
        </w:rPr>
        <w:t>20</w:t>
      </w:r>
      <w:r w:rsidR="009627E1" w:rsidRPr="001E01DE">
        <w:rPr>
          <w:rFonts w:ascii="Times New Roman" w:hAnsi="Times New Roman"/>
          <w:sz w:val="30"/>
          <w:szCs w:val="30"/>
        </w:rPr>
        <w:t>»</w:t>
      </w:r>
      <w:r w:rsidR="00B543B3" w:rsidRPr="001E01DE">
        <w:rPr>
          <w:rFonts w:ascii="Times New Roman" w:hAnsi="Times New Roman"/>
          <w:sz w:val="30"/>
          <w:szCs w:val="30"/>
        </w:rPr>
        <w:t>;</w:t>
      </w:r>
    </w:p>
    <w:p w:rsidP="005B2DF4" w:rsidR="00B0510E" w:rsidRDefault="00B0510E" w:rsidRPr="001E01DE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01DE">
        <w:rPr>
          <w:rFonts w:ascii="Times New Roman" w:hAnsi="Times New Roman"/>
          <w:sz w:val="30"/>
          <w:szCs w:val="30"/>
        </w:rPr>
        <w:t>2) пункт 29 изложить в следующей редакции:</w:t>
      </w:r>
    </w:p>
    <w:p w:rsidP="005B2DF4" w:rsidR="00B0510E" w:rsidRDefault="00B0510E" w:rsidRPr="001E01DE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01DE">
        <w:rPr>
          <w:rFonts w:ascii="Times New Roman" w:hAnsi="Times New Roman"/>
          <w:sz w:val="30"/>
          <w:szCs w:val="30"/>
        </w:rPr>
        <w:t>«</w:t>
      </w:r>
      <w:r w:rsidR="006D1105">
        <w:rPr>
          <w:rFonts w:ascii="Times New Roman" w:hAnsi="Times New Roman"/>
          <w:sz w:val="30"/>
          <w:szCs w:val="30"/>
        </w:rPr>
        <w:t xml:space="preserve">29. </w:t>
      </w:r>
      <w:r w:rsidRPr="001E01DE">
        <w:rPr>
          <w:rFonts w:ascii="Times New Roman" w:hAnsi="Times New Roman"/>
          <w:sz w:val="30"/>
          <w:szCs w:val="30"/>
        </w:rPr>
        <w:t>Руководитель учреждения при рассмотрении вопроса о ст</w:t>
      </w:r>
      <w:r w:rsidRPr="001E01DE">
        <w:rPr>
          <w:rFonts w:ascii="Times New Roman" w:hAnsi="Times New Roman"/>
          <w:sz w:val="30"/>
          <w:szCs w:val="30"/>
        </w:rPr>
        <w:t>и</w:t>
      </w:r>
      <w:r w:rsidRPr="001E01DE">
        <w:rPr>
          <w:rFonts w:ascii="Times New Roman" w:hAnsi="Times New Roman"/>
          <w:sz w:val="30"/>
          <w:szCs w:val="30"/>
        </w:rPr>
        <w:t>мулировании работника учитывает аналитическую информацию орг</w:t>
      </w:r>
      <w:r w:rsidRPr="001E01DE">
        <w:rPr>
          <w:rFonts w:ascii="Times New Roman" w:hAnsi="Times New Roman"/>
          <w:sz w:val="30"/>
          <w:szCs w:val="30"/>
        </w:rPr>
        <w:t>а</w:t>
      </w:r>
      <w:r w:rsidRPr="001E01DE">
        <w:rPr>
          <w:rFonts w:ascii="Times New Roman" w:hAnsi="Times New Roman"/>
          <w:sz w:val="30"/>
          <w:szCs w:val="30"/>
        </w:rPr>
        <w:t>нов управления учреждения, в том числе коллегиальных органов упра</w:t>
      </w:r>
      <w:r w:rsidRPr="001E01DE">
        <w:rPr>
          <w:rFonts w:ascii="Times New Roman" w:hAnsi="Times New Roman"/>
          <w:sz w:val="30"/>
          <w:szCs w:val="30"/>
        </w:rPr>
        <w:t>в</w:t>
      </w:r>
      <w:r w:rsidRPr="001E01DE">
        <w:rPr>
          <w:rFonts w:ascii="Times New Roman" w:hAnsi="Times New Roman"/>
          <w:sz w:val="30"/>
          <w:szCs w:val="30"/>
        </w:rPr>
        <w:t>ления образовательных учреждений в порядке, установленном локал</w:t>
      </w:r>
      <w:r w:rsidRPr="001E01DE">
        <w:rPr>
          <w:rFonts w:ascii="Times New Roman" w:hAnsi="Times New Roman"/>
          <w:sz w:val="30"/>
          <w:szCs w:val="30"/>
        </w:rPr>
        <w:t>ь</w:t>
      </w:r>
      <w:r w:rsidRPr="001E01DE">
        <w:rPr>
          <w:rFonts w:ascii="Times New Roman" w:hAnsi="Times New Roman"/>
          <w:sz w:val="30"/>
          <w:szCs w:val="30"/>
        </w:rPr>
        <w:t>ными нормативными актами образовательных учреждений</w:t>
      </w:r>
      <w:proofErr w:type="gramStart"/>
      <w:r w:rsidRPr="001E01DE">
        <w:rPr>
          <w:rFonts w:ascii="Times New Roman" w:hAnsi="Times New Roman"/>
          <w:sz w:val="30"/>
          <w:szCs w:val="30"/>
        </w:rPr>
        <w:t>.»;</w:t>
      </w:r>
      <w:proofErr w:type="gramEnd"/>
    </w:p>
    <w:p w:rsidP="005B2DF4" w:rsidR="00B0510E" w:rsidRDefault="00B0510E" w:rsidRPr="001E01DE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01DE">
        <w:rPr>
          <w:rFonts w:ascii="Times New Roman" w:hAnsi="Times New Roman"/>
          <w:sz w:val="30"/>
          <w:szCs w:val="30"/>
        </w:rPr>
        <w:t>3) пункт 35 изложить в следующей редакции:</w:t>
      </w:r>
    </w:p>
    <w:p w:rsidP="005B2DF4" w:rsidR="00B0510E" w:rsidRDefault="00B0510E" w:rsidRPr="001E01DE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01DE">
        <w:rPr>
          <w:rFonts w:ascii="Times New Roman" w:hAnsi="Times New Roman"/>
          <w:sz w:val="30"/>
          <w:szCs w:val="30"/>
        </w:rPr>
        <w:t>«</w:t>
      </w:r>
      <w:r w:rsidR="006D1105">
        <w:rPr>
          <w:rFonts w:ascii="Times New Roman" w:hAnsi="Times New Roman"/>
          <w:sz w:val="30"/>
          <w:szCs w:val="30"/>
        </w:rPr>
        <w:t xml:space="preserve">35. </w:t>
      </w:r>
      <w:r w:rsidRPr="001E01DE">
        <w:rPr>
          <w:rFonts w:ascii="Times New Roman" w:hAnsi="Times New Roman"/>
          <w:sz w:val="30"/>
          <w:szCs w:val="30"/>
        </w:rPr>
        <w:t>При осуществлении выплат, предусмотренных пунктами 32, 3</w:t>
      </w:r>
      <w:r w:rsidR="00FD1DBE">
        <w:rPr>
          <w:rFonts w:ascii="Times New Roman" w:hAnsi="Times New Roman"/>
          <w:sz w:val="30"/>
          <w:szCs w:val="30"/>
        </w:rPr>
        <w:t xml:space="preserve">3, </w:t>
      </w:r>
      <w:r w:rsidRPr="001E01DE">
        <w:rPr>
          <w:rFonts w:ascii="Times New Roman" w:hAnsi="Times New Roman"/>
          <w:sz w:val="30"/>
          <w:szCs w:val="30"/>
        </w:rPr>
        <w:t>34, 39</w:t>
      </w:r>
      <w:r w:rsidR="005B2DF4">
        <w:rPr>
          <w:rFonts w:ascii="Times New Roman" w:hAnsi="Times New Roman"/>
          <w:sz w:val="30"/>
          <w:szCs w:val="30"/>
        </w:rPr>
        <w:t>,</w:t>
      </w:r>
      <w:r w:rsidRPr="001E01DE">
        <w:rPr>
          <w:rFonts w:ascii="Times New Roman" w:hAnsi="Times New Roman"/>
          <w:sz w:val="30"/>
          <w:szCs w:val="30"/>
        </w:rPr>
        <w:t xml:space="preserve"> применяются дополнительные критерии оценки результати</w:t>
      </w:r>
      <w:r w:rsidRPr="001E01DE">
        <w:rPr>
          <w:rFonts w:ascii="Times New Roman" w:hAnsi="Times New Roman"/>
          <w:sz w:val="30"/>
          <w:szCs w:val="30"/>
        </w:rPr>
        <w:t>в</w:t>
      </w:r>
      <w:r w:rsidRPr="001E01DE">
        <w:rPr>
          <w:rFonts w:ascii="Times New Roman" w:hAnsi="Times New Roman"/>
          <w:sz w:val="30"/>
          <w:szCs w:val="30"/>
        </w:rPr>
        <w:t>ности и качества труда работников, не предусмотренные приложени</w:t>
      </w:r>
      <w:proofErr w:type="gramStart"/>
      <w:r w:rsidRPr="001E01DE">
        <w:rPr>
          <w:rFonts w:ascii="Times New Roman" w:hAnsi="Times New Roman"/>
          <w:sz w:val="30"/>
          <w:szCs w:val="30"/>
        </w:rPr>
        <w:t>я</w:t>
      </w:r>
      <w:r w:rsidR="00FD1DBE">
        <w:rPr>
          <w:rFonts w:ascii="Times New Roman" w:hAnsi="Times New Roman"/>
          <w:sz w:val="30"/>
          <w:szCs w:val="30"/>
        </w:rPr>
        <w:t>-</w:t>
      </w:r>
      <w:proofErr w:type="gramEnd"/>
      <w:r w:rsidR="00FD1DBE">
        <w:rPr>
          <w:rFonts w:ascii="Times New Roman" w:hAnsi="Times New Roman"/>
          <w:sz w:val="30"/>
          <w:szCs w:val="30"/>
        </w:rPr>
        <w:t xml:space="preserve">                   </w:t>
      </w:r>
      <w:r w:rsidRPr="001E01DE">
        <w:rPr>
          <w:rFonts w:ascii="Times New Roman" w:hAnsi="Times New Roman"/>
          <w:sz w:val="30"/>
          <w:szCs w:val="30"/>
        </w:rPr>
        <w:t>ми 3, 4, 5, 7 к настоящему Положению</w:t>
      </w:r>
      <w:r w:rsidR="005B2DF4">
        <w:rPr>
          <w:rFonts w:ascii="Times New Roman" w:hAnsi="Times New Roman"/>
          <w:sz w:val="30"/>
          <w:szCs w:val="30"/>
        </w:rPr>
        <w:t>,</w:t>
      </w:r>
      <w:r w:rsidRPr="001E01DE">
        <w:rPr>
          <w:rFonts w:ascii="Times New Roman" w:hAnsi="Times New Roman"/>
          <w:sz w:val="30"/>
          <w:szCs w:val="30"/>
        </w:rPr>
        <w:t xml:space="preserve"> на основании локальных норм</w:t>
      </w:r>
      <w:r w:rsidRPr="001E01DE">
        <w:rPr>
          <w:rFonts w:ascii="Times New Roman" w:hAnsi="Times New Roman"/>
          <w:sz w:val="30"/>
          <w:szCs w:val="30"/>
        </w:rPr>
        <w:t>а</w:t>
      </w:r>
      <w:r w:rsidRPr="001E01DE">
        <w:rPr>
          <w:rFonts w:ascii="Times New Roman" w:hAnsi="Times New Roman"/>
          <w:sz w:val="30"/>
          <w:szCs w:val="30"/>
        </w:rPr>
        <w:t>тивных актов образовательных учреждений.»;</w:t>
      </w:r>
    </w:p>
    <w:p w:rsidP="005B2DF4" w:rsidR="00B543B3" w:rsidRDefault="00B0510E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4</w:t>
      </w:r>
      <w:r w:rsidR="00B543B3" w:rsidRPr="001E01DE">
        <w:rPr>
          <w:sz w:val="30"/>
          <w:szCs w:val="30"/>
        </w:rPr>
        <w:t xml:space="preserve">) </w:t>
      </w:r>
      <w:r w:rsidR="00741723">
        <w:rPr>
          <w:sz w:val="30"/>
          <w:szCs w:val="30"/>
        </w:rPr>
        <w:t>пункт</w:t>
      </w:r>
      <w:r w:rsidR="00B543B3" w:rsidRPr="001E01DE">
        <w:rPr>
          <w:sz w:val="30"/>
          <w:szCs w:val="30"/>
        </w:rPr>
        <w:t xml:space="preserve"> 36 после слов «особого режима работы</w:t>
      </w:r>
      <w:proofErr w:type="gramStart"/>
      <w:r w:rsidR="00B543B3" w:rsidRPr="001E01DE">
        <w:rPr>
          <w:sz w:val="30"/>
          <w:szCs w:val="30"/>
        </w:rPr>
        <w:t>,»</w:t>
      </w:r>
      <w:proofErr w:type="gramEnd"/>
      <w:r w:rsidR="00B543B3" w:rsidRPr="001E01DE">
        <w:rPr>
          <w:sz w:val="30"/>
          <w:szCs w:val="30"/>
        </w:rPr>
        <w:t xml:space="preserve"> дополнить сл</w:t>
      </w:r>
      <w:r w:rsidR="00B543B3" w:rsidRPr="001E01DE">
        <w:rPr>
          <w:sz w:val="30"/>
          <w:szCs w:val="30"/>
        </w:rPr>
        <w:t>о</w:t>
      </w:r>
      <w:r w:rsidR="00B543B3" w:rsidRPr="001E01DE">
        <w:rPr>
          <w:sz w:val="30"/>
          <w:szCs w:val="30"/>
        </w:rPr>
        <w:t>вами «работы в сельской местности,»;</w:t>
      </w:r>
    </w:p>
    <w:p w:rsidP="005B2DF4" w:rsidR="00F506CF" w:rsidRDefault="00B0510E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5</w:t>
      </w:r>
      <w:r w:rsidR="00F506CF" w:rsidRPr="001E01DE">
        <w:rPr>
          <w:sz w:val="30"/>
          <w:szCs w:val="30"/>
        </w:rPr>
        <w:t xml:space="preserve">) </w:t>
      </w:r>
      <w:r w:rsidR="000E4003" w:rsidRPr="001E01DE">
        <w:rPr>
          <w:sz w:val="30"/>
          <w:szCs w:val="30"/>
        </w:rPr>
        <w:t xml:space="preserve">подпункт 4 </w:t>
      </w:r>
      <w:r w:rsidR="00F506CF" w:rsidRPr="001E01DE">
        <w:rPr>
          <w:sz w:val="30"/>
          <w:szCs w:val="30"/>
        </w:rPr>
        <w:t>пункт</w:t>
      </w:r>
      <w:r w:rsidR="000E4003" w:rsidRPr="001E01DE">
        <w:rPr>
          <w:sz w:val="30"/>
          <w:szCs w:val="30"/>
        </w:rPr>
        <w:t>а</w:t>
      </w:r>
      <w:r w:rsidR="00F506CF" w:rsidRPr="001E01DE">
        <w:rPr>
          <w:sz w:val="30"/>
          <w:szCs w:val="30"/>
        </w:rPr>
        <w:t xml:space="preserve"> 42 </w:t>
      </w:r>
      <w:r w:rsidR="006D1105">
        <w:rPr>
          <w:sz w:val="30"/>
          <w:szCs w:val="30"/>
        </w:rPr>
        <w:t>признать утр</w:t>
      </w:r>
      <w:r w:rsidR="007D3F84">
        <w:rPr>
          <w:sz w:val="30"/>
          <w:szCs w:val="30"/>
        </w:rPr>
        <w:t>атившим</w:t>
      </w:r>
      <w:r w:rsidR="006D1105">
        <w:rPr>
          <w:sz w:val="30"/>
          <w:szCs w:val="30"/>
        </w:rPr>
        <w:t xml:space="preserve"> силу</w:t>
      </w:r>
      <w:r w:rsidR="00F506CF" w:rsidRPr="001E01DE">
        <w:rPr>
          <w:sz w:val="30"/>
          <w:szCs w:val="30"/>
        </w:rPr>
        <w:t>;</w:t>
      </w:r>
    </w:p>
    <w:p w:rsidP="005B2DF4" w:rsidR="00B0510E" w:rsidRDefault="00B0510E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 xml:space="preserve">6) абзац </w:t>
      </w:r>
      <w:r w:rsidR="006D1105" w:rsidRPr="001E01DE">
        <w:rPr>
          <w:sz w:val="30"/>
          <w:szCs w:val="30"/>
        </w:rPr>
        <w:t xml:space="preserve">второй </w:t>
      </w:r>
      <w:r w:rsidRPr="001E01DE">
        <w:rPr>
          <w:sz w:val="30"/>
          <w:szCs w:val="30"/>
        </w:rPr>
        <w:t>пункта 57 изложить в следующей редакции:</w:t>
      </w:r>
    </w:p>
    <w:p w:rsidP="005B2DF4" w:rsidR="00A10634" w:rsidRDefault="00A10634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 xml:space="preserve">«Сложившаяся к концу отчетного периода экономия бюджетных средств по стимулирующим выплатам руководителям учреждений направляется на стимулирование труда работников учреждений. </w:t>
      </w:r>
      <w:r w:rsidRPr="001E01DE">
        <w:rPr>
          <w:sz w:val="30"/>
          <w:szCs w:val="30"/>
        </w:rPr>
        <w:lastRenderedPageBreak/>
        <w:t>Направление указанных средств на иные цели осуществляется по согл</w:t>
      </w:r>
      <w:r w:rsidRPr="001E01DE">
        <w:rPr>
          <w:sz w:val="30"/>
          <w:szCs w:val="30"/>
        </w:rPr>
        <w:t>а</w:t>
      </w:r>
      <w:r w:rsidRPr="001E01DE">
        <w:rPr>
          <w:sz w:val="30"/>
          <w:szCs w:val="30"/>
        </w:rPr>
        <w:t>сованию с главным управлением образования администрации города</w:t>
      </w:r>
      <w:proofErr w:type="gramStart"/>
      <w:r w:rsidRPr="001E01DE">
        <w:rPr>
          <w:sz w:val="30"/>
          <w:szCs w:val="30"/>
        </w:rPr>
        <w:t>.»</w:t>
      </w:r>
      <w:r w:rsidR="005B2DF4">
        <w:rPr>
          <w:sz w:val="30"/>
          <w:szCs w:val="30"/>
        </w:rPr>
        <w:t>;</w:t>
      </w:r>
      <w:proofErr w:type="gramEnd"/>
    </w:p>
    <w:p w:rsidP="005B2DF4" w:rsidR="00255334" w:rsidRDefault="00A10634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7</w:t>
      </w:r>
      <w:r w:rsidR="00F506CF" w:rsidRPr="001E01DE">
        <w:rPr>
          <w:sz w:val="30"/>
          <w:szCs w:val="30"/>
        </w:rPr>
        <w:t xml:space="preserve">) </w:t>
      </w:r>
      <w:r w:rsidR="00255334" w:rsidRPr="001E01DE">
        <w:rPr>
          <w:sz w:val="30"/>
          <w:szCs w:val="30"/>
        </w:rPr>
        <w:t xml:space="preserve">абзац </w:t>
      </w:r>
      <w:r w:rsidR="006D1105" w:rsidRPr="001E01DE">
        <w:rPr>
          <w:sz w:val="30"/>
          <w:szCs w:val="30"/>
        </w:rPr>
        <w:t xml:space="preserve">второй </w:t>
      </w:r>
      <w:r w:rsidR="00F506CF" w:rsidRPr="001E01DE">
        <w:rPr>
          <w:sz w:val="30"/>
          <w:szCs w:val="30"/>
        </w:rPr>
        <w:t>пункт</w:t>
      </w:r>
      <w:r w:rsidR="00255334" w:rsidRPr="001E01DE">
        <w:rPr>
          <w:sz w:val="30"/>
          <w:szCs w:val="30"/>
        </w:rPr>
        <w:t>а</w:t>
      </w:r>
      <w:r w:rsidR="00F506CF" w:rsidRPr="001E01DE">
        <w:rPr>
          <w:sz w:val="30"/>
          <w:szCs w:val="30"/>
        </w:rPr>
        <w:t xml:space="preserve"> 61 изложить в следующей редакции: </w:t>
      </w:r>
      <w:r w:rsidR="00255334" w:rsidRPr="001E01DE">
        <w:rPr>
          <w:sz w:val="30"/>
          <w:szCs w:val="30"/>
        </w:rPr>
        <w:t xml:space="preserve"> </w:t>
      </w:r>
    </w:p>
    <w:p w:rsidP="005B2DF4" w:rsidR="00F506CF" w:rsidRDefault="00F506CF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«Выплаты стимулирующего характера устанавливаются</w:t>
      </w:r>
      <w:r w:rsidR="000E4003" w:rsidRPr="001E01DE">
        <w:rPr>
          <w:sz w:val="30"/>
          <w:szCs w:val="30"/>
        </w:rPr>
        <w:t xml:space="preserve"> за ка</w:t>
      </w:r>
      <w:r w:rsidR="000E4003" w:rsidRPr="001E01DE">
        <w:rPr>
          <w:sz w:val="30"/>
          <w:szCs w:val="30"/>
        </w:rPr>
        <w:t>ж</w:t>
      </w:r>
      <w:r w:rsidR="000E4003" w:rsidRPr="001E01DE">
        <w:rPr>
          <w:sz w:val="30"/>
          <w:szCs w:val="30"/>
        </w:rPr>
        <w:t>дый вид выплат раздельно</w:t>
      </w:r>
      <w:r w:rsidRPr="001E01DE">
        <w:rPr>
          <w:sz w:val="30"/>
          <w:szCs w:val="30"/>
        </w:rPr>
        <w:t xml:space="preserve"> согласно Порядку принятия решения коми</w:t>
      </w:r>
      <w:r w:rsidRPr="001E01DE">
        <w:rPr>
          <w:sz w:val="30"/>
          <w:szCs w:val="30"/>
        </w:rPr>
        <w:t>с</w:t>
      </w:r>
      <w:r w:rsidRPr="001E01DE">
        <w:rPr>
          <w:sz w:val="30"/>
          <w:szCs w:val="30"/>
        </w:rPr>
        <w:t>сией, утвержденному приказом главного управления образования</w:t>
      </w:r>
      <w:r w:rsidRPr="001E01DE">
        <w:t xml:space="preserve"> </w:t>
      </w:r>
      <w:r w:rsidRPr="001E01DE">
        <w:rPr>
          <w:sz w:val="30"/>
          <w:szCs w:val="30"/>
        </w:rPr>
        <w:t>адм</w:t>
      </w:r>
      <w:r w:rsidRPr="001E01DE">
        <w:rPr>
          <w:sz w:val="30"/>
          <w:szCs w:val="30"/>
        </w:rPr>
        <w:t>и</w:t>
      </w:r>
      <w:r w:rsidRPr="001E01DE">
        <w:rPr>
          <w:sz w:val="30"/>
          <w:szCs w:val="30"/>
        </w:rPr>
        <w:t>нистрации города</w:t>
      </w:r>
      <w:proofErr w:type="gramStart"/>
      <w:r w:rsidRPr="001E01DE">
        <w:rPr>
          <w:sz w:val="30"/>
          <w:szCs w:val="30"/>
        </w:rPr>
        <w:t>.»;</w:t>
      </w:r>
      <w:proofErr w:type="gramEnd"/>
    </w:p>
    <w:p w:rsidP="005B2DF4" w:rsidR="00255334" w:rsidRDefault="00A10634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8</w:t>
      </w:r>
      <w:r w:rsidR="00255334" w:rsidRPr="001E01DE">
        <w:rPr>
          <w:sz w:val="30"/>
          <w:szCs w:val="30"/>
        </w:rPr>
        <w:t xml:space="preserve">) абзац </w:t>
      </w:r>
      <w:r w:rsidR="006D1105" w:rsidRPr="001E01DE">
        <w:rPr>
          <w:sz w:val="30"/>
          <w:szCs w:val="30"/>
        </w:rPr>
        <w:t xml:space="preserve">первый </w:t>
      </w:r>
      <w:r w:rsidR="00255334" w:rsidRPr="001E01DE">
        <w:rPr>
          <w:sz w:val="30"/>
          <w:szCs w:val="30"/>
        </w:rPr>
        <w:t>пункта 69 изложить в следующей редакции:</w:t>
      </w:r>
    </w:p>
    <w:p w:rsidP="005B2DF4" w:rsidR="00255334" w:rsidRDefault="00255334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«</w:t>
      </w:r>
      <w:r w:rsidR="00194777">
        <w:rPr>
          <w:sz w:val="30"/>
          <w:szCs w:val="30"/>
        </w:rPr>
        <w:t>69</w:t>
      </w:r>
      <w:r w:rsidR="005B2DF4">
        <w:rPr>
          <w:sz w:val="30"/>
          <w:szCs w:val="30"/>
        </w:rPr>
        <w:t>.</w:t>
      </w:r>
      <w:r w:rsidR="00194777">
        <w:rPr>
          <w:sz w:val="30"/>
          <w:szCs w:val="30"/>
        </w:rPr>
        <w:t xml:space="preserve"> </w:t>
      </w:r>
      <w:r w:rsidRPr="001E01DE">
        <w:rPr>
          <w:sz w:val="30"/>
          <w:szCs w:val="30"/>
        </w:rPr>
        <w:t xml:space="preserve">Выплаты стимулирующего характера для руководителей учреждений, за исключением персональных выплат и выплат по итогам работы, устанавливаются на срок не более трех месяцев в процентах </w:t>
      </w:r>
      <w:r w:rsidR="00FD1DBE">
        <w:rPr>
          <w:sz w:val="30"/>
          <w:szCs w:val="30"/>
        </w:rPr>
        <w:t xml:space="preserve">                 </w:t>
      </w:r>
      <w:r w:rsidRPr="001E01DE">
        <w:rPr>
          <w:sz w:val="30"/>
          <w:szCs w:val="30"/>
        </w:rPr>
        <w:t xml:space="preserve">от должностного </w:t>
      </w:r>
      <w:r w:rsidR="000E4003" w:rsidRPr="001E01DE">
        <w:rPr>
          <w:sz w:val="30"/>
          <w:szCs w:val="30"/>
        </w:rPr>
        <w:t>оклада</w:t>
      </w:r>
      <w:r w:rsidRPr="001E01DE">
        <w:rPr>
          <w:sz w:val="30"/>
          <w:szCs w:val="30"/>
        </w:rPr>
        <w:t xml:space="preserve"> согласно Порядку принятия решения комисс</w:t>
      </w:r>
      <w:r w:rsidRPr="001E01DE">
        <w:rPr>
          <w:sz w:val="30"/>
          <w:szCs w:val="30"/>
        </w:rPr>
        <w:t>и</w:t>
      </w:r>
      <w:r w:rsidRPr="001E01DE">
        <w:rPr>
          <w:sz w:val="30"/>
          <w:szCs w:val="30"/>
        </w:rPr>
        <w:t>ей, утвержденному приказом главного управления образования админ</w:t>
      </w:r>
      <w:r w:rsidRPr="001E01DE">
        <w:rPr>
          <w:sz w:val="30"/>
          <w:szCs w:val="30"/>
        </w:rPr>
        <w:t>и</w:t>
      </w:r>
      <w:r w:rsidRPr="001E01DE">
        <w:rPr>
          <w:sz w:val="30"/>
          <w:szCs w:val="30"/>
        </w:rPr>
        <w:t>страции города</w:t>
      </w:r>
      <w:proofErr w:type="gramStart"/>
      <w:r w:rsidRPr="001E01DE">
        <w:rPr>
          <w:sz w:val="30"/>
          <w:szCs w:val="30"/>
        </w:rPr>
        <w:t>.»</w:t>
      </w:r>
      <w:r w:rsidR="005B2DF4">
        <w:rPr>
          <w:sz w:val="30"/>
          <w:szCs w:val="30"/>
        </w:rPr>
        <w:t>;</w:t>
      </w:r>
      <w:proofErr w:type="gramEnd"/>
    </w:p>
    <w:p w:rsidP="005B2DF4" w:rsidR="005448D4" w:rsidRDefault="00A10634" w:rsidRPr="001E01DE">
      <w:pPr>
        <w:pStyle w:val="ConsPlusNormal"/>
        <w:widowControl w:val="false"/>
        <w:spacing w:line="238" w:lineRule="auto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9</w:t>
      </w:r>
      <w:r w:rsidR="00255334" w:rsidRPr="001E01DE">
        <w:rPr>
          <w:sz w:val="30"/>
          <w:szCs w:val="30"/>
        </w:rPr>
        <w:t>)</w:t>
      </w:r>
      <w:r w:rsidR="00F26A41" w:rsidRPr="001E01DE">
        <w:rPr>
          <w:sz w:val="30"/>
          <w:szCs w:val="30"/>
        </w:rPr>
        <w:t xml:space="preserve"> </w:t>
      </w:r>
      <w:r w:rsidR="000E4003" w:rsidRPr="001E01DE">
        <w:rPr>
          <w:sz w:val="30"/>
          <w:szCs w:val="30"/>
        </w:rPr>
        <w:t xml:space="preserve">в </w:t>
      </w:r>
      <w:r w:rsidR="00630D37" w:rsidRPr="001E01DE">
        <w:rPr>
          <w:sz w:val="30"/>
          <w:szCs w:val="30"/>
        </w:rPr>
        <w:t>п</w:t>
      </w:r>
      <w:r w:rsidR="00F26A41" w:rsidRPr="001E01DE">
        <w:rPr>
          <w:sz w:val="30"/>
          <w:szCs w:val="30"/>
        </w:rPr>
        <w:t>риложени</w:t>
      </w:r>
      <w:r w:rsidR="000E4003" w:rsidRPr="001E01DE">
        <w:rPr>
          <w:sz w:val="30"/>
          <w:szCs w:val="30"/>
        </w:rPr>
        <w:t>и</w:t>
      </w:r>
      <w:r w:rsidR="00F26A41" w:rsidRPr="001E01DE">
        <w:rPr>
          <w:sz w:val="30"/>
          <w:szCs w:val="30"/>
        </w:rPr>
        <w:t xml:space="preserve"> 6</w:t>
      </w:r>
      <w:r w:rsidR="000E4003" w:rsidRPr="001E01DE">
        <w:rPr>
          <w:sz w:val="30"/>
          <w:szCs w:val="30"/>
        </w:rPr>
        <w:t xml:space="preserve"> к </w:t>
      </w:r>
      <w:r w:rsidR="00194777">
        <w:rPr>
          <w:sz w:val="30"/>
          <w:szCs w:val="30"/>
        </w:rPr>
        <w:t xml:space="preserve">Примерному положению об оплате труда </w:t>
      </w:r>
      <w:r w:rsidR="00FD1DBE">
        <w:rPr>
          <w:sz w:val="30"/>
          <w:szCs w:val="30"/>
        </w:rPr>
        <w:t xml:space="preserve">               </w:t>
      </w:r>
      <w:r w:rsidR="00194777">
        <w:rPr>
          <w:sz w:val="30"/>
          <w:szCs w:val="30"/>
        </w:rPr>
        <w:t>муниципальных образовательных учреждений города Красноярска</w:t>
      </w:r>
      <w:r w:rsidR="000E4003" w:rsidRPr="001E01DE">
        <w:rPr>
          <w:sz w:val="30"/>
          <w:szCs w:val="30"/>
        </w:rPr>
        <w:t>:</w:t>
      </w:r>
      <w:r w:rsidR="00F26A41" w:rsidRPr="001E01DE">
        <w:rPr>
          <w:sz w:val="30"/>
          <w:szCs w:val="30"/>
        </w:rPr>
        <w:t xml:space="preserve"> </w:t>
      </w:r>
    </w:p>
    <w:p w:rsidP="00FD1DBE" w:rsidR="00630D37" w:rsidRDefault="00F26A41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 xml:space="preserve">дополнить </w:t>
      </w:r>
      <w:r w:rsidR="005B2DF4" w:rsidRPr="001E01DE">
        <w:rPr>
          <w:sz w:val="30"/>
          <w:szCs w:val="30"/>
        </w:rPr>
        <w:t xml:space="preserve">таблицу </w:t>
      </w:r>
      <w:r w:rsidR="00630D37" w:rsidRPr="001E01DE">
        <w:rPr>
          <w:sz w:val="30"/>
          <w:szCs w:val="30"/>
        </w:rPr>
        <w:t>строкой</w:t>
      </w:r>
      <w:r w:rsidR="000E4003" w:rsidRPr="001E01DE">
        <w:rPr>
          <w:sz w:val="30"/>
          <w:szCs w:val="30"/>
        </w:rPr>
        <w:t xml:space="preserve"> 5</w:t>
      </w:r>
      <w:r w:rsidR="00630D37" w:rsidRPr="001E01DE">
        <w:rPr>
          <w:sz w:val="30"/>
          <w:szCs w:val="30"/>
        </w:rPr>
        <w:t xml:space="preserve"> следующего содержания:</w:t>
      </w:r>
    </w:p>
    <w:p w:rsidP="00FD1DBE" w:rsidR="00FD1DBE" w:rsidRDefault="00FD1DBE" w:rsidRPr="005B2DF4">
      <w:pPr>
        <w:pStyle w:val="ConsPlusNormal"/>
        <w:widowControl w:val="false"/>
        <w:ind w:firstLine="709"/>
        <w:jc w:val="both"/>
        <w:rPr>
          <w:sz w:val="24"/>
          <w:szCs w:val="30"/>
        </w:rPr>
      </w:pPr>
    </w:p>
    <w:tbl>
      <w:tblPr>
        <w:tblW w:type="pct" w:w="4967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color="auto" w:space="0" w:sz="4" w:val="single"/>
        </w:tblBorders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582"/>
        <w:gridCol w:w="6662"/>
        <w:gridCol w:w="2171"/>
      </w:tblGrid>
      <w:tr w:rsidR="00630D37" w:rsidRPr="00FD1DBE" w:rsidTr="00FD1DBE">
        <w:tc>
          <w:tcPr>
            <w:tcW w:type="pct" w:w="309"/>
            <w:tcBorders>
              <w:top w:color="auto" w:space="0" w:sz="4" w:val="single"/>
              <w:bottom w:color="auto" w:space="0" w:sz="4" w:val="single"/>
            </w:tcBorders>
          </w:tcPr>
          <w:p w:rsidP="00FD1DBE" w:rsidR="00630D37" w:rsidRDefault="00630D37" w:rsidRPr="00FD1DBE">
            <w:pPr>
              <w:pStyle w:val="ConsPlusNormal"/>
              <w:widowControl w:val="false"/>
              <w:jc w:val="center"/>
              <w:rPr>
                <w:sz w:val="30"/>
                <w:szCs w:val="30"/>
              </w:rPr>
            </w:pPr>
            <w:r w:rsidRPr="00FD1DBE">
              <w:rPr>
                <w:sz w:val="30"/>
                <w:szCs w:val="30"/>
              </w:rPr>
              <w:t>«5</w:t>
            </w:r>
          </w:p>
        </w:tc>
        <w:tc>
          <w:tcPr>
            <w:tcW w:type="pct" w:w="3538"/>
            <w:tcBorders>
              <w:top w:color="auto" w:space="0" w:sz="4" w:val="single"/>
              <w:bottom w:color="auto" w:space="0" w:sz="4" w:val="single"/>
            </w:tcBorders>
          </w:tcPr>
          <w:p w:rsidP="00FD1DBE" w:rsidR="00630D37" w:rsidRDefault="005B2DF4" w:rsidRPr="00FD1DBE">
            <w:pPr>
              <w:pStyle w:val="ConsPlusNormal"/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630D37" w:rsidRPr="00FD1DBE">
              <w:rPr>
                <w:sz w:val="30"/>
                <w:szCs w:val="30"/>
              </w:rPr>
              <w:t>а работу в сельской местности</w:t>
            </w:r>
          </w:p>
        </w:tc>
        <w:tc>
          <w:tcPr>
            <w:tcW w:type="pct" w:w="1153"/>
            <w:tcBorders>
              <w:top w:color="auto" w:space="0" w:sz="4" w:val="single"/>
              <w:bottom w:color="auto" w:space="0" w:sz="4" w:val="single"/>
            </w:tcBorders>
          </w:tcPr>
          <w:p w:rsidP="00FD1DBE" w:rsidR="00630D37" w:rsidRDefault="00FD1DBE" w:rsidRPr="00FD1DBE">
            <w:pPr>
              <w:pStyle w:val="ConsPlus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630D37" w:rsidRPr="00FD1DBE">
              <w:rPr>
                <w:sz w:val="30"/>
                <w:szCs w:val="30"/>
              </w:rPr>
              <w:t>%»</w:t>
            </w:r>
          </w:p>
        </w:tc>
      </w:tr>
    </w:tbl>
    <w:p w:rsidP="00F506CF" w:rsidR="00FD1DBE" w:rsidRDefault="00FD1DBE" w:rsidRPr="005B2DF4">
      <w:pPr>
        <w:pStyle w:val="ConsPlusNormal"/>
        <w:ind w:firstLine="709"/>
        <w:jc w:val="both"/>
        <w:rPr>
          <w:sz w:val="24"/>
          <w:szCs w:val="30"/>
        </w:rPr>
      </w:pPr>
    </w:p>
    <w:p w:rsidP="00FD1DBE" w:rsidR="00255334" w:rsidRDefault="00630D37" w:rsidRPr="001E01DE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 xml:space="preserve">дополнить </w:t>
      </w:r>
      <w:r w:rsidR="000E4003" w:rsidRPr="001E01DE">
        <w:rPr>
          <w:sz w:val="30"/>
          <w:szCs w:val="30"/>
        </w:rPr>
        <w:t xml:space="preserve">сноску </w:t>
      </w:r>
      <w:r w:rsidR="00C340D6" w:rsidRPr="001E01DE">
        <w:rPr>
          <w:sz w:val="30"/>
          <w:szCs w:val="30"/>
        </w:rPr>
        <w:t>&lt;</w:t>
      </w:r>
      <w:r w:rsidR="000E4003" w:rsidRPr="001E01DE">
        <w:rPr>
          <w:sz w:val="30"/>
          <w:szCs w:val="30"/>
        </w:rPr>
        <w:t>4</w:t>
      </w:r>
      <w:r w:rsidR="00C340D6" w:rsidRPr="001E01DE">
        <w:rPr>
          <w:sz w:val="30"/>
          <w:szCs w:val="30"/>
        </w:rPr>
        <w:t>&gt;</w:t>
      </w:r>
      <w:r w:rsidR="000E4003" w:rsidRPr="001E01DE">
        <w:rPr>
          <w:sz w:val="30"/>
          <w:szCs w:val="30"/>
        </w:rPr>
        <w:t xml:space="preserve"> </w:t>
      </w:r>
      <w:r w:rsidR="00F26A41" w:rsidRPr="001E01DE">
        <w:rPr>
          <w:sz w:val="30"/>
          <w:szCs w:val="30"/>
        </w:rPr>
        <w:t>абзацем следующего содержания:</w:t>
      </w:r>
    </w:p>
    <w:p w:rsidP="00FD1DBE" w:rsidR="00F26A41" w:rsidRDefault="00F26A41" w:rsidRPr="001E01DE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«</w:t>
      </w:r>
      <w:r w:rsidR="00A40E5A" w:rsidRPr="001E01DE">
        <w:rPr>
          <w:sz w:val="30"/>
          <w:szCs w:val="30"/>
        </w:rPr>
        <w:t xml:space="preserve">При осуществлении трудовых функций советника директора </w:t>
      </w:r>
      <w:r w:rsidR="00FD1DBE">
        <w:rPr>
          <w:sz w:val="30"/>
          <w:szCs w:val="30"/>
        </w:rPr>
        <w:t xml:space="preserve">                   </w:t>
      </w:r>
      <w:r w:rsidR="00A40E5A" w:rsidRPr="001E01DE">
        <w:rPr>
          <w:sz w:val="30"/>
          <w:szCs w:val="30"/>
        </w:rPr>
        <w:t>по воспитанию и взаимодействию с детскими общественными объед</w:t>
      </w:r>
      <w:r w:rsidR="00A40E5A" w:rsidRPr="001E01DE">
        <w:rPr>
          <w:sz w:val="30"/>
          <w:szCs w:val="30"/>
        </w:rPr>
        <w:t>и</w:t>
      </w:r>
      <w:r w:rsidR="00A40E5A" w:rsidRPr="001E01DE">
        <w:rPr>
          <w:sz w:val="30"/>
          <w:szCs w:val="30"/>
        </w:rPr>
        <w:t xml:space="preserve">нениями образовательных организаций в двух и более образовательных организациях выплата осуществляется по основному месту работы </w:t>
      </w:r>
      <w:r w:rsidR="00FD1DBE">
        <w:rPr>
          <w:sz w:val="30"/>
          <w:szCs w:val="30"/>
        </w:rPr>
        <w:t xml:space="preserve">              </w:t>
      </w:r>
      <w:r w:rsidR="00A40E5A" w:rsidRPr="001E01DE">
        <w:rPr>
          <w:sz w:val="30"/>
          <w:szCs w:val="30"/>
        </w:rPr>
        <w:t xml:space="preserve">из расчета 5 </w:t>
      </w:r>
      <w:r w:rsidR="005B2DF4">
        <w:rPr>
          <w:sz w:val="30"/>
          <w:szCs w:val="30"/>
        </w:rPr>
        <w:t>000</w:t>
      </w:r>
      <w:r w:rsidR="00A40E5A" w:rsidRPr="001E01DE">
        <w:rPr>
          <w:sz w:val="30"/>
          <w:szCs w:val="30"/>
        </w:rPr>
        <w:t xml:space="preserve"> рублей за 0,5 ставки</w:t>
      </w:r>
      <w:proofErr w:type="gramStart"/>
      <w:r w:rsidR="00A40E5A" w:rsidRPr="001E01DE">
        <w:rPr>
          <w:sz w:val="30"/>
          <w:szCs w:val="30"/>
        </w:rPr>
        <w:t>.»;</w:t>
      </w:r>
      <w:proofErr w:type="gramEnd"/>
    </w:p>
    <w:p w:rsidP="00FD1DBE" w:rsidR="00502660" w:rsidRDefault="00A10634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1</w:t>
      </w:r>
      <w:r w:rsidR="00EF7FE1">
        <w:rPr>
          <w:sz w:val="30"/>
          <w:szCs w:val="30"/>
        </w:rPr>
        <w:t>0</w:t>
      </w:r>
      <w:r w:rsidR="00F26A41" w:rsidRPr="001E01DE">
        <w:rPr>
          <w:sz w:val="30"/>
          <w:szCs w:val="30"/>
        </w:rPr>
        <w:t xml:space="preserve">) </w:t>
      </w:r>
      <w:r w:rsidR="00983314" w:rsidRPr="001E01DE">
        <w:rPr>
          <w:sz w:val="30"/>
          <w:szCs w:val="30"/>
        </w:rPr>
        <w:t xml:space="preserve">в таблице приложения 10 к </w:t>
      </w:r>
      <w:r w:rsidR="00194777" w:rsidRPr="00194777">
        <w:rPr>
          <w:sz w:val="30"/>
          <w:szCs w:val="30"/>
        </w:rPr>
        <w:t>Примерному положению об оплате труда муниципальных образовательных учреждений города Красноя</w:t>
      </w:r>
      <w:r w:rsidR="00194777">
        <w:rPr>
          <w:sz w:val="30"/>
          <w:szCs w:val="30"/>
        </w:rPr>
        <w:t>р</w:t>
      </w:r>
      <w:r w:rsidR="00194777">
        <w:rPr>
          <w:sz w:val="30"/>
          <w:szCs w:val="30"/>
        </w:rPr>
        <w:t>ска</w:t>
      </w:r>
      <w:r w:rsidR="00983314" w:rsidRPr="001E01DE">
        <w:rPr>
          <w:sz w:val="30"/>
          <w:szCs w:val="30"/>
        </w:rPr>
        <w:t xml:space="preserve"> </w:t>
      </w:r>
      <w:proofErr w:type="gramStart"/>
      <w:r w:rsidR="00502660" w:rsidRPr="001E01DE">
        <w:rPr>
          <w:sz w:val="30"/>
          <w:szCs w:val="30"/>
          <w:lang w:val="en-US"/>
        </w:rPr>
        <w:t>c</w:t>
      </w:r>
      <w:proofErr w:type="gramEnd"/>
      <w:r w:rsidR="00502660" w:rsidRPr="001E01DE">
        <w:rPr>
          <w:sz w:val="30"/>
          <w:szCs w:val="30"/>
        </w:rPr>
        <w:t>троку «</w:t>
      </w:r>
      <w:r w:rsidR="005B2DF4">
        <w:rPr>
          <w:sz w:val="30"/>
          <w:szCs w:val="30"/>
        </w:rPr>
        <w:t>Р</w:t>
      </w:r>
      <w:r w:rsidR="00502660" w:rsidRPr="001E01DE">
        <w:rPr>
          <w:sz w:val="30"/>
          <w:szCs w:val="30"/>
        </w:rPr>
        <w:t>уководитель» изложить в следующей редакции:</w:t>
      </w:r>
    </w:p>
    <w:p w:rsidP="00FD1DBE" w:rsidR="00FD1DBE" w:rsidRDefault="00FD1DBE" w:rsidRPr="005B2DF4">
      <w:pPr>
        <w:pStyle w:val="ConsPlusNormal"/>
        <w:widowControl w:val="false"/>
        <w:ind w:firstLine="709"/>
        <w:jc w:val="both"/>
        <w:rPr>
          <w:sz w:val="24"/>
          <w:szCs w:val="30"/>
        </w:rPr>
      </w:pPr>
    </w:p>
    <w:tbl>
      <w:tblPr>
        <w:tblW w:type="pct" w:w="4967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136"/>
        <w:gridCol w:w="1559"/>
        <w:gridCol w:w="2408"/>
        <w:gridCol w:w="2696"/>
        <w:gridCol w:w="1616"/>
      </w:tblGrid>
      <w:tr w:rsidR="00F26A41" w:rsidRPr="00FD1DBE" w:rsidTr="003E1FCB">
        <w:trPr>
          <w:trHeight w:val="57"/>
        </w:trPr>
        <w:tc>
          <w:tcPr>
            <w:tcW w:type="pct" w:w="603"/>
            <w:vMerge w:val="restart"/>
            <w:tcBorders>
              <w:bottom w:val="nil"/>
            </w:tcBorders>
          </w:tcPr>
          <w:p w:rsidP="00FD1DBE" w:rsidR="00F26A41" w:rsidRDefault="00F26A41" w:rsidRPr="00FD1DB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0" w:name="P2668"/>
            <w:bookmarkEnd w:id="0"/>
            <w:r w:rsidRPr="00FD1DBE">
              <w:rPr>
                <w:rFonts w:ascii="Times New Roman" w:hAnsi="Times New Roman"/>
                <w:sz w:val="30"/>
                <w:szCs w:val="30"/>
              </w:rPr>
              <w:t>Дол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ж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ности</w:t>
            </w:r>
          </w:p>
        </w:tc>
        <w:tc>
          <w:tcPr>
            <w:tcW w:type="pct" w:w="828"/>
            <w:vMerge w:val="restart"/>
            <w:tcBorders>
              <w:bottom w:val="nil"/>
            </w:tcBorders>
          </w:tcPr>
          <w:p w:rsidP="00FD1DBE" w:rsidR="00F26A41" w:rsidRDefault="00F26A41" w:rsidRPr="00FD1DB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Критерии оценки эффекти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ности и качества деятельн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сти учр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ждения</w:t>
            </w:r>
          </w:p>
        </w:tc>
        <w:tc>
          <w:tcPr>
            <w:tcW w:type="pct" w:w="2711"/>
            <w:gridSpan w:val="2"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Условия</w:t>
            </w:r>
          </w:p>
        </w:tc>
        <w:tc>
          <w:tcPr>
            <w:tcW w:type="pct" w:w="859"/>
            <w:vMerge w:val="restart"/>
            <w:tcBorders>
              <w:bottom w:val="nil"/>
            </w:tcBorders>
          </w:tcPr>
          <w:p w:rsidP="00BD76AE" w:rsidR="003E1FCB" w:rsidRDefault="00F26A41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Предел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ь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 xml:space="preserve">ный размер выплат </w:t>
            </w:r>
          </w:p>
          <w:p w:rsidP="00BD76AE" w:rsidR="00F26A41" w:rsidRDefault="00F26A41" w:rsidRPr="00FD1DB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к окладу (дол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ж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ностному окладу), ставке з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работной платы</w:t>
            </w:r>
          </w:p>
        </w:tc>
      </w:tr>
      <w:tr w:rsidR="00BD76AE" w:rsidRPr="00FD1DBE" w:rsidTr="003E1FCB">
        <w:trPr>
          <w:trHeight w:val="57"/>
        </w:trPr>
        <w:tc>
          <w:tcPr>
            <w:tcW w:type="pct" w:w="603"/>
            <w:vMerge/>
            <w:tcBorders>
              <w:bottom w:val="nil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8"/>
            <w:vMerge/>
            <w:tcBorders>
              <w:bottom w:val="nil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tcBorders>
              <w:bottom w:val="nil"/>
            </w:tcBorders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type="pct" w:w="1431"/>
            <w:tcBorders>
              <w:bottom w:val="nil"/>
            </w:tcBorders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индикатор</w:t>
            </w:r>
          </w:p>
        </w:tc>
        <w:tc>
          <w:tcPr>
            <w:tcW w:type="pct" w:w="859"/>
            <w:vMerge/>
            <w:tcBorders>
              <w:bottom w:val="nil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FD1DBE" w:rsidR="00FD1DBE" w:rsidRDefault="00FD1DBE" w:rsidRPr="00FD1DBE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type="pct" w:w="4967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134"/>
        <w:gridCol w:w="1561"/>
        <w:gridCol w:w="2408"/>
        <w:gridCol w:w="2695"/>
        <w:gridCol w:w="1617"/>
      </w:tblGrid>
      <w:tr w:rsidR="00BD76AE" w:rsidRPr="00FD1DBE" w:rsidTr="005B2DF4">
        <w:trPr>
          <w:trHeight w:val="57"/>
          <w:tblHeader/>
        </w:trPr>
        <w:tc>
          <w:tcPr>
            <w:tcW w:type="pct" w:w="602"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829"/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279"/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859"/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F26A41" w:rsidRPr="00FD1DBE" w:rsidTr="005B2DF4">
        <w:trPr>
          <w:trHeight w:val="57"/>
        </w:trPr>
        <w:tc>
          <w:tcPr>
            <w:tcW w:type="pct" w:w="602"/>
            <w:vMerge w:val="restart"/>
            <w:tcBorders>
              <w:bottom w:color="auto" w:space="0" w:sz="4" w:val="single"/>
            </w:tcBorders>
          </w:tcPr>
          <w:p w:rsidP="00FD1DBE" w:rsidR="00F26A41" w:rsidRDefault="005B2DF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Рук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вод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тель</w:t>
            </w:r>
          </w:p>
        </w:tc>
        <w:tc>
          <w:tcPr>
            <w:tcW w:type="pct" w:w="4398"/>
            <w:gridSpan w:val="4"/>
          </w:tcPr>
          <w:p w:rsidP="00FD1DBE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выплаты за важность выполняемой работы, степень самосто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я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тельности и ответственности при выполнении поставленных задач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 w:val="restart"/>
          </w:tcPr>
          <w:p w:rsidP="00FD1DBE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инфр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структу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ные усл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вия</w:t>
            </w:r>
          </w:p>
        </w:tc>
        <w:tc>
          <w:tcPr>
            <w:tcW w:type="pct" w:w="1279"/>
          </w:tcPr>
          <w:p w:rsidP="00FD1DBE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безопасность 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б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разовательной деятельности</w:t>
            </w:r>
          </w:p>
        </w:tc>
        <w:tc>
          <w:tcPr>
            <w:tcW w:type="pct" w:w="1431"/>
          </w:tcPr>
          <w:p w:rsidP="003E1FCB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отсутствие несчастных случаев детей и взрослых</w:t>
            </w:r>
          </w:p>
        </w:tc>
        <w:tc>
          <w:tcPr>
            <w:tcW w:type="pct" w:w="859"/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</w:tcPr>
          <w:p w:rsidP="00FD1DBE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организация к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чественного школьного пит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ния</w:t>
            </w:r>
          </w:p>
        </w:tc>
        <w:tc>
          <w:tcPr>
            <w:tcW w:type="pct" w:w="1431"/>
          </w:tcPr>
          <w:p w:rsidP="00BD76AE" w:rsidR="00F26A41" w:rsidRDefault="00F26A41" w:rsidRPr="00FD1DBE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организация школьного питания непосредственно силами образов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тельной организ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 xml:space="preserve">ции </w:t>
            </w:r>
            <w:r w:rsidR="00BD76AE">
              <w:rPr>
                <w:rFonts w:ascii="Times New Roman" w:hAnsi="Times New Roman"/>
                <w:sz w:val="30"/>
                <w:szCs w:val="30"/>
              </w:rPr>
              <w:t>–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 xml:space="preserve"> специально закрепленными штатами (наличие структурного по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д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разделения по 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ганизации процесса питания)</w:t>
            </w:r>
          </w:p>
        </w:tc>
        <w:tc>
          <w:tcPr>
            <w:tcW w:type="pct" w:w="859"/>
          </w:tcPr>
          <w:p w:rsidP="00FD1DB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 xml:space="preserve">реализация плана мероприятий в соответствии с </w:t>
            </w:r>
            <w:r w:rsidR="007126D8" w:rsidRPr="00FD1DBE">
              <w:rPr>
                <w:rFonts w:ascii="Times New Roman" w:hAnsi="Times New Roman"/>
                <w:sz w:val="30"/>
                <w:szCs w:val="30"/>
              </w:rPr>
              <w:t>«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дорожной ка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той</w:t>
            </w:r>
            <w:r w:rsidR="007126D8" w:rsidRPr="00FD1DB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pct" w:w="1431"/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ыполнение пок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зателей «дорожной карты» по всем направлениям не ниже базового уровня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информационная открытость обр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зовательного учреждения</w:t>
            </w: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полнота и актуал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ь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ность информации на официальном сайте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 w:val="restart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внедрение э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ф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фективных управленческих практик</w:t>
            </w: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наличие дополн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тельных объектов управления (за каждое структу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ное подразделение)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3%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наличие статуса федеральных инн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вационных, реги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нальных инновац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онных, городских базовых площадок, в том числе по 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боте с молодыми педагогами:</w:t>
            </w:r>
          </w:p>
          <w:p w:rsidP="00FD1DBE" w:rsidR="005B2DF4" w:rsidRDefault="005B2DF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федеральная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региональная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городская: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3E1FCB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3–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5 площадок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3E1FCB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1–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2 площадки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0,5%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 w:val="restart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кадровое обеспеч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ние</w:t>
            </w:r>
          </w:p>
        </w:tc>
        <w:tc>
          <w:tcPr>
            <w:tcW w:type="pct" w:w="1279"/>
          </w:tcPr>
          <w:p w:rsidP="00FD1DBE" w:rsidR="003E1FCB" w:rsidRDefault="00F26A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выполнение в полном объеме, без замечаний поручений, з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 xml:space="preserve">фиксированных </w:t>
            </w:r>
          </w:p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 протоколе, приказе</w:t>
            </w:r>
            <w:r w:rsidR="00CD00D1" w:rsidRPr="00FD1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73650" w:rsidRPr="00FD1DBE">
              <w:rPr>
                <w:rFonts w:ascii="Times New Roman" w:hAnsi="Times New Roman"/>
                <w:sz w:val="30"/>
                <w:szCs w:val="30"/>
              </w:rPr>
              <w:t>ГУО</w:t>
            </w: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 поручение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bottom w:val="nil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управленческое наставничество</w:t>
            </w: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проведение стаж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ровок руководит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лями-менторами и использование 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сурса руководит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лями-стажерами. Реализация инд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видуального плана мероприятий по наставничеству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F26A41" w:rsidRPr="00FD1DBE" w:rsidTr="005B2DF4">
        <w:trPr>
          <w:trHeight w:val="57"/>
        </w:trPr>
        <w:tc>
          <w:tcPr>
            <w:tcW w:type="pct" w:w="602"/>
            <w:vMerge w:val="restart"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398"/>
            <w:gridSpan w:val="4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выплаты за интенсивность и высокие результаты работы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 w:val="restart"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образов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тельные результаты</w:t>
            </w:r>
          </w:p>
        </w:tc>
        <w:tc>
          <w:tcPr>
            <w:tcW w:type="pct" w:w="1279"/>
            <w:vMerge w:val="restart"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D1DBE">
              <w:rPr>
                <w:rFonts w:ascii="Times New Roman" w:hAnsi="Times New Roman"/>
                <w:sz w:val="30"/>
                <w:szCs w:val="30"/>
              </w:rPr>
              <w:t>внеучебные</w:t>
            </w:r>
            <w:proofErr w:type="spellEnd"/>
            <w:r w:rsidRPr="00FD1DBE">
              <w:rPr>
                <w:rFonts w:ascii="Times New Roman" w:hAnsi="Times New Roman"/>
                <w:sz w:val="30"/>
                <w:szCs w:val="30"/>
              </w:rPr>
              <w:t xml:space="preserve"> 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зультаты</w:t>
            </w:r>
          </w:p>
        </w:tc>
        <w:tc>
          <w:tcPr>
            <w:tcW w:type="pct" w:w="1431"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наличие победит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лей и призеров (олимпиады, ко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курсы):</w:t>
            </w:r>
          </w:p>
        </w:tc>
        <w:tc>
          <w:tcPr>
            <w:tcW w:type="pct" w:w="859"/>
            <w:tcBorders>
              <w:bottom w:color="auto" w:space="0" w:sz="4" w:val="single"/>
            </w:tcBorders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международный и всероссийский ур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вень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2%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региональный ур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вень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муниципальный уровень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 w:val="restart"/>
          </w:tcPr>
          <w:p w:rsidP="00FD1DBE" w:rsidR="002A0C70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воспитательная работа</w:t>
            </w:r>
            <w:r w:rsidR="002A0C70" w:rsidRPr="00FD1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тсутствие случаев правонарушений, суицидальных пр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явлений, </w:t>
            </w:r>
            <w:proofErr w:type="spellStart"/>
            <w:r w:rsidR="00F26A41" w:rsidRPr="00FD1DBE">
              <w:rPr>
                <w:rFonts w:ascii="Times New Roman" w:hAnsi="Times New Roman"/>
                <w:sz w:val="30"/>
                <w:szCs w:val="30"/>
              </w:rPr>
              <w:t>буллинга</w:t>
            </w:r>
            <w:proofErr w:type="spellEnd"/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, иных резонансных случаев с </w:t>
            </w:r>
            <w:proofErr w:type="gramStart"/>
            <w:r w:rsidR="00F26A41" w:rsidRPr="00FD1DBE">
              <w:rPr>
                <w:rFonts w:ascii="Times New Roman" w:hAnsi="Times New Roman"/>
                <w:sz w:val="30"/>
                <w:szCs w:val="30"/>
              </w:rPr>
              <w:t>обуча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ю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lastRenderedPageBreak/>
              <w:t>щимися</w:t>
            </w:r>
            <w:proofErr w:type="gramEnd"/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lastRenderedPageBreak/>
              <w:t>5%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BD76AE" w:rsidRDefault="00F26A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положительная д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намика снижения количества уч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щихся (воспита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 xml:space="preserve">ников), стоящих </w:t>
            </w:r>
          </w:p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на учете в КДН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отсутствие случаев нарушений правил дорожного движ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ния по вине обуч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ющихся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val="nil"/>
              <w:bottom w:val="nil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tcBorders>
              <w:bottom w:color="auto" w:space="0" w:sz="4" w:val="single"/>
            </w:tcBorders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беспечение и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дивидуализации образования для высокомотив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рованных школьников</w:t>
            </w:r>
          </w:p>
        </w:tc>
        <w:tc>
          <w:tcPr>
            <w:tcW w:type="pct" w:w="1431"/>
            <w:tcBorders>
              <w:bottom w:color="auto" w:space="0" w:sz="4" w:val="single"/>
            </w:tcBorders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аличие и реализ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ция соглашения 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 xml:space="preserve">между ОУ и </w:t>
            </w:r>
            <w:proofErr w:type="spellStart"/>
            <w:r w:rsidR="00CD5F01" w:rsidRPr="00FD1DBE">
              <w:rPr>
                <w:rFonts w:ascii="Times New Roman" w:hAnsi="Times New Roman"/>
                <w:sz w:val="30"/>
                <w:szCs w:val="30"/>
              </w:rPr>
              <w:t>ЦППМиСП</w:t>
            </w:r>
            <w:proofErr w:type="spellEnd"/>
            <w:r w:rsidR="00CD5F01" w:rsidRPr="00FD1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 с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провождении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 xml:space="preserve"> об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>у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>чающихся и восп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>тан</w:t>
            </w:r>
            <w:r w:rsidR="00C94702"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="00CD5F01" w:rsidRPr="00FD1DBE">
              <w:rPr>
                <w:rFonts w:ascii="Times New Roman" w:hAnsi="Times New Roman"/>
                <w:sz w:val="30"/>
                <w:szCs w:val="30"/>
              </w:rPr>
              <w:t>иков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, напра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в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ленном на выявл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ние и поддержку талантливых и сп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собных детей</w:t>
            </w:r>
          </w:p>
        </w:tc>
        <w:tc>
          <w:tcPr>
            <w:tcW w:type="pct" w:w="859"/>
            <w:tcBorders>
              <w:bottom w:color="auto" w:space="0" w:sz="4" w:val="single"/>
            </w:tcBorders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2%</w:t>
            </w:r>
          </w:p>
        </w:tc>
      </w:tr>
      <w:tr w:rsidR="00F26A41" w:rsidRPr="00FD1DBE" w:rsidTr="005B2DF4">
        <w:trPr>
          <w:trHeight w:val="57"/>
        </w:trPr>
        <w:tc>
          <w:tcPr>
            <w:tcW w:type="pct" w:w="602"/>
            <w:vMerge w:val="restart"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4398"/>
            <w:gridSpan w:val="4"/>
            <w:tcBorders>
              <w:top w:color="auto" w:space="0" w:sz="4" w:val="single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выплаты за качество выполняемых работ</w:t>
            </w:r>
          </w:p>
        </w:tc>
      </w:tr>
      <w:tr w:rsidR="00BD76AE" w:rsidRPr="00FD1DBE" w:rsidTr="003E1FCB">
        <w:trPr>
          <w:trHeight w:val="57"/>
        </w:trPr>
        <w:tc>
          <w:tcPr>
            <w:tcW w:type="pct" w:w="602"/>
            <w:vMerge/>
            <w:tcBorders>
              <w:top w:color="auto" w:space="0" w:sz="4" w:val="single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FD1DBE" w:rsidR="005B2DF4" w:rsidRDefault="00F26A4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организ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 xml:space="preserve">ционная </w:t>
            </w:r>
          </w:p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proofErr w:type="gramStart"/>
            <w:r w:rsidRPr="00FD1DBE">
              <w:rPr>
                <w:rFonts w:ascii="Times New Roman" w:hAnsi="Times New Roman"/>
                <w:sz w:val="30"/>
                <w:szCs w:val="30"/>
              </w:rPr>
              <w:t>фина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сово-хо</w:t>
            </w:r>
            <w:r w:rsidR="005B2DF4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 w:rsidRPr="00FD1DBE">
              <w:rPr>
                <w:rFonts w:ascii="Times New Roman" w:hAnsi="Times New Roman"/>
                <w:sz w:val="30"/>
                <w:szCs w:val="30"/>
              </w:rPr>
              <w:t>зя</w:t>
            </w:r>
            <w:r w:rsidR="005B2DF4">
              <w:rPr>
                <w:rFonts w:ascii="Times New Roman" w:hAnsi="Times New Roman"/>
                <w:sz w:val="30"/>
                <w:szCs w:val="30"/>
              </w:rPr>
              <w:t>й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стве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ная</w:t>
            </w:r>
            <w:proofErr w:type="spellEnd"/>
            <w:proofErr w:type="gramEnd"/>
            <w:r w:rsidRPr="00FD1DBE">
              <w:rPr>
                <w:rFonts w:ascii="Times New Roman" w:hAnsi="Times New Roman"/>
                <w:sz w:val="30"/>
                <w:szCs w:val="30"/>
              </w:rPr>
              <w:t xml:space="preserve"> де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я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тельность</w:t>
            </w:r>
          </w:p>
        </w:tc>
        <w:tc>
          <w:tcPr>
            <w:tcW w:type="pct" w:w="1279"/>
            <w:vMerge w:val="restart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привлечение д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полнительных ресурсов на ра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з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витие учрежд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ния</w:t>
            </w: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предоставление платных образов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тельных услуг: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D76AE" w:rsidRPr="00FD1DBE" w:rsidTr="003E1FCB">
        <w:trPr>
          <w:trHeight w:val="57"/>
        </w:trPr>
        <w:tc>
          <w:tcPr>
            <w:tcW w:type="pct" w:w="602"/>
            <w:vMerge/>
            <w:tcBorders>
              <w:top w:color="auto" w:space="0" w:sz="4" w:val="single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по тарифам, пред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у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смотренным прав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вым актом города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3%</w:t>
            </w:r>
          </w:p>
        </w:tc>
      </w:tr>
      <w:tr w:rsidR="00BD76AE" w:rsidRPr="00FD1DBE" w:rsidTr="005B2DF4">
        <w:trPr>
          <w:trHeight w:val="57"/>
        </w:trPr>
        <w:tc>
          <w:tcPr>
            <w:tcW w:type="pct" w:w="602"/>
            <w:vMerge/>
            <w:tcBorders>
              <w:top w:color="auto" w:space="0" w:sz="4" w:val="single"/>
              <w:bottom w:val="nil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по индивидуал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ь</w:t>
            </w:r>
            <w:r w:rsidRPr="00FD1DBE">
              <w:rPr>
                <w:rFonts w:ascii="Times New Roman" w:hAnsi="Times New Roman"/>
                <w:sz w:val="30"/>
                <w:szCs w:val="30"/>
              </w:rPr>
              <w:t>ным тарифам</w:t>
            </w:r>
          </w:p>
        </w:tc>
        <w:tc>
          <w:tcPr>
            <w:tcW w:type="pct" w:w="859"/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6%</w:t>
            </w:r>
          </w:p>
        </w:tc>
      </w:tr>
      <w:tr w:rsidR="00BD76AE" w:rsidRPr="00FD1DBE" w:rsidTr="005B2DF4">
        <w:tblPrEx>
          <w:tblBorders>
            <w:insideH w:val="nil"/>
          </w:tblBorders>
        </w:tblPrEx>
        <w:trPr>
          <w:trHeight w:val="57"/>
        </w:trPr>
        <w:tc>
          <w:tcPr>
            <w:tcW w:type="pct" w:w="602"/>
            <w:vMerge w:val="restart"/>
            <w:tcBorders>
              <w:top w:val="nil"/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 w:val="restart"/>
            <w:tcBorders>
              <w:top w:color="auto" w:space="0" w:sz="4" w:val="single"/>
            </w:tcBorders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бразов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тельные результаты</w:t>
            </w:r>
          </w:p>
        </w:tc>
        <w:tc>
          <w:tcPr>
            <w:tcW w:type="pct" w:w="1279"/>
            <w:vMerge w:val="restart"/>
            <w:tcBorders>
              <w:top w:color="auto" w:space="0" w:sz="4" w:val="single"/>
            </w:tcBorders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у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чебные резул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ь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таты</w:t>
            </w:r>
          </w:p>
        </w:tc>
        <w:tc>
          <w:tcPr>
            <w:tcW w:type="pct" w:w="1431"/>
            <w:tcBorders>
              <w:top w:color="auto" w:space="0" w:sz="4" w:val="single"/>
              <w:bottom w:color="auto" w:space="0" w:sz="4" w:val="single"/>
            </w:tcBorders>
          </w:tcPr>
          <w:p w:rsidP="00BD76A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аличие обуча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ю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щихся 5</w:t>
            </w:r>
            <w:r w:rsidR="00BD76AE">
              <w:rPr>
                <w:rFonts w:ascii="Times New Roman" w:hAnsi="Times New Roman"/>
                <w:sz w:val="30"/>
                <w:szCs w:val="30"/>
              </w:rPr>
              <w:t>–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11</w:t>
            </w:r>
            <w:r w:rsidR="005B2DF4">
              <w:rPr>
                <w:rFonts w:ascii="Times New Roman" w:hAnsi="Times New Roman"/>
                <w:sz w:val="30"/>
                <w:szCs w:val="30"/>
              </w:rPr>
              <w:t>-х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 кла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с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сов, прошедших </w:t>
            </w:r>
            <w:proofErr w:type="gramStart"/>
            <w:r w:rsidR="00F26A41" w:rsidRPr="00FD1DBE">
              <w:rPr>
                <w:rFonts w:ascii="Times New Roman" w:hAnsi="Times New Roman"/>
                <w:sz w:val="30"/>
                <w:szCs w:val="30"/>
              </w:rPr>
              <w:t>обучение</w:t>
            </w:r>
            <w:proofErr w:type="gramEnd"/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 по инте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сивным профил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ь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ным образовател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ь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ным программам, вовлеченных в м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lastRenderedPageBreak/>
              <w:t>роприятия образ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вательных центров по выявлению, поддержке и разв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и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тию способностей и талантов у детей и молодежи</w:t>
            </w:r>
            <w:r w:rsidR="002A0C70" w:rsidRPr="00FD1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(О</w:t>
            </w:r>
            <w:r w:rsidR="007453A1" w:rsidRPr="00FD1DBE">
              <w:rPr>
                <w:rFonts w:ascii="Times New Roman" w:hAnsi="Times New Roman"/>
                <w:sz w:val="30"/>
                <w:szCs w:val="30"/>
              </w:rPr>
              <w:t>бр</w:t>
            </w:r>
            <w:r w:rsidR="007453A1"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="007453A1" w:rsidRPr="00FD1DBE">
              <w:rPr>
                <w:rFonts w:ascii="Times New Roman" w:hAnsi="Times New Roman"/>
                <w:sz w:val="30"/>
                <w:szCs w:val="30"/>
              </w:rPr>
              <w:t>зовательный центр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 «Сириус»,</w:t>
            </w:r>
            <w:r w:rsidR="00CD00D1" w:rsidRPr="00FD1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453A1" w:rsidRPr="00FD1DBE">
              <w:rPr>
                <w:rFonts w:ascii="Times New Roman" w:hAnsi="Times New Roman"/>
                <w:sz w:val="30"/>
                <w:szCs w:val="30"/>
              </w:rPr>
              <w:t>Реги</w:t>
            </w:r>
            <w:r w:rsidR="007453A1" w:rsidRPr="00FD1DBE">
              <w:rPr>
                <w:rFonts w:ascii="Times New Roman" w:hAnsi="Times New Roman"/>
                <w:sz w:val="30"/>
                <w:szCs w:val="30"/>
              </w:rPr>
              <w:t>о</w:t>
            </w:r>
            <w:r w:rsidR="007453A1" w:rsidRPr="00FD1DBE">
              <w:rPr>
                <w:rFonts w:ascii="Times New Roman" w:hAnsi="Times New Roman"/>
                <w:sz w:val="30"/>
                <w:szCs w:val="30"/>
              </w:rPr>
              <w:t>нальный центр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 xml:space="preserve"> «Спутник» и др.) </w:t>
            </w:r>
          </w:p>
        </w:tc>
        <w:tc>
          <w:tcPr>
            <w:tcW w:type="pct" w:w="859"/>
            <w:tcBorders>
              <w:top w:color="auto" w:space="0" w:sz="4" w:val="single"/>
              <w:bottom w:color="auto" w:space="0" w:sz="4" w:val="single"/>
            </w:tcBorders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lastRenderedPageBreak/>
              <w:t>5%</w:t>
            </w:r>
          </w:p>
        </w:tc>
      </w:tr>
      <w:tr w:rsidR="00BD76AE" w:rsidRPr="00FD1DBE" w:rsidTr="003E1FCB">
        <w:tblPrEx>
          <w:tblBorders>
            <w:insideH w:val="nil"/>
          </w:tblBorders>
        </w:tblPrEx>
        <w:trPr>
          <w:trHeight w:val="57"/>
        </w:trPr>
        <w:tc>
          <w:tcPr>
            <w:tcW w:type="pct" w:w="602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829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279"/>
            <w:vMerge/>
            <w:tcBorders>
              <w:bottom w:color="auto" w:space="0" w:sz="4" w:val="single"/>
            </w:tcBorders>
          </w:tcPr>
          <w:p w:rsidP="00FD1DBE" w:rsidR="00F26A41" w:rsidRDefault="00F26A41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31"/>
            <w:tcBorders>
              <w:top w:color="auto" w:space="0" w:sz="4" w:val="single"/>
              <w:bottom w:color="auto" w:space="0" w:sz="4" w:val="single"/>
            </w:tcBorders>
          </w:tcPr>
          <w:p w:rsidP="00FD1DBE" w:rsidR="00F26A41" w:rsidRDefault="005448D4" w:rsidRPr="00FD1DB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п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оказатели кач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е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ства по результатам итоговых ко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н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трольных работ, итоговой аттест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а</w:t>
            </w:r>
            <w:r w:rsidR="00F26A41" w:rsidRPr="00FD1DBE">
              <w:rPr>
                <w:rFonts w:ascii="Times New Roman" w:hAnsi="Times New Roman"/>
                <w:sz w:val="30"/>
                <w:szCs w:val="30"/>
              </w:rPr>
              <w:t>ции учащихся от 40% и выше</w:t>
            </w:r>
          </w:p>
        </w:tc>
        <w:tc>
          <w:tcPr>
            <w:tcW w:type="pct" w:w="859"/>
            <w:tcBorders>
              <w:top w:color="auto" w:space="0" w:sz="4" w:val="single"/>
              <w:bottom w:color="auto" w:space="0" w:sz="4" w:val="single"/>
            </w:tcBorders>
          </w:tcPr>
          <w:p w:rsidP="00BD76AE" w:rsidR="00F26A41" w:rsidRDefault="00F26A41" w:rsidRPr="00FD1D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1DBE">
              <w:rPr>
                <w:rFonts w:ascii="Times New Roman" w:hAnsi="Times New Roman"/>
                <w:sz w:val="30"/>
                <w:szCs w:val="30"/>
              </w:rPr>
              <w:t>5%</w:t>
            </w:r>
            <w:r w:rsidR="00974DF2" w:rsidRPr="00FD1DB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F26A41" w:rsidR="00F26A41" w:rsidRDefault="00F26A41" w:rsidRPr="001E01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P="003E1FCB" w:rsidR="00974DF2" w:rsidRDefault="00A10634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1</w:t>
      </w:r>
      <w:r w:rsidR="00EF7FE1">
        <w:rPr>
          <w:sz w:val="30"/>
          <w:szCs w:val="30"/>
        </w:rPr>
        <w:t>1</w:t>
      </w:r>
      <w:r w:rsidR="00974DF2" w:rsidRPr="001E01DE">
        <w:rPr>
          <w:sz w:val="30"/>
          <w:szCs w:val="30"/>
        </w:rPr>
        <w:t xml:space="preserve">) </w:t>
      </w:r>
      <w:r w:rsidR="00C340D6" w:rsidRPr="001E01DE">
        <w:rPr>
          <w:sz w:val="30"/>
          <w:szCs w:val="30"/>
        </w:rPr>
        <w:t>в таблице приложени</w:t>
      </w:r>
      <w:r w:rsidR="004D6488" w:rsidRPr="001E01DE">
        <w:rPr>
          <w:sz w:val="30"/>
          <w:szCs w:val="30"/>
        </w:rPr>
        <w:t>я</w:t>
      </w:r>
      <w:r w:rsidR="00C340D6" w:rsidRPr="001E01DE">
        <w:rPr>
          <w:sz w:val="30"/>
          <w:szCs w:val="30"/>
        </w:rPr>
        <w:t xml:space="preserve"> 11 к</w:t>
      </w:r>
      <w:r w:rsidR="00646D8A" w:rsidRPr="001E01DE">
        <w:rPr>
          <w:sz w:val="30"/>
          <w:szCs w:val="30"/>
        </w:rPr>
        <w:t xml:space="preserve"> </w:t>
      </w:r>
      <w:r w:rsidR="00194777" w:rsidRPr="00194777">
        <w:rPr>
          <w:sz w:val="30"/>
          <w:szCs w:val="30"/>
        </w:rPr>
        <w:t>Примерному положению об оплате труда муниципальных образовательных учреждений города Красноя</w:t>
      </w:r>
      <w:r w:rsidR="00194777">
        <w:rPr>
          <w:sz w:val="30"/>
          <w:szCs w:val="30"/>
        </w:rPr>
        <w:t>р</w:t>
      </w:r>
      <w:r w:rsidR="00194777">
        <w:rPr>
          <w:sz w:val="30"/>
          <w:szCs w:val="30"/>
        </w:rPr>
        <w:t>ска</w:t>
      </w:r>
      <w:r w:rsidR="00C340D6" w:rsidRPr="001E01DE">
        <w:rPr>
          <w:sz w:val="30"/>
          <w:szCs w:val="30"/>
        </w:rPr>
        <w:t xml:space="preserve"> строку </w:t>
      </w:r>
      <w:r w:rsidR="00646D8A" w:rsidRPr="001E01DE">
        <w:rPr>
          <w:sz w:val="30"/>
          <w:szCs w:val="30"/>
        </w:rPr>
        <w:t>«</w:t>
      </w:r>
      <w:r w:rsidR="005B2DF4">
        <w:rPr>
          <w:sz w:val="30"/>
          <w:szCs w:val="30"/>
        </w:rPr>
        <w:t>Р</w:t>
      </w:r>
      <w:r w:rsidR="00646D8A" w:rsidRPr="001E01DE">
        <w:rPr>
          <w:sz w:val="30"/>
          <w:szCs w:val="30"/>
        </w:rPr>
        <w:t xml:space="preserve">уководитель» </w:t>
      </w:r>
      <w:r w:rsidR="00C340D6" w:rsidRPr="001E01DE">
        <w:rPr>
          <w:sz w:val="30"/>
          <w:szCs w:val="30"/>
        </w:rPr>
        <w:t>изложить в следующей редакции:</w:t>
      </w:r>
    </w:p>
    <w:p w:rsidP="00974DF2" w:rsidR="00FD1DBE" w:rsidRDefault="00FD1DBE" w:rsidRPr="001E01DE">
      <w:pPr>
        <w:pStyle w:val="ConsPlusNormal"/>
        <w:ind w:firstLine="709"/>
        <w:jc w:val="both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442"/>
        <w:gridCol w:w="1577"/>
        <w:gridCol w:w="2006"/>
        <w:gridCol w:w="2976"/>
        <w:gridCol w:w="1477"/>
      </w:tblGrid>
      <w:tr w:rsidR="00974DF2" w:rsidRPr="003E1FCB" w:rsidTr="003E1FCB">
        <w:trPr>
          <w:trHeight w:val="57"/>
        </w:trPr>
        <w:tc>
          <w:tcPr>
            <w:tcW w:type="pct" w:w="761"/>
            <w:vMerge w:val="restart"/>
            <w:tcBorders>
              <w:bottom w:val="nil"/>
            </w:tcBorders>
          </w:tcPr>
          <w:p w:rsidP="003E1FCB" w:rsidR="00974DF2" w:rsidRDefault="00974DF2" w:rsidRPr="003E1FCB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Должн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сти</w:t>
            </w:r>
          </w:p>
        </w:tc>
        <w:tc>
          <w:tcPr>
            <w:tcW w:type="pct" w:w="832"/>
            <w:vMerge w:val="restart"/>
            <w:tcBorders>
              <w:bottom w:val="nil"/>
            </w:tcBorders>
          </w:tcPr>
          <w:p w:rsidP="003E1FCB" w:rsidR="00974DF2" w:rsidRDefault="00974DF2" w:rsidRPr="003E1FCB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Критерии оценки эффекти</w:t>
            </w:r>
            <w:r w:rsidRPr="003E1FCB">
              <w:rPr>
                <w:sz w:val="30"/>
                <w:szCs w:val="30"/>
              </w:rPr>
              <w:t>в</w:t>
            </w:r>
            <w:r w:rsidRPr="003E1FCB">
              <w:rPr>
                <w:sz w:val="30"/>
                <w:szCs w:val="30"/>
              </w:rPr>
              <w:t>ности и качества деятельн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сти учр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ждения</w:t>
            </w:r>
          </w:p>
        </w:tc>
        <w:tc>
          <w:tcPr>
            <w:tcW w:type="pct" w:w="2628"/>
            <w:gridSpan w:val="2"/>
            <w:tcBorders>
              <w:bottom w:color="auto" w:space="0" w:sz="4" w:val="single"/>
            </w:tcBorders>
          </w:tcPr>
          <w:p w:rsidP="003E1FCB" w:rsidR="00974DF2" w:rsidRDefault="00974DF2" w:rsidRPr="003E1FCB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Условия</w:t>
            </w:r>
          </w:p>
        </w:tc>
        <w:tc>
          <w:tcPr>
            <w:tcW w:type="pct" w:w="780"/>
            <w:vMerge w:val="restart"/>
            <w:tcBorders>
              <w:bottom w:val="nil"/>
            </w:tcBorders>
          </w:tcPr>
          <w:p w:rsidP="003E1FCB" w:rsidR="003E1FCB" w:rsidRDefault="00974DF2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Предел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 xml:space="preserve">ный </w:t>
            </w:r>
          </w:p>
          <w:p w:rsidP="003E1FCB" w:rsidR="003E1FCB" w:rsidRDefault="00974DF2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 xml:space="preserve">размер </w:t>
            </w:r>
          </w:p>
          <w:p w:rsidP="003E1FCB" w:rsidR="003E1FCB" w:rsidRDefault="00974DF2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 xml:space="preserve">выплат </w:t>
            </w:r>
          </w:p>
          <w:p w:rsidP="003E1FCB" w:rsidR="00974DF2" w:rsidRDefault="00974DF2" w:rsidRPr="003E1FCB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к окладу (дол</w:t>
            </w:r>
            <w:r w:rsidRPr="003E1FCB">
              <w:rPr>
                <w:sz w:val="30"/>
                <w:szCs w:val="30"/>
              </w:rPr>
              <w:t>ж</w:t>
            </w:r>
            <w:r w:rsidRPr="003E1FCB">
              <w:rPr>
                <w:sz w:val="30"/>
                <w:szCs w:val="30"/>
              </w:rPr>
              <w:t>ностному окладу), ставке з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>работной платы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bottom w:val="nil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val="nil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tcBorders>
              <w:bottom w:val="nil"/>
            </w:tcBorders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наименование</w:t>
            </w:r>
          </w:p>
        </w:tc>
        <w:tc>
          <w:tcPr>
            <w:tcW w:type="pct" w:w="1569"/>
            <w:tcBorders>
              <w:bottom w:val="nil"/>
            </w:tcBorders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индикатор</w:t>
            </w:r>
          </w:p>
        </w:tc>
        <w:tc>
          <w:tcPr>
            <w:tcW w:type="pct" w:w="780"/>
            <w:vMerge/>
            <w:tcBorders>
              <w:bottom w:val="nil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</w:tr>
    </w:tbl>
    <w:p w:rsidP="003E1FCB" w:rsidR="003E1FCB" w:rsidRDefault="003E1FCB" w:rsidRPr="003E1FCB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442"/>
        <w:gridCol w:w="1577"/>
        <w:gridCol w:w="2006"/>
        <w:gridCol w:w="2974"/>
        <w:gridCol w:w="1479"/>
      </w:tblGrid>
      <w:tr w:rsidR="00974DF2" w:rsidRPr="003E1FCB" w:rsidTr="003E1FCB">
        <w:trPr>
          <w:trHeight w:val="57"/>
          <w:tblHeader/>
        </w:trPr>
        <w:tc>
          <w:tcPr>
            <w:tcW w:type="pct" w:w="761"/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</w:t>
            </w:r>
          </w:p>
        </w:tc>
        <w:tc>
          <w:tcPr>
            <w:tcW w:type="pct" w:w="832"/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2</w:t>
            </w:r>
          </w:p>
        </w:tc>
        <w:tc>
          <w:tcPr>
            <w:tcW w:type="pct" w:w="1058"/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3</w:t>
            </w:r>
          </w:p>
        </w:tc>
        <w:tc>
          <w:tcPr>
            <w:tcW w:type="pct" w:w="1569"/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4</w:t>
            </w:r>
          </w:p>
        </w:tc>
        <w:tc>
          <w:tcPr>
            <w:tcW w:type="pct" w:w="780"/>
          </w:tcPr>
          <w:p w:rsidP="00974DF2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5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 w:val="restart"/>
            <w:tcBorders>
              <w:bottom w:color="auto" w:space="0" w:sz="4" w:val="single"/>
            </w:tcBorders>
          </w:tcPr>
          <w:p w:rsidP="00974DF2" w:rsidR="00974DF2" w:rsidRDefault="005B2DF4" w:rsidRPr="003E1FCB">
            <w:pPr>
              <w:pStyle w:val="ConsPlusNormal"/>
              <w:outlineLvl w:val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974DF2" w:rsidRPr="003E1FCB">
              <w:rPr>
                <w:sz w:val="30"/>
                <w:szCs w:val="30"/>
              </w:rPr>
              <w:t>Руков</w:t>
            </w:r>
            <w:r w:rsidR="00974DF2" w:rsidRPr="003E1FCB">
              <w:rPr>
                <w:sz w:val="30"/>
                <w:szCs w:val="30"/>
              </w:rPr>
              <w:t>о</w:t>
            </w:r>
            <w:r w:rsidR="00974DF2" w:rsidRPr="003E1FCB">
              <w:rPr>
                <w:sz w:val="30"/>
                <w:szCs w:val="30"/>
              </w:rPr>
              <w:t>дитель</w:t>
            </w:r>
          </w:p>
        </w:tc>
        <w:tc>
          <w:tcPr>
            <w:tcW w:type="pct" w:w="4239"/>
            <w:gridSpan w:val="4"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выплаты за важность выполняемой работы, степень самост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ятельности и ответственности при выполнении поставле</w:t>
            </w:r>
            <w:r w:rsidRPr="003E1FCB">
              <w:rPr>
                <w:sz w:val="30"/>
                <w:szCs w:val="30"/>
              </w:rPr>
              <w:t>н</w:t>
            </w:r>
            <w:r w:rsidRPr="003E1FCB">
              <w:rPr>
                <w:sz w:val="30"/>
                <w:szCs w:val="30"/>
              </w:rPr>
              <w:t>ных задач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 w:val="restart"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инфр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>структу</w:t>
            </w:r>
            <w:r w:rsidRPr="003E1FCB">
              <w:rPr>
                <w:sz w:val="30"/>
                <w:szCs w:val="30"/>
              </w:rPr>
              <w:t>р</w:t>
            </w:r>
            <w:r w:rsidRPr="003E1FCB">
              <w:rPr>
                <w:sz w:val="30"/>
                <w:szCs w:val="30"/>
              </w:rPr>
              <w:t>ные усл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вия</w:t>
            </w:r>
          </w:p>
        </w:tc>
        <w:tc>
          <w:tcPr>
            <w:tcW w:type="pct" w:w="1058"/>
            <w:vMerge w:val="restart"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безопасность образовател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>ной деятел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>ности</w:t>
            </w: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отсутствие обосн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ванных жалоб на о</w:t>
            </w:r>
            <w:r w:rsidRPr="003E1FCB">
              <w:rPr>
                <w:sz w:val="30"/>
                <w:szCs w:val="30"/>
              </w:rPr>
              <w:t>р</w:t>
            </w:r>
            <w:r w:rsidRPr="003E1FCB">
              <w:rPr>
                <w:sz w:val="30"/>
                <w:szCs w:val="30"/>
              </w:rPr>
              <w:t>ганизацию питания потребителей услуг</w:t>
            </w:r>
          </w:p>
          <w:p w:rsidP="00974DF2" w:rsidR="005B2DF4" w:rsidRDefault="005B2DF4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5B2DF4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отсутствие несчас</w:t>
            </w:r>
            <w:r w:rsidRPr="003E1FCB">
              <w:rPr>
                <w:sz w:val="30"/>
                <w:szCs w:val="30"/>
              </w:rPr>
              <w:t>т</w:t>
            </w:r>
            <w:r w:rsidRPr="003E1FCB">
              <w:rPr>
                <w:sz w:val="30"/>
                <w:szCs w:val="30"/>
              </w:rPr>
              <w:t xml:space="preserve">ных случаев детей </w:t>
            </w:r>
          </w:p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и взрослых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tcBorders>
              <w:bottom w:color="auto" w:space="0" w:sz="4" w:val="single"/>
            </w:tcBorders>
          </w:tcPr>
          <w:p w:rsidP="007126D8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реализация плана мер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приятий в с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 xml:space="preserve">ответствии с </w:t>
            </w:r>
            <w:r w:rsidR="007126D8" w:rsidRPr="003E1FCB">
              <w:rPr>
                <w:sz w:val="30"/>
                <w:szCs w:val="30"/>
              </w:rPr>
              <w:t>«</w:t>
            </w:r>
            <w:r w:rsidRPr="003E1FCB">
              <w:rPr>
                <w:sz w:val="30"/>
                <w:szCs w:val="30"/>
              </w:rPr>
              <w:t>дорожной картой</w:t>
            </w:r>
            <w:r w:rsidR="007126D8" w:rsidRPr="003E1FCB">
              <w:rPr>
                <w:sz w:val="30"/>
                <w:szCs w:val="30"/>
              </w:rPr>
              <w:t>»</w:t>
            </w: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6F1BB6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исполнение меропр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ятий согласно плану образовательной о</w:t>
            </w:r>
            <w:r w:rsidRPr="003E1FCB">
              <w:rPr>
                <w:sz w:val="30"/>
                <w:szCs w:val="30"/>
              </w:rPr>
              <w:t>р</w:t>
            </w:r>
            <w:r w:rsidRPr="003E1FCB">
              <w:rPr>
                <w:sz w:val="30"/>
                <w:szCs w:val="30"/>
              </w:rPr>
              <w:t>ганизации в соотве</w:t>
            </w:r>
            <w:r w:rsidRPr="003E1FCB">
              <w:rPr>
                <w:sz w:val="30"/>
                <w:szCs w:val="30"/>
              </w:rPr>
              <w:t>т</w:t>
            </w:r>
            <w:r w:rsidRPr="003E1FCB">
              <w:rPr>
                <w:sz w:val="30"/>
                <w:szCs w:val="30"/>
              </w:rPr>
              <w:t xml:space="preserve">ствии с </w:t>
            </w:r>
            <w:r w:rsidR="006F1BB6" w:rsidRPr="003E1FCB">
              <w:rPr>
                <w:sz w:val="30"/>
                <w:szCs w:val="30"/>
              </w:rPr>
              <w:t>«</w:t>
            </w:r>
            <w:r w:rsidRPr="003E1FCB">
              <w:rPr>
                <w:sz w:val="30"/>
                <w:szCs w:val="30"/>
              </w:rPr>
              <w:t>дорожной картой</w:t>
            </w:r>
            <w:r w:rsidR="006F1BB6" w:rsidRPr="003E1FCB">
              <w:rPr>
                <w:sz w:val="30"/>
                <w:szCs w:val="30"/>
              </w:rPr>
              <w:t>»</w:t>
            </w:r>
            <w:r w:rsidRPr="003E1FCB">
              <w:rPr>
                <w:sz w:val="30"/>
                <w:szCs w:val="30"/>
              </w:rPr>
              <w:t xml:space="preserve"> развития МСО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2%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информац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онная откр</w:t>
            </w:r>
            <w:r w:rsidRPr="003E1FCB">
              <w:rPr>
                <w:sz w:val="30"/>
                <w:szCs w:val="30"/>
              </w:rPr>
              <w:t>ы</w:t>
            </w:r>
            <w:r w:rsidRPr="003E1FCB">
              <w:rPr>
                <w:sz w:val="30"/>
                <w:szCs w:val="30"/>
              </w:rPr>
              <w:t>тость образ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вательного учреждения</w:t>
            </w: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полнота и актуал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>ность информации на официальном сайте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2A0C70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 w:val="restart"/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внедрение эффективных управленч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ских практик</w:t>
            </w: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наличие дополн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тельных объектов управления (за ка</w:t>
            </w:r>
            <w:r w:rsidRPr="003E1FCB">
              <w:rPr>
                <w:sz w:val="30"/>
                <w:szCs w:val="30"/>
              </w:rPr>
              <w:t>ж</w:t>
            </w:r>
            <w:r w:rsidRPr="003E1FCB">
              <w:rPr>
                <w:sz w:val="30"/>
                <w:szCs w:val="30"/>
              </w:rPr>
              <w:t>дое структурное по</w:t>
            </w:r>
            <w:r w:rsidRPr="003E1FCB">
              <w:rPr>
                <w:sz w:val="30"/>
                <w:szCs w:val="30"/>
              </w:rPr>
              <w:t>д</w:t>
            </w:r>
            <w:r w:rsidRPr="003E1FCB">
              <w:rPr>
                <w:sz w:val="30"/>
                <w:szCs w:val="30"/>
              </w:rPr>
              <w:t>разделение)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3%</w:t>
            </w:r>
          </w:p>
        </w:tc>
      </w:tr>
      <w:tr w:rsidR="002A0C70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наличие статуса ф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деральных, реги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нальных, городских площадок, в том чи</w:t>
            </w:r>
            <w:r w:rsidRPr="003E1FCB">
              <w:rPr>
                <w:sz w:val="30"/>
                <w:szCs w:val="30"/>
              </w:rPr>
              <w:t>с</w:t>
            </w:r>
            <w:r w:rsidRPr="003E1FCB">
              <w:rPr>
                <w:sz w:val="30"/>
                <w:szCs w:val="30"/>
              </w:rPr>
              <w:t>ле по работе с мол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дыми педагогами: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</w:p>
        </w:tc>
      </w:tr>
      <w:tr w:rsidR="002A0C70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федеральная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2A0C70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региональная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0,5%</w:t>
            </w:r>
          </w:p>
        </w:tc>
      </w:tr>
      <w:tr w:rsidR="002A0C70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городская: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</w:p>
        </w:tc>
      </w:tr>
      <w:tr w:rsidR="002A0C70" w:rsidRPr="003E1FCB" w:rsidTr="003E1FCB">
        <w:trPr>
          <w:trHeight w:val="57"/>
        </w:trPr>
        <w:tc>
          <w:tcPr>
            <w:tcW w:type="pct" w:w="761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A8751A" w:rsidRPr="003E1FCB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3–</w:t>
            </w:r>
            <w:r w:rsidR="002A0C70" w:rsidRPr="003E1FCB">
              <w:rPr>
                <w:sz w:val="30"/>
                <w:szCs w:val="30"/>
              </w:rPr>
              <w:t>5 площадок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2A0C70" w:rsidRPr="003E1FCB" w:rsidTr="005B2DF4">
        <w:trPr>
          <w:trHeight w:val="57"/>
        </w:trPr>
        <w:tc>
          <w:tcPr>
            <w:tcW w:type="pct" w:w="761"/>
            <w:vMerge/>
            <w:tcBorders>
              <w:bottom w:val="nil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bottom w:color="auto" w:space="0" w:sz="4" w:val="single"/>
            </w:tcBorders>
          </w:tcPr>
          <w:p w:rsidP="00974DF2" w:rsidR="002A0C70" w:rsidRDefault="002A0C70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bottom w:color="auto" w:space="0" w:sz="4" w:val="single"/>
            </w:tcBorders>
          </w:tcPr>
          <w:p w:rsidP="00974DF2" w:rsidR="002A0C70" w:rsidRDefault="00A8751A" w:rsidRPr="003E1FCB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1–</w:t>
            </w:r>
            <w:r w:rsidR="002A0C70" w:rsidRPr="003E1FCB">
              <w:rPr>
                <w:sz w:val="30"/>
                <w:szCs w:val="30"/>
              </w:rPr>
              <w:t>2 площадки</w:t>
            </w:r>
          </w:p>
        </w:tc>
        <w:tc>
          <w:tcPr>
            <w:tcW w:type="pct" w:w="780"/>
            <w:tcBorders>
              <w:bottom w:color="auto" w:space="0" w:sz="4" w:val="single"/>
            </w:tcBorders>
          </w:tcPr>
          <w:p w:rsidP="00A8751A" w:rsidR="002A0C70" w:rsidRDefault="002A0C70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0,5%</w:t>
            </w:r>
          </w:p>
        </w:tc>
      </w:tr>
      <w:tr w:rsidR="00974DF2" w:rsidRPr="003E1FCB" w:rsidTr="005B2DF4">
        <w:trPr>
          <w:trHeight w:val="57"/>
        </w:trPr>
        <w:tc>
          <w:tcPr>
            <w:tcW w:type="pct" w:w="761"/>
            <w:vMerge w:val="restart"/>
            <w:tcBorders>
              <w:top w:val="nil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кадровое обеспеч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ние</w:t>
            </w:r>
          </w:p>
        </w:tc>
        <w:tc>
          <w:tcPr>
            <w:tcW w:type="pct" w:w="1058"/>
            <w:tcBorders>
              <w:top w:color="auto" w:space="0" w:sz="4" w:val="single"/>
              <w:bottom w:color="auto" w:space="0" w:sz="4" w:val="single"/>
            </w:tcBorders>
          </w:tcPr>
          <w:p w:rsidP="00673650" w:rsidR="005B2DF4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выполнение в полном объ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ме, без зам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чаний пор</w:t>
            </w:r>
            <w:r w:rsidRPr="003E1FCB">
              <w:rPr>
                <w:sz w:val="30"/>
                <w:szCs w:val="30"/>
              </w:rPr>
              <w:t>у</w:t>
            </w:r>
            <w:r w:rsidRPr="003E1FCB">
              <w:rPr>
                <w:sz w:val="30"/>
                <w:szCs w:val="30"/>
              </w:rPr>
              <w:t>чений, зафи</w:t>
            </w:r>
            <w:r w:rsidRPr="003E1FCB">
              <w:rPr>
                <w:sz w:val="30"/>
                <w:szCs w:val="30"/>
              </w:rPr>
              <w:t>к</w:t>
            </w:r>
            <w:r w:rsidRPr="003E1FCB">
              <w:rPr>
                <w:sz w:val="30"/>
                <w:szCs w:val="30"/>
              </w:rPr>
              <w:t xml:space="preserve">сированных </w:t>
            </w:r>
          </w:p>
          <w:p w:rsidP="00673650" w:rsidR="00974DF2" w:rsidRDefault="00974DF2" w:rsidRPr="003E1FCB">
            <w:pPr>
              <w:pStyle w:val="ConsPlusNormal"/>
              <w:rPr>
                <w:strike/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 протоколе, приказе</w:t>
            </w:r>
            <w:r w:rsidR="00CD00D1" w:rsidRPr="003E1FCB">
              <w:rPr>
                <w:sz w:val="30"/>
                <w:szCs w:val="30"/>
              </w:rPr>
              <w:t xml:space="preserve"> </w:t>
            </w:r>
            <w:r w:rsidR="00673650" w:rsidRPr="003E1FCB">
              <w:rPr>
                <w:sz w:val="30"/>
                <w:szCs w:val="30"/>
              </w:rPr>
              <w:t>гла</w:t>
            </w:r>
            <w:r w:rsidR="00673650" w:rsidRPr="003E1FCB">
              <w:rPr>
                <w:sz w:val="30"/>
                <w:szCs w:val="30"/>
              </w:rPr>
              <w:t>в</w:t>
            </w:r>
            <w:r w:rsidR="00673650" w:rsidRPr="003E1FCB">
              <w:rPr>
                <w:sz w:val="30"/>
                <w:szCs w:val="30"/>
              </w:rPr>
              <w:t>ного управл</w:t>
            </w:r>
            <w:r w:rsidR="00673650" w:rsidRPr="003E1FCB">
              <w:rPr>
                <w:sz w:val="30"/>
                <w:szCs w:val="30"/>
              </w:rPr>
              <w:t>е</w:t>
            </w:r>
            <w:r w:rsidR="00673650" w:rsidRPr="003E1FCB">
              <w:rPr>
                <w:sz w:val="30"/>
                <w:szCs w:val="30"/>
              </w:rPr>
              <w:lastRenderedPageBreak/>
              <w:t>ния образов</w:t>
            </w:r>
            <w:r w:rsidR="00673650" w:rsidRPr="003E1FCB">
              <w:rPr>
                <w:sz w:val="30"/>
                <w:szCs w:val="30"/>
              </w:rPr>
              <w:t>а</w:t>
            </w:r>
            <w:r w:rsidR="00673650" w:rsidRPr="003E1FCB">
              <w:rPr>
                <w:sz w:val="30"/>
                <w:szCs w:val="30"/>
              </w:rPr>
              <w:t>ния</w:t>
            </w: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trike/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lastRenderedPageBreak/>
              <w:t>1 поручение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5%</w:t>
            </w:r>
          </w:p>
        </w:tc>
      </w:tr>
      <w:tr w:rsidR="00974DF2" w:rsidRPr="003E1FCB" w:rsidTr="005B2DF4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val="nil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управленч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ское наста</w:t>
            </w:r>
            <w:r w:rsidRPr="003E1FCB">
              <w:rPr>
                <w:sz w:val="30"/>
                <w:szCs w:val="30"/>
              </w:rPr>
              <w:t>в</w:t>
            </w:r>
            <w:r w:rsidRPr="003E1FCB">
              <w:rPr>
                <w:sz w:val="30"/>
                <w:szCs w:val="30"/>
              </w:rPr>
              <w:t>ничество</w:t>
            </w: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участие в професси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нальных стажировках для предъявления опыта руководител</w:t>
            </w:r>
            <w:r w:rsidRPr="003E1FCB">
              <w:rPr>
                <w:sz w:val="30"/>
                <w:szCs w:val="30"/>
              </w:rPr>
              <w:t>я</w:t>
            </w:r>
            <w:r w:rsidRPr="003E1FCB">
              <w:rPr>
                <w:sz w:val="30"/>
                <w:szCs w:val="30"/>
              </w:rPr>
              <w:t>ми-менторами и и</w:t>
            </w:r>
            <w:r w:rsidRPr="003E1FCB">
              <w:rPr>
                <w:sz w:val="30"/>
                <w:szCs w:val="30"/>
              </w:rPr>
              <w:t>с</w:t>
            </w:r>
            <w:r w:rsidRPr="003E1FCB">
              <w:rPr>
                <w:sz w:val="30"/>
                <w:szCs w:val="30"/>
              </w:rPr>
              <w:t>пользования ресурса руководителями-стажерами. Реализ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>ция индивидуального плана мероприятий по наставничеству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3%</w:t>
            </w:r>
          </w:p>
        </w:tc>
      </w:tr>
      <w:tr w:rsidR="00974DF2" w:rsidRPr="003E1FCB" w:rsidTr="005B2DF4">
        <w:trPr>
          <w:trHeight w:val="57"/>
        </w:trPr>
        <w:tc>
          <w:tcPr>
            <w:tcW w:type="pct" w:w="761"/>
            <w:vMerge w:val="restart"/>
            <w:tcBorders>
              <w:top w:val="nil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4239"/>
            <w:gridSpan w:val="4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выплаты за интенсивность и высокие результаты работы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образов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>тельные результаты</w:t>
            </w:r>
          </w:p>
        </w:tc>
        <w:tc>
          <w:tcPr>
            <w:tcW w:type="pct" w:w="1058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учебные р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зультаты</w:t>
            </w: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наличие реализова</w:t>
            </w:r>
            <w:r w:rsidRPr="003E1FCB">
              <w:rPr>
                <w:sz w:val="30"/>
                <w:szCs w:val="30"/>
              </w:rPr>
              <w:t>н</w:t>
            </w:r>
            <w:r w:rsidRPr="003E1FCB">
              <w:rPr>
                <w:sz w:val="30"/>
                <w:szCs w:val="30"/>
              </w:rPr>
              <w:t>ных мероприятий в рамках проекта (в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 xml:space="preserve">риативной части ООП </w:t>
            </w:r>
            <w:proofErr w:type="gramStart"/>
            <w:r w:rsidRPr="003E1FCB">
              <w:rPr>
                <w:sz w:val="30"/>
                <w:szCs w:val="30"/>
              </w:rPr>
              <w:t>ДО</w:t>
            </w:r>
            <w:proofErr w:type="gramEnd"/>
            <w:r w:rsidRPr="003E1FCB">
              <w:rPr>
                <w:sz w:val="30"/>
                <w:szCs w:val="30"/>
              </w:rPr>
              <w:t>)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3E1FCB">
              <w:rPr>
                <w:sz w:val="30"/>
                <w:szCs w:val="30"/>
              </w:rPr>
              <w:t>внеучебные</w:t>
            </w:r>
            <w:proofErr w:type="spellEnd"/>
            <w:r w:rsidRPr="003E1FCB">
              <w:rPr>
                <w:sz w:val="30"/>
                <w:szCs w:val="30"/>
              </w:rPr>
              <w:t xml:space="preserve"> результаты</w:t>
            </w: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наличие победителей и призеров (олимпи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>ды, конкурсы) (рег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ональный и муниц</w:t>
            </w:r>
            <w:r w:rsidRPr="003E1FCB">
              <w:rPr>
                <w:sz w:val="30"/>
                <w:szCs w:val="30"/>
              </w:rPr>
              <w:t>и</w:t>
            </w:r>
            <w:r w:rsidR="005B2DF4">
              <w:rPr>
                <w:sz w:val="30"/>
                <w:szCs w:val="30"/>
              </w:rPr>
              <w:t>пальный уровень)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2%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C9470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 xml:space="preserve">наличие и реализация соглашения между ОУ и </w:t>
            </w:r>
            <w:proofErr w:type="spellStart"/>
            <w:r w:rsidRPr="003E1FCB">
              <w:rPr>
                <w:sz w:val="30"/>
                <w:szCs w:val="30"/>
              </w:rPr>
              <w:t>ЦППМиСП</w:t>
            </w:r>
            <w:proofErr w:type="spellEnd"/>
            <w:r w:rsidRPr="003E1FCB">
              <w:rPr>
                <w:sz w:val="30"/>
                <w:szCs w:val="30"/>
              </w:rPr>
              <w:t xml:space="preserve"> о сопровождении об</w:t>
            </w:r>
            <w:r w:rsidRPr="003E1FCB">
              <w:rPr>
                <w:sz w:val="30"/>
                <w:szCs w:val="30"/>
              </w:rPr>
              <w:t>у</w:t>
            </w:r>
            <w:r w:rsidRPr="003E1FCB">
              <w:rPr>
                <w:sz w:val="30"/>
                <w:szCs w:val="30"/>
              </w:rPr>
              <w:t>чающихся и восп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танников, направле</w:t>
            </w:r>
            <w:r w:rsidRPr="003E1FCB">
              <w:rPr>
                <w:sz w:val="30"/>
                <w:szCs w:val="30"/>
              </w:rPr>
              <w:t>н</w:t>
            </w:r>
            <w:r w:rsidRPr="003E1FCB">
              <w:rPr>
                <w:sz w:val="30"/>
                <w:szCs w:val="30"/>
              </w:rPr>
              <w:t>ном на выявление и поддержку талантл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вых и способных д</w:t>
            </w:r>
            <w:r w:rsidRPr="003E1FCB">
              <w:rPr>
                <w:sz w:val="30"/>
                <w:szCs w:val="30"/>
              </w:rPr>
              <w:t>е</w:t>
            </w:r>
            <w:r w:rsidRPr="003E1FCB">
              <w:rPr>
                <w:sz w:val="30"/>
                <w:szCs w:val="30"/>
              </w:rPr>
              <w:t>тей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5B2DF4" w:rsidRDefault="00C340D6">
            <w:pPr>
              <w:pStyle w:val="ConsPlusNormal"/>
              <w:rPr>
                <w:sz w:val="30"/>
                <w:szCs w:val="30"/>
              </w:rPr>
            </w:pPr>
            <w:proofErr w:type="gramStart"/>
            <w:r w:rsidRPr="003E1FCB">
              <w:rPr>
                <w:sz w:val="30"/>
                <w:szCs w:val="30"/>
              </w:rPr>
              <w:t>к</w:t>
            </w:r>
            <w:r w:rsidR="00974DF2" w:rsidRPr="003E1FCB">
              <w:rPr>
                <w:sz w:val="30"/>
                <w:szCs w:val="30"/>
              </w:rPr>
              <w:t>оличество восп</w:t>
            </w:r>
            <w:r w:rsidR="00974DF2" w:rsidRPr="003E1FCB">
              <w:rPr>
                <w:sz w:val="30"/>
                <w:szCs w:val="30"/>
              </w:rPr>
              <w:t>и</w:t>
            </w:r>
            <w:r w:rsidR="00974DF2" w:rsidRPr="003E1FCB">
              <w:rPr>
                <w:sz w:val="30"/>
                <w:szCs w:val="30"/>
              </w:rPr>
              <w:t>танников, обуча</w:t>
            </w:r>
            <w:r w:rsidR="00974DF2" w:rsidRPr="003E1FCB">
              <w:rPr>
                <w:sz w:val="30"/>
                <w:szCs w:val="30"/>
              </w:rPr>
              <w:t>ю</w:t>
            </w:r>
            <w:r w:rsidR="00974DF2" w:rsidRPr="003E1FCB">
              <w:rPr>
                <w:sz w:val="30"/>
                <w:szCs w:val="30"/>
              </w:rPr>
              <w:t>щихся по программам  дополнительного о</w:t>
            </w:r>
            <w:r w:rsidR="00974DF2" w:rsidRPr="003E1FCB">
              <w:rPr>
                <w:sz w:val="30"/>
                <w:szCs w:val="30"/>
              </w:rPr>
              <w:t>б</w:t>
            </w:r>
            <w:r w:rsidR="00974DF2" w:rsidRPr="003E1FCB">
              <w:rPr>
                <w:sz w:val="30"/>
                <w:szCs w:val="30"/>
              </w:rPr>
              <w:t>разования на основе социального серт</w:t>
            </w:r>
            <w:r w:rsidR="00974DF2" w:rsidRPr="003E1FCB">
              <w:rPr>
                <w:sz w:val="30"/>
                <w:szCs w:val="30"/>
              </w:rPr>
              <w:t>и</w:t>
            </w:r>
            <w:r w:rsidR="005B2DF4">
              <w:rPr>
                <w:sz w:val="30"/>
                <w:szCs w:val="30"/>
              </w:rPr>
              <w:lastRenderedPageBreak/>
              <w:t>фиката (</w:t>
            </w:r>
            <w:r w:rsidR="00974DF2" w:rsidRPr="003E1FCB">
              <w:rPr>
                <w:sz w:val="30"/>
                <w:szCs w:val="30"/>
              </w:rPr>
              <w:t xml:space="preserve">не менее </w:t>
            </w:r>
            <w:proofErr w:type="gramEnd"/>
          </w:p>
          <w:p w:rsidP="00974DF2" w:rsidR="005B2DF4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 xml:space="preserve">10 воспитанников </w:t>
            </w:r>
          </w:p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 программу)</w:t>
            </w:r>
          </w:p>
          <w:p w:rsidP="00974DF2" w:rsidR="005B2DF4" w:rsidRDefault="005B2DF4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lastRenderedPageBreak/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воспитател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>ная работа</w:t>
            </w: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отсутствие случаев несвоевременного выявления семейного неблагополучия</w:t>
            </w:r>
          </w:p>
          <w:p w:rsidP="00974DF2" w:rsidR="005B2DF4" w:rsidRDefault="005B2DF4" w:rsidRPr="003E1FCB">
            <w:pPr>
              <w:pStyle w:val="ConsPlusNormal"/>
              <w:rPr>
                <w:strike/>
                <w:sz w:val="30"/>
                <w:szCs w:val="30"/>
              </w:rPr>
            </w:pP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положительная дин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>мика снижения кол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чества семей, сто</w:t>
            </w:r>
            <w:r w:rsidRPr="003E1FCB">
              <w:rPr>
                <w:sz w:val="30"/>
                <w:szCs w:val="30"/>
              </w:rPr>
              <w:t>я</w:t>
            </w:r>
            <w:r w:rsidRPr="003E1FCB">
              <w:rPr>
                <w:sz w:val="30"/>
                <w:szCs w:val="30"/>
              </w:rPr>
              <w:t>щих на профилакт</w:t>
            </w:r>
            <w:r w:rsidRPr="003E1FCB">
              <w:rPr>
                <w:sz w:val="30"/>
                <w:szCs w:val="30"/>
              </w:rPr>
              <w:t>и</w:t>
            </w:r>
            <w:r w:rsidRPr="003E1FCB">
              <w:rPr>
                <w:sz w:val="30"/>
                <w:szCs w:val="30"/>
              </w:rPr>
              <w:t>ческом учете</w:t>
            </w:r>
          </w:p>
          <w:p w:rsidP="00974DF2" w:rsidR="005B2DF4" w:rsidRDefault="005B2DF4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отсутствие случаев нарушений правил дорожного движения по вине детей</w:t>
            </w:r>
          </w:p>
          <w:p w:rsidP="00974DF2" w:rsidR="005B2DF4" w:rsidRDefault="005B2DF4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4239"/>
            <w:gridSpan w:val="4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выплаты за качество выполняемых работ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A8751A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организ</w:t>
            </w:r>
            <w:r w:rsidRPr="003E1FCB">
              <w:rPr>
                <w:sz w:val="30"/>
                <w:szCs w:val="30"/>
              </w:rPr>
              <w:t>а</w:t>
            </w:r>
            <w:r w:rsidRPr="003E1FCB">
              <w:rPr>
                <w:sz w:val="30"/>
                <w:szCs w:val="30"/>
              </w:rPr>
              <w:t xml:space="preserve">ционная </w:t>
            </w:r>
          </w:p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и фина</w:t>
            </w:r>
            <w:r w:rsidRPr="003E1FCB">
              <w:rPr>
                <w:sz w:val="30"/>
                <w:szCs w:val="30"/>
              </w:rPr>
              <w:t>н</w:t>
            </w:r>
            <w:r w:rsidRPr="003E1FCB">
              <w:rPr>
                <w:sz w:val="30"/>
                <w:szCs w:val="30"/>
              </w:rPr>
              <w:t>сово-хозя</w:t>
            </w:r>
            <w:r w:rsidRPr="003E1FCB">
              <w:rPr>
                <w:sz w:val="30"/>
                <w:szCs w:val="30"/>
              </w:rPr>
              <w:t>й</w:t>
            </w:r>
            <w:r w:rsidRPr="003E1FCB">
              <w:rPr>
                <w:sz w:val="30"/>
                <w:szCs w:val="30"/>
              </w:rPr>
              <w:t>ственная деятел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>ность</w:t>
            </w:r>
          </w:p>
        </w:tc>
        <w:tc>
          <w:tcPr>
            <w:tcW w:type="pct" w:w="1058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trike/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привлечение дополнител</w:t>
            </w:r>
            <w:r w:rsidRPr="003E1FCB">
              <w:rPr>
                <w:sz w:val="30"/>
                <w:szCs w:val="30"/>
              </w:rPr>
              <w:t>ь</w:t>
            </w:r>
            <w:r w:rsidRPr="003E1FCB">
              <w:rPr>
                <w:sz w:val="30"/>
                <w:szCs w:val="30"/>
              </w:rPr>
              <w:t>ных ресурсов на развитие учреждения</w:t>
            </w: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trike/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предоставление пла</w:t>
            </w:r>
            <w:r w:rsidRPr="003E1FCB">
              <w:rPr>
                <w:sz w:val="30"/>
                <w:szCs w:val="30"/>
              </w:rPr>
              <w:t>т</w:t>
            </w:r>
            <w:r w:rsidRPr="003E1FCB">
              <w:rPr>
                <w:sz w:val="30"/>
                <w:szCs w:val="30"/>
              </w:rPr>
              <w:t>ных образовательных услуг: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по тарифам, пред</w:t>
            </w:r>
            <w:r w:rsidRPr="003E1FCB">
              <w:rPr>
                <w:sz w:val="30"/>
                <w:szCs w:val="30"/>
              </w:rPr>
              <w:t>у</w:t>
            </w:r>
            <w:r w:rsidRPr="003E1FCB">
              <w:rPr>
                <w:sz w:val="30"/>
                <w:szCs w:val="30"/>
              </w:rPr>
              <w:t>смотренным прав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вым актом города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по индивидуальным тарифам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3%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наличие ко</w:t>
            </w:r>
            <w:r w:rsidRPr="003E1FCB">
              <w:rPr>
                <w:sz w:val="30"/>
                <w:szCs w:val="30"/>
              </w:rPr>
              <w:t>н</w:t>
            </w:r>
            <w:r w:rsidRPr="003E1FCB">
              <w:rPr>
                <w:sz w:val="30"/>
                <w:szCs w:val="30"/>
              </w:rPr>
              <w:t>трактов с частными д</w:t>
            </w:r>
            <w:r w:rsidRPr="003E1FCB">
              <w:rPr>
                <w:sz w:val="30"/>
                <w:szCs w:val="30"/>
              </w:rPr>
              <w:t>о</w:t>
            </w:r>
            <w:r w:rsidRPr="003E1FCB">
              <w:rPr>
                <w:sz w:val="30"/>
                <w:szCs w:val="30"/>
              </w:rPr>
              <w:t>школьными учреждени</w:t>
            </w:r>
            <w:r w:rsidRPr="003E1FCB">
              <w:rPr>
                <w:sz w:val="30"/>
                <w:szCs w:val="30"/>
              </w:rPr>
              <w:t>я</w:t>
            </w:r>
            <w:r w:rsidRPr="003E1FCB">
              <w:rPr>
                <w:sz w:val="30"/>
                <w:szCs w:val="30"/>
              </w:rPr>
              <w:t>ми</w:t>
            </w:r>
          </w:p>
          <w:p w:rsidP="00974DF2" w:rsidR="005B2DF4" w:rsidRDefault="005B2DF4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до 100 детей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0,2%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от 100 до 150 детей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0,5%</w:t>
            </w:r>
          </w:p>
        </w:tc>
      </w:tr>
      <w:tr w:rsidR="00974DF2" w:rsidRPr="003E1FCB" w:rsidTr="003E1FCB">
        <w:trPr>
          <w:trHeight w:val="57"/>
        </w:trPr>
        <w:tc>
          <w:tcPr>
            <w:tcW w:type="pct" w:w="761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32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58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569"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3E1FCB">
            <w:pPr>
              <w:pStyle w:val="ConsPlusNormal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более 150 детей</w:t>
            </w:r>
          </w:p>
        </w:tc>
        <w:tc>
          <w:tcPr>
            <w:tcW w:type="pct" w:w="780"/>
            <w:tcBorders>
              <w:top w:color="auto" w:space="0" w:sz="4" w:val="single"/>
              <w:bottom w:color="auto" w:space="0" w:sz="4" w:val="single"/>
            </w:tcBorders>
          </w:tcPr>
          <w:p w:rsidP="00A8751A" w:rsidR="00974DF2" w:rsidRDefault="00974DF2" w:rsidRPr="003E1FCB">
            <w:pPr>
              <w:pStyle w:val="ConsPlusNormal"/>
              <w:jc w:val="center"/>
              <w:rPr>
                <w:sz w:val="30"/>
                <w:szCs w:val="30"/>
              </w:rPr>
            </w:pPr>
            <w:r w:rsidRPr="003E1FCB">
              <w:rPr>
                <w:sz w:val="30"/>
                <w:szCs w:val="30"/>
              </w:rPr>
              <w:t>1%»</w:t>
            </w:r>
          </w:p>
        </w:tc>
      </w:tr>
    </w:tbl>
    <w:p w:rsidP="00974DF2" w:rsidR="00974DF2" w:rsidRDefault="00974DF2" w:rsidRPr="001E01DE">
      <w:pPr>
        <w:pStyle w:val="ConsPlusNormal"/>
        <w:jc w:val="both"/>
        <w:rPr>
          <w:sz w:val="30"/>
          <w:szCs w:val="30"/>
        </w:rPr>
      </w:pPr>
    </w:p>
    <w:p w:rsidP="00A8751A" w:rsidR="00974DF2" w:rsidRDefault="00B543B3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1</w:t>
      </w:r>
      <w:r w:rsidR="00EF7FE1">
        <w:rPr>
          <w:sz w:val="30"/>
          <w:szCs w:val="30"/>
        </w:rPr>
        <w:t>2</w:t>
      </w:r>
      <w:r w:rsidR="00974DF2" w:rsidRPr="001E01DE">
        <w:rPr>
          <w:sz w:val="30"/>
          <w:szCs w:val="30"/>
        </w:rPr>
        <w:t xml:space="preserve">) </w:t>
      </w:r>
      <w:r w:rsidR="00C340D6" w:rsidRPr="001E01DE">
        <w:rPr>
          <w:sz w:val="30"/>
          <w:szCs w:val="30"/>
        </w:rPr>
        <w:t>в таблице приложени</w:t>
      </w:r>
      <w:r w:rsidR="004D6488" w:rsidRPr="001E01DE">
        <w:rPr>
          <w:sz w:val="30"/>
          <w:szCs w:val="30"/>
        </w:rPr>
        <w:t>я</w:t>
      </w:r>
      <w:r w:rsidR="00C340D6" w:rsidRPr="001E01DE">
        <w:rPr>
          <w:sz w:val="30"/>
          <w:szCs w:val="30"/>
        </w:rPr>
        <w:t xml:space="preserve"> 12 к </w:t>
      </w:r>
      <w:r w:rsidR="00194777" w:rsidRPr="00194777">
        <w:rPr>
          <w:sz w:val="30"/>
          <w:szCs w:val="30"/>
        </w:rPr>
        <w:t>Примерному положению об оплате труда муниципальных образовательных учреждений города Красноя</w:t>
      </w:r>
      <w:r w:rsidR="00194777">
        <w:rPr>
          <w:sz w:val="30"/>
          <w:szCs w:val="30"/>
        </w:rPr>
        <w:t>р</w:t>
      </w:r>
      <w:r w:rsidR="00194777">
        <w:rPr>
          <w:sz w:val="30"/>
          <w:szCs w:val="30"/>
        </w:rPr>
        <w:t>ска</w:t>
      </w:r>
      <w:r w:rsidR="00C340D6" w:rsidRPr="001E01DE">
        <w:rPr>
          <w:sz w:val="30"/>
          <w:szCs w:val="30"/>
        </w:rPr>
        <w:t xml:space="preserve"> строку </w:t>
      </w:r>
      <w:r w:rsidR="00646D8A" w:rsidRPr="001E01DE">
        <w:rPr>
          <w:sz w:val="30"/>
          <w:szCs w:val="30"/>
        </w:rPr>
        <w:t>«</w:t>
      </w:r>
      <w:r w:rsidR="005B2DF4">
        <w:rPr>
          <w:sz w:val="30"/>
          <w:szCs w:val="30"/>
        </w:rPr>
        <w:t>Р</w:t>
      </w:r>
      <w:r w:rsidR="00646D8A" w:rsidRPr="001E01DE">
        <w:rPr>
          <w:sz w:val="30"/>
          <w:szCs w:val="30"/>
        </w:rPr>
        <w:t xml:space="preserve">уководитель» </w:t>
      </w:r>
      <w:r w:rsidR="00C340D6" w:rsidRPr="001E01DE">
        <w:rPr>
          <w:sz w:val="30"/>
          <w:szCs w:val="30"/>
        </w:rPr>
        <w:t>изложить в следующей редакции:</w:t>
      </w: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196"/>
        <w:gridCol w:w="2351"/>
        <w:gridCol w:w="1901"/>
        <w:gridCol w:w="2413"/>
        <w:gridCol w:w="1617"/>
      </w:tblGrid>
      <w:tr w:rsidR="00974DF2" w:rsidRPr="00A8751A" w:rsidTr="00A8751A">
        <w:trPr>
          <w:trHeight w:val="57"/>
        </w:trPr>
        <w:tc>
          <w:tcPr>
            <w:tcW w:type="pct" w:w="631"/>
            <w:vMerge w:val="restart"/>
            <w:tcBorders>
              <w:bottom w:val="nil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lastRenderedPageBreak/>
              <w:t>Дол</w:t>
            </w:r>
            <w:r w:rsidRPr="00A8751A">
              <w:rPr>
                <w:sz w:val="30"/>
                <w:szCs w:val="30"/>
              </w:rPr>
              <w:t>ж</w:t>
            </w:r>
            <w:r w:rsidRPr="00A8751A">
              <w:rPr>
                <w:sz w:val="30"/>
                <w:szCs w:val="30"/>
              </w:rPr>
              <w:t>ности</w:t>
            </w:r>
          </w:p>
        </w:tc>
        <w:tc>
          <w:tcPr>
            <w:tcW w:type="pct" w:w="1240"/>
            <w:vMerge w:val="restart"/>
            <w:tcBorders>
              <w:bottom w:val="nil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Критерии оце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ки эффективн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сти и качества деятельности учреждения</w:t>
            </w:r>
          </w:p>
        </w:tc>
        <w:tc>
          <w:tcPr>
            <w:tcW w:type="pct" w:w="2276"/>
            <w:gridSpan w:val="2"/>
            <w:tcBorders>
              <w:bottom w:color="auto" w:space="0" w:sz="4" w:val="single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Условия</w:t>
            </w:r>
          </w:p>
        </w:tc>
        <w:tc>
          <w:tcPr>
            <w:tcW w:type="pct" w:w="853"/>
            <w:vMerge w:val="restart"/>
            <w:tcBorders>
              <w:bottom w:val="nil"/>
            </w:tcBorders>
          </w:tcPr>
          <w:p w:rsidP="00A8751A" w:rsidR="00A8751A" w:rsidRDefault="00974DF2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Предел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 xml:space="preserve">ный размер выплат </w:t>
            </w:r>
          </w:p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к окладу (дол</w:t>
            </w:r>
            <w:r w:rsidRPr="00A8751A">
              <w:rPr>
                <w:sz w:val="30"/>
                <w:szCs w:val="30"/>
              </w:rPr>
              <w:t>ж</w:t>
            </w:r>
            <w:r w:rsidRPr="00A8751A">
              <w:rPr>
                <w:sz w:val="30"/>
                <w:szCs w:val="30"/>
              </w:rPr>
              <w:t>ностному окладу), ставке з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работной платы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наименов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ние</w:t>
            </w:r>
          </w:p>
        </w:tc>
        <w:tc>
          <w:tcPr>
            <w:tcW w:type="pct" w:w="1273"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индикатор</w:t>
            </w:r>
          </w:p>
        </w:tc>
        <w:tc>
          <w:tcPr>
            <w:tcW w:type="pct" w:w="853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</w:tr>
    </w:tbl>
    <w:p w:rsidP="00A8751A" w:rsidR="00A8751A" w:rsidRDefault="00A8751A" w:rsidRPr="00A8751A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196"/>
        <w:gridCol w:w="2351"/>
        <w:gridCol w:w="1901"/>
        <w:gridCol w:w="2411"/>
        <w:gridCol w:w="1619"/>
      </w:tblGrid>
      <w:tr w:rsidR="00974DF2" w:rsidRPr="00A8751A" w:rsidTr="00A8751A">
        <w:trPr>
          <w:trHeight w:val="57"/>
          <w:tblHeader/>
        </w:trPr>
        <w:tc>
          <w:tcPr>
            <w:tcW w:type="pct" w:w="631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</w:t>
            </w:r>
          </w:p>
        </w:tc>
        <w:tc>
          <w:tcPr>
            <w:tcW w:type="pct" w:w="1240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</w:t>
            </w:r>
          </w:p>
        </w:tc>
        <w:tc>
          <w:tcPr>
            <w:tcW w:type="pct" w:w="1003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</w:t>
            </w: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4</w:t>
            </w:r>
          </w:p>
        </w:tc>
        <w:tc>
          <w:tcPr>
            <w:tcW w:type="pct" w:w="854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 w:val="restart"/>
          </w:tcPr>
          <w:p w:rsidP="00974DF2" w:rsidR="00974DF2" w:rsidRDefault="005B2DF4" w:rsidRPr="00A8751A">
            <w:pPr>
              <w:pStyle w:val="ConsPlusNormal"/>
              <w:outlineLvl w:val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974DF2" w:rsidRPr="00A8751A">
              <w:rPr>
                <w:sz w:val="30"/>
                <w:szCs w:val="30"/>
              </w:rPr>
              <w:t>Рук</w:t>
            </w:r>
            <w:r w:rsidR="00974DF2" w:rsidRPr="00A8751A">
              <w:rPr>
                <w:sz w:val="30"/>
                <w:szCs w:val="30"/>
              </w:rPr>
              <w:t>о</w:t>
            </w:r>
            <w:r w:rsidR="00974DF2" w:rsidRPr="00A8751A">
              <w:rPr>
                <w:sz w:val="30"/>
                <w:szCs w:val="30"/>
              </w:rPr>
              <w:t>вод</w:t>
            </w:r>
            <w:r w:rsidR="00974DF2" w:rsidRPr="00A8751A">
              <w:rPr>
                <w:sz w:val="30"/>
                <w:szCs w:val="30"/>
              </w:rPr>
              <w:t>и</w:t>
            </w:r>
            <w:r w:rsidR="00974DF2" w:rsidRPr="00A8751A">
              <w:rPr>
                <w:sz w:val="30"/>
                <w:szCs w:val="30"/>
              </w:rPr>
              <w:t>тель</w:t>
            </w:r>
          </w:p>
        </w:tc>
        <w:tc>
          <w:tcPr>
            <w:tcW w:type="pct" w:w="4369"/>
            <w:gridSpan w:val="4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выплаты за важность выполняемой работы, степень самосто</w:t>
            </w:r>
            <w:r w:rsidRPr="00A8751A">
              <w:rPr>
                <w:sz w:val="30"/>
                <w:szCs w:val="30"/>
              </w:rPr>
              <w:t>я</w:t>
            </w:r>
            <w:r w:rsidRPr="00A8751A">
              <w:rPr>
                <w:sz w:val="30"/>
                <w:szCs w:val="30"/>
              </w:rPr>
              <w:t>тельности и ответственности при выполнении поставленных задач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инфраструкту</w:t>
            </w:r>
            <w:r w:rsidRPr="00A8751A">
              <w:rPr>
                <w:sz w:val="30"/>
                <w:szCs w:val="30"/>
              </w:rPr>
              <w:t>р</w:t>
            </w:r>
            <w:r w:rsidRPr="00A8751A">
              <w:rPr>
                <w:sz w:val="30"/>
                <w:szCs w:val="30"/>
              </w:rPr>
              <w:t>ные условия</w:t>
            </w:r>
          </w:p>
        </w:tc>
        <w:tc>
          <w:tcPr>
            <w:tcW w:type="pct" w:w="1003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безопасность образов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тельной де</w:t>
            </w:r>
            <w:r w:rsidRPr="00A8751A">
              <w:rPr>
                <w:sz w:val="30"/>
                <w:szCs w:val="30"/>
              </w:rPr>
              <w:t>я</w:t>
            </w:r>
            <w:r w:rsidRPr="00A8751A">
              <w:rPr>
                <w:sz w:val="30"/>
                <w:szCs w:val="30"/>
              </w:rPr>
              <w:t>тельности</w:t>
            </w:r>
          </w:p>
        </w:tc>
        <w:tc>
          <w:tcPr>
            <w:tcW w:type="pct" w:w="1272"/>
          </w:tcPr>
          <w:p w:rsidP="00974DF2" w:rsidR="00A8751A" w:rsidRDefault="00974DF2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отсутствие несчастных сл</w:t>
            </w:r>
            <w:r w:rsidRPr="00A8751A">
              <w:rPr>
                <w:sz w:val="30"/>
                <w:szCs w:val="30"/>
              </w:rPr>
              <w:t>у</w:t>
            </w:r>
            <w:r w:rsidRPr="00A8751A">
              <w:rPr>
                <w:sz w:val="30"/>
                <w:szCs w:val="30"/>
              </w:rPr>
              <w:t xml:space="preserve">чаев детей </w:t>
            </w:r>
          </w:p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 взрослых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</w:tcPr>
          <w:p w:rsidP="007126D8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реализация плана мер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 xml:space="preserve">приятий в соответствии с </w:t>
            </w:r>
            <w:r w:rsidR="007126D8" w:rsidRPr="00A8751A">
              <w:rPr>
                <w:sz w:val="30"/>
                <w:szCs w:val="30"/>
              </w:rPr>
              <w:t>«</w:t>
            </w:r>
            <w:r w:rsidRPr="00A8751A">
              <w:rPr>
                <w:sz w:val="30"/>
                <w:szCs w:val="30"/>
              </w:rPr>
              <w:t>дорожной картой</w:t>
            </w:r>
            <w:r w:rsidR="007126D8" w:rsidRPr="00A8751A">
              <w:rPr>
                <w:sz w:val="30"/>
                <w:szCs w:val="30"/>
              </w:rPr>
              <w:t>»</w:t>
            </w:r>
          </w:p>
        </w:tc>
        <w:tc>
          <w:tcPr>
            <w:tcW w:type="pct" w:w="1272"/>
          </w:tcPr>
          <w:p w:rsidP="006F1BB6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исполнение м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роприятий с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гласно плану о</w:t>
            </w:r>
            <w:r w:rsidRPr="00A8751A">
              <w:rPr>
                <w:sz w:val="30"/>
                <w:szCs w:val="30"/>
              </w:rPr>
              <w:t>б</w:t>
            </w:r>
            <w:r w:rsidRPr="00A8751A">
              <w:rPr>
                <w:sz w:val="30"/>
                <w:szCs w:val="30"/>
              </w:rPr>
              <w:t xml:space="preserve">разовательной организации в соответствии с </w:t>
            </w:r>
            <w:r w:rsidR="006F1BB6" w:rsidRPr="00A8751A">
              <w:rPr>
                <w:sz w:val="30"/>
                <w:szCs w:val="30"/>
              </w:rPr>
              <w:t>«</w:t>
            </w:r>
            <w:r w:rsidRPr="00A8751A">
              <w:rPr>
                <w:sz w:val="30"/>
                <w:szCs w:val="30"/>
              </w:rPr>
              <w:t>дорожной ка</w:t>
            </w:r>
            <w:r w:rsidRPr="00A8751A">
              <w:rPr>
                <w:sz w:val="30"/>
                <w:szCs w:val="30"/>
              </w:rPr>
              <w:t>р</w:t>
            </w:r>
            <w:r w:rsidRPr="00A8751A">
              <w:rPr>
                <w:sz w:val="30"/>
                <w:szCs w:val="30"/>
              </w:rPr>
              <w:t>той</w:t>
            </w:r>
            <w:r w:rsidR="006F1BB6" w:rsidRPr="00A8751A">
              <w:rPr>
                <w:sz w:val="30"/>
                <w:szCs w:val="30"/>
              </w:rPr>
              <w:t>»</w:t>
            </w:r>
            <w:r w:rsidRPr="00A8751A">
              <w:rPr>
                <w:sz w:val="30"/>
                <w:szCs w:val="30"/>
              </w:rPr>
              <w:t xml:space="preserve"> развития МСО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информац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онная откр</w:t>
            </w:r>
            <w:r w:rsidRPr="00A8751A">
              <w:rPr>
                <w:sz w:val="30"/>
                <w:szCs w:val="30"/>
              </w:rPr>
              <w:t>ы</w:t>
            </w:r>
            <w:r w:rsidRPr="00A8751A">
              <w:rPr>
                <w:sz w:val="30"/>
                <w:szCs w:val="30"/>
              </w:rPr>
              <w:t>тость образ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вательного учреждения</w:t>
            </w: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полнота и акт</w:t>
            </w:r>
            <w:r w:rsidRPr="00A8751A">
              <w:rPr>
                <w:sz w:val="30"/>
                <w:szCs w:val="30"/>
              </w:rPr>
              <w:t>у</w:t>
            </w:r>
            <w:r w:rsidRPr="00A8751A">
              <w:rPr>
                <w:sz w:val="30"/>
                <w:szCs w:val="30"/>
              </w:rPr>
              <w:t>альность инфо</w:t>
            </w:r>
            <w:r w:rsidRPr="00A8751A">
              <w:rPr>
                <w:sz w:val="30"/>
                <w:szCs w:val="30"/>
              </w:rPr>
              <w:t>р</w:t>
            </w:r>
            <w:r w:rsidRPr="00A8751A">
              <w:rPr>
                <w:sz w:val="30"/>
                <w:szCs w:val="30"/>
              </w:rPr>
              <w:t>мации на офиц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альном сайте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внедрение эффективных управленч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ских практик</w:t>
            </w: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наличие допо</w:t>
            </w:r>
            <w:r w:rsidRPr="00A8751A">
              <w:rPr>
                <w:sz w:val="30"/>
                <w:szCs w:val="30"/>
              </w:rPr>
              <w:t>л</w:t>
            </w:r>
            <w:r w:rsidRPr="00A8751A">
              <w:rPr>
                <w:sz w:val="30"/>
                <w:szCs w:val="30"/>
              </w:rPr>
              <w:t>нительных об</w:t>
            </w:r>
            <w:r w:rsidRPr="00A8751A">
              <w:rPr>
                <w:sz w:val="30"/>
                <w:szCs w:val="30"/>
              </w:rPr>
              <w:t>ъ</w:t>
            </w:r>
            <w:r w:rsidRPr="00A8751A">
              <w:rPr>
                <w:sz w:val="30"/>
                <w:szCs w:val="30"/>
              </w:rPr>
              <w:t>ектов управл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ния: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за каждое стру</w:t>
            </w:r>
            <w:r w:rsidRPr="00A8751A">
              <w:rPr>
                <w:sz w:val="30"/>
                <w:szCs w:val="30"/>
              </w:rPr>
              <w:t>к</w:t>
            </w:r>
            <w:r w:rsidRPr="00A8751A">
              <w:rPr>
                <w:sz w:val="30"/>
                <w:szCs w:val="30"/>
              </w:rPr>
              <w:t>турное подразд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ление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0,5%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за каждый клуб по месту жител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ства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0,1%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D46FC0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 xml:space="preserve">наличие статуса </w:t>
            </w:r>
            <w:r w:rsidRPr="00A8751A">
              <w:rPr>
                <w:sz w:val="30"/>
                <w:szCs w:val="30"/>
              </w:rPr>
              <w:lastRenderedPageBreak/>
              <w:t>региональных инновационных, городских баз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вых площадок, в том числе по р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боте с молодыми педагогами:</w:t>
            </w:r>
          </w:p>
        </w:tc>
        <w:tc>
          <w:tcPr>
            <w:tcW w:type="pct" w:w="854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5B2DF4" w:rsidR="00974DF2" w:rsidRDefault="00974DF2" w:rsidRPr="00A8751A">
            <w:pPr>
              <w:pStyle w:val="ConsPlusNormal"/>
              <w:spacing w:line="235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региональная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0,3%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631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5B2DF4" w:rsidR="00974DF2" w:rsidRDefault="00974DF2" w:rsidRPr="00A8751A">
            <w:pPr>
              <w:pStyle w:val="ConsPlusNormal"/>
              <w:spacing w:line="235" w:lineRule="auto"/>
              <w:rPr>
                <w:sz w:val="30"/>
                <w:szCs w:val="30"/>
              </w:rPr>
            </w:pPr>
            <w:proofErr w:type="gramStart"/>
            <w:r w:rsidRPr="00A8751A">
              <w:rPr>
                <w:sz w:val="30"/>
                <w:szCs w:val="30"/>
              </w:rPr>
              <w:t>городская</w:t>
            </w:r>
            <w:proofErr w:type="gramEnd"/>
            <w:r w:rsidRPr="00A8751A">
              <w:rPr>
                <w:sz w:val="30"/>
                <w:szCs w:val="30"/>
              </w:rPr>
              <w:t xml:space="preserve"> от 2 и выше</w:t>
            </w:r>
            <w:r w:rsidR="00673650" w:rsidRPr="00A8751A">
              <w:rPr>
                <w:sz w:val="30"/>
                <w:szCs w:val="30"/>
              </w:rPr>
              <w:t xml:space="preserve"> площадок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631"/>
            <w:vMerge w:val="restart"/>
            <w:tcBorders>
              <w:top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tcBorders>
              <w:top w:val="nil"/>
            </w:tcBorders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</w:p>
        </w:tc>
        <w:tc>
          <w:tcPr>
            <w:tcW w:type="pct" w:w="1003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выполнение в полном об</w:t>
            </w:r>
            <w:r w:rsidRPr="00A8751A">
              <w:rPr>
                <w:sz w:val="30"/>
                <w:szCs w:val="30"/>
              </w:rPr>
              <w:t>ъ</w:t>
            </w:r>
            <w:r w:rsidRPr="00A8751A">
              <w:rPr>
                <w:sz w:val="30"/>
                <w:szCs w:val="30"/>
              </w:rPr>
              <w:t>еме, без з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мечаний п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ручений, з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фиксирова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ных в прот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коле, приказе</w:t>
            </w:r>
            <w:r w:rsidR="00CD00D1" w:rsidRPr="00A8751A">
              <w:rPr>
                <w:sz w:val="30"/>
                <w:szCs w:val="30"/>
              </w:rPr>
              <w:t xml:space="preserve"> </w:t>
            </w:r>
            <w:r w:rsidR="00673650" w:rsidRPr="00A8751A">
              <w:rPr>
                <w:sz w:val="30"/>
                <w:szCs w:val="30"/>
              </w:rPr>
              <w:t>главного управления образования</w:t>
            </w:r>
          </w:p>
        </w:tc>
        <w:tc>
          <w:tcPr>
            <w:tcW w:type="pct" w:w="1272"/>
          </w:tcPr>
          <w:p w:rsidP="005B2DF4" w:rsidR="00974DF2" w:rsidRDefault="00974DF2" w:rsidRPr="00A8751A">
            <w:pPr>
              <w:pStyle w:val="ConsPlusNormal"/>
              <w:spacing w:line="235" w:lineRule="auto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 поручение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4369"/>
            <w:gridSpan w:val="4"/>
          </w:tcPr>
          <w:p w:rsidP="005B2DF4" w:rsidR="00974DF2" w:rsidRDefault="00974DF2" w:rsidRPr="00A8751A">
            <w:pPr>
              <w:pStyle w:val="ConsPlusNormal"/>
              <w:spacing w:line="235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выплаты за интенсивность и высокие результаты работы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образовательные результаты</w:t>
            </w:r>
          </w:p>
        </w:tc>
        <w:tc>
          <w:tcPr>
            <w:tcW w:type="pct" w:w="1003"/>
          </w:tcPr>
          <w:p w:rsidP="00974DF2" w:rsidR="00974DF2" w:rsidRDefault="00C340D6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</w:t>
            </w:r>
            <w:r w:rsidR="00974DF2" w:rsidRPr="00A8751A">
              <w:rPr>
                <w:sz w:val="30"/>
                <w:szCs w:val="30"/>
              </w:rPr>
              <w:t>беспечение индивиду</w:t>
            </w:r>
            <w:r w:rsidR="00974DF2" w:rsidRPr="00A8751A">
              <w:rPr>
                <w:sz w:val="30"/>
                <w:szCs w:val="30"/>
              </w:rPr>
              <w:t>а</w:t>
            </w:r>
            <w:r w:rsidR="00974DF2" w:rsidRPr="00A8751A">
              <w:rPr>
                <w:sz w:val="30"/>
                <w:szCs w:val="30"/>
              </w:rPr>
              <w:t>лизации о</w:t>
            </w:r>
            <w:r w:rsidR="00974DF2" w:rsidRPr="00A8751A">
              <w:rPr>
                <w:sz w:val="30"/>
                <w:szCs w:val="30"/>
              </w:rPr>
              <w:t>б</w:t>
            </w:r>
            <w:r w:rsidR="00974DF2" w:rsidRPr="00A8751A">
              <w:rPr>
                <w:sz w:val="30"/>
                <w:szCs w:val="30"/>
              </w:rPr>
              <w:t>разования для высок</w:t>
            </w:r>
            <w:r w:rsidR="00974DF2" w:rsidRPr="00A8751A">
              <w:rPr>
                <w:sz w:val="30"/>
                <w:szCs w:val="30"/>
              </w:rPr>
              <w:t>о</w:t>
            </w:r>
            <w:r w:rsidR="00974DF2" w:rsidRPr="00A8751A">
              <w:rPr>
                <w:sz w:val="30"/>
                <w:szCs w:val="30"/>
              </w:rPr>
              <w:t>мотивир</w:t>
            </w:r>
            <w:r w:rsidR="00974DF2" w:rsidRPr="00A8751A">
              <w:rPr>
                <w:sz w:val="30"/>
                <w:szCs w:val="30"/>
              </w:rPr>
              <w:t>о</w:t>
            </w:r>
            <w:r w:rsidR="00974DF2" w:rsidRPr="00A8751A">
              <w:rPr>
                <w:sz w:val="30"/>
                <w:szCs w:val="30"/>
              </w:rPr>
              <w:t>ванных школьников</w:t>
            </w:r>
          </w:p>
        </w:tc>
        <w:tc>
          <w:tcPr>
            <w:tcW w:type="pct" w:w="1272"/>
          </w:tcPr>
          <w:p w:rsidP="005B2DF4" w:rsidR="00974DF2" w:rsidRDefault="00C94702" w:rsidRPr="00A8751A">
            <w:pPr>
              <w:pStyle w:val="ConsPlusNormal"/>
              <w:spacing w:line="235" w:lineRule="auto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наличие и реал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зация соглаш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 xml:space="preserve">ния между ОУ и </w:t>
            </w:r>
            <w:proofErr w:type="spellStart"/>
            <w:r w:rsidRPr="00A8751A">
              <w:rPr>
                <w:sz w:val="30"/>
                <w:szCs w:val="30"/>
              </w:rPr>
              <w:t>ЦППМиСП</w:t>
            </w:r>
            <w:proofErr w:type="spellEnd"/>
            <w:r w:rsidRPr="00A8751A">
              <w:rPr>
                <w:sz w:val="30"/>
                <w:szCs w:val="30"/>
              </w:rPr>
              <w:t xml:space="preserve"> о с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провождении обучающихся и воспитанников, направленном на выявление и по</w:t>
            </w:r>
            <w:r w:rsidRPr="00A8751A">
              <w:rPr>
                <w:sz w:val="30"/>
                <w:szCs w:val="30"/>
              </w:rPr>
              <w:t>д</w:t>
            </w:r>
            <w:r w:rsidRPr="00A8751A">
              <w:rPr>
                <w:sz w:val="30"/>
                <w:szCs w:val="30"/>
              </w:rPr>
              <w:t>держку талан</w:t>
            </w:r>
            <w:r w:rsidRPr="00A8751A">
              <w:rPr>
                <w:sz w:val="30"/>
                <w:szCs w:val="30"/>
              </w:rPr>
              <w:t>т</w:t>
            </w:r>
            <w:r w:rsidRPr="00A8751A">
              <w:rPr>
                <w:sz w:val="30"/>
                <w:szCs w:val="30"/>
              </w:rPr>
              <w:t>ливых и спосо</w:t>
            </w:r>
            <w:r w:rsidRPr="00A8751A">
              <w:rPr>
                <w:sz w:val="30"/>
                <w:szCs w:val="30"/>
              </w:rPr>
              <w:t>б</w:t>
            </w:r>
            <w:r w:rsidRPr="00A8751A">
              <w:rPr>
                <w:sz w:val="30"/>
                <w:szCs w:val="30"/>
              </w:rPr>
              <w:t>ных детей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proofErr w:type="spellStart"/>
            <w:r w:rsidRPr="00A8751A">
              <w:rPr>
                <w:sz w:val="30"/>
                <w:szCs w:val="30"/>
              </w:rPr>
              <w:t>внеучебные</w:t>
            </w:r>
            <w:proofErr w:type="spellEnd"/>
            <w:r w:rsidRPr="00A8751A">
              <w:rPr>
                <w:sz w:val="30"/>
                <w:szCs w:val="30"/>
              </w:rPr>
              <w:t xml:space="preserve"> результаты</w:t>
            </w:r>
          </w:p>
        </w:tc>
        <w:tc>
          <w:tcPr>
            <w:tcW w:type="pct" w:w="1272"/>
          </w:tcPr>
          <w:p w:rsidP="005B2DF4" w:rsidR="00974DF2" w:rsidRDefault="00974DF2" w:rsidRPr="00A8751A">
            <w:pPr>
              <w:pStyle w:val="ConsPlusNormal"/>
              <w:spacing w:line="235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наличие побед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телей и призеров (олимпиады, конкурсы):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5B2DF4" w:rsidR="00974DF2" w:rsidRDefault="00974DF2" w:rsidRPr="00A8751A">
            <w:pPr>
              <w:pStyle w:val="ConsPlusNormal"/>
              <w:spacing w:line="235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международный и всероссийский уровень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региональный уровень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муниципальный уровень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0,5%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востребова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ность допо</w:t>
            </w:r>
            <w:r w:rsidRPr="00A8751A">
              <w:rPr>
                <w:sz w:val="30"/>
                <w:szCs w:val="30"/>
              </w:rPr>
              <w:t>л</w:t>
            </w:r>
            <w:r w:rsidRPr="00A8751A">
              <w:rPr>
                <w:sz w:val="30"/>
                <w:szCs w:val="30"/>
              </w:rPr>
              <w:t>нительных общеразв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вающих пр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грамм</w:t>
            </w: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 рамках реал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зации сертифик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тов персониф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цированного ф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нансирования:</w:t>
            </w:r>
          </w:p>
        </w:tc>
        <w:tc>
          <w:tcPr>
            <w:tcW w:type="pct" w:w="854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менее 90%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0%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A8751A" w:rsidRPr="00A8751A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90–</w:t>
            </w:r>
            <w:r w:rsidR="00974DF2" w:rsidRPr="00A8751A">
              <w:rPr>
                <w:sz w:val="30"/>
                <w:szCs w:val="30"/>
              </w:rPr>
              <w:t>100%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более 100%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A8751A" w:rsidRDefault="005B2DF4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более 90%</w:t>
            </w:r>
            <w:r w:rsidR="00974DF2" w:rsidRPr="00A8751A">
              <w:rPr>
                <w:sz w:val="30"/>
                <w:szCs w:val="30"/>
              </w:rPr>
              <w:t xml:space="preserve"> </w:t>
            </w:r>
          </w:p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 рамках реал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зации общера</w:t>
            </w:r>
            <w:r w:rsidRPr="00A8751A">
              <w:rPr>
                <w:sz w:val="30"/>
                <w:szCs w:val="30"/>
              </w:rPr>
              <w:t>з</w:t>
            </w:r>
            <w:r w:rsidRPr="00A8751A">
              <w:rPr>
                <w:sz w:val="30"/>
                <w:szCs w:val="30"/>
              </w:rPr>
              <w:t>вивающих пр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грамм по мун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ципальному з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данию, кроме сертификатов персонифицир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ванного фина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сирования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631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менее 90%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0%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631"/>
            <w:vMerge w:val="restart"/>
            <w:tcBorders>
              <w:top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4369"/>
            <w:gridSpan w:val="4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выплаты за качество выполняемых работ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организационная и финансово-хозяйственная деятельность</w:t>
            </w:r>
          </w:p>
        </w:tc>
        <w:tc>
          <w:tcPr>
            <w:tcW w:type="pct" w:w="1003"/>
            <w:vMerge w:val="restart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привлечение дополн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тельных р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сурсов на развитие учреждения</w:t>
            </w: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предоставление платных образ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вательных услуг: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по тарифам, предусмотре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ным правовым актом города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по индивидуал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ным тарифам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 xml:space="preserve">количество </w:t>
            </w:r>
            <w:proofErr w:type="gramStart"/>
            <w:r w:rsidRPr="00A8751A">
              <w:rPr>
                <w:sz w:val="30"/>
                <w:szCs w:val="30"/>
              </w:rPr>
              <w:t>адресов мест реализации программы дополн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тельного о</w:t>
            </w:r>
            <w:r w:rsidRPr="00A8751A">
              <w:rPr>
                <w:sz w:val="30"/>
                <w:szCs w:val="30"/>
              </w:rPr>
              <w:t>б</w:t>
            </w:r>
            <w:r w:rsidRPr="00A8751A">
              <w:rPr>
                <w:sz w:val="30"/>
                <w:szCs w:val="30"/>
              </w:rPr>
              <w:lastRenderedPageBreak/>
              <w:t>разования</w:t>
            </w:r>
            <w:proofErr w:type="gramEnd"/>
            <w:r w:rsidRPr="00A8751A">
              <w:rPr>
                <w:sz w:val="30"/>
                <w:szCs w:val="30"/>
              </w:rPr>
              <w:t xml:space="preserve"> в соответствии с лицензией на иных площадях муниципал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ной со</w:t>
            </w:r>
            <w:r w:rsidRPr="00A8751A">
              <w:rPr>
                <w:sz w:val="30"/>
                <w:szCs w:val="30"/>
              </w:rPr>
              <w:t>б</w:t>
            </w:r>
            <w:r w:rsidRPr="00A8751A">
              <w:rPr>
                <w:sz w:val="30"/>
                <w:szCs w:val="30"/>
              </w:rPr>
              <w:t>ственности</w:t>
            </w: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lastRenderedPageBreak/>
              <w:t>до 5 объектов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631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40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003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272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более 5 объектов</w:t>
            </w:r>
          </w:p>
        </w:tc>
        <w:tc>
          <w:tcPr>
            <w:tcW w:type="pct" w:w="854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5%»</w:t>
            </w:r>
          </w:p>
        </w:tc>
      </w:tr>
    </w:tbl>
    <w:p w:rsidP="00974DF2" w:rsidR="00974DF2" w:rsidRDefault="00974DF2" w:rsidRPr="001E01DE">
      <w:pPr>
        <w:pStyle w:val="ConsPlusNormal"/>
        <w:ind w:firstLine="709"/>
        <w:jc w:val="both"/>
      </w:pPr>
    </w:p>
    <w:p w:rsidP="00A8751A" w:rsidR="00974DF2" w:rsidRDefault="00630D37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A8751A">
        <w:rPr>
          <w:sz w:val="30"/>
          <w:szCs w:val="30"/>
        </w:rPr>
        <w:t>1</w:t>
      </w:r>
      <w:r w:rsidR="00EF7FE1" w:rsidRPr="00A8751A">
        <w:rPr>
          <w:sz w:val="30"/>
          <w:szCs w:val="30"/>
        </w:rPr>
        <w:t>3</w:t>
      </w:r>
      <w:r w:rsidR="00974DF2" w:rsidRPr="00A8751A">
        <w:rPr>
          <w:sz w:val="30"/>
          <w:szCs w:val="30"/>
        </w:rPr>
        <w:t xml:space="preserve">) </w:t>
      </w:r>
      <w:r w:rsidR="00C340D6" w:rsidRPr="00A8751A">
        <w:rPr>
          <w:sz w:val="30"/>
          <w:szCs w:val="30"/>
        </w:rPr>
        <w:t>в таблице приложени</w:t>
      </w:r>
      <w:r w:rsidR="004D6488" w:rsidRPr="00A8751A">
        <w:rPr>
          <w:sz w:val="30"/>
          <w:szCs w:val="30"/>
        </w:rPr>
        <w:t>я</w:t>
      </w:r>
      <w:r w:rsidR="00C340D6" w:rsidRPr="00A8751A">
        <w:rPr>
          <w:sz w:val="30"/>
          <w:szCs w:val="30"/>
        </w:rPr>
        <w:t xml:space="preserve"> 13 </w:t>
      </w:r>
      <w:r w:rsidR="00646D8A" w:rsidRPr="00A8751A">
        <w:rPr>
          <w:sz w:val="30"/>
          <w:szCs w:val="30"/>
        </w:rPr>
        <w:t xml:space="preserve">к </w:t>
      </w:r>
      <w:r w:rsidR="00194777" w:rsidRPr="00A8751A">
        <w:rPr>
          <w:sz w:val="30"/>
          <w:szCs w:val="30"/>
        </w:rPr>
        <w:t>Примерному положению об оплате труда муниципальных образовательных учреждений города Красноя</w:t>
      </w:r>
      <w:r w:rsidR="00194777" w:rsidRPr="00A8751A">
        <w:rPr>
          <w:sz w:val="30"/>
          <w:szCs w:val="30"/>
        </w:rPr>
        <w:t>р</w:t>
      </w:r>
      <w:r w:rsidR="00194777" w:rsidRPr="00A8751A">
        <w:rPr>
          <w:sz w:val="30"/>
          <w:szCs w:val="30"/>
        </w:rPr>
        <w:t>ска</w:t>
      </w:r>
      <w:r w:rsidR="00646D8A" w:rsidRPr="00A8751A">
        <w:rPr>
          <w:sz w:val="30"/>
          <w:szCs w:val="30"/>
        </w:rPr>
        <w:t xml:space="preserve"> строку «</w:t>
      </w:r>
      <w:r w:rsidR="005B2DF4">
        <w:rPr>
          <w:sz w:val="30"/>
          <w:szCs w:val="30"/>
        </w:rPr>
        <w:t>Р</w:t>
      </w:r>
      <w:r w:rsidR="00646D8A" w:rsidRPr="00A8751A">
        <w:rPr>
          <w:sz w:val="30"/>
          <w:szCs w:val="30"/>
        </w:rPr>
        <w:t xml:space="preserve">уководитель» </w:t>
      </w:r>
      <w:r w:rsidR="00C340D6" w:rsidRPr="00A8751A">
        <w:rPr>
          <w:sz w:val="30"/>
          <w:szCs w:val="30"/>
        </w:rPr>
        <w:t>изложить в следующей редакции:</w:t>
      </w:r>
    </w:p>
    <w:p w:rsidP="00A8751A" w:rsidR="005B2DF4" w:rsidRDefault="005B2DF4" w:rsidRPr="00A8751A">
      <w:pPr>
        <w:pStyle w:val="ConsPlusNormal"/>
        <w:widowControl w:val="false"/>
        <w:ind w:firstLine="709"/>
        <w:jc w:val="both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439"/>
        <w:gridCol w:w="1884"/>
        <w:gridCol w:w="2267"/>
        <w:gridCol w:w="2271"/>
        <w:gridCol w:w="1617"/>
      </w:tblGrid>
      <w:tr w:rsidR="00974DF2" w:rsidRPr="00A8751A" w:rsidTr="00A8751A">
        <w:trPr>
          <w:trHeight w:val="57"/>
        </w:trPr>
        <w:tc>
          <w:tcPr>
            <w:tcW w:type="pct" w:w="759"/>
            <w:vMerge w:val="restart"/>
            <w:tcBorders>
              <w:bottom w:val="nil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Должн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сти</w:t>
            </w:r>
          </w:p>
        </w:tc>
        <w:tc>
          <w:tcPr>
            <w:tcW w:type="pct" w:w="994"/>
            <w:vMerge w:val="restart"/>
            <w:tcBorders>
              <w:bottom w:val="nil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Критерии оценки р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зультативн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сти и кач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ства деятел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ности учр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ждения</w:t>
            </w:r>
          </w:p>
        </w:tc>
        <w:tc>
          <w:tcPr>
            <w:tcW w:type="pct" w:w="2394"/>
            <w:gridSpan w:val="2"/>
            <w:tcBorders>
              <w:bottom w:color="auto" w:space="0" w:sz="4" w:val="single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Условия</w:t>
            </w:r>
          </w:p>
        </w:tc>
        <w:tc>
          <w:tcPr>
            <w:tcW w:type="pct" w:w="853"/>
            <w:vMerge w:val="restart"/>
            <w:tcBorders>
              <w:bottom w:val="nil"/>
            </w:tcBorders>
          </w:tcPr>
          <w:p w:rsidP="00A8751A" w:rsidR="00974DF2" w:rsidRDefault="00974DF2" w:rsidRPr="00A8751A">
            <w:pPr>
              <w:pStyle w:val="ConsPlusNormal"/>
              <w:spacing w:line="192" w:lineRule="auto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Предел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ный размер к окладу (дол</w:t>
            </w:r>
            <w:r w:rsidRPr="00A8751A">
              <w:rPr>
                <w:sz w:val="30"/>
                <w:szCs w:val="30"/>
              </w:rPr>
              <w:t>ж</w:t>
            </w:r>
            <w:r w:rsidRPr="00A8751A">
              <w:rPr>
                <w:sz w:val="30"/>
                <w:szCs w:val="30"/>
              </w:rPr>
              <w:t>ностному окладу), ставке з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работной платы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6"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наименование</w:t>
            </w:r>
          </w:p>
        </w:tc>
        <w:tc>
          <w:tcPr>
            <w:tcW w:type="pct" w:w="1198"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индикатор</w:t>
            </w:r>
          </w:p>
        </w:tc>
        <w:tc>
          <w:tcPr>
            <w:tcW w:type="pct" w:w="853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</w:tr>
    </w:tbl>
    <w:p w:rsidP="00A8751A" w:rsidR="00A8751A" w:rsidRDefault="00A8751A" w:rsidRPr="00A8751A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1439"/>
        <w:gridCol w:w="1884"/>
        <w:gridCol w:w="2269"/>
        <w:gridCol w:w="2271"/>
        <w:gridCol w:w="1615"/>
      </w:tblGrid>
      <w:tr w:rsidR="00974DF2" w:rsidRPr="00A8751A" w:rsidTr="00A8751A">
        <w:trPr>
          <w:trHeight w:val="57"/>
          <w:tblHeader/>
        </w:trPr>
        <w:tc>
          <w:tcPr>
            <w:tcW w:type="pct" w:w="759"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</w:t>
            </w:r>
          </w:p>
        </w:tc>
        <w:tc>
          <w:tcPr>
            <w:tcW w:type="pct" w:w="994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</w:t>
            </w:r>
          </w:p>
        </w:tc>
        <w:tc>
          <w:tcPr>
            <w:tcW w:type="pct" w:w="1197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</w:t>
            </w: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4</w:t>
            </w:r>
          </w:p>
        </w:tc>
        <w:tc>
          <w:tcPr>
            <w:tcW w:type="pct" w:w="853"/>
          </w:tcPr>
          <w:p w:rsidP="00974DF2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 w:val="restart"/>
            <w:tcBorders>
              <w:bottom w:color="auto" w:space="0" w:sz="4" w:val="single"/>
            </w:tcBorders>
          </w:tcPr>
          <w:p w:rsidP="00974DF2" w:rsidR="00974DF2" w:rsidRDefault="005B2DF4" w:rsidRPr="00A8751A">
            <w:pPr>
              <w:pStyle w:val="ConsPlusNormal"/>
              <w:outlineLvl w:val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974DF2" w:rsidRPr="00A8751A">
              <w:rPr>
                <w:sz w:val="30"/>
                <w:szCs w:val="30"/>
              </w:rPr>
              <w:t>Руков</w:t>
            </w:r>
            <w:r w:rsidR="00974DF2" w:rsidRPr="00A8751A">
              <w:rPr>
                <w:sz w:val="30"/>
                <w:szCs w:val="30"/>
              </w:rPr>
              <w:t>о</w:t>
            </w:r>
            <w:r w:rsidR="00974DF2" w:rsidRPr="00A8751A">
              <w:rPr>
                <w:sz w:val="30"/>
                <w:szCs w:val="30"/>
              </w:rPr>
              <w:t>дитель</w:t>
            </w:r>
          </w:p>
        </w:tc>
        <w:tc>
          <w:tcPr>
            <w:tcW w:type="pct" w:w="4241"/>
            <w:gridSpan w:val="4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выплаты за важность выполняемой работы, степень самост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ятельности и ответственности при выполнении поставле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ных задач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инфрастру</w:t>
            </w:r>
            <w:r w:rsidRPr="00A8751A">
              <w:rPr>
                <w:sz w:val="30"/>
                <w:szCs w:val="30"/>
              </w:rPr>
              <w:t>к</w:t>
            </w:r>
            <w:r w:rsidRPr="00A8751A">
              <w:rPr>
                <w:sz w:val="30"/>
                <w:szCs w:val="30"/>
              </w:rPr>
              <w:t>турные усл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вия</w:t>
            </w:r>
          </w:p>
        </w:tc>
        <w:tc>
          <w:tcPr>
            <w:tcW w:type="pct" w:w="1197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безопасность образовател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ной деятельн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сти</w:t>
            </w: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отсутствие несчастных сл</w:t>
            </w:r>
            <w:r w:rsidRPr="00A8751A">
              <w:rPr>
                <w:sz w:val="30"/>
                <w:szCs w:val="30"/>
              </w:rPr>
              <w:t>у</w:t>
            </w:r>
            <w:r w:rsidRPr="00A8751A">
              <w:rPr>
                <w:sz w:val="30"/>
                <w:szCs w:val="30"/>
              </w:rPr>
              <w:t>чаев детей и взрослых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доступность информации о деятельности учреждения</w:t>
            </w: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полнота и акт</w:t>
            </w:r>
            <w:r w:rsidRPr="00A8751A">
              <w:rPr>
                <w:sz w:val="30"/>
                <w:szCs w:val="30"/>
              </w:rPr>
              <w:t>у</w:t>
            </w:r>
            <w:r w:rsidRPr="00A8751A">
              <w:rPr>
                <w:sz w:val="30"/>
                <w:szCs w:val="30"/>
              </w:rPr>
              <w:t>альность и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формации на официальном сайте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внедрение э</w:t>
            </w:r>
            <w:r w:rsidRPr="00A8751A">
              <w:rPr>
                <w:sz w:val="30"/>
                <w:szCs w:val="30"/>
              </w:rPr>
              <w:t>ф</w:t>
            </w:r>
            <w:r w:rsidRPr="00A8751A">
              <w:rPr>
                <w:sz w:val="30"/>
                <w:szCs w:val="30"/>
              </w:rPr>
              <w:t>фективных управленческих практик</w:t>
            </w: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наличие допо</w:t>
            </w:r>
            <w:r w:rsidRPr="00A8751A">
              <w:rPr>
                <w:sz w:val="30"/>
                <w:szCs w:val="30"/>
              </w:rPr>
              <w:t>л</w:t>
            </w:r>
            <w:r w:rsidRPr="00A8751A">
              <w:rPr>
                <w:sz w:val="30"/>
                <w:szCs w:val="30"/>
              </w:rPr>
              <w:t>нительных об</w:t>
            </w:r>
            <w:r w:rsidRPr="00A8751A">
              <w:rPr>
                <w:sz w:val="30"/>
                <w:szCs w:val="30"/>
              </w:rPr>
              <w:t>ъ</w:t>
            </w:r>
            <w:r w:rsidRPr="00A8751A">
              <w:rPr>
                <w:sz w:val="30"/>
                <w:szCs w:val="30"/>
              </w:rPr>
              <w:t>ектов управл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ния (за каждое структурное подразделение)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870E0F" w:rsidR="005B2DF4" w:rsidRDefault="00974DF2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наличие статуса региональных инновационных, городских баз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 xml:space="preserve">вых площадок, </w:t>
            </w:r>
          </w:p>
          <w:p w:rsidP="00870E0F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 том числе по работе с мол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дыми педагог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ми:</w:t>
            </w:r>
          </w:p>
        </w:tc>
        <w:tc>
          <w:tcPr>
            <w:tcW w:type="pct" w:w="853"/>
          </w:tcPr>
          <w:p w:rsidP="00974DF2" w:rsidR="00974DF2" w:rsidRDefault="00974DF2" w:rsidRPr="00A8751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5B2DF4" w:rsidR="00974DF2" w:rsidRDefault="00974DF2" w:rsidRPr="00A8751A">
            <w:pPr>
              <w:pStyle w:val="ConsPlusNormal"/>
              <w:spacing w:line="242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региональная</w:t>
            </w:r>
          </w:p>
        </w:tc>
        <w:tc>
          <w:tcPr>
            <w:tcW w:type="pct" w:w="853"/>
          </w:tcPr>
          <w:p w:rsidP="005B2DF4" w:rsidR="00974DF2" w:rsidRDefault="00974DF2" w:rsidRPr="00A8751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5B2DF4" w:rsidR="00974DF2" w:rsidRDefault="00974DF2" w:rsidRPr="00A8751A">
            <w:pPr>
              <w:pStyle w:val="ConsPlusNormal"/>
              <w:spacing w:line="242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городская:</w:t>
            </w:r>
          </w:p>
        </w:tc>
        <w:tc>
          <w:tcPr>
            <w:tcW w:type="pct" w:w="853"/>
          </w:tcPr>
          <w:p w:rsidP="005B2DF4" w:rsidR="00974DF2" w:rsidRDefault="00974DF2" w:rsidRPr="00A8751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5B2DF4" w:rsidR="00974DF2" w:rsidRDefault="00A8751A" w:rsidRPr="00A8751A">
            <w:pPr>
              <w:pStyle w:val="ConsPlusNormal"/>
              <w:spacing w:line="24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3–</w:t>
            </w:r>
            <w:r w:rsidR="00974DF2" w:rsidRPr="00A8751A">
              <w:rPr>
                <w:sz w:val="30"/>
                <w:szCs w:val="30"/>
              </w:rPr>
              <w:t>5 площадок</w:t>
            </w:r>
          </w:p>
        </w:tc>
        <w:tc>
          <w:tcPr>
            <w:tcW w:type="pct" w:w="853"/>
          </w:tcPr>
          <w:p w:rsidP="005B2DF4" w:rsidR="00974DF2" w:rsidRDefault="00974DF2" w:rsidRPr="00A8751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1%</w:t>
            </w:r>
          </w:p>
        </w:tc>
      </w:tr>
      <w:tr w:rsidR="00974DF2" w:rsidRPr="00A8751A" w:rsidTr="005B2DF4">
        <w:trPr>
          <w:trHeight w:val="441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5B2DF4" w:rsidR="00974DF2" w:rsidRDefault="00A8751A" w:rsidRPr="00A8751A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1–</w:t>
            </w:r>
            <w:r w:rsidR="00974DF2" w:rsidRPr="00A8751A">
              <w:rPr>
                <w:sz w:val="30"/>
                <w:szCs w:val="30"/>
              </w:rPr>
              <w:t>2 площадки</w:t>
            </w:r>
          </w:p>
        </w:tc>
        <w:tc>
          <w:tcPr>
            <w:tcW w:type="pct" w:w="853"/>
          </w:tcPr>
          <w:p w:rsidP="005B2DF4" w:rsidR="00974DF2" w:rsidRDefault="00646D8A" w:rsidRPr="00A8751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0,5</w:t>
            </w:r>
            <w:r w:rsidR="00974DF2" w:rsidRPr="00A8751A">
              <w:rPr>
                <w:rFonts w:ascii="Times New Roman" w:hAnsi="Times New Roman"/>
                <w:sz w:val="30"/>
                <w:szCs w:val="30"/>
              </w:rPr>
              <w:t>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кадровое обеспечение</w:t>
            </w:r>
          </w:p>
        </w:tc>
        <w:tc>
          <w:tcPr>
            <w:tcW w:type="pct" w:w="1197"/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выполнение в полном объеме, без замечаний поручений, з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фиксированных в протоколе, приказе</w:t>
            </w:r>
            <w:r w:rsidR="00CD00D1" w:rsidRPr="00A8751A">
              <w:rPr>
                <w:sz w:val="30"/>
                <w:szCs w:val="30"/>
              </w:rPr>
              <w:t xml:space="preserve"> </w:t>
            </w:r>
            <w:r w:rsidR="00673650" w:rsidRPr="00A8751A">
              <w:rPr>
                <w:sz w:val="30"/>
                <w:szCs w:val="30"/>
              </w:rPr>
              <w:t>главн</w:t>
            </w:r>
            <w:r w:rsidR="00673650" w:rsidRPr="00A8751A">
              <w:rPr>
                <w:sz w:val="30"/>
                <w:szCs w:val="30"/>
              </w:rPr>
              <w:t>о</w:t>
            </w:r>
            <w:r w:rsidR="00673650" w:rsidRPr="00A8751A">
              <w:rPr>
                <w:sz w:val="30"/>
                <w:szCs w:val="30"/>
              </w:rPr>
              <w:t>го управления образования</w:t>
            </w:r>
          </w:p>
          <w:p w:rsidP="00974DF2" w:rsidR="001348F3" w:rsidRDefault="001348F3" w:rsidRPr="00A8751A">
            <w:pPr>
              <w:pStyle w:val="ConsPlusNormal"/>
              <w:rPr>
                <w:strike/>
                <w:sz w:val="30"/>
                <w:szCs w:val="30"/>
              </w:rPr>
            </w:pP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1 поручение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jc w:val="center"/>
              <w:rPr>
                <w:rFonts w:ascii="Times New Roman" w:hAnsi="Times New Roman"/>
                <w:strike/>
                <w:sz w:val="30"/>
                <w:szCs w:val="30"/>
              </w:rPr>
            </w:pPr>
            <w:r w:rsidRPr="00A8751A">
              <w:rPr>
                <w:rFonts w:ascii="Times New Roman" w:hAnsi="Times New Roman"/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управленческое наставничество</w:t>
            </w:r>
          </w:p>
        </w:tc>
        <w:tc>
          <w:tcPr>
            <w:tcW w:type="pct" w:w="1198"/>
          </w:tcPr>
          <w:p w:rsidP="00974DF2" w:rsidR="00974DF2" w:rsidRDefault="00974DF2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участие в пр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фессиональных стажировках для предъявл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ния опыта д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ректорами-менторами и использования ресурса дире</w:t>
            </w:r>
            <w:r w:rsidRPr="00A8751A">
              <w:rPr>
                <w:sz w:val="30"/>
                <w:szCs w:val="30"/>
              </w:rPr>
              <w:t>к</w:t>
            </w:r>
            <w:r w:rsidRPr="00A8751A">
              <w:rPr>
                <w:sz w:val="30"/>
                <w:szCs w:val="30"/>
              </w:rPr>
              <w:t>торами-стажерами. Ре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лизация инд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видуального плана меропр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ятий по наста</w:t>
            </w:r>
            <w:r w:rsidRPr="00A8751A">
              <w:rPr>
                <w:sz w:val="30"/>
                <w:szCs w:val="30"/>
              </w:rPr>
              <w:t>в</w:t>
            </w:r>
            <w:r w:rsidRPr="00A8751A">
              <w:rPr>
                <w:sz w:val="30"/>
                <w:szCs w:val="30"/>
              </w:rPr>
              <w:t>ничеству</w:t>
            </w:r>
          </w:p>
          <w:p w:rsidP="00974DF2" w:rsidR="005B2DF4" w:rsidRDefault="005B2DF4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853"/>
            <w:shd w:color="auto" w:fill="auto" w:val="clear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4241"/>
            <w:gridSpan w:val="4"/>
            <w:shd w:color="auto" w:fill="auto" w:val="clear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выплаты за интенсивность и высокие результаты работы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результаты деятельности</w:t>
            </w:r>
          </w:p>
        </w:tc>
        <w:tc>
          <w:tcPr>
            <w:tcW w:type="pct" w:w="1197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реализация услуг ПМПК</w:t>
            </w:r>
          </w:p>
        </w:tc>
        <w:tc>
          <w:tcPr>
            <w:tcW w:type="pct" w:w="1198"/>
          </w:tcPr>
          <w:p w:rsidP="001348F3" w:rsidR="00974DF2" w:rsidRDefault="00974DF2" w:rsidRPr="00A8751A">
            <w:pPr>
              <w:pStyle w:val="ConsPlusNormal"/>
              <w:spacing w:line="238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отсутствие ж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лоб по пред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ставлению услуг психол</w:t>
            </w:r>
            <w:r w:rsidRPr="00A8751A">
              <w:rPr>
                <w:sz w:val="30"/>
                <w:szCs w:val="30"/>
              </w:rPr>
              <w:t>о</w:t>
            </w:r>
            <w:r w:rsidRPr="00A8751A">
              <w:rPr>
                <w:sz w:val="30"/>
                <w:szCs w:val="30"/>
              </w:rPr>
              <w:t>го-медико-педагогической комиссии</w:t>
            </w:r>
          </w:p>
        </w:tc>
        <w:tc>
          <w:tcPr>
            <w:tcW w:type="pct" w:w="853"/>
            <w:shd w:color="auto" w:fill="auto" w:val="clear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</w:t>
            </w:r>
          </w:p>
        </w:tc>
      </w:tr>
      <w:tr w:rsidR="00974DF2" w:rsidRPr="00A8751A" w:rsidTr="00A8751A">
        <w:trPr>
          <w:trHeight w:val="57"/>
        </w:trPr>
        <w:tc>
          <w:tcPr>
            <w:tcW w:type="pct" w:w="759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деятельность психологич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ской службы</w:t>
            </w:r>
          </w:p>
        </w:tc>
        <w:tc>
          <w:tcPr>
            <w:tcW w:type="pct" w:w="1198"/>
            <w:shd w:color="auto" w:fill="auto" w:val="clear"/>
          </w:tcPr>
          <w:p w:rsidP="001348F3" w:rsidR="00974DF2" w:rsidRDefault="00CD5F01" w:rsidRPr="00A8751A">
            <w:pPr>
              <w:pStyle w:val="ConsPlusNormal"/>
              <w:spacing w:line="238" w:lineRule="auto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наличие и ре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лизация согл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 xml:space="preserve">шения между </w:t>
            </w:r>
            <w:proofErr w:type="spellStart"/>
            <w:r w:rsidRPr="00A8751A">
              <w:rPr>
                <w:sz w:val="30"/>
                <w:szCs w:val="30"/>
              </w:rPr>
              <w:t>ЦППМиСП</w:t>
            </w:r>
            <w:proofErr w:type="spellEnd"/>
            <w:r w:rsidRPr="00A8751A">
              <w:rPr>
                <w:sz w:val="30"/>
                <w:szCs w:val="30"/>
              </w:rPr>
              <w:t xml:space="preserve"> </w:t>
            </w:r>
            <w:r w:rsidR="00C94702" w:rsidRPr="00A8751A">
              <w:rPr>
                <w:sz w:val="30"/>
                <w:szCs w:val="30"/>
              </w:rPr>
              <w:t xml:space="preserve">и ОУ </w:t>
            </w:r>
            <w:r w:rsidRPr="00A8751A">
              <w:rPr>
                <w:sz w:val="30"/>
                <w:szCs w:val="30"/>
              </w:rPr>
              <w:t>о сопрово</w:t>
            </w:r>
            <w:r w:rsidRPr="00A8751A">
              <w:rPr>
                <w:sz w:val="30"/>
                <w:szCs w:val="30"/>
              </w:rPr>
              <w:t>ж</w:t>
            </w:r>
            <w:r w:rsidRPr="00A8751A">
              <w:rPr>
                <w:sz w:val="30"/>
                <w:szCs w:val="30"/>
              </w:rPr>
              <w:t>дении обуча</w:t>
            </w:r>
            <w:r w:rsidRPr="00A8751A">
              <w:rPr>
                <w:sz w:val="30"/>
                <w:szCs w:val="30"/>
              </w:rPr>
              <w:t>ю</w:t>
            </w:r>
            <w:r w:rsidRPr="00A8751A">
              <w:rPr>
                <w:sz w:val="30"/>
                <w:szCs w:val="30"/>
              </w:rPr>
              <w:t>щихся и восп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танников, направленном на выявление и поддержку т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лантливых и способных д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тей</w:t>
            </w:r>
          </w:p>
        </w:tc>
        <w:tc>
          <w:tcPr>
            <w:tcW w:type="pct" w:w="853"/>
            <w:shd w:color="auto" w:fill="auto" w:val="clear"/>
          </w:tcPr>
          <w:p w:rsidP="00A8751A" w:rsidR="00974DF2" w:rsidRDefault="00974DF2" w:rsidRPr="00A8751A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bottom w:val="nil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1348F3" w:rsidR="00974DF2" w:rsidRDefault="00974DF2" w:rsidRPr="00A8751A">
            <w:pPr>
              <w:pStyle w:val="ConsPlusNormal"/>
              <w:spacing w:line="238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доля детей, охваченных профилактич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скими меропр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ятиями специ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листами центра, состоящих на профилактич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ском учете (</w:t>
            </w:r>
            <w:proofErr w:type="spellStart"/>
            <w:r w:rsidRPr="00A8751A">
              <w:rPr>
                <w:sz w:val="30"/>
                <w:szCs w:val="30"/>
              </w:rPr>
              <w:t>КДНиЗП</w:t>
            </w:r>
            <w:proofErr w:type="spellEnd"/>
            <w:r w:rsidRPr="00A8751A">
              <w:rPr>
                <w:sz w:val="30"/>
                <w:szCs w:val="30"/>
              </w:rPr>
              <w:t xml:space="preserve">, ОВД) на 01.04 </w:t>
            </w:r>
            <w:r w:rsidR="0056746B">
              <w:rPr>
                <w:sz w:val="30"/>
                <w:szCs w:val="30"/>
              </w:rPr>
              <w:t>–</w:t>
            </w:r>
            <w:r w:rsidRPr="00A8751A">
              <w:rPr>
                <w:sz w:val="30"/>
                <w:szCs w:val="30"/>
              </w:rPr>
              <w:t xml:space="preserve"> 20%, на 01.07 </w:t>
            </w:r>
            <w:r w:rsidR="0056746B">
              <w:rPr>
                <w:sz w:val="30"/>
                <w:szCs w:val="30"/>
              </w:rPr>
              <w:t>–</w:t>
            </w:r>
            <w:r w:rsidRPr="00A8751A">
              <w:rPr>
                <w:sz w:val="30"/>
                <w:szCs w:val="30"/>
              </w:rPr>
              <w:t xml:space="preserve"> 40%, на 01.10 </w:t>
            </w:r>
            <w:r w:rsidR="0056746B">
              <w:rPr>
                <w:sz w:val="30"/>
                <w:szCs w:val="30"/>
              </w:rPr>
              <w:t>–</w:t>
            </w:r>
            <w:r w:rsidRPr="00A8751A">
              <w:rPr>
                <w:sz w:val="30"/>
                <w:szCs w:val="30"/>
              </w:rPr>
              <w:t xml:space="preserve"> 60%, на 01.01 </w:t>
            </w:r>
            <w:r w:rsidR="0056746B">
              <w:rPr>
                <w:sz w:val="30"/>
                <w:szCs w:val="30"/>
              </w:rPr>
              <w:t>–</w:t>
            </w:r>
            <w:r w:rsidRPr="00A8751A">
              <w:rPr>
                <w:sz w:val="30"/>
                <w:szCs w:val="30"/>
              </w:rPr>
              <w:t xml:space="preserve"> 80%</w:t>
            </w:r>
          </w:p>
        </w:tc>
        <w:tc>
          <w:tcPr>
            <w:tcW w:type="pct" w:w="853"/>
            <w:shd w:color="auto" w:fill="auto" w:val="clear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 w:val="restart"/>
            <w:tcBorders>
              <w:top w:val="nil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4241"/>
            <w:gridSpan w:val="4"/>
            <w:shd w:color="auto" w:fill="auto" w:val="clear"/>
          </w:tcPr>
          <w:p w:rsidP="001348F3" w:rsidR="00974DF2" w:rsidRDefault="00974DF2" w:rsidRPr="00A8751A">
            <w:pPr>
              <w:pStyle w:val="ConsPlusNormal"/>
              <w:spacing w:line="238" w:lineRule="auto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выплаты за качество выполняемых работ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 w:val="restart"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организац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онная и ф</w:t>
            </w:r>
            <w:r w:rsidRPr="00A8751A">
              <w:rPr>
                <w:sz w:val="30"/>
                <w:szCs w:val="30"/>
              </w:rPr>
              <w:t>и</w:t>
            </w:r>
            <w:r w:rsidRPr="00A8751A">
              <w:rPr>
                <w:sz w:val="30"/>
                <w:szCs w:val="30"/>
              </w:rPr>
              <w:t>нансово-</w:t>
            </w:r>
            <w:r w:rsidRPr="00A8751A">
              <w:rPr>
                <w:sz w:val="30"/>
                <w:szCs w:val="30"/>
              </w:rPr>
              <w:lastRenderedPageBreak/>
              <w:t>хозяйстве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ная деятел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>ность</w:t>
            </w:r>
          </w:p>
        </w:tc>
        <w:tc>
          <w:tcPr>
            <w:tcW w:type="pct" w:w="1197"/>
            <w:vMerge w:val="restart"/>
          </w:tcPr>
          <w:p w:rsidP="00974DF2" w:rsidR="00974DF2" w:rsidRDefault="00974DF2" w:rsidRPr="00A8751A">
            <w:pPr>
              <w:pStyle w:val="ConsPlusNormal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lastRenderedPageBreak/>
              <w:t>привлечение дополнител</w:t>
            </w:r>
            <w:r w:rsidRPr="00A8751A">
              <w:rPr>
                <w:sz w:val="30"/>
                <w:szCs w:val="30"/>
              </w:rPr>
              <w:t>ь</w:t>
            </w:r>
            <w:r w:rsidRPr="00A8751A">
              <w:rPr>
                <w:sz w:val="30"/>
                <w:szCs w:val="30"/>
              </w:rPr>
              <w:t xml:space="preserve">ных ресурсов на </w:t>
            </w:r>
            <w:r w:rsidRPr="00A8751A">
              <w:rPr>
                <w:sz w:val="30"/>
                <w:szCs w:val="30"/>
              </w:rPr>
              <w:lastRenderedPageBreak/>
              <w:t>развитие учр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ждения</w:t>
            </w:r>
          </w:p>
        </w:tc>
        <w:tc>
          <w:tcPr>
            <w:tcW w:type="pct" w:w="1198"/>
          </w:tcPr>
          <w:p w:rsidP="001348F3" w:rsidR="00974DF2" w:rsidRDefault="00974DF2" w:rsidRPr="00A8751A">
            <w:pPr>
              <w:pStyle w:val="ConsPlusNormal"/>
              <w:spacing w:line="238" w:lineRule="auto"/>
              <w:rPr>
                <w:strike/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lastRenderedPageBreak/>
              <w:t>предоставление платных обр</w:t>
            </w:r>
            <w:r w:rsidRPr="00A8751A">
              <w:rPr>
                <w:sz w:val="30"/>
                <w:szCs w:val="30"/>
              </w:rPr>
              <w:t>а</w:t>
            </w:r>
            <w:r w:rsidRPr="00A8751A">
              <w:rPr>
                <w:sz w:val="30"/>
                <w:szCs w:val="30"/>
              </w:rPr>
              <w:t>зовательных услуг:</w:t>
            </w:r>
          </w:p>
        </w:tc>
        <w:tc>
          <w:tcPr>
            <w:tcW w:type="pct" w:w="853"/>
            <w:shd w:color="auto" w:fill="auto" w:val="clear"/>
          </w:tcPr>
          <w:p w:rsidP="00A8751A" w:rsidR="00974DF2" w:rsidRDefault="00974DF2" w:rsidRPr="00A8751A">
            <w:pPr>
              <w:pStyle w:val="ConsPlusNormal"/>
              <w:jc w:val="center"/>
              <w:rPr>
                <w:strike/>
                <w:sz w:val="30"/>
                <w:szCs w:val="30"/>
              </w:rPr>
            </w:pP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по тарифам, предусмотре</w:t>
            </w:r>
            <w:r w:rsidRPr="00A8751A">
              <w:rPr>
                <w:sz w:val="30"/>
                <w:szCs w:val="30"/>
              </w:rPr>
              <w:t>н</w:t>
            </w:r>
            <w:r w:rsidRPr="00A8751A">
              <w:rPr>
                <w:sz w:val="30"/>
                <w:szCs w:val="30"/>
              </w:rPr>
              <w:t>ным правовым актом города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по индивид</w:t>
            </w:r>
            <w:r w:rsidRPr="00A8751A">
              <w:rPr>
                <w:sz w:val="30"/>
                <w:szCs w:val="30"/>
              </w:rPr>
              <w:t>у</w:t>
            </w:r>
            <w:r w:rsidRPr="00A8751A">
              <w:rPr>
                <w:sz w:val="30"/>
                <w:szCs w:val="30"/>
              </w:rPr>
              <w:t>альным тарифам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 w:val="restart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количество д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тей, прошедших психолого-медико-педагогическое обследование</w:t>
            </w: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от 500 до 1000 детей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2%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от 1001 до 2000 детей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3%</w:t>
            </w:r>
          </w:p>
        </w:tc>
      </w:tr>
      <w:tr w:rsidR="00974DF2" w:rsidRPr="00A8751A" w:rsidTr="005B2DF4">
        <w:trPr>
          <w:trHeight w:val="57"/>
        </w:trPr>
        <w:tc>
          <w:tcPr>
            <w:tcW w:type="pct" w:w="759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994"/>
            <w:vMerge/>
            <w:tcBorders>
              <w:bottom w:color="auto" w:space="0" w:sz="4" w:val="single"/>
            </w:tcBorders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7"/>
            <w:vMerge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</w:p>
        </w:tc>
        <w:tc>
          <w:tcPr>
            <w:tcW w:type="pct" w:w="1198"/>
          </w:tcPr>
          <w:p w:rsidP="00974DF2" w:rsidR="00974DF2" w:rsidRDefault="00974DF2" w:rsidRPr="00A8751A">
            <w:pPr>
              <w:pStyle w:val="ConsPlusNormal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более 2000 д</w:t>
            </w:r>
            <w:r w:rsidRPr="00A8751A">
              <w:rPr>
                <w:sz w:val="30"/>
                <w:szCs w:val="30"/>
              </w:rPr>
              <w:t>е</w:t>
            </w:r>
            <w:r w:rsidRPr="00A8751A">
              <w:rPr>
                <w:sz w:val="30"/>
                <w:szCs w:val="30"/>
              </w:rPr>
              <w:t>тей</w:t>
            </w:r>
          </w:p>
        </w:tc>
        <w:tc>
          <w:tcPr>
            <w:tcW w:type="pct" w:w="853"/>
          </w:tcPr>
          <w:p w:rsidP="00A8751A" w:rsidR="00974DF2" w:rsidRDefault="00974DF2" w:rsidRPr="00A8751A">
            <w:pPr>
              <w:pStyle w:val="ConsPlusNormal"/>
              <w:jc w:val="center"/>
              <w:rPr>
                <w:sz w:val="30"/>
                <w:szCs w:val="30"/>
              </w:rPr>
            </w:pPr>
            <w:r w:rsidRPr="00A8751A">
              <w:rPr>
                <w:sz w:val="30"/>
                <w:szCs w:val="30"/>
              </w:rPr>
              <w:t>5%»</w:t>
            </w:r>
          </w:p>
        </w:tc>
      </w:tr>
    </w:tbl>
    <w:p w:rsidP="0084592D" w:rsidR="000F3A54" w:rsidRDefault="000F3A54" w:rsidRPr="001E01D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kern w:val="1"/>
          <w:sz w:val="30"/>
          <w:szCs w:val="30"/>
        </w:rPr>
      </w:pPr>
    </w:p>
    <w:p w:rsidP="0056746B" w:rsidR="00EF7FE1" w:rsidRDefault="00EF7FE1">
      <w:pPr>
        <w:pStyle w:val="ConsPlusNormal"/>
        <w:widowControl w:val="false"/>
        <w:ind w:firstLine="709"/>
        <w:jc w:val="both"/>
        <w:rPr>
          <w:sz w:val="30"/>
          <w:szCs w:val="30"/>
        </w:rPr>
      </w:pPr>
      <w:r w:rsidRPr="001E01DE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="0056746B">
        <w:rPr>
          <w:sz w:val="30"/>
          <w:szCs w:val="30"/>
        </w:rPr>
        <w:t xml:space="preserve">) таблицу приложения </w:t>
      </w:r>
      <w:r w:rsidRPr="001E01DE">
        <w:rPr>
          <w:sz w:val="30"/>
          <w:szCs w:val="30"/>
        </w:rPr>
        <w:t xml:space="preserve">14 к </w:t>
      </w:r>
      <w:r w:rsidR="00194777" w:rsidRPr="00194777">
        <w:rPr>
          <w:sz w:val="30"/>
          <w:szCs w:val="30"/>
        </w:rPr>
        <w:t>Примерному положению об оплате труда муниципальных образовательных учреждений города Красноя</w:t>
      </w:r>
      <w:r w:rsidR="00194777">
        <w:rPr>
          <w:sz w:val="30"/>
          <w:szCs w:val="30"/>
        </w:rPr>
        <w:t>р</w:t>
      </w:r>
      <w:r w:rsidR="00194777">
        <w:rPr>
          <w:sz w:val="30"/>
          <w:szCs w:val="30"/>
        </w:rPr>
        <w:t>ска</w:t>
      </w:r>
      <w:r w:rsidRPr="001E01DE">
        <w:rPr>
          <w:sz w:val="30"/>
          <w:szCs w:val="30"/>
        </w:rPr>
        <w:t xml:space="preserve"> дополнить строкой следующего содержания:</w:t>
      </w:r>
    </w:p>
    <w:p w:rsidP="00EF7FE1" w:rsidR="0056746B" w:rsidRDefault="0056746B" w:rsidRPr="001E01DE">
      <w:pPr>
        <w:pStyle w:val="ConsPlusNormal"/>
        <w:ind w:firstLine="709"/>
        <w:jc w:val="both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color="auto" w:space="0" w:sz="4" w:val="single"/>
        </w:tblBorders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6786"/>
        <w:gridCol w:w="2692"/>
      </w:tblGrid>
      <w:tr w:rsidR="00EF7FE1" w:rsidRPr="0056746B" w:rsidTr="0056746B">
        <w:tc>
          <w:tcPr>
            <w:tcW w:type="pct" w:w="3580"/>
            <w:tcBorders>
              <w:top w:color="auto" w:space="0" w:sz="4" w:val="single"/>
              <w:bottom w:color="auto" w:space="0" w:sz="4" w:val="single"/>
            </w:tcBorders>
          </w:tcPr>
          <w:p w:rsidP="00905DE7" w:rsidR="00EF7FE1" w:rsidRDefault="006D1105" w:rsidRPr="0056746B">
            <w:pPr>
              <w:pStyle w:val="ConsPlusNormal"/>
              <w:rPr>
                <w:sz w:val="30"/>
                <w:szCs w:val="30"/>
              </w:rPr>
            </w:pPr>
            <w:r w:rsidRPr="0056746B">
              <w:rPr>
                <w:sz w:val="30"/>
                <w:szCs w:val="30"/>
              </w:rPr>
              <w:t>«</w:t>
            </w:r>
            <w:r w:rsidR="00EF7FE1" w:rsidRPr="0056746B">
              <w:rPr>
                <w:sz w:val="30"/>
                <w:szCs w:val="30"/>
              </w:rPr>
              <w:t>За работу в сельской местности</w:t>
            </w:r>
          </w:p>
        </w:tc>
        <w:tc>
          <w:tcPr>
            <w:tcW w:type="pct" w:w="1420"/>
            <w:tcBorders>
              <w:top w:color="auto" w:space="0" w:sz="4" w:val="single"/>
              <w:bottom w:color="auto" w:space="0" w:sz="4" w:val="single"/>
            </w:tcBorders>
          </w:tcPr>
          <w:p w:rsidP="00905DE7" w:rsidR="00EF7FE1" w:rsidRDefault="005B2DF4" w:rsidRPr="0056746B">
            <w:pPr>
              <w:pStyle w:val="ConsPlusNormal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EF7FE1" w:rsidRPr="0056746B">
              <w:rPr>
                <w:sz w:val="30"/>
                <w:szCs w:val="30"/>
              </w:rPr>
              <w:t>%»</w:t>
            </w:r>
          </w:p>
        </w:tc>
      </w:tr>
    </w:tbl>
    <w:p w:rsidP="00154CF6" w:rsidR="0056746B" w:rsidRDefault="0056746B">
      <w:pPr>
        <w:autoSpaceDE w:val="false"/>
        <w:autoSpaceDN w:val="false"/>
        <w:adjustRightInd w:val="false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P="0056746B" w:rsidR="002F23C6" w:rsidRDefault="002F23C6" w:rsidRPr="001E01D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01DE">
        <w:rPr>
          <w:rFonts w:ascii="Times New Roman" w:hAnsi="Times New Roman"/>
          <w:sz w:val="30"/>
          <w:szCs w:val="30"/>
        </w:rPr>
        <w:t xml:space="preserve">2. Настоящее постановление разместить в сетевом издании </w:t>
      </w:r>
      <w:r w:rsidRPr="001E01DE">
        <w:rPr>
          <w:rFonts w:ascii="Times New Roman" w:hAnsi="Times New Roman"/>
          <w:sz w:val="30"/>
          <w:szCs w:val="30"/>
        </w:rPr>
        <w:br/>
        <w:t>«Официальный интернет-портал правовой информации города Красн</w:t>
      </w:r>
      <w:r w:rsidRPr="001E01DE">
        <w:rPr>
          <w:rFonts w:ascii="Times New Roman" w:hAnsi="Times New Roman"/>
          <w:sz w:val="30"/>
          <w:szCs w:val="30"/>
        </w:rPr>
        <w:t>о</w:t>
      </w:r>
      <w:r w:rsidRPr="001E01DE">
        <w:rPr>
          <w:rFonts w:ascii="Times New Roman" w:hAnsi="Times New Roman"/>
          <w:sz w:val="30"/>
          <w:szCs w:val="30"/>
        </w:rPr>
        <w:t>ярск» (PRAVO-ADMKRSK.RU) и на официальном сайте администрации города.</w:t>
      </w:r>
    </w:p>
    <w:p w:rsidP="0056746B" w:rsidR="009859E3" w:rsidRDefault="006E1705" w:rsidRPr="001E01D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01DE">
        <w:rPr>
          <w:rFonts w:ascii="Times New Roman" w:eastAsia="Calibri" w:hAnsi="Times New Roman"/>
          <w:sz w:val="30"/>
          <w:szCs w:val="30"/>
        </w:rPr>
        <w:t>3</w:t>
      </w:r>
      <w:r w:rsidR="00A356C8" w:rsidRPr="001E01DE">
        <w:rPr>
          <w:rFonts w:ascii="Times New Roman" w:eastAsia="Calibri" w:hAnsi="Times New Roman"/>
          <w:sz w:val="30"/>
          <w:szCs w:val="30"/>
        </w:rPr>
        <w:t xml:space="preserve">. </w:t>
      </w:r>
      <w:r w:rsidR="00F8199B" w:rsidRPr="00F8199B">
        <w:rPr>
          <w:rFonts w:ascii="Times New Roman" w:eastAsia="Calibri" w:hAnsi="Times New Roman"/>
          <w:sz w:val="30"/>
          <w:szCs w:val="30"/>
        </w:rPr>
        <w:t>Постановление вступает в силу с 01.09.2025, но не ранее дня, следующего за дн</w:t>
      </w:r>
      <w:r w:rsidR="005B2DF4">
        <w:rPr>
          <w:rFonts w:ascii="Times New Roman" w:eastAsia="Calibri" w:hAnsi="Times New Roman"/>
          <w:sz w:val="30"/>
          <w:szCs w:val="30"/>
        </w:rPr>
        <w:t>е</w:t>
      </w:r>
      <w:r w:rsidR="00F8199B" w:rsidRPr="00F8199B">
        <w:rPr>
          <w:rFonts w:ascii="Times New Roman" w:eastAsia="Calibri" w:hAnsi="Times New Roman"/>
          <w:sz w:val="30"/>
          <w:szCs w:val="30"/>
        </w:rPr>
        <w:t>м его официального опубликования</w:t>
      </w:r>
      <w:r w:rsidR="000E66BA">
        <w:rPr>
          <w:rFonts w:ascii="Times New Roman" w:eastAsia="Calibri" w:hAnsi="Times New Roman"/>
          <w:sz w:val="30"/>
          <w:szCs w:val="30"/>
        </w:rPr>
        <w:t>,</w:t>
      </w:r>
      <w:bookmarkStart w:id="1" w:name="_GoBack"/>
      <w:bookmarkEnd w:id="1"/>
      <w:r w:rsidR="00F8199B" w:rsidRPr="00F8199B">
        <w:rPr>
          <w:rFonts w:ascii="Times New Roman" w:eastAsia="Calibri" w:hAnsi="Times New Roman"/>
          <w:sz w:val="30"/>
          <w:szCs w:val="30"/>
        </w:rPr>
        <w:t xml:space="preserve"> за исключением подпункта 1 пункта 1, который вступает в силу с 01.11.2025.</w:t>
      </w:r>
    </w:p>
    <w:p w:rsidP="0056746B" w:rsidR="009E3C6B" w:rsidRDefault="009E3C6B">
      <w:pPr>
        <w:pStyle w:val="a3"/>
        <w:widowControl w:val="false"/>
        <w:ind w:firstLine="709"/>
        <w:rPr>
          <w:sz w:val="30"/>
          <w:szCs w:val="30"/>
        </w:rPr>
      </w:pPr>
    </w:p>
    <w:p w:rsidP="0056746B" w:rsidR="0056746B" w:rsidRDefault="0056746B">
      <w:pPr>
        <w:pStyle w:val="a3"/>
        <w:widowControl w:val="false"/>
        <w:ind w:firstLine="709"/>
        <w:rPr>
          <w:sz w:val="30"/>
          <w:szCs w:val="30"/>
        </w:rPr>
      </w:pPr>
    </w:p>
    <w:p w:rsidP="0056746B" w:rsidR="00194777" w:rsidRDefault="00194777" w:rsidRPr="001E01DE">
      <w:pPr>
        <w:pStyle w:val="a3"/>
        <w:spacing w:line="192" w:lineRule="auto"/>
        <w:ind w:firstLine="0"/>
        <w:rPr>
          <w:sz w:val="30"/>
          <w:szCs w:val="30"/>
        </w:rPr>
      </w:pPr>
    </w:p>
    <w:p w:rsidP="0056746B" w:rsidR="00473318" w:rsidRDefault="00473318" w:rsidRPr="001E01DE">
      <w:pPr>
        <w:pStyle w:val="a3"/>
        <w:spacing w:line="192" w:lineRule="auto"/>
        <w:ind w:firstLine="0"/>
        <w:rPr>
          <w:sz w:val="30"/>
          <w:szCs w:val="30"/>
        </w:rPr>
      </w:pPr>
      <w:proofErr w:type="gramStart"/>
      <w:r w:rsidRPr="001E01DE">
        <w:rPr>
          <w:sz w:val="30"/>
          <w:szCs w:val="30"/>
        </w:rPr>
        <w:t>Исполняющий</w:t>
      </w:r>
      <w:proofErr w:type="gramEnd"/>
      <w:r w:rsidRPr="001E01DE">
        <w:rPr>
          <w:sz w:val="30"/>
          <w:szCs w:val="30"/>
        </w:rPr>
        <w:t xml:space="preserve"> обязанности </w:t>
      </w:r>
    </w:p>
    <w:p w:rsidP="0056746B" w:rsidR="00C47F62" w:rsidRDefault="00154CF6">
      <w:pPr>
        <w:pStyle w:val="a3"/>
        <w:spacing w:line="192" w:lineRule="auto"/>
        <w:ind w:firstLine="0"/>
        <w:rPr>
          <w:sz w:val="30"/>
          <w:szCs w:val="30"/>
        </w:rPr>
      </w:pPr>
      <w:r w:rsidRPr="001E01DE">
        <w:rPr>
          <w:sz w:val="30"/>
          <w:szCs w:val="30"/>
        </w:rPr>
        <w:t>Глав</w:t>
      </w:r>
      <w:r w:rsidR="00473318" w:rsidRPr="001E01DE">
        <w:rPr>
          <w:sz w:val="30"/>
          <w:szCs w:val="30"/>
        </w:rPr>
        <w:t>ы</w:t>
      </w:r>
      <w:r w:rsidRPr="001E01DE">
        <w:rPr>
          <w:sz w:val="30"/>
          <w:szCs w:val="30"/>
        </w:rPr>
        <w:t xml:space="preserve"> города                                                              </w:t>
      </w:r>
      <w:r w:rsidR="00C47F62" w:rsidRPr="001E01DE">
        <w:rPr>
          <w:sz w:val="30"/>
          <w:szCs w:val="30"/>
        </w:rPr>
        <w:t xml:space="preserve">      </w:t>
      </w:r>
      <w:r w:rsidR="0056746B">
        <w:rPr>
          <w:sz w:val="30"/>
          <w:szCs w:val="30"/>
        </w:rPr>
        <w:t xml:space="preserve"> </w:t>
      </w:r>
      <w:r w:rsidR="00C47F62" w:rsidRPr="001E01DE">
        <w:rPr>
          <w:sz w:val="30"/>
          <w:szCs w:val="30"/>
        </w:rPr>
        <w:t xml:space="preserve">    </w:t>
      </w:r>
      <w:r w:rsidRPr="001E01DE">
        <w:rPr>
          <w:sz w:val="30"/>
          <w:szCs w:val="30"/>
        </w:rPr>
        <w:t xml:space="preserve">    </w:t>
      </w:r>
      <w:r w:rsidR="00473318" w:rsidRPr="001E01DE">
        <w:rPr>
          <w:sz w:val="30"/>
          <w:szCs w:val="30"/>
        </w:rPr>
        <w:t>А.Б. Шувалов</w:t>
      </w:r>
    </w:p>
    <w:p w:rsidP="0056746B" w:rsidR="0056746B" w:rsidRDefault="0056746B">
      <w:pPr>
        <w:pStyle w:val="a3"/>
        <w:spacing w:line="192" w:lineRule="auto"/>
        <w:ind w:firstLine="0"/>
        <w:rPr>
          <w:sz w:val="30"/>
          <w:szCs w:val="30"/>
        </w:rPr>
      </w:pPr>
    </w:p>
    <w:p w:rsidP="0056746B" w:rsidR="0056746B" w:rsidRDefault="0056746B" w:rsidRPr="00D7611E">
      <w:pPr>
        <w:pStyle w:val="a3"/>
        <w:spacing w:line="192" w:lineRule="auto"/>
        <w:ind w:firstLine="0"/>
        <w:rPr>
          <w:sz w:val="30"/>
          <w:szCs w:val="30"/>
        </w:rPr>
      </w:pPr>
    </w:p>
    <w:sectPr w:rsidR="0056746B" w:rsidRPr="00D7611E" w:rsidSect="00FD1DBE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739D4" w:rsidP="00440793" w:rsidRDefault="004739D4">
      <w:pPr>
        <w:spacing w:after="0" w:line="240" w:lineRule="auto"/>
      </w:pPr>
      <w:r>
        <w:separator/>
      </w:r>
    </w:p>
  </w:endnote>
  <w:endnote w:type="continuationSeparator" w:id="0">
    <w:p w:rsidR="004739D4" w:rsidP="00440793" w:rsidRDefault="0047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739D4" w:rsidP="00440793" w:rsidRDefault="004739D4">
      <w:pPr>
        <w:spacing w:after="0" w:line="240" w:lineRule="auto"/>
      </w:pPr>
      <w:r>
        <w:separator/>
      </w:r>
    </w:p>
  </w:footnote>
  <w:footnote w:type="continuationSeparator" w:id="0">
    <w:p w:rsidR="004739D4" w:rsidP="00440793" w:rsidRDefault="0047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A8751A" w:rsidR="00A8751A" w:rsidP="00300A83" w:rsidRDefault="00A8751A">
    <w:pPr>
      <w:pStyle w:val="a6"/>
      <w:jc w:val="center"/>
      <w:rPr>
        <w:rFonts w:ascii="Times New Roman" w:hAnsi="Times New Roman"/>
        <w:sz w:val="24"/>
        <w:szCs w:val="24"/>
      </w:rPr>
    </w:pPr>
    <w:r w:rsidRPr="00A8751A">
      <w:rPr>
        <w:rFonts w:ascii="Times New Roman" w:hAnsi="Times New Roman"/>
        <w:sz w:val="24"/>
        <w:szCs w:val="24"/>
      </w:rPr>
      <w:fldChar w:fldCharType="begin"/>
    </w:r>
    <w:r w:rsidRPr="00A8751A">
      <w:rPr>
        <w:rFonts w:ascii="Times New Roman" w:hAnsi="Times New Roman"/>
        <w:sz w:val="24"/>
        <w:szCs w:val="24"/>
      </w:rPr>
      <w:instrText>PAGE   \* MERGEFORMAT</w:instrText>
    </w:r>
    <w:r w:rsidRPr="00A8751A">
      <w:rPr>
        <w:rFonts w:ascii="Times New Roman" w:hAnsi="Times New Roman"/>
        <w:sz w:val="24"/>
        <w:szCs w:val="24"/>
      </w:rPr>
      <w:fldChar w:fldCharType="separate"/>
    </w:r>
    <w:r w:rsidR="000E66BA">
      <w:rPr>
        <w:rFonts w:ascii="Times New Roman" w:hAnsi="Times New Roman"/>
        <w:noProof/>
        <w:sz w:val="24"/>
        <w:szCs w:val="24"/>
      </w:rPr>
      <w:t>16</w:t>
    </w:r>
    <w:r w:rsidRPr="00A8751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D4D"/>
    <w:multiLevelType w:val="hybridMultilevel"/>
    <w:tmpl w:val="283028EA"/>
    <w:lvl w:ilvl="0" w:tplc="C6125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17D51"/>
    <w:multiLevelType w:val="hybridMultilevel"/>
    <w:tmpl w:val="6E38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6504"/>
    <w:multiLevelType w:val="multilevel"/>
    <w:tmpl w:val="92EA945E"/>
    <w:lvl w:ilvl="0">
      <w:start w:val="1"/>
      <w:numFmt w:val="decimal"/>
      <w:lvlText w:val="%1."/>
      <w:lvlJc w:val="left"/>
      <w:pPr>
        <w:ind w:left="1939" w:hanging="123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09" w:hanging="2160"/>
      </w:pPr>
      <w:rPr>
        <w:rFonts w:hint="default"/>
      </w:rPr>
    </w:lvl>
  </w:abstractNum>
  <w:abstractNum w:abstractNumId="3">
    <w:nsid w:val="37B31356"/>
    <w:multiLevelType w:val="hybridMultilevel"/>
    <w:tmpl w:val="D0643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D6EFA"/>
    <w:multiLevelType w:val="hybridMultilevel"/>
    <w:tmpl w:val="5D90B69A"/>
    <w:lvl w:ilvl="0" w:tplc="7AEE9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73FCA"/>
    <w:multiLevelType w:val="hybridMultilevel"/>
    <w:tmpl w:val="9F1A3EA8"/>
    <w:lvl w:ilvl="0" w:tplc="3000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D93448"/>
    <w:multiLevelType w:val="hybridMultilevel"/>
    <w:tmpl w:val="283028EA"/>
    <w:lvl w:ilvl="0" w:tplc="C6125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E"/>
    <w:rsid w:val="00000FF0"/>
    <w:rsid w:val="00007603"/>
    <w:rsid w:val="00012D1B"/>
    <w:rsid w:val="00014EB8"/>
    <w:rsid w:val="00020E43"/>
    <w:rsid w:val="00022AA6"/>
    <w:rsid w:val="00026AF8"/>
    <w:rsid w:val="00026B74"/>
    <w:rsid w:val="00032B26"/>
    <w:rsid w:val="00036A17"/>
    <w:rsid w:val="00040268"/>
    <w:rsid w:val="00042004"/>
    <w:rsid w:val="00045938"/>
    <w:rsid w:val="000460BA"/>
    <w:rsid w:val="00047FCB"/>
    <w:rsid w:val="00050002"/>
    <w:rsid w:val="00050853"/>
    <w:rsid w:val="00055BAE"/>
    <w:rsid w:val="0006277F"/>
    <w:rsid w:val="00063D81"/>
    <w:rsid w:val="00071E63"/>
    <w:rsid w:val="0007267F"/>
    <w:rsid w:val="00073F30"/>
    <w:rsid w:val="00074BCA"/>
    <w:rsid w:val="00076B6E"/>
    <w:rsid w:val="000913DB"/>
    <w:rsid w:val="000975CA"/>
    <w:rsid w:val="00097BB8"/>
    <w:rsid w:val="00097D11"/>
    <w:rsid w:val="000B3A70"/>
    <w:rsid w:val="000B5301"/>
    <w:rsid w:val="000B54C5"/>
    <w:rsid w:val="000C0EAC"/>
    <w:rsid w:val="000C5D0A"/>
    <w:rsid w:val="000C6941"/>
    <w:rsid w:val="000D36CD"/>
    <w:rsid w:val="000D415B"/>
    <w:rsid w:val="000E2A82"/>
    <w:rsid w:val="000E4003"/>
    <w:rsid w:val="000E66BA"/>
    <w:rsid w:val="000F3A54"/>
    <w:rsid w:val="001036F7"/>
    <w:rsid w:val="00107AB9"/>
    <w:rsid w:val="00114565"/>
    <w:rsid w:val="0011614E"/>
    <w:rsid w:val="00116A29"/>
    <w:rsid w:val="00124628"/>
    <w:rsid w:val="00130D31"/>
    <w:rsid w:val="001348F3"/>
    <w:rsid w:val="00137AD5"/>
    <w:rsid w:val="0014016A"/>
    <w:rsid w:val="00140B6B"/>
    <w:rsid w:val="001417FD"/>
    <w:rsid w:val="001450EC"/>
    <w:rsid w:val="00152B56"/>
    <w:rsid w:val="00154CF6"/>
    <w:rsid w:val="001554C4"/>
    <w:rsid w:val="00155F70"/>
    <w:rsid w:val="001600A4"/>
    <w:rsid w:val="001602B9"/>
    <w:rsid w:val="0016283E"/>
    <w:rsid w:val="00166664"/>
    <w:rsid w:val="0016708D"/>
    <w:rsid w:val="00176FE3"/>
    <w:rsid w:val="00181EF7"/>
    <w:rsid w:val="00191724"/>
    <w:rsid w:val="00194777"/>
    <w:rsid w:val="001B1567"/>
    <w:rsid w:val="001B1E88"/>
    <w:rsid w:val="001B3D5D"/>
    <w:rsid w:val="001C56E5"/>
    <w:rsid w:val="001D187F"/>
    <w:rsid w:val="001D23E3"/>
    <w:rsid w:val="001D2B5D"/>
    <w:rsid w:val="001D6777"/>
    <w:rsid w:val="001D79A1"/>
    <w:rsid w:val="001E01DE"/>
    <w:rsid w:val="001F06A2"/>
    <w:rsid w:val="001F3A9B"/>
    <w:rsid w:val="001F3B89"/>
    <w:rsid w:val="001F486D"/>
    <w:rsid w:val="002050AF"/>
    <w:rsid w:val="002148CD"/>
    <w:rsid w:val="00214F89"/>
    <w:rsid w:val="00215D53"/>
    <w:rsid w:val="00216170"/>
    <w:rsid w:val="002162F4"/>
    <w:rsid w:val="0023089A"/>
    <w:rsid w:val="00230DDA"/>
    <w:rsid w:val="00232021"/>
    <w:rsid w:val="0023257A"/>
    <w:rsid w:val="0023330B"/>
    <w:rsid w:val="002404A6"/>
    <w:rsid w:val="0024122B"/>
    <w:rsid w:val="00243980"/>
    <w:rsid w:val="00244AFB"/>
    <w:rsid w:val="00255334"/>
    <w:rsid w:val="002638FE"/>
    <w:rsid w:val="002646AA"/>
    <w:rsid w:val="00265B0E"/>
    <w:rsid w:val="00266422"/>
    <w:rsid w:val="002714FC"/>
    <w:rsid w:val="00277570"/>
    <w:rsid w:val="002818A6"/>
    <w:rsid w:val="00295183"/>
    <w:rsid w:val="00295990"/>
    <w:rsid w:val="002A05EC"/>
    <w:rsid w:val="002A0C70"/>
    <w:rsid w:val="002A60AB"/>
    <w:rsid w:val="002B08AA"/>
    <w:rsid w:val="002B18A5"/>
    <w:rsid w:val="002B1A8E"/>
    <w:rsid w:val="002B402A"/>
    <w:rsid w:val="002B5CF9"/>
    <w:rsid w:val="002C0EED"/>
    <w:rsid w:val="002C38C6"/>
    <w:rsid w:val="002C6644"/>
    <w:rsid w:val="002C69D4"/>
    <w:rsid w:val="002D484C"/>
    <w:rsid w:val="002D4F05"/>
    <w:rsid w:val="002D57B2"/>
    <w:rsid w:val="002E040F"/>
    <w:rsid w:val="002E4E7E"/>
    <w:rsid w:val="002E5BFD"/>
    <w:rsid w:val="002E6DD7"/>
    <w:rsid w:val="002E7CF1"/>
    <w:rsid w:val="002F23C6"/>
    <w:rsid w:val="002F283B"/>
    <w:rsid w:val="002F350F"/>
    <w:rsid w:val="002F5BE5"/>
    <w:rsid w:val="002F628E"/>
    <w:rsid w:val="00300A83"/>
    <w:rsid w:val="00304F7B"/>
    <w:rsid w:val="00305372"/>
    <w:rsid w:val="00312AB2"/>
    <w:rsid w:val="00315127"/>
    <w:rsid w:val="00322F53"/>
    <w:rsid w:val="00335763"/>
    <w:rsid w:val="003424FF"/>
    <w:rsid w:val="00345B16"/>
    <w:rsid w:val="00350AEE"/>
    <w:rsid w:val="003510D3"/>
    <w:rsid w:val="003511BF"/>
    <w:rsid w:val="00353EA1"/>
    <w:rsid w:val="003560DC"/>
    <w:rsid w:val="00367BC6"/>
    <w:rsid w:val="00370742"/>
    <w:rsid w:val="003726E3"/>
    <w:rsid w:val="00377B3B"/>
    <w:rsid w:val="003808C2"/>
    <w:rsid w:val="00380E82"/>
    <w:rsid w:val="0038435E"/>
    <w:rsid w:val="00385E81"/>
    <w:rsid w:val="003879A9"/>
    <w:rsid w:val="003A2251"/>
    <w:rsid w:val="003A622A"/>
    <w:rsid w:val="003B5A2F"/>
    <w:rsid w:val="003B637F"/>
    <w:rsid w:val="003C2676"/>
    <w:rsid w:val="003D0F0C"/>
    <w:rsid w:val="003D334D"/>
    <w:rsid w:val="003D3721"/>
    <w:rsid w:val="003D7055"/>
    <w:rsid w:val="003D7540"/>
    <w:rsid w:val="003E1FCB"/>
    <w:rsid w:val="003E6B41"/>
    <w:rsid w:val="003E7DAF"/>
    <w:rsid w:val="003F5798"/>
    <w:rsid w:val="0040189A"/>
    <w:rsid w:val="0040206F"/>
    <w:rsid w:val="004047BB"/>
    <w:rsid w:val="00407C8A"/>
    <w:rsid w:val="00416CFD"/>
    <w:rsid w:val="00430B49"/>
    <w:rsid w:val="00432E7B"/>
    <w:rsid w:val="00440793"/>
    <w:rsid w:val="00441F4B"/>
    <w:rsid w:val="004460F8"/>
    <w:rsid w:val="00450839"/>
    <w:rsid w:val="004626D4"/>
    <w:rsid w:val="004631F9"/>
    <w:rsid w:val="0047068B"/>
    <w:rsid w:val="00473318"/>
    <w:rsid w:val="004739D4"/>
    <w:rsid w:val="00475EED"/>
    <w:rsid w:val="004820FC"/>
    <w:rsid w:val="00487C2C"/>
    <w:rsid w:val="0049271A"/>
    <w:rsid w:val="004A1EC7"/>
    <w:rsid w:val="004A459D"/>
    <w:rsid w:val="004A4C26"/>
    <w:rsid w:val="004A7912"/>
    <w:rsid w:val="004B6048"/>
    <w:rsid w:val="004C52DF"/>
    <w:rsid w:val="004C7BE1"/>
    <w:rsid w:val="004D264A"/>
    <w:rsid w:val="004D6488"/>
    <w:rsid w:val="004D6830"/>
    <w:rsid w:val="004D6AB9"/>
    <w:rsid w:val="004E3E57"/>
    <w:rsid w:val="004E4516"/>
    <w:rsid w:val="004E7603"/>
    <w:rsid w:val="004F0C26"/>
    <w:rsid w:val="004F1724"/>
    <w:rsid w:val="004F2A35"/>
    <w:rsid w:val="004F5D59"/>
    <w:rsid w:val="00502660"/>
    <w:rsid w:val="00502B40"/>
    <w:rsid w:val="00504249"/>
    <w:rsid w:val="005073E7"/>
    <w:rsid w:val="00520AC0"/>
    <w:rsid w:val="00521570"/>
    <w:rsid w:val="00522D1A"/>
    <w:rsid w:val="00523332"/>
    <w:rsid w:val="00523B54"/>
    <w:rsid w:val="00525EBE"/>
    <w:rsid w:val="005448D4"/>
    <w:rsid w:val="00552839"/>
    <w:rsid w:val="005601B9"/>
    <w:rsid w:val="0056212B"/>
    <w:rsid w:val="0056471B"/>
    <w:rsid w:val="0056746B"/>
    <w:rsid w:val="005700BE"/>
    <w:rsid w:val="0057328C"/>
    <w:rsid w:val="00581075"/>
    <w:rsid w:val="00586200"/>
    <w:rsid w:val="00593C85"/>
    <w:rsid w:val="00595AB1"/>
    <w:rsid w:val="005A0900"/>
    <w:rsid w:val="005A111F"/>
    <w:rsid w:val="005B2DF4"/>
    <w:rsid w:val="005B3DCA"/>
    <w:rsid w:val="005C68C5"/>
    <w:rsid w:val="005C6D1D"/>
    <w:rsid w:val="005D1AAD"/>
    <w:rsid w:val="005D3436"/>
    <w:rsid w:val="005E2B8E"/>
    <w:rsid w:val="005F26ED"/>
    <w:rsid w:val="005F45C6"/>
    <w:rsid w:val="005F68AA"/>
    <w:rsid w:val="005F7370"/>
    <w:rsid w:val="00600F25"/>
    <w:rsid w:val="0061173B"/>
    <w:rsid w:val="00621FF0"/>
    <w:rsid w:val="006235B5"/>
    <w:rsid w:val="00627D49"/>
    <w:rsid w:val="00630D37"/>
    <w:rsid w:val="0063349A"/>
    <w:rsid w:val="00633B79"/>
    <w:rsid w:val="00637964"/>
    <w:rsid w:val="00646D8A"/>
    <w:rsid w:val="00660A9D"/>
    <w:rsid w:val="00662AFF"/>
    <w:rsid w:val="006632FE"/>
    <w:rsid w:val="00664492"/>
    <w:rsid w:val="00667DB2"/>
    <w:rsid w:val="00670A08"/>
    <w:rsid w:val="006729F9"/>
    <w:rsid w:val="00673650"/>
    <w:rsid w:val="00673880"/>
    <w:rsid w:val="006746C2"/>
    <w:rsid w:val="00680E68"/>
    <w:rsid w:val="0068708D"/>
    <w:rsid w:val="00691E37"/>
    <w:rsid w:val="006950FF"/>
    <w:rsid w:val="006A00E2"/>
    <w:rsid w:val="006A05B1"/>
    <w:rsid w:val="006A18EF"/>
    <w:rsid w:val="006A2DBA"/>
    <w:rsid w:val="006A6D38"/>
    <w:rsid w:val="006B1D09"/>
    <w:rsid w:val="006D00CD"/>
    <w:rsid w:val="006D0DCD"/>
    <w:rsid w:val="006D1105"/>
    <w:rsid w:val="006D1E53"/>
    <w:rsid w:val="006D5347"/>
    <w:rsid w:val="006E1705"/>
    <w:rsid w:val="006E6957"/>
    <w:rsid w:val="006E78EF"/>
    <w:rsid w:val="006F1BB6"/>
    <w:rsid w:val="006F79AB"/>
    <w:rsid w:val="00702DF1"/>
    <w:rsid w:val="0070364A"/>
    <w:rsid w:val="0070558C"/>
    <w:rsid w:val="007073B6"/>
    <w:rsid w:val="007126D8"/>
    <w:rsid w:val="007177CB"/>
    <w:rsid w:val="00731AC5"/>
    <w:rsid w:val="0073252C"/>
    <w:rsid w:val="00732610"/>
    <w:rsid w:val="00737013"/>
    <w:rsid w:val="00741723"/>
    <w:rsid w:val="007453A1"/>
    <w:rsid w:val="0075038E"/>
    <w:rsid w:val="00755FF4"/>
    <w:rsid w:val="00756A62"/>
    <w:rsid w:val="0077018D"/>
    <w:rsid w:val="007703B3"/>
    <w:rsid w:val="00770435"/>
    <w:rsid w:val="007720DC"/>
    <w:rsid w:val="00773668"/>
    <w:rsid w:val="007776CC"/>
    <w:rsid w:val="00784F28"/>
    <w:rsid w:val="007951C7"/>
    <w:rsid w:val="007963E1"/>
    <w:rsid w:val="007A6711"/>
    <w:rsid w:val="007A7762"/>
    <w:rsid w:val="007B16CD"/>
    <w:rsid w:val="007B1CE2"/>
    <w:rsid w:val="007B4B5F"/>
    <w:rsid w:val="007C21CF"/>
    <w:rsid w:val="007C74D6"/>
    <w:rsid w:val="007C7761"/>
    <w:rsid w:val="007D0506"/>
    <w:rsid w:val="007D3F84"/>
    <w:rsid w:val="007D56BF"/>
    <w:rsid w:val="007E1B5D"/>
    <w:rsid w:val="007E2938"/>
    <w:rsid w:val="00803640"/>
    <w:rsid w:val="00811D26"/>
    <w:rsid w:val="00817F05"/>
    <w:rsid w:val="00820081"/>
    <w:rsid w:val="00820BE4"/>
    <w:rsid w:val="008218CA"/>
    <w:rsid w:val="00831170"/>
    <w:rsid w:val="00832D1F"/>
    <w:rsid w:val="008331DA"/>
    <w:rsid w:val="00834A6F"/>
    <w:rsid w:val="00835C04"/>
    <w:rsid w:val="0083687F"/>
    <w:rsid w:val="0084384D"/>
    <w:rsid w:val="0084592D"/>
    <w:rsid w:val="00847966"/>
    <w:rsid w:val="00851268"/>
    <w:rsid w:val="00851332"/>
    <w:rsid w:val="00855280"/>
    <w:rsid w:val="00857697"/>
    <w:rsid w:val="00860DA7"/>
    <w:rsid w:val="00861F27"/>
    <w:rsid w:val="0086384D"/>
    <w:rsid w:val="008671FD"/>
    <w:rsid w:val="00870180"/>
    <w:rsid w:val="008705D6"/>
    <w:rsid w:val="00870E0F"/>
    <w:rsid w:val="00871A85"/>
    <w:rsid w:val="00873331"/>
    <w:rsid w:val="0087605B"/>
    <w:rsid w:val="00876387"/>
    <w:rsid w:val="00876680"/>
    <w:rsid w:val="00877440"/>
    <w:rsid w:val="00882E9A"/>
    <w:rsid w:val="008836F0"/>
    <w:rsid w:val="00883B6D"/>
    <w:rsid w:val="00884F1A"/>
    <w:rsid w:val="00887098"/>
    <w:rsid w:val="00897A32"/>
    <w:rsid w:val="00897B48"/>
    <w:rsid w:val="008A37BE"/>
    <w:rsid w:val="008A7678"/>
    <w:rsid w:val="008B0E25"/>
    <w:rsid w:val="008B193F"/>
    <w:rsid w:val="008B3239"/>
    <w:rsid w:val="008B4FF4"/>
    <w:rsid w:val="008B6F93"/>
    <w:rsid w:val="008D03EE"/>
    <w:rsid w:val="008D31C7"/>
    <w:rsid w:val="008D47A2"/>
    <w:rsid w:val="008D63B7"/>
    <w:rsid w:val="008E5D33"/>
    <w:rsid w:val="008F5030"/>
    <w:rsid w:val="009000A1"/>
    <w:rsid w:val="00901706"/>
    <w:rsid w:val="00902C3A"/>
    <w:rsid w:val="009049CF"/>
    <w:rsid w:val="00904D9B"/>
    <w:rsid w:val="00905DE7"/>
    <w:rsid w:val="009074F5"/>
    <w:rsid w:val="00910A39"/>
    <w:rsid w:val="00911852"/>
    <w:rsid w:val="009118C7"/>
    <w:rsid w:val="00915BDF"/>
    <w:rsid w:val="0091754C"/>
    <w:rsid w:val="00920C62"/>
    <w:rsid w:val="009213D6"/>
    <w:rsid w:val="00924972"/>
    <w:rsid w:val="00924B6D"/>
    <w:rsid w:val="00925703"/>
    <w:rsid w:val="00934E09"/>
    <w:rsid w:val="009442BA"/>
    <w:rsid w:val="00946D31"/>
    <w:rsid w:val="0095285E"/>
    <w:rsid w:val="00957F37"/>
    <w:rsid w:val="00960D65"/>
    <w:rsid w:val="009627E1"/>
    <w:rsid w:val="00974DF2"/>
    <w:rsid w:val="009766E7"/>
    <w:rsid w:val="00981033"/>
    <w:rsid w:val="00983314"/>
    <w:rsid w:val="009859E3"/>
    <w:rsid w:val="00986EE1"/>
    <w:rsid w:val="00993FDE"/>
    <w:rsid w:val="009A1670"/>
    <w:rsid w:val="009A199A"/>
    <w:rsid w:val="009A4A36"/>
    <w:rsid w:val="009A534F"/>
    <w:rsid w:val="009A5B04"/>
    <w:rsid w:val="009A7B75"/>
    <w:rsid w:val="009B1494"/>
    <w:rsid w:val="009B2B6F"/>
    <w:rsid w:val="009B2E97"/>
    <w:rsid w:val="009B4EED"/>
    <w:rsid w:val="009B79DC"/>
    <w:rsid w:val="009C0C88"/>
    <w:rsid w:val="009C1332"/>
    <w:rsid w:val="009C7B6E"/>
    <w:rsid w:val="009D036E"/>
    <w:rsid w:val="009D4103"/>
    <w:rsid w:val="009D7588"/>
    <w:rsid w:val="009E3C6B"/>
    <w:rsid w:val="009F1CF7"/>
    <w:rsid w:val="009F5346"/>
    <w:rsid w:val="009F7FDB"/>
    <w:rsid w:val="00A00D6C"/>
    <w:rsid w:val="00A10634"/>
    <w:rsid w:val="00A11538"/>
    <w:rsid w:val="00A15667"/>
    <w:rsid w:val="00A22454"/>
    <w:rsid w:val="00A33B54"/>
    <w:rsid w:val="00A356C8"/>
    <w:rsid w:val="00A368DE"/>
    <w:rsid w:val="00A368F9"/>
    <w:rsid w:val="00A407E5"/>
    <w:rsid w:val="00A40E5A"/>
    <w:rsid w:val="00A41280"/>
    <w:rsid w:val="00A42CBF"/>
    <w:rsid w:val="00A44516"/>
    <w:rsid w:val="00A45378"/>
    <w:rsid w:val="00A478E0"/>
    <w:rsid w:val="00A52FC5"/>
    <w:rsid w:val="00A53F82"/>
    <w:rsid w:val="00A55515"/>
    <w:rsid w:val="00A55B38"/>
    <w:rsid w:val="00A57835"/>
    <w:rsid w:val="00A61064"/>
    <w:rsid w:val="00A62242"/>
    <w:rsid w:val="00A673D7"/>
    <w:rsid w:val="00A718F9"/>
    <w:rsid w:val="00A7598F"/>
    <w:rsid w:val="00A80E78"/>
    <w:rsid w:val="00A825DF"/>
    <w:rsid w:val="00A8295B"/>
    <w:rsid w:val="00A84131"/>
    <w:rsid w:val="00A8646C"/>
    <w:rsid w:val="00A8751A"/>
    <w:rsid w:val="00A95649"/>
    <w:rsid w:val="00AA5EB5"/>
    <w:rsid w:val="00AB341B"/>
    <w:rsid w:val="00AB4AB4"/>
    <w:rsid w:val="00AB4D1C"/>
    <w:rsid w:val="00AC0A5B"/>
    <w:rsid w:val="00AC20D0"/>
    <w:rsid w:val="00AC2F3A"/>
    <w:rsid w:val="00AC3D47"/>
    <w:rsid w:val="00AD57D9"/>
    <w:rsid w:val="00AE1F27"/>
    <w:rsid w:val="00AF0CEB"/>
    <w:rsid w:val="00B045D2"/>
    <w:rsid w:val="00B0488B"/>
    <w:rsid w:val="00B0510E"/>
    <w:rsid w:val="00B055E1"/>
    <w:rsid w:val="00B17890"/>
    <w:rsid w:val="00B30577"/>
    <w:rsid w:val="00B30913"/>
    <w:rsid w:val="00B3224E"/>
    <w:rsid w:val="00B32660"/>
    <w:rsid w:val="00B456D3"/>
    <w:rsid w:val="00B543B3"/>
    <w:rsid w:val="00B62439"/>
    <w:rsid w:val="00B67C3F"/>
    <w:rsid w:val="00B70ECA"/>
    <w:rsid w:val="00B764FE"/>
    <w:rsid w:val="00B82234"/>
    <w:rsid w:val="00B82754"/>
    <w:rsid w:val="00B83177"/>
    <w:rsid w:val="00B90602"/>
    <w:rsid w:val="00B93FCA"/>
    <w:rsid w:val="00B97488"/>
    <w:rsid w:val="00BB764A"/>
    <w:rsid w:val="00BB7D0A"/>
    <w:rsid w:val="00BC0D1E"/>
    <w:rsid w:val="00BC22CC"/>
    <w:rsid w:val="00BC67AC"/>
    <w:rsid w:val="00BD0E27"/>
    <w:rsid w:val="00BD1A77"/>
    <w:rsid w:val="00BD76AE"/>
    <w:rsid w:val="00BE1461"/>
    <w:rsid w:val="00BE463A"/>
    <w:rsid w:val="00BE5A26"/>
    <w:rsid w:val="00BE65B2"/>
    <w:rsid w:val="00BF1A27"/>
    <w:rsid w:val="00BF7873"/>
    <w:rsid w:val="00C01AF0"/>
    <w:rsid w:val="00C061BF"/>
    <w:rsid w:val="00C168CF"/>
    <w:rsid w:val="00C173BC"/>
    <w:rsid w:val="00C17C56"/>
    <w:rsid w:val="00C22454"/>
    <w:rsid w:val="00C2259E"/>
    <w:rsid w:val="00C24B80"/>
    <w:rsid w:val="00C27504"/>
    <w:rsid w:val="00C27E9E"/>
    <w:rsid w:val="00C340D6"/>
    <w:rsid w:val="00C3677F"/>
    <w:rsid w:val="00C36FE4"/>
    <w:rsid w:val="00C42C5C"/>
    <w:rsid w:val="00C42D41"/>
    <w:rsid w:val="00C44A96"/>
    <w:rsid w:val="00C47F62"/>
    <w:rsid w:val="00C52F01"/>
    <w:rsid w:val="00C5429F"/>
    <w:rsid w:val="00C7304F"/>
    <w:rsid w:val="00C87E5F"/>
    <w:rsid w:val="00C94702"/>
    <w:rsid w:val="00C9758C"/>
    <w:rsid w:val="00CA1E68"/>
    <w:rsid w:val="00CA6DB4"/>
    <w:rsid w:val="00CB0480"/>
    <w:rsid w:val="00CB610A"/>
    <w:rsid w:val="00CB6359"/>
    <w:rsid w:val="00CC46D3"/>
    <w:rsid w:val="00CC501D"/>
    <w:rsid w:val="00CC7CBD"/>
    <w:rsid w:val="00CD00D1"/>
    <w:rsid w:val="00CD15E4"/>
    <w:rsid w:val="00CD1EBE"/>
    <w:rsid w:val="00CD3787"/>
    <w:rsid w:val="00CD5F01"/>
    <w:rsid w:val="00CD64CA"/>
    <w:rsid w:val="00CD6A8F"/>
    <w:rsid w:val="00CF506D"/>
    <w:rsid w:val="00CF58DD"/>
    <w:rsid w:val="00D0147A"/>
    <w:rsid w:val="00D02ECA"/>
    <w:rsid w:val="00D07D77"/>
    <w:rsid w:val="00D12217"/>
    <w:rsid w:val="00D25C89"/>
    <w:rsid w:val="00D30C25"/>
    <w:rsid w:val="00D33504"/>
    <w:rsid w:val="00D405AE"/>
    <w:rsid w:val="00D40C17"/>
    <w:rsid w:val="00D43F9D"/>
    <w:rsid w:val="00D46FC0"/>
    <w:rsid w:val="00D518CE"/>
    <w:rsid w:val="00D52E5E"/>
    <w:rsid w:val="00D55CA4"/>
    <w:rsid w:val="00D6356B"/>
    <w:rsid w:val="00D66F7F"/>
    <w:rsid w:val="00D708AC"/>
    <w:rsid w:val="00D71B04"/>
    <w:rsid w:val="00D73CDC"/>
    <w:rsid w:val="00D74FC6"/>
    <w:rsid w:val="00D75424"/>
    <w:rsid w:val="00D7611E"/>
    <w:rsid w:val="00D80271"/>
    <w:rsid w:val="00D81DD0"/>
    <w:rsid w:val="00D84E3E"/>
    <w:rsid w:val="00D85A7B"/>
    <w:rsid w:val="00D90147"/>
    <w:rsid w:val="00D934FF"/>
    <w:rsid w:val="00D9351E"/>
    <w:rsid w:val="00DA271E"/>
    <w:rsid w:val="00DA60F3"/>
    <w:rsid w:val="00DA7D48"/>
    <w:rsid w:val="00DB49DD"/>
    <w:rsid w:val="00DB5BF9"/>
    <w:rsid w:val="00DC15D9"/>
    <w:rsid w:val="00DC210E"/>
    <w:rsid w:val="00DC7EA0"/>
    <w:rsid w:val="00DD129E"/>
    <w:rsid w:val="00DD7D22"/>
    <w:rsid w:val="00DE2D10"/>
    <w:rsid w:val="00DE3A5D"/>
    <w:rsid w:val="00DF157D"/>
    <w:rsid w:val="00DF2AA8"/>
    <w:rsid w:val="00E0054D"/>
    <w:rsid w:val="00E007F4"/>
    <w:rsid w:val="00E17480"/>
    <w:rsid w:val="00E246E1"/>
    <w:rsid w:val="00E31D9F"/>
    <w:rsid w:val="00E3409C"/>
    <w:rsid w:val="00E458C3"/>
    <w:rsid w:val="00E464D2"/>
    <w:rsid w:val="00E540F6"/>
    <w:rsid w:val="00E54A3C"/>
    <w:rsid w:val="00E57174"/>
    <w:rsid w:val="00E63AD1"/>
    <w:rsid w:val="00E64D57"/>
    <w:rsid w:val="00E66466"/>
    <w:rsid w:val="00E74BDC"/>
    <w:rsid w:val="00E81356"/>
    <w:rsid w:val="00E81FE1"/>
    <w:rsid w:val="00E85130"/>
    <w:rsid w:val="00E86230"/>
    <w:rsid w:val="00E92917"/>
    <w:rsid w:val="00E943BA"/>
    <w:rsid w:val="00E957B3"/>
    <w:rsid w:val="00E96973"/>
    <w:rsid w:val="00E97BFD"/>
    <w:rsid w:val="00E97EA7"/>
    <w:rsid w:val="00EB7563"/>
    <w:rsid w:val="00EC032E"/>
    <w:rsid w:val="00EC3F75"/>
    <w:rsid w:val="00EC43E8"/>
    <w:rsid w:val="00EC43EB"/>
    <w:rsid w:val="00ED7846"/>
    <w:rsid w:val="00ED7AE4"/>
    <w:rsid w:val="00EE6D84"/>
    <w:rsid w:val="00EE7CC0"/>
    <w:rsid w:val="00EF580C"/>
    <w:rsid w:val="00EF5AC3"/>
    <w:rsid w:val="00EF7FE1"/>
    <w:rsid w:val="00F00536"/>
    <w:rsid w:val="00F03406"/>
    <w:rsid w:val="00F0420A"/>
    <w:rsid w:val="00F053C0"/>
    <w:rsid w:val="00F13E9A"/>
    <w:rsid w:val="00F26967"/>
    <w:rsid w:val="00F26A41"/>
    <w:rsid w:val="00F27FF6"/>
    <w:rsid w:val="00F31665"/>
    <w:rsid w:val="00F32E56"/>
    <w:rsid w:val="00F347EE"/>
    <w:rsid w:val="00F40F4C"/>
    <w:rsid w:val="00F4514A"/>
    <w:rsid w:val="00F506CF"/>
    <w:rsid w:val="00F5230C"/>
    <w:rsid w:val="00F52FF5"/>
    <w:rsid w:val="00F5393D"/>
    <w:rsid w:val="00F55FA5"/>
    <w:rsid w:val="00F57990"/>
    <w:rsid w:val="00F649C4"/>
    <w:rsid w:val="00F65F42"/>
    <w:rsid w:val="00F7341B"/>
    <w:rsid w:val="00F754D0"/>
    <w:rsid w:val="00F804B0"/>
    <w:rsid w:val="00F8199B"/>
    <w:rsid w:val="00F82503"/>
    <w:rsid w:val="00F84C9F"/>
    <w:rsid w:val="00F86AD3"/>
    <w:rsid w:val="00F87E6D"/>
    <w:rsid w:val="00F90ECC"/>
    <w:rsid w:val="00F92E44"/>
    <w:rsid w:val="00F942D7"/>
    <w:rsid w:val="00F9481C"/>
    <w:rsid w:val="00F94E19"/>
    <w:rsid w:val="00FA2BED"/>
    <w:rsid w:val="00FB3C33"/>
    <w:rsid w:val="00FB3C55"/>
    <w:rsid w:val="00FC2A8E"/>
    <w:rsid w:val="00FC73B4"/>
    <w:rsid w:val="00FC7EF0"/>
    <w:rsid w:val="00FD1C6F"/>
    <w:rsid w:val="00FD1DBE"/>
    <w:rsid w:val="00FD2B22"/>
    <w:rsid w:val="00FD3E1F"/>
    <w:rsid w:val="00FD5AA4"/>
    <w:rsid w:val="00FD7974"/>
    <w:rsid w:val="00FE2349"/>
    <w:rsid w:val="00FE3C7B"/>
    <w:rsid w:val="00FE5D6F"/>
    <w:rsid w:val="00FE65B1"/>
    <w:rsid w:val="00FF221E"/>
    <w:rsid w:val="00FF267B"/>
    <w:rsid w:val="00FF2EF3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E3A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5EBE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25EBE"/>
    <w:rPr>
      <w:rFonts w:ascii="Baltica" w:hAnsi="Baltica" w:eastAsia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semiHidden/>
    <w:rsid w:val="00525EB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4" w:customStyle="true">
    <w:name w:val="Основной текст с отступом Знак"/>
    <w:basedOn w:val="a0"/>
    <w:link w:val="a3"/>
    <w:semiHidden/>
    <w:rsid w:val="00525EB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5" w:customStyle="true">
    <w:name w:val="Знак"/>
    <w:basedOn w:val="a"/>
    <w:rsid w:val="008331D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4079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440793"/>
  </w:style>
  <w:style w:type="paragraph" w:styleId="a8">
    <w:name w:val="footer"/>
    <w:basedOn w:val="a"/>
    <w:link w:val="a9"/>
    <w:uiPriority w:val="99"/>
    <w:unhideWhenUsed/>
    <w:rsid w:val="0044079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40793"/>
  </w:style>
  <w:style w:type="paragraph" w:styleId="ConsPlusNormal" w:customStyle="true">
    <w:name w:val="ConsPlusNormal"/>
    <w:rsid w:val="00107AB9"/>
    <w:pPr>
      <w:autoSpaceDE w:val="false"/>
      <w:autoSpaceDN w:val="false"/>
      <w:adjustRightInd w:val="false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61F27"/>
    <w:rPr>
      <w:color w:val="0000FF"/>
      <w:u w:val="single"/>
    </w:rPr>
  </w:style>
  <w:style w:type="table" w:styleId="ab">
    <w:name w:val="Table Grid"/>
    <w:basedOn w:val="a1"/>
    <w:uiPriority w:val="59"/>
    <w:rsid w:val="004018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9118C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D3436"/>
    <w:pPr>
      <w:ind w:left="720"/>
      <w:contextualSpacing/>
    </w:pPr>
  </w:style>
  <w:style w:type="paragraph" w:styleId="ConsTitle" w:customStyle="true">
    <w:name w:val="ConsTitle"/>
    <w:rsid w:val="00215D53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PlusTitle" w:customStyle="true">
    <w:name w:val="ConsPlusTitle"/>
    <w:rsid w:val="00C47F62"/>
    <w:pPr>
      <w:widowControl w:val="false"/>
      <w:autoSpaceDE w:val="false"/>
      <w:autoSpaceDN w:val="false"/>
    </w:pPr>
    <w:rPr>
      <w:rFonts w:cs="Calibri" w:eastAsiaTheme="minorEastAsia"/>
      <w:b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5026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02660"/>
    <w:pPr>
      <w:spacing w:line="240" w:lineRule="auto"/>
    </w:pPr>
    <w:rPr>
      <w:sz w:val="20"/>
      <w:szCs w:val="20"/>
    </w:rPr>
  </w:style>
  <w:style w:type="character" w:styleId="af1" w:customStyle="true">
    <w:name w:val="Текст примечания Знак"/>
    <w:basedOn w:val="a0"/>
    <w:link w:val="af0"/>
    <w:uiPriority w:val="99"/>
    <w:semiHidden/>
    <w:rsid w:val="0050266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660"/>
    <w:rPr>
      <w:b/>
      <w:bCs/>
    </w:rPr>
  </w:style>
  <w:style w:type="character" w:styleId="af3" w:customStyle="true">
    <w:name w:val="Тема примечания Знак"/>
    <w:basedOn w:val="af1"/>
    <w:link w:val="af2"/>
    <w:uiPriority w:val="99"/>
    <w:semiHidden/>
    <w:rsid w:val="00502660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E3A5D"/>
    <w:pPr>
      <w:spacing w:after="200" w:line="276" w:lineRule="auto"/>
    </w:pPr>
    <w:rPr>
      <w:sz w:val="22"/>
      <w:szCs w:val="22"/>
    </w:rPr>
  </w:style>
  <w:style w:styleId="1" w:type="paragraph">
    <w:name w:val="heading 1"/>
    <w:basedOn w:val="a"/>
    <w:next w:val="a"/>
    <w:link w:val="10"/>
    <w:qFormat/>
    <w:rsid w:val="00525EBE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25EBE"/>
    <w:rPr>
      <w:rFonts w:ascii="Baltica" w:cs="Times New Roman" w:eastAsia="Times New Roman" w:hAnsi="Baltica"/>
      <w:b/>
      <w:sz w:val="40"/>
      <w:szCs w:val="20"/>
      <w:lang w:eastAsia="ru-RU"/>
    </w:rPr>
  </w:style>
  <w:style w:styleId="a3" w:type="paragraph">
    <w:name w:val="Body Text Indent"/>
    <w:basedOn w:val="a"/>
    <w:link w:val="a4"/>
    <w:semiHidden/>
    <w:rsid w:val="00525EB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customStyle="1" w:styleId="a4" w:type="character">
    <w:name w:val="Основной текст с отступом Знак"/>
    <w:basedOn w:val="a0"/>
    <w:link w:val="a3"/>
    <w:semiHidden/>
    <w:rsid w:val="00525EBE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5" w:type="paragraph">
    <w:name w:val="Знак"/>
    <w:basedOn w:val="a"/>
    <w:rsid w:val="008331DA"/>
    <w:pPr>
      <w:spacing w:after="0" w:line="240" w:lineRule="auto"/>
    </w:pPr>
    <w:rPr>
      <w:rFonts w:ascii="Verdana" w:cs="Verdana" w:hAnsi="Verdana"/>
      <w:sz w:val="20"/>
      <w:szCs w:val="20"/>
      <w:lang w:val="en-US"/>
    </w:rPr>
  </w:style>
  <w:style w:styleId="a6" w:type="paragraph">
    <w:name w:val="header"/>
    <w:basedOn w:val="a"/>
    <w:link w:val="a7"/>
    <w:uiPriority w:val="99"/>
    <w:unhideWhenUsed/>
    <w:rsid w:val="00440793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440793"/>
  </w:style>
  <w:style w:styleId="a8" w:type="paragraph">
    <w:name w:val="footer"/>
    <w:basedOn w:val="a"/>
    <w:link w:val="a9"/>
    <w:uiPriority w:val="99"/>
    <w:unhideWhenUsed/>
    <w:rsid w:val="00440793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40793"/>
  </w:style>
  <w:style w:customStyle="1" w:styleId="ConsPlusNormal" w:type="paragraph">
    <w:name w:val="ConsPlusNormal"/>
    <w:rsid w:val="00107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styleId="aa" w:type="character">
    <w:name w:val="Hyperlink"/>
    <w:basedOn w:val="a0"/>
    <w:uiPriority w:val="99"/>
    <w:unhideWhenUsed/>
    <w:rsid w:val="00861F27"/>
    <w:rPr>
      <w:color w:val="0000FF"/>
      <w:u w:val="single"/>
    </w:rPr>
  </w:style>
  <w:style w:styleId="ab" w:type="table">
    <w:name w:val="Table Grid"/>
    <w:basedOn w:val="a1"/>
    <w:uiPriority w:val="59"/>
    <w:rsid w:val="004018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Balloon Text"/>
    <w:basedOn w:val="a"/>
    <w:link w:val="ad"/>
    <w:uiPriority w:val="99"/>
    <w:semiHidden/>
    <w:unhideWhenUsed/>
    <w:rsid w:val="009118C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9118C7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5D3436"/>
    <w:pPr>
      <w:ind w:left="720"/>
      <w:contextualSpacing/>
    </w:pPr>
  </w:style>
  <w:style w:customStyle="1" w:styleId="ConsTitle" w:type="paragraph">
    <w:name w:val="ConsTitle"/>
    <w:rsid w:val="00215D53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customStyle="1" w:styleId="ConsPlusTitle" w:type="paragraph">
    <w:name w:val="ConsPlusTitle"/>
    <w:rsid w:val="00C47F62"/>
    <w:pPr>
      <w:widowControl w:val="0"/>
      <w:autoSpaceDE w:val="0"/>
      <w:autoSpaceDN w:val="0"/>
    </w:pPr>
    <w:rPr>
      <w:rFonts w:cs="Calibri" w:eastAsiaTheme="minorEastAsia"/>
      <w:b/>
      <w:sz w:val="22"/>
      <w:szCs w:val="22"/>
    </w:rPr>
  </w:style>
  <w:style w:styleId="af" w:type="character">
    <w:name w:val="annotation reference"/>
    <w:basedOn w:val="a0"/>
    <w:uiPriority w:val="99"/>
    <w:semiHidden/>
    <w:unhideWhenUsed/>
    <w:rsid w:val="00502660"/>
    <w:rPr>
      <w:sz w:val="16"/>
      <w:szCs w:val="16"/>
    </w:rPr>
  </w:style>
  <w:style w:styleId="af0" w:type="paragraph">
    <w:name w:val="annotation text"/>
    <w:basedOn w:val="a"/>
    <w:link w:val="af1"/>
    <w:uiPriority w:val="99"/>
    <w:semiHidden/>
    <w:unhideWhenUsed/>
    <w:rsid w:val="00502660"/>
    <w:pPr>
      <w:spacing w:line="240" w:lineRule="auto"/>
    </w:pPr>
    <w:rPr>
      <w:sz w:val="20"/>
      <w:szCs w:val="20"/>
    </w:rPr>
  </w:style>
  <w:style w:customStyle="1" w:styleId="af1" w:type="character">
    <w:name w:val="Текст примечания Знак"/>
    <w:basedOn w:val="a0"/>
    <w:link w:val="af0"/>
    <w:uiPriority w:val="99"/>
    <w:semiHidden/>
    <w:rsid w:val="00502660"/>
  </w:style>
  <w:style w:styleId="af2" w:type="paragraph">
    <w:name w:val="annotation subject"/>
    <w:basedOn w:val="af0"/>
    <w:next w:val="af0"/>
    <w:link w:val="af3"/>
    <w:uiPriority w:val="99"/>
    <w:semiHidden/>
    <w:unhideWhenUsed/>
    <w:rsid w:val="00502660"/>
    <w:rPr>
      <w:b/>
      <w:bCs/>
    </w:rPr>
  </w:style>
  <w:style w:customStyle="1" w:styleId="af3" w:type="character">
    <w:name w:val="Тема примечания Знак"/>
    <w:basedOn w:val="af1"/>
    <w:link w:val="af2"/>
    <w:uiPriority w:val="99"/>
    <w:semiHidden/>
    <w:rsid w:val="00502660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696 от 29.08.2025</docTitle>
  </documentManagement>
</p:properties>
</file>

<file path=customXml/itemProps1.xml><?xml version="1.0" encoding="utf-8"?>
<ds:datastoreItem xmlns:ds="http://schemas.openxmlformats.org/officeDocument/2006/customXml" ds:itemID="{62CAABED-3052-4960-8BC9-073E4C464250}"/>
</file>

<file path=customXml/itemProps2.xml><?xml version="1.0" encoding="utf-8"?>
<ds:datastoreItem xmlns:ds="http://schemas.openxmlformats.org/officeDocument/2006/customXml" ds:itemID="{BADDA6E2-3541-4D30-93D2-123A7347FEA3}"/>
</file>

<file path=customXml/itemProps3.xml><?xml version="1.0" encoding="utf-8"?>
<ds:datastoreItem xmlns:ds="http://schemas.openxmlformats.org/officeDocument/2006/customXml" ds:itemID="{779A05FC-14BC-445D-97F9-80EBF407BCBF}"/>
</file>

<file path=customXml/itemProps4.xml><?xml version="1.0" encoding="utf-8"?>
<ds:datastoreItem xmlns:ds="http://schemas.openxmlformats.org/officeDocument/2006/customXml" ds:itemID="{48006ABB-CE56-4F68-8018-6F413F336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696 от 29.08.2025</dc:title>
  <dc:creator>harlashina</dc:creator>
  <cp:lastModifiedBy>Сайгашкина Евгения Николаевна</cp:lastModifiedBy>
  <cp:revision>46</cp:revision>
  <cp:lastPrinted>2025-08-26T05:13:00Z</cp:lastPrinted>
  <dcterms:created xsi:type="dcterms:W3CDTF">2025-07-23T02:46:00Z</dcterms:created>
  <dcterms:modified xsi:type="dcterms:W3CDTF">2025-08-28T02:57:00Z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