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87AE1" w:rsidRDefault="00BD10D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7754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D10D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7754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D10D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7754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7754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D10D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27.08.2025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D10D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687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D10D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F4EC5" w:rsidR="00475592" w:rsidRDefault="0047559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F4EC5" w:rsidR="00475592" w:rsidRDefault="0047559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F4EC5" w:rsidR="00475592" w:rsidRDefault="0047559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F4EC5" w:rsidR="00475592" w:rsidRDefault="0047559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F4EC5" w:rsidR="00475592" w:rsidRDefault="00475592" w:rsidRPr="0047559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:rsidP="000F4EC5" w:rsidR="000F4EC5" w:rsidRDefault="002545E3" w:rsidRPr="004F21F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О внесении изменени</w:t>
      </w:r>
      <w:r w:rsidR="000F4EC5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0F4EC5" w:rsidR="004F21F2" w:rsidRDefault="002545E3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постановление администрации </w:t>
      </w:r>
    </w:p>
    <w:p w:rsidP="000F4EC5" w:rsidR="002545E3" w:rsidRDefault="002545E3" w:rsidRPr="004F21F2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723112" w:rsidRPr="004F21F2">
        <w:rPr>
          <w:rFonts w:ascii="Times New Roman" w:cs="Times New Roman" w:hAnsi="Times New Roman"/>
          <w:sz w:val="30"/>
          <w:szCs w:val="30"/>
        </w:rPr>
        <w:t>18.05.2023 № 321</w:t>
      </w:r>
    </w:p>
    <w:p w:rsidP="004F21F2" w:rsidR="002545E3" w:rsidRDefault="002545E3">
      <w:pPr>
        <w:widowControl w:val="false"/>
        <w:autoSpaceDE w:val="false"/>
        <w:autoSpaceDN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4F21F2" w:rsidR="004F21F2" w:rsidRDefault="004F21F2">
      <w:pPr>
        <w:widowControl w:val="false"/>
        <w:autoSpaceDE w:val="false"/>
        <w:autoSpaceDN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4F21F2" w:rsidR="004F21F2" w:rsidRDefault="004F21F2" w:rsidRPr="004F21F2">
      <w:pPr>
        <w:widowControl w:val="false"/>
        <w:autoSpaceDE w:val="false"/>
        <w:autoSpaceDN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4F21F2" w:rsidR="00507E6A" w:rsidRDefault="00EC60B2" w:rsidRPr="004F21F2">
      <w:pPr>
        <w:pStyle w:val="ConsPlusTitlePag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DF13FC" w:rsidRPr="004F21F2">
        <w:rPr>
          <w:rFonts w:ascii="Times New Roman" w:cs="Times New Roman" w:hAnsi="Times New Roman"/>
          <w:sz w:val="30"/>
          <w:szCs w:val="30"/>
        </w:rPr>
        <w:t>совершенствования правовых актов администрации гор</w:t>
      </w:r>
      <w:r w:rsidR="00DF13FC" w:rsidRPr="004F21F2">
        <w:rPr>
          <w:rFonts w:ascii="Times New Roman" w:cs="Times New Roman" w:hAnsi="Times New Roman"/>
          <w:sz w:val="30"/>
          <w:szCs w:val="30"/>
        </w:rPr>
        <w:t>о</w:t>
      </w:r>
      <w:r w:rsidR="00DF13FC" w:rsidRPr="004F21F2">
        <w:rPr>
          <w:rFonts w:ascii="Times New Roman" w:cs="Times New Roman" w:hAnsi="Times New Roman"/>
          <w:sz w:val="30"/>
          <w:szCs w:val="30"/>
        </w:rPr>
        <w:t>да</w:t>
      </w:r>
      <w:r w:rsidRPr="004F21F2">
        <w:rPr>
          <w:rFonts w:ascii="Times New Roman" w:cs="Times New Roman" w:hAnsi="Times New Roman"/>
          <w:sz w:val="30"/>
          <w:szCs w:val="30"/>
        </w:rPr>
        <w:t>, руководствуясь статьями 41, 58, 59 Устава города Красноярска,</w:t>
      </w:r>
    </w:p>
    <w:p w:rsidP="004F21F2" w:rsidR="003A7543" w:rsidRDefault="003A7543" w:rsidRPr="004F21F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4F21F2" w:rsidR="008F72F9" w:rsidRDefault="004F21F2" w:rsidRPr="004F21F2">
      <w:pPr>
        <w:pStyle w:val="a6"/>
        <w:numPr>
          <w:ilvl w:val="0"/>
          <w:numId w:val="3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3A7543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Внести в</w:t>
      </w:r>
      <w:r w:rsidR="00333D5E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приложение к</w:t>
      </w:r>
      <w:r w:rsidR="003A7543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постановлени</w:t>
      </w:r>
      <w:r w:rsidR="00333D5E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ю</w:t>
      </w:r>
      <w:r w:rsidR="003A7543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</w:t>
      </w:r>
      <w:r w:rsidR="00CC51EE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723112" w:rsidRPr="004F21F2">
        <w:rPr>
          <w:rFonts w:ascii="Times New Roman" w:cs="Times New Roman" w:hAnsi="Times New Roman"/>
          <w:sz w:val="30"/>
          <w:szCs w:val="30"/>
        </w:rPr>
        <w:t>18.05.2023 № 321</w:t>
      </w:r>
      <w:r w:rsidR="00723112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CC51EE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«</w:t>
      </w:r>
      <w:r w:rsidR="00723112" w:rsidRPr="004F21F2">
        <w:rPr>
          <w:rFonts w:ascii="Times New Roman" w:cs="Times New Roman" w:hAnsi="Times New Roman"/>
          <w:sz w:val="30"/>
          <w:szCs w:val="30"/>
        </w:rPr>
        <w:t>Об утверждении Положения о порядке предоста</w:t>
      </w:r>
      <w:r w:rsidR="00723112" w:rsidRPr="004F21F2">
        <w:rPr>
          <w:rFonts w:ascii="Times New Roman" w:cs="Times New Roman" w:hAnsi="Times New Roman"/>
          <w:sz w:val="30"/>
          <w:szCs w:val="30"/>
        </w:rPr>
        <w:t>в</w:t>
      </w:r>
      <w:r w:rsidR="00723112" w:rsidRPr="004F21F2">
        <w:rPr>
          <w:rFonts w:ascii="Times New Roman" w:cs="Times New Roman" w:hAnsi="Times New Roman"/>
          <w:sz w:val="30"/>
          <w:szCs w:val="30"/>
        </w:rPr>
        <w:t>ления муниципальных преференций в форме субсидий на финансовое обеспечение затрат, связанных с содержанием и материальным обесп</w:t>
      </w:r>
      <w:r w:rsidR="00723112" w:rsidRPr="004F21F2">
        <w:rPr>
          <w:rFonts w:ascii="Times New Roman" w:cs="Times New Roman" w:hAnsi="Times New Roman"/>
          <w:sz w:val="30"/>
          <w:szCs w:val="30"/>
        </w:rPr>
        <w:t>е</w:t>
      </w:r>
      <w:r w:rsidR="00723112" w:rsidRPr="004F21F2">
        <w:rPr>
          <w:rFonts w:ascii="Times New Roman" w:cs="Times New Roman" w:hAnsi="Times New Roman"/>
          <w:sz w:val="30"/>
          <w:szCs w:val="30"/>
        </w:rPr>
        <w:t xml:space="preserve">чением местных общественных организаций ветеранов (пенсионеров), предоставлением адресной помощи членам местных общественных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723112" w:rsidRPr="004F21F2">
        <w:rPr>
          <w:rFonts w:ascii="Times New Roman" w:cs="Times New Roman" w:hAnsi="Times New Roman"/>
          <w:sz w:val="30"/>
          <w:szCs w:val="30"/>
        </w:rPr>
        <w:t xml:space="preserve">организаций ветеранов (пенсионеров), поощрением членов местных общественных организаций ветеранов (пенсионеров), издательской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723112" w:rsidRPr="004F21F2">
        <w:rPr>
          <w:rFonts w:ascii="Times New Roman" w:cs="Times New Roman" w:hAnsi="Times New Roman"/>
          <w:sz w:val="30"/>
          <w:szCs w:val="30"/>
        </w:rPr>
        <w:t>деятельностью</w:t>
      </w:r>
      <w:r w:rsidR="003A7543" w:rsidRPr="004F21F2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8F72F9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следующие изменения:</w:t>
      </w:r>
    </w:p>
    <w:p w:rsidP="004F21F2" w:rsidR="008F72F9" w:rsidRDefault="008F72F9" w:rsidRPr="004F21F2">
      <w:pPr>
        <w:pStyle w:val="a6"/>
        <w:numPr>
          <w:ilvl w:val="0"/>
          <w:numId w:val="8"/>
        </w:numPr>
        <w:tabs>
          <w:tab w:pos="1134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пункт </w:t>
      </w:r>
      <w:r w:rsidR="00977020" w:rsidRPr="004F21F2">
        <w:rPr>
          <w:rFonts w:ascii="Times New Roman" w:cs="Times New Roman" w:hAnsi="Times New Roman"/>
          <w:sz w:val="30"/>
          <w:szCs w:val="30"/>
        </w:rPr>
        <w:t>8</w:t>
      </w:r>
      <w:r w:rsidRPr="004F21F2">
        <w:rPr>
          <w:rFonts w:ascii="Times New Roman" w:cs="Times New Roman" w:hAnsi="Times New Roman"/>
          <w:sz w:val="30"/>
          <w:szCs w:val="30"/>
        </w:rPr>
        <w:t xml:space="preserve"> </w:t>
      </w:r>
      <w:r w:rsidR="00977020" w:rsidRPr="004F21F2">
        <w:rPr>
          <w:rFonts w:ascii="Times New Roman" w:cs="Times New Roman" w:hAnsi="Times New Roman"/>
          <w:sz w:val="30"/>
          <w:szCs w:val="30"/>
        </w:rPr>
        <w:t>дополнить абзацем следующего содержания</w:t>
      </w:r>
      <w:r w:rsidRPr="004F21F2">
        <w:rPr>
          <w:rFonts w:ascii="Times New Roman" w:cs="Times New Roman" w:hAnsi="Times New Roman"/>
          <w:sz w:val="30"/>
          <w:szCs w:val="30"/>
        </w:rPr>
        <w:t>:</w:t>
      </w:r>
    </w:p>
    <w:p w:rsidP="004F21F2" w:rsidR="00F74E11" w:rsidRDefault="008F72F9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F21F2">
        <w:rPr>
          <w:rFonts w:ascii="Times New Roman" w:cs="Times New Roman" w:hAnsi="Times New Roman"/>
          <w:sz w:val="30"/>
          <w:szCs w:val="30"/>
        </w:rPr>
        <w:t>«</w:t>
      </w:r>
      <w:r w:rsidR="00DF13FC" w:rsidRPr="004F21F2">
        <w:rPr>
          <w:rFonts w:ascii="Times New Roman" w:cs="Times New Roman" w:hAnsi="Times New Roman"/>
          <w:sz w:val="30"/>
          <w:szCs w:val="30"/>
        </w:rPr>
        <w:t>При выделении</w:t>
      </w:r>
      <w:r w:rsidR="00977020" w:rsidRPr="004F21F2">
        <w:rPr>
          <w:rFonts w:ascii="Times New Roman" w:cs="Times New Roman" w:hAnsi="Times New Roman"/>
          <w:sz w:val="30"/>
          <w:szCs w:val="30"/>
        </w:rPr>
        <w:t xml:space="preserve"> дополнительных ассигнований на финансовое обеспечение затрат, связанных с содержанием и материальным обесп</w:t>
      </w:r>
      <w:r w:rsidR="00977020" w:rsidRPr="004F21F2">
        <w:rPr>
          <w:rFonts w:ascii="Times New Roman" w:cs="Times New Roman" w:hAnsi="Times New Roman"/>
          <w:sz w:val="30"/>
          <w:szCs w:val="30"/>
        </w:rPr>
        <w:t>е</w:t>
      </w:r>
      <w:r w:rsidR="00977020" w:rsidRPr="004F21F2">
        <w:rPr>
          <w:rFonts w:ascii="Times New Roman" w:cs="Times New Roman" w:hAnsi="Times New Roman"/>
          <w:sz w:val="30"/>
          <w:szCs w:val="30"/>
        </w:rPr>
        <w:t xml:space="preserve">чением местных общественных организаций ветеранов (пенсионеров), предоставлением адресной помощи членам местных общественных 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77020" w:rsidRPr="004F21F2">
        <w:rPr>
          <w:rFonts w:ascii="Times New Roman" w:cs="Times New Roman" w:hAnsi="Times New Roman"/>
          <w:sz w:val="30"/>
          <w:szCs w:val="30"/>
        </w:rPr>
        <w:t xml:space="preserve">организаций ветеранов (пенсионеров), поощрением членов местных 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977020" w:rsidRPr="004F21F2">
        <w:rPr>
          <w:rFonts w:ascii="Times New Roman" w:cs="Times New Roman" w:hAnsi="Times New Roman"/>
          <w:sz w:val="30"/>
          <w:szCs w:val="30"/>
        </w:rPr>
        <w:t>общественных организаций ветеранов (пенсионеров), издательской де</w:t>
      </w:r>
      <w:r w:rsidR="00977020" w:rsidRPr="004F21F2">
        <w:rPr>
          <w:rFonts w:ascii="Times New Roman" w:cs="Times New Roman" w:hAnsi="Times New Roman"/>
          <w:sz w:val="30"/>
          <w:szCs w:val="30"/>
        </w:rPr>
        <w:t>я</w:t>
      </w:r>
      <w:r w:rsidR="00977020" w:rsidRPr="004F21F2">
        <w:rPr>
          <w:rFonts w:ascii="Times New Roman" w:cs="Times New Roman" w:hAnsi="Times New Roman"/>
          <w:sz w:val="30"/>
          <w:szCs w:val="30"/>
        </w:rPr>
        <w:t xml:space="preserve">тельностью, </w:t>
      </w:r>
      <w:r w:rsidR="00DF13FC" w:rsidRPr="004F21F2">
        <w:rPr>
          <w:rFonts w:ascii="Times New Roman" w:cs="Times New Roman" w:hAnsi="Times New Roman"/>
          <w:sz w:val="30"/>
          <w:szCs w:val="30"/>
        </w:rPr>
        <w:t xml:space="preserve">Управлением </w:t>
      </w:r>
      <w:r w:rsidR="00977020" w:rsidRPr="004F21F2">
        <w:rPr>
          <w:rFonts w:ascii="Times New Roman" w:cs="Times New Roman" w:hAnsi="Times New Roman"/>
          <w:sz w:val="30"/>
          <w:szCs w:val="30"/>
        </w:rPr>
        <w:t xml:space="preserve">объявляется дополнительный </w:t>
      </w:r>
      <w:proofErr w:type="spellStart"/>
      <w:r w:rsidR="00977020" w:rsidRPr="004F21F2">
        <w:rPr>
          <w:rFonts w:ascii="Times New Roman" w:cs="Times New Roman" w:hAnsi="Times New Roman"/>
          <w:sz w:val="30"/>
          <w:szCs w:val="30"/>
        </w:rPr>
        <w:t>прием</w:t>
      </w:r>
      <w:proofErr w:type="spellEnd"/>
      <w:r w:rsidR="00977020" w:rsidRPr="004F21F2">
        <w:rPr>
          <w:rFonts w:ascii="Times New Roman" w:cs="Times New Roman" w:hAnsi="Times New Roman"/>
          <w:sz w:val="30"/>
          <w:szCs w:val="30"/>
        </w:rPr>
        <w:t xml:space="preserve"> заявок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977020" w:rsidRPr="004F21F2">
        <w:rPr>
          <w:rFonts w:ascii="Times New Roman" w:cs="Times New Roman" w:hAnsi="Times New Roman"/>
          <w:sz w:val="30"/>
          <w:szCs w:val="30"/>
        </w:rPr>
        <w:t xml:space="preserve"> не позднее 30 сентября года предоставления субсидии</w:t>
      </w:r>
      <w:r w:rsidR="00F32FFF" w:rsidRPr="004F21F2">
        <w:rPr>
          <w:rFonts w:ascii="Times New Roman" w:cs="Times New Roman" w:hAnsi="Times New Roman"/>
          <w:sz w:val="30"/>
          <w:szCs w:val="30"/>
        </w:rPr>
        <w:t>, который ос</w:t>
      </w:r>
      <w:r w:rsidR="00F32FFF" w:rsidRPr="004F21F2">
        <w:rPr>
          <w:rFonts w:ascii="Times New Roman" w:cs="Times New Roman" w:hAnsi="Times New Roman"/>
          <w:sz w:val="30"/>
          <w:szCs w:val="30"/>
        </w:rPr>
        <w:t>у</w:t>
      </w:r>
      <w:r w:rsidR="00F32FFF" w:rsidRPr="004F21F2">
        <w:rPr>
          <w:rFonts w:ascii="Times New Roman" w:cs="Times New Roman" w:hAnsi="Times New Roman"/>
          <w:sz w:val="30"/>
          <w:szCs w:val="30"/>
        </w:rPr>
        <w:t>ществляется в порядке, предусмотренном пунктами 8, 13</w:t>
      </w:r>
      <w:r w:rsidR="004F21F2">
        <w:rPr>
          <w:rFonts w:ascii="Times New Roman" w:cs="Times New Roman" w:hAnsi="Times New Roman"/>
          <w:sz w:val="30"/>
          <w:szCs w:val="30"/>
        </w:rPr>
        <w:t>–</w:t>
      </w:r>
      <w:r w:rsidR="00F32FFF" w:rsidRPr="004F21F2">
        <w:rPr>
          <w:rFonts w:ascii="Times New Roman" w:cs="Times New Roman" w:hAnsi="Times New Roman"/>
          <w:sz w:val="30"/>
          <w:szCs w:val="30"/>
        </w:rPr>
        <w:t>37 настоящего Положения</w:t>
      </w:r>
      <w:r w:rsidR="00977020" w:rsidRPr="004F21F2">
        <w:rPr>
          <w:rFonts w:ascii="Times New Roman" w:cs="Times New Roman" w:hAnsi="Times New Roman"/>
          <w:sz w:val="30"/>
          <w:szCs w:val="30"/>
        </w:rPr>
        <w:t>.</w:t>
      </w:r>
      <w:r w:rsidR="008A41DA" w:rsidRPr="004F21F2">
        <w:rPr>
          <w:rFonts w:ascii="Times New Roman" w:cs="Times New Roman" w:hAnsi="Times New Roman"/>
          <w:sz w:val="30"/>
          <w:szCs w:val="30"/>
        </w:rPr>
        <w:t>»;</w:t>
      </w:r>
      <w:proofErr w:type="gramEnd"/>
    </w:p>
    <w:p w:rsidP="004F21F2" w:rsidR="005B40C8" w:rsidRDefault="00EB05D2" w:rsidRPr="004F21F2">
      <w:pPr>
        <w:pStyle w:val="a6"/>
        <w:numPr>
          <w:ilvl w:val="0"/>
          <w:numId w:val="8"/>
        </w:numPr>
        <w:tabs>
          <w:tab w:pos="1134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lastRenderedPageBreak/>
        <w:t>пункты 5</w:t>
      </w:r>
      <w:r w:rsidR="005C433F" w:rsidRPr="004F21F2">
        <w:rPr>
          <w:rFonts w:ascii="Times New Roman" w:cs="Times New Roman" w:hAnsi="Times New Roman"/>
          <w:sz w:val="30"/>
          <w:szCs w:val="30"/>
        </w:rPr>
        <w:t>5</w:t>
      </w:r>
      <w:r w:rsidR="004F21F2">
        <w:rPr>
          <w:rFonts w:ascii="Times New Roman" w:cs="Times New Roman" w:hAnsi="Times New Roman"/>
          <w:sz w:val="30"/>
          <w:szCs w:val="30"/>
        </w:rPr>
        <w:t>–</w:t>
      </w:r>
      <w:r w:rsidR="008B78CC" w:rsidRPr="004F21F2">
        <w:rPr>
          <w:rFonts w:ascii="Times New Roman" w:cs="Times New Roman" w:hAnsi="Times New Roman"/>
          <w:sz w:val="30"/>
          <w:szCs w:val="30"/>
        </w:rPr>
        <w:t xml:space="preserve">70 </w:t>
      </w:r>
      <w:r w:rsidRPr="004F21F2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4F21F2" w:rsidR="005C433F" w:rsidRDefault="00EB05D2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«</w:t>
      </w:r>
      <w:r w:rsidR="005C433F" w:rsidRPr="004F21F2">
        <w:rPr>
          <w:rFonts w:ascii="Times New Roman" w:cs="Times New Roman" w:hAnsi="Times New Roman"/>
          <w:sz w:val="30"/>
          <w:szCs w:val="30"/>
        </w:rPr>
        <w:t>55. Управление имеет право на получение информации о ходе использования средств субсидии ее получателями на любой стадии.</w:t>
      </w:r>
    </w:p>
    <w:p w:rsidP="004F21F2" w:rsidR="005C433F" w:rsidRDefault="005C433F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Получатели субсидии обязаны в течение 5 календарных дней </w:t>
      </w:r>
      <w:proofErr w:type="gramStart"/>
      <w:r w:rsidRPr="004F21F2">
        <w:rPr>
          <w:rFonts w:ascii="Times New Roman" w:cs="Times New Roman" w:hAnsi="Times New Roman"/>
          <w:sz w:val="30"/>
          <w:szCs w:val="30"/>
        </w:rPr>
        <w:t>с д</w:t>
      </w:r>
      <w:r w:rsidRPr="004F21F2">
        <w:rPr>
          <w:rFonts w:ascii="Times New Roman" w:cs="Times New Roman" w:hAnsi="Times New Roman"/>
          <w:sz w:val="30"/>
          <w:szCs w:val="30"/>
        </w:rPr>
        <w:t>а</w:t>
      </w:r>
      <w:r w:rsidRPr="004F21F2">
        <w:rPr>
          <w:rFonts w:ascii="Times New Roman" w:cs="Times New Roman" w:hAnsi="Times New Roman"/>
          <w:sz w:val="30"/>
          <w:szCs w:val="30"/>
        </w:rPr>
        <w:t>ты поступления</w:t>
      </w:r>
      <w:proofErr w:type="gramEnd"/>
      <w:r w:rsidRPr="004F21F2">
        <w:rPr>
          <w:rFonts w:ascii="Times New Roman" w:cs="Times New Roman" w:hAnsi="Times New Roman"/>
          <w:sz w:val="30"/>
          <w:szCs w:val="30"/>
        </w:rPr>
        <w:t xml:space="preserve"> запроса о ходе использования средств субсидии пре</w:t>
      </w:r>
      <w:r w:rsidRPr="004F21F2">
        <w:rPr>
          <w:rFonts w:ascii="Times New Roman" w:cs="Times New Roman" w:hAnsi="Times New Roman"/>
          <w:sz w:val="30"/>
          <w:szCs w:val="30"/>
        </w:rPr>
        <w:t>д</w:t>
      </w:r>
      <w:r w:rsidRPr="004F21F2">
        <w:rPr>
          <w:rFonts w:ascii="Times New Roman" w:cs="Times New Roman" w:hAnsi="Times New Roman"/>
          <w:sz w:val="30"/>
          <w:szCs w:val="30"/>
        </w:rPr>
        <w:t>ставить Управлению запрашиваемую информацию.</w:t>
      </w:r>
    </w:p>
    <w:p w:rsidP="004F21F2" w:rsidR="00EB05D2" w:rsidRDefault="00EB05D2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56. Органы муниципального финансового контроля осуществляют проверку в соответствии со статьями 268.1, 269.2 Бюджетного кодекса Российской Федерации.</w:t>
      </w:r>
    </w:p>
    <w:p w:rsidP="004F21F2" w:rsidR="00EB6457" w:rsidRDefault="00EB05D2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57. </w:t>
      </w:r>
      <w:proofErr w:type="gramStart"/>
      <w:r w:rsidRPr="004F21F2">
        <w:rPr>
          <w:rFonts w:ascii="Times New Roman" w:cs="Times New Roman" w:hAnsi="Times New Roman"/>
          <w:sz w:val="30"/>
          <w:szCs w:val="30"/>
        </w:rPr>
        <w:t xml:space="preserve">ГРБС </w:t>
      </w:r>
      <w:r w:rsidR="001F17BA" w:rsidRPr="004F21F2">
        <w:rPr>
          <w:rFonts w:ascii="Times New Roman" w:cs="Times New Roman" w:hAnsi="Times New Roman"/>
          <w:sz w:val="30"/>
          <w:szCs w:val="30"/>
        </w:rPr>
        <w:t>осуществляет в отношении получателя субсидии и лиц,</w:t>
      </w:r>
      <w:r w:rsidR="001F17BA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566BA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являющихся поставщиками (подрядчиками, исполнителями) по догов</w:t>
      </w:r>
      <w:r w:rsidR="00D566BA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566BA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рам, заключенным в целях исполнения обязательств по договорам </w:t>
      </w:r>
      <w:r w:rsidR="0031032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="00D566BA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 предоставлении субсидий, </w:t>
      </w:r>
      <w:r w:rsidR="001F17BA" w:rsidRPr="004F21F2">
        <w:rPr>
          <w:rFonts w:ascii="Times New Roman" w:cs="Times New Roman" w:hAnsi="Times New Roman"/>
          <w:sz w:val="30"/>
          <w:szCs w:val="30"/>
        </w:rPr>
        <w:t xml:space="preserve">проверку соблюдения условий и порядка предоставления субсидий, в том числе в части достижения результатов предоставления субсидии, путем проверки отчетности и документов, указанных </w:t>
      </w:r>
      <w:r w:rsidRPr="004F21F2">
        <w:rPr>
          <w:rFonts w:ascii="Times New Roman" w:cs="Times New Roman" w:hAnsi="Times New Roman"/>
          <w:sz w:val="30"/>
          <w:szCs w:val="30"/>
        </w:rPr>
        <w:t xml:space="preserve">в </w:t>
      </w:r>
      <w:r w:rsidR="00EB6457" w:rsidRPr="004F21F2">
        <w:rPr>
          <w:rFonts w:ascii="Times New Roman" w:cs="Times New Roman" w:hAnsi="Times New Roman"/>
          <w:sz w:val="30"/>
          <w:szCs w:val="30"/>
        </w:rPr>
        <w:t xml:space="preserve">абзаце первом </w:t>
      </w:r>
      <w:r w:rsidRPr="004F21F2">
        <w:rPr>
          <w:rFonts w:ascii="Times New Roman" w:cs="Times New Roman" w:hAnsi="Times New Roman"/>
          <w:sz w:val="30"/>
          <w:szCs w:val="30"/>
        </w:rPr>
        <w:t>пункта 52</w:t>
      </w:r>
      <w:r w:rsidR="00EB6457" w:rsidRPr="004F21F2">
        <w:rPr>
          <w:rFonts w:ascii="Times New Roman" w:cs="Times New Roman" w:hAnsi="Times New Roman"/>
          <w:sz w:val="30"/>
          <w:szCs w:val="30"/>
        </w:rPr>
        <w:t>, пункте</w:t>
      </w:r>
      <w:r w:rsidRPr="004F21F2">
        <w:rPr>
          <w:rFonts w:ascii="Times New Roman" w:cs="Times New Roman" w:hAnsi="Times New Roman"/>
          <w:sz w:val="30"/>
          <w:szCs w:val="30"/>
        </w:rPr>
        <w:t xml:space="preserve"> 53 настоящего </w:t>
      </w:r>
      <w:r w:rsidR="00EB6457" w:rsidRPr="004F21F2">
        <w:rPr>
          <w:rFonts w:ascii="Times New Roman" w:cs="Times New Roman" w:hAnsi="Times New Roman"/>
          <w:sz w:val="30"/>
          <w:szCs w:val="30"/>
        </w:rPr>
        <w:t>Поло</w:t>
      </w:r>
      <w:r w:rsidR="00310321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EB6457" w:rsidRPr="004F21F2">
        <w:rPr>
          <w:rFonts w:ascii="Times New Roman" w:cs="Times New Roman" w:hAnsi="Times New Roman"/>
          <w:sz w:val="30"/>
          <w:szCs w:val="30"/>
        </w:rPr>
        <w:t>жения</w:t>
      </w:r>
      <w:proofErr w:type="spellEnd"/>
      <w:r w:rsidR="00EB6457" w:rsidRPr="004F21F2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4F21F2" w:rsidR="00EB6457" w:rsidRDefault="00EB05D2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Мониторинг достижения значений результатов предоставления 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4F21F2">
        <w:rPr>
          <w:rFonts w:ascii="Times New Roman" w:cs="Times New Roman" w:hAnsi="Times New Roman"/>
          <w:sz w:val="30"/>
          <w:szCs w:val="30"/>
        </w:rPr>
        <w:t xml:space="preserve">субсидии, </w:t>
      </w:r>
      <w:proofErr w:type="spellStart"/>
      <w:r w:rsidRPr="004F21F2">
        <w:rPr>
          <w:rFonts w:ascii="Times New Roman" w:cs="Times New Roman" w:hAnsi="Times New Roman"/>
          <w:sz w:val="30"/>
          <w:szCs w:val="30"/>
        </w:rPr>
        <w:t>определенных</w:t>
      </w:r>
      <w:proofErr w:type="spellEnd"/>
      <w:r w:rsidRPr="004F21F2">
        <w:rPr>
          <w:rFonts w:ascii="Times New Roman" w:cs="Times New Roman" w:hAnsi="Times New Roman"/>
          <w:sz w:val="30"/>
          <w:szCs w:val="30"/>
        </w:rPr>
        <w:t xml:space="preserve"> договором о предоставлении субсидии, и с</w:t>
      </w:r>
      <w:r w:rsidRPr="004F21F2">
        <w:rPr>
          <w:rFonts w:ascii="Times New Roman" w:cs="Times New Roman" w:hAnsi="Times New Roman"/>
          <w:sz w:val="30"/>
          <w:szCs w:val="30"/>
        </w:rPr>
        <w:t>о</w:t>
      </w:r>
      <w:r w:rsidRPr="004F21F2">
        <w:rPr>
          <w:rFonts w:ascii="Times New Roman" w:cs="Times New Roman" w:hAnsi="Times New Roman"/>
          <w:sz w:val="30"/>
          <w:szCs w:val="30"/>
        </w:rPr>
        <w:t xml:space="preserve">бытий, отражающих факт завершения соответствующего мероприятия 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4F21F2">
        <w:rPr>
          <w:rFonts w:ascii="Times New Roman" w:cs="Times New Roman" w:hAnsi="Times New Roman"/>
          <w:sz w:val="30"/>
          <w:szCs w:val="30"/>
        </w:rPr>
        <w:t xml:space="preserve">по получению результата предоставления субсидии (контрольная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4F21F2">
        <w:rPr>
          <w:rFonts w:ascii="Times New Roman" w:cs="Times New Roman" w:hAnsi="Times New Roman"/>
          <w:sz w:val="30"/>
          <w:szCs w:val="30"/>
        </w:rPr>
        <w:t>точка), осуществляется в порядке и по формам, которые установлены Министерством финансов Российской Федерации.</w:t>
      </w:r>
    </w:p>
    <w:p w:rsidP="004F21F2" w:rsidR="001F17BA" w:rsidRDefault="00EB6457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58. </w:t>
      </w:r>
      <w:proofErr w:type="gramStart"/>
      <w:r w:rsidR="001F17BA" w:rsidRPr="004F21F2">
        <w:rPr>
          <w:rFonts w:ascii="Times New Roman" w:cs="Times New Roman" w:hAnsi="Times New Roman"/>
          <w:sz w:val="30"/>
          <w:szCs w:val="30"/>
        </w:rPr>
        <w:t>В ходе проверки представленной получателем субсидии отче</w:t>
      </w:r>
      <w:r w:rsidR="001F17BA" w:rsidRPr="004F21F2">
        <w:rPr>
          <w:rFonts w:ascii="Times New Roman" w:cs="Times New Roman" w:hAnsi="Times New Roman"/>
          <w:sz w:val="30"/>
          <w:szCs w:val="30"/>
        </w:rPr>
        <w:t>т</w:t>
      </w:r>
      <w:r w:rsidR="001F17BA" w:rsidRPr="004F21F2">
        <w:rPr>
          <w:rFonts w:ascii="Times New Roman" w:cs="Times New Roman" w:hAnsi="Times New Roman"/>
          <w:sz w:val="30"/>
          <w:szCs w:val="30"/>
        </w:rPr>
        <w:t>ности и документов, предусмотренных настоящим Положением и дог</w:t>
      </w:r>
      <w:r w:rsidR="001F17BA" w:rsidRPr="004F21F2">
        <w:rPr>
          <w:rFonts w:ascii="Times New Roman" w:cs="Times New Roman" w:hAnsi="Times New Roman"/>
          <w:sz w:val="30"/>
          <w:szCs w:val="30"/>
        </w:rPr>
        <w:t>о</w:t>
      </w:r>
      <w:r w:rsidR="001F17BA" w:rsidRPr="004F21F2">
        <w:rPr>
          <w:rFonts w:ascii="Times New Roman" w:cs="Times New Roman" w:hAnsi="Times New Roman"/>
          <w:sz w:val="30"/>
          <w:szCs w:val="30"/>
        </w:rPr>
        <w:t>вором о предоставлении субсидии, ГРБС анализируются представле</w:t>
      </w:r>
      <w:r w:rsidR="001F17BA" w:rsidRPr="004F21F2">
        <w:rPr>
          <w:rFonts w:ascii="Times New Roman" w:cs="Times New Roman" w:hAnsi="Times New Roman"/>
          <w:sz w:val="30"/>
          <w:szCs w:val="30"/>
        </w:rPr>
        <w:t>н</w:t>
      </w:r>
      <w:r w:rsidR="001F17BA" w:rsidRPr="004F21F2">
        <w:rPr>
          <w:rFonts w:ascii="Times New Roman" w:cs="Times New Roman" w:hAnsi="Times New Roman"/>
          <w:sz w:val="30"/>
          <w:szCs w:val="30"/>
        </w:rPr>
        <w:t xml:space="preserve">ные получателем субсидии отчеты и документы, указанные в </w:t>
      </w:r>
      <w:r w:rsidR="0065558E" w:rsidRPr="004F21F2">
        <w:rPr>
          <w:rFonts w:ascii="Times New Roman" w:cs="Times New Roman" w:hAnsi="Times New Roman"/>
          <w:sz w:val="30"/>
          <w:szCs w:val="30"/>
        </w:rPr>
        <w:t xml:space="preserve">пункте 51, </w:t>
      </w:r>
      <w:r w:rsidR="00B87B18" w:rsidRPr="004F21F2">
        <w:rPr>
          <w:rFonts w:ascii="Times New Roman" w:cs="Times New Roman" w:hAnsi="Times New Roman"/>
          <w:sz w:val="30"/>
          <w:szCs w:val="30"/>
        </w:rPr>
        <w:t>абзаце первом пункта 52, пункте 53 настоящего Положения</w:t>
      </w:r>
      <w:r w:rsidR="001F17BA" w:rsidRPr="004F21F2">
        <w:rPr>
          <w:rFonts w:ascii="Times New Roman" w:cs="Times New Roman" w:hAnsi="Times New Roman"/>
          <w:sz w:val="30"/>
          <w:szCs w:val="30"/>
        </w:rPr>
        <w:t xml:space="preserve">, с целью выявления факта соблюдения (несоблюдения) получателем субсидии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1F17BA" w:rsidRPr="004F21F2">
        <w:rPr>
          <w:rFonts w:ascii="Times New Roman" w:cs="Times New Roman" w:hAnsi="Times New Roman"/>
          <w:sz w:val="30"/>
          <w:szCs w:val="30"/>
        </w:rPr>
        <w:t>и лицами,</w:t>
      </w:r>
      <w:r w:rsidR="001F17BA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являющимися поставщиками (подрядчиками, исполнителями) по договорам, заключенным в целях исполнения обязательств по дог</w:t>
      </w:r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ворам</w:t>
      </w:r>
      <w:proofErr w:type="gramEnd"/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субсидий, </w:t>
      </w:r>
      <w:r w:rsidR="001F17BA" w:rsidRPr="004F21F2">
        <w:rPr>
          <w:rFonts w:ascii="Times New Roman" w:cs="Times New Roman" w:hAnsi="Times New Roman"/>
          <w:sz w:val="30"/>
          <w:szCs w:val="30"/>
        </w:rPr>
        <w:t>условий и порядка предоставления субсидии, в том числе в части достижения результат</w:t>
      </w:r>
      <w:r w:rsidR="008B78CC" w:rsidRPr="004F21F2">
        <w:rPr>
          <w:rFonts w:ascii="Times New Roman" w:cs="Times New Roman" w:hAnsi="Times New Roman"/>
          <w:sz w:val="30"/>
          <w:szCs w:val="30"/>
        </w:rPr>
        <w:t>ов</w:t>
      </w:r>
      <w:r w:rsidR="001F17BA" w:rsidRPr="004F21F2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1F17BA" w:rsidRPr="004F21F2">
        <w:rPr>
          <w:rFonts w:ascii="Times New Roman" w:cs="Times New Roman" w:hAnsi="Times New Roman"/>
          <w:sz w:val="30"/>
          <w:szCs w:val="30"/>
        </w:rPr>
        <w:t>ее</w:t>
      </w:r>
      <w:proofErr w:type="spellEnd"/>
      <w:r w:rsidR="001F17BA" w:rsidRPr="004F21F2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proofErr w:type="gramStart"/>
      <w:r w:rsidR="001F17BA" w:rsidRPr="004F21F2">
        <w:rPr>
          <w:rFonts w:ascii="Times New Roman" w:cs="Times New Roman" w:hAnsi="Times New Roman"/>
          <w:sz w:val="30"/>
          <w:szCs w:val="30"/>
        </w:rPr>
        <w:t>предостав</w:t>
      </w:r>
      <w:r w:rsidR="00310321">
        <w:rPr>
          <w:rFonts w:ascii="Times New Roman" w:cs="Times New Roman" w:hAnsi="Times New Roman"/>
          <w:sz w:val="30"/>
          <w:szCs w:val="30"/>
        </w:rPr>
        <w:t>-</w:t>
      </w:r>
      <w:r w:rsidR="001F17BA" w:rsidRPr="004F21F2">
        <w:rPr>
          <w:rFonts w:ascii="Times New Roman" w:cs="Times New Roman" w:hAnsi="Times New Roman"/>
          <w:sz w:val="30"/>
          <w:szCs w:val="30"/>
        </w:rPr>
        <w:t>ления</w:t>
      </w:r>
      <w:proofErr w:type="spellEnd"/>
      <w:proofErr w:type="gramEnd"/>
      <w:r w:rsidR="001F17BA" w:rsidRPr="004F21F2">
        <w:rPr>
          <w:rFonts w:ascii="Times New Roman" w:cs="Times New Roman" w:hAnsi="Times New Roman"/>
          <w:sz w:val="30"/>
          <w:szCs w:val="30"/>
        </w:rPr>
        <w:t>.</w:t>
      </w:r>
    </w:p>
    <w:p w:rsidP="004F21F2" w:rsidR="00EB6457" w:rsidRDefault="00EB6457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59</w:t>
      </w:r>
      <w:r w:rsidR="00475592">
        <w:rPr>
          <w:rFonts w:ascii="Times New Roman" w:cs="Times New Roman" w:hAnsi="Times New Roman"/>
          <w:sz w:val="30"/>
          <w:szCs w:val="30"/>
        </w:rPr>
        <w:t>. </w:t>
      </w:r>
      <w:r w:rsidRPr="004F21F2">
        <w:rPr>
          <w:rFonts w:ascii="Times New Roman" w:cs="Times New Roman" w:hAnsi="Times New Roman"/>
          <w:sz w:val="30"/>
          <w:szCs w:val="30"/>
        </w:rPr>
        <w:t xml:space="preserve">Проведение проверки представленной получателем субсидии 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    </w:t>
      </w:r>
      <w:proofErr w:type="spellStart"/>
      <w:r w:rsidRPr="004F21F2">
        <w:rPr>
          <w:rFonts w:ascii="Times New Roman" w:cs="Times New Roman" w:hAnsi="Times New Roman"/>
          <w:sz w:val="30"/>
          <w:szCs w:val="30"/>
        </w:rPr>
        <w:t>отчетности</w:t>
      </w:r>
      <w:proofErr w:type="spellEnd"/>
      <w:r w:rsidRPr="004F21F2">
        <w:rPr>
          <w:rFonts w:ascii="Times New Roman" w:cs="Times New Roman" w:hAnsi="Times New Roman"/>
          <w:sz w:val="30"/>
          <w:szCs w:val="30"/>
        </w:rPr>
        <w:t xml:space="preserve"> и документов осуществляется комиссией, созданной в соо</w:t>
      </w:r>
      <w:r w:rsidRPr="004F21F2">
        <w:rPr>
          <w:rFonts w:ascii="Times New Roman" w:cs="Times New Roman" w:hAnsi="Times New Roman"/>
          <w:sz w:val="30"/>
          <w:szCs w:val="30"/>
        </w:rPr>
        <w:t>т</w:t>
      </w:r>
      <w:r w:rsidRPr="004F21F2">
        <w:rPr>
          <w:rFonts w:ascii="Times New Roman" w:cs="Times New Roman" w:hAnsi="Times New Roman"/>
          <w:sz w:val="30"/>
          <w:szCs w:val="30"/>
        </w:rPr>
        <w:t>ветствии с Положением, согласно приложению 3 к настоящему Пол</w:t>
      </w:r>
      <w:r w:rsidRPr="004F21F2">
        <w:rPr>
          <w:rFonts w:ascii="Times New Roman" w:cs="Times New Roman" w:hAnsi="Times New Roman"/>
          <w:sz w:val="30"/>
          <w:szCs w:val="30"/>
        </w:rPr>
        <w:t>о</w:t>
      </w:r>
      <w:r w:rsidRPr="004F21F2">
        <w:rPr>
          <w:rFonts w:ascii="Times New Roman" w:cs="Times New Roman" w:hAnsi="Times New Roman"/>
          <w:sz w:val="30"/>
          <w:szCs w:val="30"/>
        </w:rPr>
        <w:t>жению (далее – комиссия по проведению проверки).</w:t>
      </w:r>
    </w:p>
    <w:p w:rsidP="00475592" w:rsidR="00EB6457" w:rsidRDefault="00EB6457" w:rsidRPr="004F21F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60. Даты начала и окончания проведения проверки представле</w:t>
      </w:r>
      <w:r w:rsidRPr="004F21F2">
        <w:rPr>
          <w:rFonts w:ascii="Times New Roman" w:cs="Times New Roman" w:hAnsi="Times New Roman"/>
          <w:sz w:val="30"/>
          <w:szCs w:val="30"/>
        </w:rPr>
        <w:t>н</w:t>
      </w:r>
      <w:r w:rsidRPr="004F21F2">
        <w:rPr>
          <w:rFonts w:ascii="Times New Roman" w:cs="Times New Roman" w:hAnsi="Times New Roman"/>
          <w:sz w:val="30"/>
          <w:szCs w:val="30"/>
        </w:rPr>
        <w:t xml:space="preserve">ной получателем субсидии отчетности и документов утверждаются приказом руководителя Управления с </w:t>
      </w:r>
      <w:proofErr w:type="spellStart"/>
      <w:r w:rsidRPr="004F21F2">
        <w:rPr>
          <w:rFonts w:ascii="Times New Roman" w:cs="Times New Roman" w:hAnsi="Times New Roman"/>
          <w:sz w:val="30"/>
          <w:szCs w:val="30"/>
        </w:rPr>
        <w:t>учетом</w:t>
      </w:r>
      <w:proofErr w:type="spellEnd"/>
      <w:r w:rsidRPr="004F21F2">
        <w:rPr>
          <w:rFonts w:ascii="Times New Roman" w:cs="Times New Roman" w:hAnsi="Times New Roman"/>
          <w:sz w:val="30"/>
          <w:szCs w:val="30"/>
        </w:rPr>
        <w:t xml:space="preserve"> срока предоставления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</w:t>
      </w:r>
      <w:proofErr w:type="spellStart"/>
      <w:r w:rsidRPr="004F21F2">
        <w:rPr>
          <w:rFonts w:ascii="Times New Roman" w:cs="Times New Roman" w:hAnsi="Times New Roman"/>
          <w:sz w:val="30"/>
          <w:szCs w:val="30"/>
        </w:rPr>
        <w:t>отчетности</w:t>
      </w:r>
      <w:proofErr w:type="spellEnd"/>
      <w:r w:rsidRPr="004F21F2">
        <w:rPr>
          <w:rFonts w:ascii="Times New Roman" w:cs="Times New Roman" w:hAnsi="Times New Roman"/>
          <w:sz w:val="30"/>
          <w:szCs w:val="30"/>
        </w:rPr>
        <w:t xml:space="preserve">, предусмотренного абзацем первым пункта 52 настоящего </w:t>
      </w:r>
      <w:r w:rsidRPr="004F21F2">
        <w:rPr>
          <w:rFonts w:ascii="Times New Roman" w:cs="Times New Roman" w:hAnsi="Times New Roman"/>
          <w:sz w:val="30"/>
          <w:szCs w:val="30"/>
        </w:rPr>
        <w:lastRenderedPageBreak/>
        <w:t xml:space="preserve">Положения, не </w:t>
      </w:r>
      <w:proofErr w:type="gramStart"/>
      <w:r w:rsidRPr="004F21F2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4F21F2">
        <w:rPr>
          <w:rFonts w:ascii="Times New Roman" w:cs="Times New Roman" w:hAnsi="Times New Roman"/>
          <w:sz w:val="30"/>
          <w:szCs w:val="30"/>
        </w:rPr>
        <w:t xml:space="preserve"> </w:t>
      </w:r>
      <w:r w:rsidR="00475592">
        <w:rPr>
          <w:rFonts w:ascii="Times New Roman" w:cs="Times New Roman" w:hAnsi="Times New Roman"/>
          <w:sz w:val="30"/>
          <w:szCs w:val="30"/>
        </w:rPr>
        <w:t xml:space="preserve">чем за </w:t>
      </w:r>
      <w:r w:rsidRPr="004F21F2">
        <w:rPr>
          <w:rFonts w:ascii="Times New Roman" w:cs="Times New Roman" w:hAnsi="Times New Roman"/>
          <w:sz w:val="30"/>
          <w:szCs w:val="30"/>
        </w:rPr>
        <w:t>10 календарных дней до начала про</w:t>
      </w:r>
      <w:r w:rsidR="00475592">
        <w:rPr>
          <w:rFonts w:ascii="Times New Roman" w:cs="Times New Roman" w:hAnsi="Times New Roman"/>
          <w:sz w:val="30"/>
          <w:szCs w:val="30"/>
        </w:rPr>
        <w:t>-</w:t>
      </w:r>
      <w:r w:rsidRPr="004F21F2">
        <w:rPr>
          <w:rFonts w:ascii="Times New Roman" w:cs="Times New Roman" w:hAnsi="Times New Roman"/>
          <w:sz w:val="30"/>
          <w:szCs w:val="30"/>
        </w:rPr>
        <w:t>верки.</w:t>
      </w:r>
    </w:p>
    <w:p w:rsidP="004F21F2" w:rsidR="00EB6457" w:rsidRDefault="00EB6457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61. Проверка осуществляется комиссией по проведению проверки не позднее 17 декабря текущего года. Даты начала и окончания пров</w:t>
      </w:r>
      <w:r w:rsidRPr="004F21F2">
        <w:rPr>
          <w:rFonts w:ascii="Times New Roman" w:cs="Times New Roman" w:hAnsi="Times New Roman"/>
          <w:sz w:val="30"/>
          <w:szCs w:val="30"/>
        </w:rPr>
        <w:t>е</w:t>
      </w:r>
      <w:r w:rsidRPr="004F21F2">
        <w:rPr>
          <w:rFonts w:ascii="Times New Roman" w:cs="Times New Roman" w:hAnsi="Times New Roman"/>
          <w:sz w:val="30"/>
          <w:szCs w:val="30"/>
        </w:rPr>
        <w:t>дения проверки доводятся до сведения заинтересованных лиц посре</w:t>
      </w:r>
      <w:r w:rsidRPr="004F21F2">
        <w:rPr>
          <w:rFonts w:ascii="Times New Roman" w:cs="Times New Roman" w:hAnsi="Times New Roman"/>
          <w:sz w:val="30"/>
          <w:szCs w:val="30"/>
        </w:rPr>
        <w:t>д</w:t>
      </w:r>
      <w:r w:rsidRPr="004F21F2">
        <w:rPr>
          <w:rFonts w:ascii="Times New Roman" w:cs="Times New Roman" w:hAnsi="Times New Roman"/>
          <w:sz w:val="30"/>
          <w:szCs w:val="30"/>
        </w:rPr>
        <w:t>ством</w:t>
      </w:r>
      <w:r w:rsidR="004F21F2">
        <w:rPr>
          <w:rFonts w:ascii="Times New Roman" w:cs="Times New Roman" w:hAnsi="Times New Roman"/>
          <w:sz w:val="30"/>
          <w:szCs w:val="30"/>
        </w:rPr>
        <w:t xml:space="preserve"> </w:t>
      </w:r>
      <w:r w:rsidRPr="004F21F2">
        <w:rPr>
          <w:rFonts w:ascii="Times New Roman" w:cs="Times New Roman" w:hAnsi="Times New Roman"/>
          <w:sz w:val="30"/>
          <w:szCs w:val="30"/>
        </w:rPr>
        <w:t>размещения Управлением на официальном сайте администрации города не позднее</w:t>
      </w:r>
      <w:r w:rsidR="00475592">
        <w:rPr>
          <w:rFonts w:ascii="Times New Roman" w:cs="Times New Roman" w:hAnsi="Times New Roman"/>
          <w:sz w:val="30"/>
          <w:szCs w:val="30"/>
        </w:rPr>
        <w:t xml:space="preserve"> чем за</w:t>
      </w:r>
      <w:r w:rsidRPr="004F21F2">
        <w:rPr>
          <w:rFonts w:ascii="Times New Roman" w:cs="Times New Roman" w:hAnsi="Times New Roman"/>
          <w:sz w:val="30"/>
          <w:szCs w:val="30"/>
        </w:rPr>
        <w:t xml:space="preserve"> 5 календарных дней до даты начала пр</w:t>
      </w:r>
      <w:proofErr w:type="gramStart"/>
      <w:r w:rsidRPr="004F21F2">
        <w:rPr>
          <w:rFonts w:ascii="Times New Roman" w:cs="Times New Roman" w:hAnsi="Times New Roman"/>
          <w:sz w:val="30"/>
          <w:szCs w:val="30"/>
        </w:rPr>
        <w:t>о</w:t>
      </w:r>
      <w:r w:rsidR="00475592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475592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4F21F2">
        <w:rPr>
          <w:rFonts w:ascii="Times New Roman" w:cs="Times New Roman" w:hAnsi="Times New Roman"/>
          <w:sz w:val="30"/>
          <w:szCs w:val="30"/>
        </w:rPr>
        <w:t>верки.</w:t>
      </w:r>
    </w:p>
    <w:p w:rsidP="004F21F2" w:rsidR="00EB6457" w:rsidRDefault="00EB6457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62. Срок проведения проверки комиссией по проведению прове</w:t>
      </w:r>
      <w:r w:rsidRPr="004F21F2">
        <w:rPr>
          <w:rFonts w:ascii="Times New Roman" w:cs="Times New Roman" w:hAnsi="Times New Roman"/>
          <w:sz w:val="30"/>
          <w:szCs w:val="30"/>
        </w:rPr>
        <w:t>р</w:t>
      </w:r>
      <w:r w:rsidRPr="004F21F2">
        <w:rPr>
          <w:rFonts w:ascii="Times New Roman" w:cs="Times New Roman" w:hAnsi="Times New Roman"/>
          <w:sz w:val="30"/>
          <w:szCs w:val="30"/>
        </w:rPr>
        <w:t>ки не превышает 10 календарных дней.</w:t>
      </w:r>
    </w:p>
    <w:p w:rsidP="004F21F2" w:rsidR="00EB6457" w:rsidRDefault="001F17BA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63</w:t>
      </w:r>
      <w:r w:rsidR="00EB6457" w:rsidRPr="004F21F2">
        <w:rPr>
          <w:rFonts w:ascii="Times New Roman" w:cs="Times New Roman" w:hAnsi="Times New Roman"/>
          <w:sz w:val="30"/>
          <w:szCs w:val="30"/>
        </w:rPr>
        <w:t>. Комиссия по результатам проверки представленной получат</w:t>
      </w:r>
      <w:r w:rsidR="00EB6457" w:rsidRPr="004F21F2">
        <w:rPr>
          <w:rFonts w:ascii="Times New Roman" w:cs="Times New Roman" w:hAnsi="Times New Roman"/>
          <w:sz w:val="30"/>
          <w:szCs w:val="30"/>
        </w:rPr>
        <w:t>е</w:t>
      </w:r>
      <w:r w:rsidR="00EB6457" w:rsidRPr="004F21F2">
        <w:rPr>
          <w:rFonts w:ascii="Times New Roman" w:cs="Times New Roman" w:hAnsi="Times New Roman"/>
          <w:sz w:val="30"/>
          <w:szCs w:val="30"/>
        </w:rPr>
        <w:t>лем субсидии отчетности и документов составляет заключение, в кот</w:t>
      </w:r>
      <w:r w:rsidR="00EB6457" w:rsidRPr="004F21F2">
        <w:rPr>
          <w:rFonts w:ascii="Times New Roman" w:cs="Times New Roman" w:hAnsi="Times New Roman"/>
          <w:sz w:val="30"/>
          <w:szCs w:val="30"/>
        </w:rPr>
        <w:t>о</w:t>
      </w:r>
      <w:r w:rsidR="00EB6457" w:rsidRPr="004F21F2">
        <w:rPr>
          <w:rFonts w:ascii="Times New Roman" w:cs="Times New Roman" w:hAnsi="Times New Roman"/>
          <w:sz w:val="30"/>
          <w:szCs w:val="30"/>
        </w:rPr>
        <w:t>ром указываются:</w:t>
      </w:r>
    </w:p>
    <w:p w:rsidP="004F21F2" w:rsidR="00EB6457" w:rsidRDefault="00EB6457" w:rsidRPr="004F21F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1) дата и место составления заключения;</w:t>
      </w:r>
    </w:p>
    <w:p w:rsidP="004F21F2" w:rsidR="00EB6457" w:rsidRDefault="00EB6457" w:rsidRPr="004F21F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2) состав комиссии по проведению проверки представленной п</w:t>
      </w:r>
      <w:r w:rsidRPr="004F21F2">
        <w:rPr>
          <w:rFonts w:ascii="Times New Roman" w:cs="Times New Roman" w:hAnsi="Times New Roman"/>
          <w:sz w:val="30"/>
          <w:szCs w:val="30"/>
        </w:rPr>
        <w:t>о</w:t>
      </w:r>
      <w:r w:rsidRPr="004F21F2">
        <w:rPr>
          <w:rFonts w:ascii="Times New Roman" w:cs="Times New Roman" w:hAnsi="Times New Roman"/>
          <w:sz w:val="30"/>
          <w:szCs w:val="30"/>
        </w:rPr>
        <w:t>лучателем субсидии отчетности и документов;</w:t>
      </w:r>
    </w:p>
    <w:p w:rsidP="004F21F2" w:rsidR="00EB6457" w:rsidRDefault="00EB6457" w:rsidRPr="004F21F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3) полное наименование получателя субсидии, в отношении о</w:t>
      </w:r>
      <w:r w:rsidRPr="004F21F2">
        <w:rPr>
          <w:rFonts w:ascii="Times New Roman" w:cs="Times New Roman" w:hAnsi="Times New Roman"/>
          <w:sz w:val="30"/>
          <w:szCs w:val="30"/>
        </w:rPr>
        <w:t>т</w:t>
      </w:r>
      <w:r w:rsidRPr="004F21F2">
        <w:rPr>
          <w:rFonts w:ascii="Times New Roman" w:cs="Times New Roman" w:hAnsi="Times New Roman"/>
          <w:sz w:val="30"/>
          <w:szCs w:val="30"/>
        </w:rPr>
        <w:t>четности и документов которого проводится проверка;</w:t>
      </w:r>
    </w:p>
    <w:p w:rsidP="004F21F2" w:rsidR="00EB6457" w:rsidRDefault="00EB6457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4) фамилия, имя, отчество руководителя получателя субсидии,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4F21F2">
        <w:rPr>
          <w:rFonts w:ascii="Times New Roman" w:cs="Times New Roman" w:hAnsi="Times New Roman"/>
          <w:sz w:val="30"/>
          <w:szCs w:val="30"/>
        </w:rPr>
        <w:t xml:space="preserve">в отношении </w:t>
      </w:r>
      <w:proofErr w:type="spellStart"/>
      <w:r w:rsidRPr="004F21F2">
        <w:rPr>
          <w:rFonts w:ascii="Times New Roman" w:cs="Times New Roman" w:hAnsi="Times New Roman"/>
          <w:sz w:val="30"/>
          <w:szCs w:val="30"/>
        </w:rPr>
        <w:t>отчетности</w:t>
      </w:r>
      <w:proofErr w:type="spellEnd"/>
      <w:r w:rsidRPr="004F21F2">
        <w:rPr>
          <w:rFonts w:ascii="Times New Roman" w:cs="Times New Roman" w:hAnsi="Times New Roman"/>
          <w:sz w:val="30"/>
          <w:szCs w:val="30"/>
        </w:rPr>
        <w:t xml:space="preserve"> и документов которого проводится проверка;</w:t>
      </w:r>
    </w:p>
    <w:p w:rsidP="004F21F2" w:rsidR="00EB6457" w:rsidRDefault="00EB6457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5) даты начала и окончания проверки;</w:t>
      </w:r>
    </w:p>
    <w:p w:rsidP="004F21F2" w:rsidR="004D05EC" w:rsidRDefault="00EB6457" w:rsidRPr="004F21F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6) </w:t>
      </w:r>
      <w:r w:rsidR="004D05EC" w:rsidRPr="004F21F2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сведения о результатах проверки, а именно о </w:t>
      </w:r>
      <w:r w:rsidR="004D05EC" w:rsidRPr="004F21F2">
        <w:rPr>
          <w:rFonts w:ascii="Times New Roman" w:cs="Times New Roman" w:hAnsi="Times New Roman"/>
          <w:sz w:val="30"/>
          <w:szCs w:val="30"/>
        </w:rPr>
        <w:t>соблюдени</w:t>
      </w:r>
      <w:r w:rsidR="00057A0B" w:rsidRPr="004F21F2">
        <w:rPr>
          <w:rFonts w:ascii="Times New Roman" w:cs="Times New Roman" w:hAnsi="Times New Roman"/>
          <w:sz w:val="30"/>
          <w:szCs w:val="30"/>
        </w:rPr>
        <w:t>и</w:t>
      </w:r>
      <w:r w:rsidR="004D05EC" w:rsidRPr="004F21F2">
        <w:rPr>
          <w:rFonts w:ascii="Times New Roman" w:cs="Times New Roman" w:hAnsi="Times New Roman"/>
          <w:sz w:val="30"/>
          <w:szCs w:val="30"/>
        </w:rPr>
        <w:t xml:space="preserve">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4D05EC" w:rsidRPr="004F21F2">
        <w:rPr>
          <w:rFonts w:ascii="Times New Roman" w:cs="Times New Roman" w:hAnsi="Times New Roman"/>
          <w:sz w:val="30"/>
          <w:szCs w:val="30"/>
        </w:rPr>
        <w:t>(несоблюдени</w:t>
      </w:r>
      <w:r w:rsidR="00057A0B" w:rsidRPr="004F21F2">
        <w:rPr>
          <w:rFonts w:ascii="Times New Roman" w:cs="Times New Roman" w:hAnsi="Times New Roman"/>
          <w:sz w:val="30"/>
          <w:szCs w:val="30"/>
        </w:rPr>
        <w:t>и</w:t>
      </w:r>
      <w:r w:rsidR="004D05EC" w:rsidRPr="004F21F2">
        <w:rPr>
          <w:rFonts w:ascii="Times New Roman" w:cs="Times New Roman" w:hAnsi="Times New Roman"/>
          <w:sz w:val="30"/>
          <w:szCs w:val="30"/>
        </w:rPr>
        <w:t>) получателем субсидии и лицами,</w:t>
      </w:r>
      <w:r w:rsidR="004D05EC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являющимися п</w:t>
      </w:r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ставщиками (подрядчиками, исполнителями) по договорам, заключе</w:t>
      </w:r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057A0B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ным в целях исполнения обязательств по договорам о предоставлении субсидий,</w:t>
      </w:r>
      <w:r w:rsidR="004D05EC" w:rsidRPr="004F21F2">
        <w:rPr>
          <w:rFonts w:ascii="Times New Roman" w:cs="Times New Roman" w:hAnsi="Times New Roman"/>
          <w:sz w:val="30"/>
          <w:szCs w:val="30"/>
        </w:rPr>
        <w:t xml:space="preserve"> условий и порядка предоставления субсиди</w:t>
      </w:r>
      <w:r w:rsidR="00475592">
        <w:rPr>
          <w:rFonts w:ascii="Times New Roman" w:cs="Times New Roman" w:hAnsi="Times New Roman"/>
          <w:sz w:val="30"/>
          <w:szCs w:val="30"/>
        </w:rPr>
        <w:t>й</w:t>
      </w:r>
      <w:r w:rsidR="004D05EC" w:rsidRPr="004F21F2">
        <w:rPr>
          <w:rFonts w:ascii="Times New Roman" w:cs="Times New Roman" w:hAnsi="Times New Roman"/>
          <w:sz w:val="30"/>
          <w:szCs w:val="30"/>
        </w:rPr>
        <w:t xml:space="preserve">, в том числе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4D05EC" w:rsidRPr="004F21F2">
        <w:rPr>
          <w:rFonts w:ascii="Times New Roman" w:cs="Times New Roman" w:hAnsi="Times New Roman"/>
          <w:sz w:val="30"/>
          <w:szCs w:val="30"/>
        </w:rPr>
        <w:t>в части достижения</w:t>
      </w:r>
      <w:r w:rsidR="00310321">
        <w:rPr>
          <w:rFonts w:ascii="Times New Roman" w:cs="Times New Roman" w:hAnsi="Times New Roman"/>
          <w:sz w:val="30"/>
          <w:szCs w:val="30"/>
        </w:rPr>
        <w:t xml:space="preserve"> </w:t>
      </w:r>
      <w:r w:rsidR="004D05EC" w:rsidRPr="004F21F2">
        <w:rPr>
          <w:rFonts w:ascii="Times New Roman" w:cs="Times New Roman" w:hAnsi="Times New Roman"/>
          <w:sz w:val="30"/>
          <w:szCs w:val="30"/>
        </w:rPr>
        <w:t xml:space="preserve">результатов их предоставления; </w:t>
      </w:r>
    </w:p>
    <w:p w:rsidP="004F21F2" w:rsidR="00EB6457" w:rsidRDefault="00EB6457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7) подписи членов комиссии по проведению проверки.</w:t>
      </w:r>
    </w:p>
    <w:p w:rsidP="004F21F2" w:rsidR="00EB6457" w:rsidRDefault="001F17BA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64</w:t>
      </w:r>
      <w:r w:rsidR="00EB6457" w:rsidRPr="004F21F2">
        <w:rPr>
          <w:rFonts w:ascii="Times New Roman" w:cs="Times New Roman" w:hAnsi="Times New Roman"/>
          <w:sz w:val="30"/>
          <w:szCs w:val="30"/>
        </w:rPr>
        <w:t>. Заключение составляется в двух экземплярах на бумажном н</w:t>
      </w:r>
      <w:r w:rsidR="00EB6457" w:rsidRPr="004F21F2">
        <w:rPr>
          <w:rFonts w:ascii="Times New Roman" w:cs="Times New Roman" w:hAnsi="Times New Roman"/>
          <w:sz w:val="30"/>
          <w:szCs w:val="30"/>
        </w:rPr>
        <w:t>о</w:t>
      </w:r>
      <w:r w:rsidR="00EB6457" w:rsidRPr="004F21F2">
        <w:rPr>
          <w:rFonts w:ascii="Times New Roman" w:cs="Times New Roman" w:hAnsi="Times New Roman"/>
          <w:sz w:val="30"/>
          <w:szCs w:val="30"/>
        </w:rPr>
        <w:t>сителе.</w:t>
      </w:r>
    </w:p>
    <w:p w:rsidP="004F21F2" w:rsidR="00EB6457" w:rsidRDefault="001F17BA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6</w:t>
      </w:r>
      <w:r w:rsidR="00EB6457" w:rsidRPr="004F21F2">
        <w:rPr>
          <w:rFonts w:ascii="Times New Roman" w:cs="Times New Roman" w:hAnsi="Times New Roman"/>
          <w:sz w:val="30"/>
          <w:szCs w:val="30"/>
        </w:rPr>
        <w:t>5. Один экземпляр заключения вручается руководителю или уполномоченному представителю руководителя получателя субсидии под роспись.</w:t>
      </w:r>
    </w:p>
    <w:p w:rsidP="004F21F2" w:rsidR="004D05EC" w:rsidRDefault="001F17BA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6</w:t>
      </w:r>
      <w:r w:rsidR="00EB6457" w:rsidRPr="004F21F2">
        <w:rPr>
          <w:rFonts w:ascii="Times New Roman" w:cs="Times New Roman" w:hAnsi="Times New Roman"/>
          <w:sz w:val="30"/>
          <w:szCs w:val="30"/>
        </w:rPr>
        <w:t>6. В случае несогласия с фактами, выводами, предложениями, и</w:t>
      </w:r>
      <w:r w:rsidR="00EB6457" w:rsidRPr="004F21F2">
        <w:rPr>
          <w:rFonts w:ascii="Times New Roman" w:cs="Times New Roman" w:hAnsi="Times New Roman"/>
          <w:sz w:val="30"/>
          <w:szCs w:val="30"/>
        </w:rPr>
        <w:t>з</w:t>
      </w:r>
      <w:r w:rsidR="00EB6457" w:rsidRPr="004F21F2">
        <w:rPr>
          <w:rFonts w:ascii="Times New Roman" w:cs="Times New Roman" w:hAnsi="Times New Roman"/>
          <w:sz w:val="30"/>
          <w:szCs w:val="30"/>
        </w:rPr>
        <w:t>ложенными в заключении, получатель субсидии вправе в срок, не пр</w:t>
      </w:r>
      <w:r w:rsidR="00EB6457" w:rsidRPr="004F21F2">
        <w:rPr>
          <w:rFonts w:ascii="Times New Roman" w:cs="Times New Roman" w:hAnsi="Times New Roman"/>
          <w:sz w:val="30"/>
          <w:szCs w:val="30"/>
        </w:rPr>
        <w:t>е</w:t>
      </w:r>
      <w:r w:rsidR="00EB6457" w:rsidRPr="004F21F2">
        <w:rPr>
          <w:rFonts w:ascii="Times New Roman" w:cs="Times New Roman" w:hAnsi="Times New Roman"/>
          <w:sz w:val="30"/>
          <w:szCs w:val="30"/>
        </w:rPr>
        <w:t xml:space="preserve">вышающий 4 календарных дней с даты получения заключения, </w:t>
      </w:r>
      <w:proofErr w:type="gramStart"/>
      <w:r w:rsidR="00EB6457" w:rsidRPr="004F21F2">
        <w:rPr>
          <w:rFonts w:ascii="Times New Roman" w:cs="Times New Roman" w:hAnsi="Times New Roman"/>
          <w:sz w:val="30"/>
          <w:szCs w:val="30"/>
        </w:rPr>
        <w:t>пред</w:t>
      </w:r>
      <w:r w:rsidR="00310321">
        <w:rPr>
          <w:rFonts w:ascii="Times New Roman" w:cs="Times New Roman" w:hAnsi="Times New Roman"/>
          <w:sz w:val="30"/>
          <w:szCs w:val="30"/>
        </w:rPr>
        <w:t>-</w:t>
      </w:r>
      <w:r w:rsidR="00EB6457" w:rsidRPr="004F21F2">
        <w:rPr>
          <w:rFonts w:ascii="Times New Roman" w:cs="Times New Roman" w:hAnsi="Times New Roman"/>
          <w:sz w:val="30"/>
          <w:szCs w:val="30"/>
        </w:rPr>
        <w:t>ставить</w:t>
      </w:r>
      <w:proofErr w:type="gramEnd"/>
      <w:r w:rsidR="00EB6457" w:rsidRPr="004F21F2">
        <w:rPr>
          <w:rFonts w:ascii="Times New Roman" w:cs="Times New Roman" w:hAnsi="Times New Roman"/>
          <w:sz w:val="30"/>
          <w:szCs w:val="30"/>
        </w:rPr>
        <w:t xml:space="preserve"> Управлению в письменной форме возражения в отношении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EB6457" w:rsidRPr="004F21F2">
        <w:rPr>
          <w:rFonts w:ascii="Times New Roman" w:cs="Times New Roman" w:hAnsi="Times New Roman"/>
          <w:sz w:val="30"/>
          <w:szCs w:val="30"/>
        </w:rPr>
        <w:t>заключения в целом или его отдельных положений, а также приложить документы или заверенные копии документов, подтверждающих обо</w:t>
      </w:r>
      <w:r w:rsidR="00EB6457" w:rsidRPr="004F21F2">
        <w:rPr>
          <w:rFonts w:ascii="Times New Roman" w:cs="Times New Roman" w:hAnsi="Times New Roman"/>
          <w:sz w:val="30"/>
          <w:szCs w:val="30"/>
        </w:rPr>
        <w:t>с</w:t>
      </w:r>
      <w:r w:rsidR="00EB6457" w:rsidRPr="004F21F2">
        <w:rPr>
          <w:rFonts w:ascii="Times New Roman" w:cs="Times New Roman" w:hAnsi="Times New Roman"/>
          <w:sz w:val="30"/>
          <w:szCs w:val="30"/>
        </w:rPr>
        <w:t>нованность возражений.</w:t>
      </w:r>
    </w:p>
    <w:p w:rsidP="004F21F2" w:rsidR="008B78CC" w:rsidRDefault="001F17BA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6</w:t>
      </w:r>
      <w:r w:rsidR="00EB6457" w:rsidRPr="004F21F2">
        <w:rPr>
          <w:rFonts w:ascii="Times New Roman" w:cs="Times New Roman" w:hAnsi="Times New Roman"/>
          <w:sz w:val="30"/>
          <w:szCs w:val="30"/>
        </w:rPr>
        <w:t xml:space="preserve">7. </w:t>
      </w:r>
      <w:proofErr w:type="gramStart"/>
      <w:r w:rsidR="004D05EC" w:rsidRPr="004F21F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выявления</w:t>
      </w:r>
      <w:r w:rsidR="004D05EC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D05EC" w:rsidRPr="004F21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 результатам проверки представленной </w:t>
      </w:r>
      <w:r w:rsidR="004D05EC" w:rsidRPr="004F21F2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документов,</w:t>
      </w:r>
      <w:r w:rsidR="004D05EC" w:rsidRPr="004F21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4D05EC" w:rsidRPr="004F21F2">
        <w:rPr>
          <w:rFonts w:ascii="Times New Roman" w:cs="Times New Roman" w:hAnsi="Times New Roman"/>
          <w:sz w:val="30"/>
          <w:szCs w:val="30"/>
        </w:rPr>
        <w:t>а также проверок, пр</w:t>
      </w:r>
      <w:r w:rsidR="004D05EC" w:rsidRPr="004F21F2">
        <w:rPr>
          <w:rFonts w:ascii="Times New Roman" w:cs="Times New Roman" w:hAnsi="Times New Roman"/>
          <w:sz w:val="30"/>
          <w:szCs w:val="30"/>
        </w:rPr>
        <w:t>о</w:t>
      </w:r>
      <w:r w:rsidR="004D05EC" w:rsidRPr="004F21F2">
        <w:rPr>
          <w:rFonts w:ascii="Times New Roman" w:cs="Times New Roman" w:hAnsi="Times New Roman"/>
          <w:sz w:val="30"/>
          <w:szCs w:val="30"/>
        </w:rPr>
        <w:lastRenderedPageBreak/>
        <w:t>веденных органами муниципального финансового контроля</w:t>
      </w:r>
      <w:r w:rsidR="00475592">
        <w:rPr>
          <w:rFonts w:ascii="Times New Roman" w:cs="Times New Roman" w:hAnsi="Times New Roman"/>
          <w:sz w:val="30"/>
          <w:szCs w:val="30"/>
        </w:rPr>
        <w:t>,</w:t>
      </w:r>
      <w:r w:rsidR="004D05EC"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нарушений </w:t>
      </w:r>
      <w:r w:rsidR="004D05EC" w:rsidRPr="004F21F2">
        <w:rPr>
          <w:rFonts w:ascii="Times New Roman" w:cs="Times New Roman" w:hAnsi="Times New Roman"/>
          <w:sz w:val="30"/>
          <w:szCs w:val="30"/>
        </w:rPr>
        <w:t>условий и порядка предоставления субсидии, в том числе в части д</w:t>
      </w:r>
      <w:r w:rsidR="004D05EC" w:rsidRPr="004F21F2">
        <w:rPr>
          <w:rFonts w:ascii="Times New Roman" w:cs="Times New Roman" w:hAnsi="Times New Roman"/>
          <w:sz w:val="30"/>
          <w:szCs w:val="30"/>
        </w:rPr>
        <w:t>о</w:t>
      </w:r>
      <w:r w:rsidR="004D05EC" w:rsidRPr="004F21F2">
        <w:rPr>
          <w:rFonts w:ascii="Times New Roman" w:cs="Times New Roman" w:hAnsi="Times New Roman"/>
          <w:sz w:val="30"/>
          <w:szCs w:val="30"/>
        </w:rPr>
        <w:t>стижения результатов ее предоставления, достоверности и полноты предоставленных документов</w:t>
      </w:r>
      <w:r w:rsidR="004D05EC" w:rsidRPr="004F21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Управление в течение 10 календарных дней </w:t>
      </w:r>
      <w:r w:rsidR="00475592">
        <w:rPr>
          <w:rFonts w:ascii="Times New Roman" w:cs="Times New Roman" w:hAnsi="Times New Roman"/>
          <w:sz w:val="30"/>
          <w:szCs w:val="30"/>
        </w:rPr>
        <w:t>с даты</w:t>
      </w:r>
      <w:r w:rsidR="004D05EC" w:rsidRPr="004F21F2">
        <w:rPr>
          <w:rFonts w:ascii="Times New Roman" w:cs="Times New Roman" w:hAnsi="Times New Roman"/>
          <w:sz w:val="30"/>
          <w:szCs w:val="30"/>
        </w:rPr>
        <w:t xml:space="preserve"> истечения срока для предоставления возражений</w:t>
      </w:r>
      <w:r w:rsidR="004D05EC" w:rsidRPr="004F21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готовит</w:t>
      </w:r>
      <w:r w:rsidR="0031032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="004D05EC" w:rsidRPr="004F21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направляет получателю субсидии </w:t>
      </w:r>
      <w:r w:rsidR="004D05EC" w:rsidRPr="004F21F2">
        <w:rPr>
          <w:rFonts w:ascii="Times New Roman" w:cs="Times New Roman" w:hAnsi="Times New Roman"/>
          <w:sz w:val="30"/>
          <w:szCs w:val="30"/>
        </w:rPr>
        <w:t>письменное требование</w:t>
      </w:r>
      <w:proofErr w:type="gramEnd"/>
      <w:r w:rsidR="004D05EC" w:rsidRPr="004F21F2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4D05EC" w:rsidRPr="004F21F2">
        <w:rPr>
          <w:rFonts w:ascii="Times New Roman" w:cs="Times New Roman" w:hAnsi="Times New Roman"/>
          <w:sz w:val="30"/>
          <w:szCs w:val="30"/>
        </w:rPr>
        <w:t>о возврате средств субсидии, в котором предусматриваются: подлежащ</w:t>
      </w:r>
      <w:r w:rsidR="00057A0B" w:rsidRPr="004F21F2">
        <w:rPr>
          <w:rFonts w:ascii="Times New Roman" w:cs="Times New Roman" w:hAnsi="Times New Roman"/>
          <w:sz w:val="30"/>
          <w:szCs w:val="30"/>
        </w:rPr>
        <w:t>ий</w:t>
      </w:r>
      <w:r w:rsidR="004D05EC" w:rsidRPr="004F21F2">
        <w:rPr>
          <w:rFonts w:ascii="Times New Roman" w:cs="Times New Roman" w:hAnsi="Times New Roman"/>
          <w:sz w:val="30"/>
          <w:szCs w:val="30"/>
        </w:rPr>
        <w:t xml:space="preserve"> возврату в бюджет города Красноярска </w:t>
      </w:r>
      <w:r w:rsidR="00057A0B" w:rsidRPr="004F21F2">
        <w:rPr>
          <w:rFonts w:ascii="Times New Roman" w:cs="Times New Roman" w:hAnsi="Times New Roman"/>
          <w:sz w:val="30"/>
          <w:szCs w:val="30"/>
        </w:rPr>
        <w:t>размер субсидии</w:t>
      </w:r>
      <w:r w:rsidR="00475592">
        <w:rPr>
          <w:rFonts w:ascii="Times New Roman" w:cs="Times New Roman" w:hAnsi="Times New Roman"/>
          <w:sz w:val="30"/>
          <w:szCs w:val="30"/>
        </w:rPr>
        <w:t>;</w:t>
      </w:r>
      <w:r w:rsidR="004D05EC" w:rsidRPr="004F21F2">
        <w:rPr>
          <w:rFonts w:ascii="Times New Roman" w:cs="Times New Roman" w:hAnsi="Times New Roman"/>
          <w:sz w:val="30"/>
          <w:szCs w:val="30"/>
        </w:rPr>
        <w:t xml:space="preserve"> срок ее возврата, кот</w:t>
      </w:r>
      <w:r w:rsidR="004D05EC" w:rsidRPr="004F21F2">
        <w:rPr>
          <w:rFonts w:ascii="Times New Roman" w:cs="Times New Roman" w:hAnsi="Times New Roman"/>
          <w:sz w:val="30"/>
          <w:szCs w:val="30"/>
        </w:rPr>
        <w:t>о</w:t>
      </w:r>
      <w:r w:rsidR="004D05EC" w:rsidRPr="004F21F2">
        <w:rPr>
          <w:rFonts w:ascii="Times New Roman" w:cs="Times New Roman" w:hAnsi="Times New Roman"/>
          <w:sz w:val="30"/>
          <w:szCs w:val="30"/>
        </w:rPr>
        <w:t>рый не может быть более 14 календарных дней</w:t>
      </w:r>
      <w:r w:rsidR="00D566BA" w:rsidRPr="004F21F2">
        <w:rPr>
          <w:rFonts w:ascii="Times New Roman" w:cs="Times New Roman" w:hAnsi="Times New Roman"/>
          <w:sz w:val="30"/>
          <w:szCs w:val="30"/>
        </w:rPr>
        <w:t xml:space="preserve"> </w:t>
      </w:r>
      <w:r w:rsidR="00475592">
        <w:rPr>
          <w:rFonts w:ascii="Times New Roman" w:cs="Times New Roman" w:hAnsi="Times New Roman"/>
          <w:sz w:val="30"/>
          <w:szCs w:val="30"/>
        </w:rPr>
        <w:t xml:space="preserve">с даты </w:t>
      </w:r>
      <w:r w:rsidR="00D566BA" w:rsidRPr="004F21F2">
        <w:rPr>
          <w:rFonts w:ascii="Times New Roman" w:cs="Times New Roman" w:hAnsi="Times New Roman"/>
          <w:sz w:val="30"/>
          <w:szCs w:val="30"/>
        </w:rPr>
        <w:t>получения треб</w:t>
      </w:r>
      <w:r w:rsidR="00D566BA" w:rsidRPr="004F21F2">
        <w:rPr>
          <w:rFonts w:ascii="Times New Roman" w:cs="Times New Roman" w:hAnsi="Times New Roman"/>
          <w:sz w:val="30"/>
          <w:szCs w:val="30"/>
        </w:rPr>
        <w:t>о</w:t>
      </w:r>
      <w:r w:rsidR="00D566BA" w:rsidRPr="004F21F2">
        <w:rPr>
          <w:rFonts w:ascii="Times New Roman" w:cs="Times New Roman" w:hAnsi="Times New Roman"/>
          <w:sz w:val="30"/>
          <w:szCs w:val="30"/>
        </w:rPr>
        <w:t>вания</w:t>
      </w:r>
      <w:r w:rsidR="004D05EC" w:rsidRPr="004F21F2">
        <w:rPr>
          <w:rFonts w:ascii="Times New Roman" w:cs="Times New Roman" w:hAnsi="Times New Roman"/>
          <w:sz w:val="30"/>
          <w:szCs w:val="30"/>
        </w:rPr>
        <w:t>; код бюджетной классификации Российской Федерации, по кот</w:t>
      </w:r>
      <w:r w:rsidR="004D05EC" w:rsidRPr="004F21F2">
        <w:rPr>
          <w:rFonts w:ascii="Times New Roman" w:cs="Times New Roman" w:hAnsi="Times New Roman"/>
          <w:sz w:val="30"/>
          <w:szCs w:val="30"/>
        </w:rPr>
        <w:t>о</w:t>
      </w:r>
      <w:r w:rsidR="004D05EC" w:rsidRPr="004F21F2">
        <w:rPr>
          <w:rFonts w:ascii="Times New Roman" w:cs="Times New Roman" w:hAnsi="Times New Roman"/>
          <w:sz w:val="30"/>
          <w:szCs w:val="30"/>
        </w:rPr>
        <w:t>рому должен быть осуществлен возврат субсидии.</w:t>
      </w:r>
      <w:proofErr w:type="gramEnd"/>
    </w:p>
    <w:p w:rsidP="004F21F2" w:rsidR="005B40C8" w:rsidRDefault="008B78CC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4F21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68. </w:t>
      </w:r>
      <w:proofErr w:type="gramStart"/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Получатель субсидии </w:t>
      </w:r>
      <w:r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и лица, получающие средства на основ</w:t>
      </w:r>
      <w:r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нии договоров, </w:t>
      </w:r>
      <w:proofErr w:type="spellStart"/>
      <w:r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>заключенных</w:t>
      </w:r>
      <w:proofErr w:type="spellEnd"/>
      <w:r w:rsidRPr="004F21F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4F21F2">
        <w:rPr>
          <w:rFonts w:ascii="Times New Roman" w:cs="Times New Roman" w:hAnsi="Times New Roman"/>
          <w:sz w:val="30"/>
          <w:szCs w:val="30"/>
        </w:rPr>
        <w:t>с получателем субсиди</w:t>
      </w:r>
      <w:r w:rsidR="00D061B8">
        <w:rPr>
          <w:rFonts w:ascii="Times New Roman" w:cs="Times New Roman" w:hAnsi="Times New Roman"/>
          <w:sz w:val="30"/>
          <w:szCs w:val="30"/>
        </w:rPr>
        <w:t>и</w:t>
      </w:r>
      <w:r w:rsidRPr="004F21F2">
        <w:rPr>
          <w:rFonts w:ascii="Times New Roman" w:cs="Times New Roman" w:hAnsi="Times New Roman"/>
          <w:sz w:val="30"/>
          <w:szCs w:val="30"/>
        </w:rPr>
        <w:t xml:space="preserve">, </w:t>
      </w: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обязаны возвр</w:t>
      </w: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тить средства субсидии и средства, полученные на основании договоров </w:t>
      </w:r>
      <w:r w:rsid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(соглашений), </w:t>
      </w:r>
      <w:proofErr w:type="spellStart"/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заключенных</w:t>
      </w:r>
      <w:proofErr w:type="spellEnd"/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 получателем субсидии, </w:t>
      </w:r>
      <w:r w:rsidRPr="004F21F2">
        <w:rPr>
          <w:rFonts w:ascii="Times New Roman" w:cs="Times New Roman" w:hAnsi="Times New Roman"/>
          <w:sz w:val="30"/>
          <w:szCs w:val="30"/>
        </w:rPr>
        <w:t xml:space="preserve">в бюджет города 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="00057A0B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срок,</w:t>
      </w: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установленный </w:t>
      </w:r>
      <w:r w:rsidR="00955300"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соответствии с пунктом 67 </w:t>
      </w:r>
      <w:r w:rsidR="00955300" w:rsidRPr="004F21F2">
        <w:rPr>
          <w:rFonts w:ascii="Times New Roman" w:cs="Times New Roman" w:hAnsi="Times New Roman"/>
          <w:sz w:val="30"/>
          <w:szCs w:val="30"/>
        </w:rPr>
        <w:t>настоящего Пол</w:t>
      </w:r>
      <w:r w:rsidR="00955300" w:rsidRPr="004F21F2">
        <w:rPr>
          <w:rFonts w:ascii="Times New Roman" w:cs="Times New Roman" w:hAnsi="Times New Roman"/>
          <w:sz w:val="30"/>
          <w:szCs w:val="30"/>
        </w:rPr>
        <w:t>о</w:t>
      </w:r>
      <w:r w:rsidR="00955300" w:rsidRPr="004F21F2">
        <w:rPr>
          <w:rFonts w:ascii="Times New Roman" w:cs="Times New Roman" w:hAnsi="Times New Roman"/>
          <w:sz w:val="30"/>
          <w:szCs w:val="30"/>
        </w:rPr>
        <w:t xml:space="preserve">жения, </w:t>
      </w:r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но не позднее 25 декабря текущего финанс</w:t>
      </w:r>
      <w:bookmarkStart w:id="0" w:name="_GoBack"/>
      <w:bookmarkEnd w:id="0"/>
      <w:r w:rsidRPr="004F21F2">
        <w:rPr>
          <w:rFonts w:ascii="Times New Roman" w:cs="Times New Roman" w:eastAsia="Times New Roman" w:hAnsi="Times New Roman"/>
          <w:sz w:val="30"/>
          <w:szCs w:val="30"/>
          <w:lang w:eastAsia="ru-RU"/>
        </w:rPr>
        <w:t>ового года в случае установления факта:</w:t>
      </w:r>
      <w:proofErr w:type="gramEnd"/>
    </w:p>
    <w:p w:rsidP="004F21F2" w:rsidR="008B78CC" w:rsidRDefault="008B78CC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1) </w:t>
      </w:r>
      <w:proofErr w:type="spellStart"/>
      <w:r w:rsidRPr="004F21F2">
        <w:rPr>
          <w:rFonts w:ascii="Times New Roman" w:cs="Times New Roman" w:hAnsi="Times New Roman"/>
          <w:sz w:val="30"/>
          <w:szCs w:val="30"/>
        </w:rPr>
        <w:t>недостижения</w:t>
      </w:r>
      <w:proofErr w:type="spellEnd"/>
      <w:r w:rsidRPr="004F21F2">
        <w:rPr>
          <w:rFonts w:ascii="Times New Roman" w:cs="Times New Roman" w:hAnsi="Times New Roman"/>
          <w:sz w:val="30"/>
          <w:szCs w:val="30"/>
        </w:rPr>
        <w:t xml:space="preserve"> значений результатов предоставления субсидии </w:t>
      </w:r>
      <w:r w:rsidR="004F21F2">
        <w:rPr>
          <w:rFonts w:ascii="Times New Roman" w:cs="Times New Roman" w:hAnsi="Times New Roman"/>
          <w:sz w:val="30"/>
          <w:szCs w:val="30"/>
        </w:rPr>
        <w:t>–</w:t>
      </w:r>
      <w:r w:rsidRPr="004F21F2">
        <w:rPr>
          <w:rFonts w:ascii="Times New Roman" w:cs="Times New Roman" w:hAnsi="Times New Roman"/>
          <w:sz w:val="30"/>
          <w:szCs w:val="30"/>
        </w:rPr>
        <w:t xml:space="preserve"> пропорционально недостигнутым значениям результатов предоставл</w:t>
      </w:r>
      <w:r w:rsidRPr="004F21F2">
        <w:rPr>
          <w:rFonts w:ascii="Times New Roman" w:cs="Times New Roman" w:hAnsi="Times New Roman"/>
          <w:sz w:val="30"/>
          <w:szCs w:val="30"/>
        </w:rPr>
        <w:t>е</w:t>
      </w:r>
      <w:r w:rsidRPr="004F21F2">
        <w:rPr>
          <w:rFonts w:ascii="Times New Roman" w:cs="Times New Roman" w:hAnsi="Times New Roman"/>
          <w:sz w:val="30"/>
          <w:szCs w:val="30"/>
        </w:rPr>
        <w:t>ния субсидии;</w:t>
      </w:r>
    </w:p>
    <w:p w:rsidP="004F21F2" w:rsidR="008B78CC" w:rsidRDefault="008B78CC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2) использования средств субсидии получателем субсидии не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4F21F2">
        <w:rPr>
          <w:rFonts w:ascii="Times New Roman" w:cs="Times New Roman" w:hAnsi="Times New Roman"/>
          <w:sz w:val="30"/>
          <w:szCs w:val="30"/>
        </w:rPr>
        <w:t xml:space="preserve">по целевому назначению </w:t>
      </w:r>
      <w:r w:rsidR="00310321">
        <w:rPr>
          <w:rFonts w:ascii="Times New Roman" w:cs="Times New Roman" w:hAnsi="Times New Roman"/>
          <w:sz w:val="30"/>
          <w:szCs w:val="30"/>
        </w:rPr>
        <w:t>–</w:t>
      </w:r>
      <w:r w:rsidRPr="004F21F2">
        <w:rPr>
          <w:rFonts w:ascii="Times New Roman" w:cs="Times New Roman" w:hAnsi="Times New Roman"/>
          <w:sz w:val="30"/>
          <w:szCs w:val="30"/>
        </w:rPr>
        <w:t xml:space="preserve"> в размере средств субсидии, которые были использованы не по целевому назначению;</w:t>
      </w:r>
    </w:p>
    <w:p w:rsidP="004F21F2" w:rsidR="008B78CC" w:rsidRDefault="008B78CC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3) нарушения условий договора о предоставлении субсидии</w:t>
      </w:r>
      <w:r w:rsidR="004F21F2">
        <w:rPr>
          <w:rFonts w:ascii="Times New Roman" w:cs="Times New Roman" w:hAnsi="Times New Roman"/>
          <w:sz w:val="30"/>
          <w:szCs w:val="30"/>
        </w:rPr>
        <w:t xml:space="preserve"> –</w:t>
      </w:r>
      <w:r w:rsidRPr="004F21F2">
        <w:rPr>
          <w:rFonts w:ascii="Times New Roman" w:cs="Times New Roman" w:hAnsi="Times New Roman"/>
          <w:sz w:val="30"/>
          <w:szCs w:val="30"/>
        </w:rPr>
        <w:t xml:space="preserve">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4F21F2">
        <w:rPr>
          <w:rFonts w:ascii="Times New Roman" w:cs="Times New Roman" w:hAnsi="Times New Roman"/>
          <w:sz w:val="30"/>
          <w:szCs w:val="30"/>
        </w:rPr>
        <w:t>в размере предоставленных средств субсидии.</w:t>
      </w:r>
    </w:p>
    <w:p w:rsidP="004F21F2" w:rsidR="008B78CC" w:rsidRDefault="008B78CC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69. </w:t>
      </w:r>
      <w:proofErr w:type="gramStart"/>
      <w:r w:rsidRPr="004F21F2">
        <w:rPr>
          <w:rFonts w:ascii="Times New Roman" w:cs="Times New Roman" w:hAnsi="Times New Roman"/>
          <w:sz w:val="30"/>
          <w:szCs w:val="30"/>
        </w:rPr>
        <w:t xml:space="preserve">Получатель субсидии имеет право возвратить </w:t>
      </w:r>
      <w:r w:rsidR="00955300" w:rsidRPr="004F21F2">
        <w:rPr>
          <w:rFonts w:ascii="Times New Roman" w:cs="Times New Roman" w:hAnsi="Times New Roman"/>
          <w:sz w:val="30"/>
          <w:szCs w:val="30"/>
        </w:rPr>
        <w:t xml:space="preserve">в бюджет города </w:t>
      </w:r>
      <w:r w:rsidRPr="004F21F2">
        <w:rPr>
          <w:rFonts w:ascii="Times New Roman" w:cs="Times New Roman" w:hAnsi="Times New Roman"/>
          <w:sz w:val="30"/>
          <w:szCs w:val="30"/>
        </w:rPr>
        <w:t xml:space="preserve">остаток субсидии, не использованный в </w:t>
      </w:r>
      <w:proofErr w:type="spellStart"/>
      <w:r w:rsidRPr="004F21F2">
        <w:rPr>
          <w:rFonts w:ascii="Times New Roman" w:cs="Times New Roman" w:hAnsi="Times New Roman"/>
          <w:sz w:val="30"/>
          <w:szCs w:val="30"/>
        </w:rPr>
        <w:t>отчетном</w:t>
      </w:r>
      <w:proofErr w:type="spellEnd"/>
      <w:r w:rsidRPr="004F21F2">
        <w:rPr>
          <w:rFonts w:ascii="Times New Roman" w:cs="Times New Roman" w:hAnsi="Times New Roman"/>
          <w:sz w:val="30"/>
          <w:szCs w:val="30"/>
        </w:rPr>
        <w:t xml:space="preserve"> финансовом году,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4F21F2">
        <w:rPr>
          <w:rFonts w:ascii="Times New Roman" w:cs="Times New Roman" w:hAnsi="Times New Roman"/>
          <w:sz w:val="30"/>
          <w:szCs w:val="30"/>
        </w:rPr>
        <w:t xml:space="preserve"> до истечения срока, указанного в абзаце первом пункта 68 настоящего Положения, при выполнении им условия о достижении результатов предоставления субсидии и их характеристик, установленных в догов</w:t>
      </w:r>
      <w:r w:rsidRPr="004F21F2">
        <w:rPr>
          <w:rFonts w:ascii="Times New Roman" w:cs="Times New Roman" w:hAnsi="Times New Roman"/>
          <w:sz w:val="30"/>
          <w:szCs w:val="30"/>
        </w:rPr>
        <w:t>о</w:t>
      </w:r>
      <w:r w:rsidRPr="004F21F2">
        <w:rPr>
          <w:rFonts w:ascii="Times New Roman" w:cs="Times New Roman" w:hAnsi="Times New Roman"/>
          <w:sz w:val="30"/>
          <w:szCs w:val="30"/>
        </w:rPr>
        <w:t>ре о предоставлении субсидии, предварительно письменно уведомив Управление о намерении возврата средств субсидии и уточнив реквиз</w:t>
      </w:r>
      <w:r w:rsidRPr="004F21F2">
        <w:rPr>
          <w:rFonts w:ascii="Times New Roman" w:cs="Times New Roman" w:hAnsi="Times New Roman"/>
          <w:sz w:val="30"/>
          <w:szCs w:val="30"/>
        </w:rPr>
        <w:t>и</w:t>
      </w:r>
      <w:r w:rsidRPr="004F21F2">
        <w:rPr>
          <w:rFonts w:ascii="Times New Roman" w:cs="Times New Roman" w:hAnsi="Times New Roman"/>
          <w:sz w:val="30"/>
          <w:szCs w:val="30"/>
        </w:rPr>
        <w:t>ты для возврата денежных</w:t>
      </w:r>
      <w:proofErr w:type="gramEnd"/>
      <w:r w:rsidRPr="004F21F2">
        <w:rPr>
          <w:rFonts w:ascii="Times New Roman" w:cs="Times New Roman" w:hAnsi="Times New Roman"/>
          <w:sz w:val="30"/>
          <w:szCs w:val="30"/>
        </w:rPr>
        <w:t xml:space="preserve"> сре</w:t>
      </w:r>
      <w:proofErr w:type="gramStart"/>
      <w:r w:rsidRPr="004F21F2">
        <w:rPr>
          <w:rFonts w:ascii="Times New Roman" w:cs="Times New Roman" w:hAnsi="Times New Roman"/>
          <w:sz w:val="30"/>
          <w:szCs w:val="30"/>
        </w:rPr>
        <w:t xml:space="preserve">дств </w:t>
      </w:r>
      <w:r w:rsidR="00955300" w:rsidRPr="004F21F2">
        <w:rPr>
          <w:rFonts w:ascii="Times New Roman" w:cs="Times New Roman" w:hAnsi="Times New Roman"/>
          <w:sz w:val="30"/>
          <w:szCs w:val="30"/>
        </w:rPr>
        <w:t>в б</w:t>
      </w:r>
      <w:proofErr w:type="gramEnd"/>
      <w:r w:rsidR="00955300" w:rsidRPr="004F21F2">
        <w:rPr>
          <w:rFonts w:ascii="Times New Roman" w:cs="Times New Roman" w:hAnsi="Times New Roman"/>
          <w:sz w:val="30"/>
          <w:szCs w:val="30"/>
        </w:rPr>
        <w:t>юджет города</w:t>
      </w:r>
      <w:r w:rsidRPr="004F21F2">
        <w:rPr>
          <w:rFonts w:ascii="Times New Roman" w:cs="Times New Roman" w:hAnsi="Times New Roman"/>
          <w:sz w:val="30"/>
          <w:szCs w:val="30"/>
        </w:rPr>
        <w:t>.</w:t>
      </w:r>
    </w:p>
    <w:p w:rsidP="004F21F2" w:rsidR="008B78CC" w:rsidRDefault="008B78CC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 xml:space="preserve">Управление не позднее 10 календарных дней </w:t>
      </w:r>
      <w:proofErr w:type="gramStart"/>
      <w:r w:rsidRPr="004F21F2">
        <w:rPr>
          <w:rFonts w:ascii="Times New Roman" w:cs="Times New Roman" w:hAnsi="Times New Roman"/>
          <w:sz w:val="30"/>
          <w:szCs w:val="30"/>
        </w:rPr>
        <w:t>с даты получения</w:t>
      </w:r>
      <w:proofErr w:type="gramEnd"/>
      <w:r w:rsidRPr="004F21F2">
        <w:rPr>
          <w:rFonts w:ascii="Times New Roman" w:cs="Times New Roman" w:hAnsi="Times New Roman"/>
          <w:sz w:val="30"/>
          <w:szCs w:val="30"/>
        </w:rPr>
        <w:t xml:space="preserve"> уведомления о возврате </w:t>
      </w:r>
      <w:r w:rsidR="00955300" w:rsidRPr="004F21F2">
        <w:rPr>
          <w:rFonts w:ascii="Times New Roman" w:cs="Times New Roman" w:hAnsi="Times New Roman"/>
          <w:sz w:val="30"/>
          <w:szCs w:val="30"/>
        </w:rPr>
        <w:t xml:space="preserve">средств субсидии </w:t>
      </w:r>
      <w:r w:rsidRPr="004F21F2">
        <w:rPr>
          <w:rFonts w:ascii="Times New Roman" w:cs="Times New Roman" w:hAnsi="Times New Roman"/>
          <w:sz w:val="30"/>
          <w:szCs w:val="30"/>
        </w:rPr>
        <w:t xml:space="preserve">от получателя субсидии направляет на адрес его электронной почты, указанный в договоре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4F21F2">
        <w:rPr>
          <w:rFonts w:ascii="Times New Roman" w:cs="Times New Roman" w:hAnsi="Times New Roman"/>
          <w:sz w:val="30"/>
          <w:szCs w:val="30"/>
        </w:rPr>
        <w:t>о предоставлении субсидии или уведомлении, реквизиты для возврата неиспользованных средств субсидии.</w:t>
      </w:r>
    </w:p>
    <w:p w:rsidP="004F21F2" w:rsidR="008B78CC" w:rsidRDefault="008B78CC" w:rsidRPr="004F21F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70. В случае невозврата средств субсидии в объеме и в срок, уст</w:t>
      </w:r>
      <w:r w:rsidRPr="004F21F2">
        <w:rPr>
          <w:rFonts w:ascii="Times New Roman" w:cs="Times New Roman" w:hAnsi="Times New Roman"/>
          <w:sz w:val="30"/>
          <w:szCs w:val="30"/>
        </w:rPr>
        <w:t>а</w:t>
      </w:r>
      <w:r w:rsidRPr="004F21F2">
        <w:rPr>
          <w:rFonts w:ascii="Times New Roman" w:cs="Times New Roman" w:hAnsi="Times New Roman"/>
          <w:sz w:val="30"/>
          <w:szCs w:val="30"/>
        </w:rPr>
        <w:t>новленный в соответствии с пунктом 67 настоящего Положения, ГРБС</w:t>
      </w:r>
      <w:r w:rsidR="004F21F2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4F21F2">
        <w:rPr>
          <w:rFonts w:ascii="Times New Roman" w:cs="Times New Roman" w:hAnsi="Times New Roman"/>
          <w:sz w:val="30"/>
          <w:szCs w:val="30"/>
        </w:rPr>
        <w:t xml:space="preserve"> в течение 30 календарных дней с даты истечения срока, установленного </w:t>
      </w:r>
      <w:r w:rsidRPr="004F21F2">
        <w:rPr>
          <w:rFonts w:ascii="Times New Roman" w:cs="Times New Roman" w:hAnsi="Times New Roman"/>
          <w:sz w:val="30"/>
          <w:szCs w:val="30"/>
        </w:rPr>
        <w:lastRenderedPageBreak/>
        <w:t>для возврата субсидии, обращается в суд в установленном законод</w:t>
      </w:r>
      <w:r w:rsidRPr="004F21F2">
        <w:rPr>
          <w:rFonts w:ascii="Times New Roman" w:cs="Times New Roman" w:hAnsi="Times New Roman"/>
          <w:sz w:val="30"/>
          <w:szCs w:val="30"/>
        </w:rPr>
        <w:t>а</w:t>
      </w:r>
      <w:r w:rsidRPr="004F21F2">
        <w:rPr>
          <w:rFonts w:ascii="Times New Roman" w:cs="Times New Roman" w:hAnsi="Times New Roman"/>
          <w:sz w:val="30"/>
          <w:szCs w:val="30"/>
        </w:rPr>
        <w:t>тельством Российской Федерации порядке</w:t>
      </w:r>
      <w:proofErr w:type="gramStart"/>
      <w:r w:rsidRPr="004F21F2">
        <w:rPr>
          <w:rFonts w:ascii="Times New Roman" w:cs="Times New Roman" w:hAnsi="Times New Roman"/>
          <w:sz w:val="30"/>
          <w:szCs w:val="30"/>
        </w:rPr>
        <w:t>.».</w:t>
      </w:r>
      <w:proofErr w:type="gramEnd"/>
    </w:p>
    <w:p w:rsidP="004F21F2" w:rsidR="004F50CB" w:rsidRDefault="004F21F2" w:rsidRPr="004F21F2">
      <w:pPr>
        <w:pStyle w:val="a6"/>
        <w:numPr>
          <w:ilvl w:val="0"/>
          <w:numId w:val="3"/>
        </w:num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D33D4C" w:rsidRPr="004F21F2">
        <w:rPr>
          <w:rFonts w:ascii="Times New Roman" w:cs="Times New Roman" w:hAnsi="Times New Roman"/>
          <w:sz w:val="30"/>
          <w:szCs w:val="30"/>
        </w:rPr>
        <w:t xml:space="preserve">Настоящее </w:t>
      </w:r>
      <w:r>
        <w:rPr>
          <w:rFonts w:ascii="Times New Roman" w:cs="Times New Roman" w:hAnsi="Times New Roman"/>
          <w:sz w:val="30"/>
          <w:szCs w:val="30"/>
        </w:rPr>
        <w:t>п</w:t>
      </w:r>
      <w:r w:rsidR="00D33D4C" w:rsidRPr="004F21F2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="00D33D4C" w:rsidRPr="004F21F2">
        <w:rPr>
          <w:rFonts w:ascii="Times New Roman" w:cs="Times New Roman" w:hAnsi="Times New Roman"/>
          <w:sz w:val="30"/>
          <w:szCs w:val="30"/>
        </w:rPr>
        <w:t>и</w:t>
      </w:r>
      <w:r w:rsidR="00D33D4C" w:rsidRPr="004F21F2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310321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D33D4C" w:rsidRPr="004F21F2">
        <w:rPr>
          <w:rFonts w:ascii="Times New Roman" w:cs="Times New Roman" w:hAnsi="Times New Roman"/>
          <w:sz w:val="30"/>
          <w:szCs w:val="30"/>
        </w:rPr>
        <w:t>города</w:t>
      </w:r>
      <w:r w:rsidR="004F50CB" w:rsidRPr="004F21F2">
        <w:rPr>
          <w:rFonts w:ascii="Times New Roman" w:cs="Times New Roman" w:hAnsi="Times New Roman"/>
          <w:sz w:val="30"/>
          <w:szCs w:val="30"/>
        </w:rPr>
        <w:t>.</w:t>
      </w:r>
    </w:p>
    <w:p w:rsidP="004F21F2" w:rsidR="00507E6A" w:rsidRDefault="00507E6A" w:rsidRPr="004F21F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4F21F2" w:rsidR="00F43692" w:rsidRDefault="00F4369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4F21F2" w:rsidR="004F21F2" w:rsidRDefault="004F21F2" w:rsidRPr="004F21F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4F21F2" w:rsidR="0008382E" w:rsidRDefault="0008382E" w:rsidRPr="004F21F2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F21F2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4F21F2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4F21F2" w:rsidR="00E256DA" w:rsidRDefault="004F50CB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4F21F2">
        <w:rPr>
          <w:rFonts w:ascii="Times New Roman" w:cs="Times New Roman" w:hAnsi="Times New Roman"/>
          <w:sz w:val="30"/>
          <w:szCs w:val="30"/>
        </w:rPr>
        <w:t>Глав</w:t>
      </w:r>
      <w:r w:rsidR="0008382E" w:rsidRPr="004F21F2">
        <w:rPr>
          <w:rFonts w:ascii="Times New Roman" w:cs="Times New Roman" w:hAnsi="Times New Roman"/>
          <w:sz w:val="30"/>
          <w:szCs w:val="30"/>
        </w:rPr>
        <w:t>ы</w:t>
      </w:r>
      <w:r w:rsidRPr="004F21F2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                 </w:t>
      </w:r>
      <w:r w:rsidR="0008382E" w:rsidRPr="004F21F2">
        <w:rPr>
          <w:rFonts w:ascii="Times New Roman" w:cs="Times New Roman" w:hAnsi="Times New Roman"/>
          <w:sz w:val="30"/>
          <w:szCs w:val="30"/>
        </w:rPr>
        <w:t>А.Б. Шувалов</w:t>
      </w:r>
    </w:p>
    <w:p w:rsidP="004F21F2" w:rsidR="004F21F2" w:rsidRDefault="004F21F2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D38B7" w:rsidR="004F21F2" w:rsidRDefault="004F21F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2D38B7" w:rsidR="00475592" w:rsidRDefault="0047559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sectPr w:rsidR="00475592" w:rsidSect="00310321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77547" w:rsidP="00EA121E" w:rsidRDefault="00477547">
      <w:pPr>
        <w:spacing w:after="0" w:line="240" w:lineRule="auto"/>
      </w:pPr>
      <w:r>
        <w:separator/>
      </w:r>
    </w:p>
  </w:endnote>
  <w:endnote w:type="continuationSeparator" w:id="0">
    <w:p w:rsidR="00477547" w:rsidP="00EA121E" w:rsidRDefault="0047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77547" w:rsidP="00EA121E" w:rsidRDefault="00477547">
      <w:pPr>
        <w:spacing w:after="0" w:line="240" w:lineRule="auto"/>
      </w:pPr>
      <w:r>
        <w:separator/>
      </w:r>
    </w:p>
  </w:footnote>
  <w:footnote w:type="continuationSeparator" w:id="0">
    <w:p w:rsidR="00477547" w:rsidP="00EA121E" w:rsidRDefault="0047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69362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21F2" w:rsidR="004F21F2" w:rsidP="004F21F2" w:rsidRDefault="004F21F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1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1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1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61B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F21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1CCAC9FC"/>
    <w:lvl w:ilvl="0" w:tplc="0419000F">
      <w:start w:val="1"/>
      <w:numFmt w:val="decimal"/>
      <w:lvlText w:val="%1."/>
      <w:lvlJc w:val="left"/>
      <w:pPr>
        <w:ind w:left="489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A03"/>
    <w:multiLevelType w:val="hybridMultilevel"/>
    <w:tmpl w:val="A740C744"/>
    <w:lvl w:ilvl="0" w:tplc="B4B4D7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8E5BF0"/>
    <w:multiLevelType w:val="hybridMultilevel"/>
    <w:tmpl w:val="B316C862"/>
    <w:lvl w:ilvl="0" w:tplc="46E41E1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31D56"/>
    <w:multiLevelType w:val="hybridMultilevel"/>
    <w:tmpl w:val="F4AAAF08"/>
    <w:lvl w:ilvl="0" w:tplc="1BF29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71C11"/>
    <w:multiLevelType w:val="hybridMultilevel"/>
    <w:tmpl w:val="B7CA3614"/>
    <w:lvl w:ilvl="0" w:tplc="10DE54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AC4C62"/>
    <w:multiLevelType w:val="hybridMultilevel"/>
    <w:tmpl w:val="B4745F48"/>
    <w:lvl w:ilvl="0" w:tplc="E59E5D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C3278"/>
    <w:multiLevelType w:val="hybridMultilevel"/>
    <w:tmpl w:val="8DEE4742"/>
    <w:lvl w:ilvl="0" w:tplc="638454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C7A7A0B"/>
    <w:multiLevelType w:val="hybridMultilevel"/>
    <w:tmpl w:val="630C3170"/>
    <w:lvl w:ilvl="0" w:tplc="167854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1C"/>
    <w:rsid w:val="00000311"/>
    <w:rsid w:val="00000415"/>
    <w:rsid w:val="000004B7"/>
    <w:rsid w:val="00003593"/>
    <w:rsid w:val="00012C39"/>
    <w:rsid w:val="00012E0C"/>
    <w:rsid w:val="00017216"/>
    <w:rsid w:val="00036AF2"/>
    <w:rsid w:val="00036FC5"/>
    <w:rsid w:val="00045190"/>
    <w:rsid w:val="000538CB"/>
    <w:rsid w:val="00057A0B"/>
    <w:rsid w:val="00062551"/>
    <w:rsid w:val="0008382E"/>
    <w:rsid w:val="000909C5"/>
    <w:rsid w:val="000978C0"/>
    <w:rsid w:val="00097F73"/>
    <w:rsid w:val="000A0BF0"/>
    <w:rsid w:val="000A2878"/>
    <w:rsid w:val="000A2D32"/>
    <w:rsid w:val="000A33A1"/>
    <w:rsid w:val="000A34FB"/>
    <w:rsid w:val="000C3F5E"/>
    <w:rsid w:val="000D2CDE"/>
    <w:rsid w:val="000D73C1"/>
    <w:rsid w:val="000E0583"/>
    <w:rsid w:val="000E445B"/>
    <w:rsid w:val="000E55C3"/>
    <w:rsid w:val="000E6136"/>
    <w:rsid w:val="000F261C"/>
    <w:rsid w:val="000F4EC5"/>
    <w:rsid w:val="00110246"/>
    <w:rsid w:val="001104DD"/>
    <w:rsid w:val="00127781"/>
    <w:rsid w:val="00132A3B"/>
    <w:rsid w:val="00141AEA"/>
    <w:rsid w:val="00142AFA"/>
    <w:rsid w:val="00144009"/>
    <w:rsid w:val="001446D2"/>
    <w:rsid w:val="00146206"/>
    <w:rsid w:val="0014774A"/>
    <w:rsid w:val="00151147"/>
    <w:rsid w:val="00154817"/>
    <w:rsid w:val="00154C78"/>
    <w:rsid w:val="00164149"/>
    <w:rsid w:val="0016435B"/>
    <w:rsid w:val="00164547"/>
    <w:rsid w:val="0016568D"/>
    <w:rsid w:val="00172F49"/>
    <w:rsid w:val="00174CE3"/>
    <w:rsid w:val="00177FB4"/>
    <w:rsid w:val="00181B87"/>
    <w:rsid w:val="00191208"/>
    <w:rsid w:val="00191E8D"/>
    <w:rsid w:val="001958DB"/>
    <w:rsid w:val="0019659B"/>
    <w:rsid w:val="001A37DF"/>
    <w:rsid w:val="001A417D"/>
    <w:rsid w:val="001A622D"/>
    <w:rsid w:val="001A63F4"/>
    <w:rsid w:val="001B295F"/>
    <w:rsid w:val="001B2AFC"/>
    <w:rsid w:val="001C4043"/>
    <w:rsid w:val="001C5845"/>
    <w:rsid w:val="001D1530"/>
    <w:rsid w:val="001D325E"/>
    <w:rsid w:val="001E4C02"/>
    <w:rsid w:val="001E6B62"/>
    <w:rsid w:val="001E77DE"/>
    <w:rsid w:val="001F01A1"/>
    <w:rsid w:val="001F17BA"/>
    <w:rsid w:val="001F200F"/>
    <w:rsid w:val="00205FAF"/>
    <w:rsid w:val="00214E67"/>
    <w:rsid w:val="00215A0D"/>
    <w:rsid w:val="002204B6"/>
    <w:rsid w:val="00221CA5"/>
    <w:rsid w:val="00221E14"/>
    <w:rsid w:val="00222212"/>
    <w:rsid w:val="002228F4"/>
    <w:rsid w:val="00223BB7"/>
    <w:rsid w:val="00227C9B"/>
    <w:rsid w:val="0023056E"/>
    <w:rsid w:val="002312EE"/>
    <w:rsid w:val="00231318"/>
    <w:rsid w:val="00231356"/>
    <w:rsid w:val="002339B5"/>
    <w:rsid w:val="00237CF9"/>
    <w:rsid w:val="002408F4"/>
    <w:rsid w:val="00240A89"/>
    <w:rsid w:val="0024122A"/>
    <w:rsid w:val="0024483B"/>
    <w:rsid w:val="002545E3"/>
    <w:rsid w:val="00255DB9"/>
    <w:rsid w:val="00260D69"/>
    <w:rsid w:val="00266D6E"/>
    <w:rsid w:val="002700A8"/>
    <w:rsid w:val="00271646"/>
    <w:rsid w:val="002802DA"/>
    <w:rsid w:val="00280924"/>
    <w:rsid w:val="00282CB8"/>
    <w:rsid w:val="002910EB"/>
    <w:rsid w:val="00294B41"/>
    <w:rsid w:val="00294E60"/>
    <w:rsid w:val="002A500A"/>
    <w:rsid w:val="002A71D7"/>
    <w:rsid w:val="002B5E54"/>
    <w:rsid w:val="002C5844"/>
    <w:rsid w:val="002C748D"/>
    <w:rsid w:val="002D280E"/>
    <w:rsid w:val="002D38B7"/>
    <w:rsid w:val="002D4103"/>
    <w:rsid w:val="002D52BF"/>
    <w:rsid w:val="002E0F5D"/>
    <w:rsid w:val="002E4359"/>
    <w:rsid w:val="002F08E4"/>
    <w:rsid w:val="002F476A"/>
    <w:rsid w:val="002F4907"/>
    <w:rsid w:val="002F514D"/>
    <w:rsid w:val="002F6751"/>
    <w:rsid w:val="003010FF"/>
    <w:rsid w:val="003030AF"/>
    <w:rsid w:val="003030E3"/>
    <w:rsid w:val="00306641"/>
    <w:rsid w:val="00310321"/>
    <w:rsid w:val="003120F2"/>
    <w:rsid w:val="0031252F"/>
    <w:rsid w:val="00316643"/>
    <w:rsid w:val="00322D2E"/>
    <w:rsid w:val="00323964"/>
    <w:rsid w:val="00324257"/>
    <w:rsid w:val="003275B1"/>
    <w:rsid w:val="00333D5E"/>
    <w:rsid w:val="0034095C"/>
    <w:rsid w:val="00342C48"/>
    <w:rsid w:val="00343257"/>
    <w:rsid w:val="00350DB9"/>
    <w:rsid w:val="00354894"/>
    <w:rsid w:val="00366CBF"/>
    <w:rsid w:val="00371E6B"/>
    <w:rsid w:val="0037256F"/>
    <w:rsid w:val="00372E94"/>
    <w:rsid w:val="00375BC8"/>
    <w:rsid w:val="00381E6A"/>
    <w:rsid w:val="00382439"/>
    <w:rsid w:val="00386760"/>
    <w:rsid w:val="00387C61"/>
    <w:rsid w:val="00391475"/>
    <w:rsid w:val="00396BEC"/>
    <w:rsid w:val="003A179C"/>
    <w:rsid w:val="003A2026"/>
    <w:rsid w:val="003A3045"/>
    <w:rsid w:val="003A7543"/>
    <w:rsid w:val="003B26FE"/>
    <w:rsid w:val="003B49DD"/>
    <w:rsid w:val="003C02E7"/>
    <w:rsid w:val="003C32B3"/>
    <w:rsid w:val="003E0220"/>
    <w:rsid w:val="003E0DCB"/>
    <w:rsid w:val="003E17C5"/>
    <w:rsid w:val="003F44B2"/>
    <w:rsid w:val="00400591"/>
    <w:rsid w:val="004038C6"/>
    <w:rsid w:val="00403F10"/>
    <w:rsid w:val="004127D4"/>
    <w:rsid w:val="0041459B"/>
    <w:rsid w:val="00424BA4"/>
    <w:rsid w:val="00433966"/>
    <w:rsid w:val="004343EC"/>
    <w:rsid w:val="00440FC2"/>
    <w:rsid w:val="00445F9F"/>
    <w:rsid w:val="00447DCF"/>
    <w:rsid w:val="00453A5F"/>
    <w:rsid w:val="00455130"/>
    <w:rsid w:val="004678BC"/>
    <w:rsid w:val="00475370"/>
    <w:rsid w:val="00475592"/>
    <w:rsid w:val="00476517"/>
    <w:rsid w:val="00476661"/>
    <w:rsid w:val="00477547"/>
    <w:rsid w:val="004818C0"/>
    <w:rsid w:val="0048421E"/>
    <w:rsid w:val="00485351"/>
    <w:rsid w:val="00485D4E"/>
    <w:rsid w:val="00487F1D"/>
    <w:rsid w:val="004925B6"/>
    <w:rsid w:val="0049273D"/>
    <w:rsid w:val="0049381D"/>
    <w:rsid w:val="004A2465"/>
    <w:rsid w:val="004A4515"/>
    <w:rsid w:val="004A4AF9"/>
    <w:rsid w:val="004B07C1"/>
    <w:rsid w:val="004B10CE"/>
    <w:rsid w:val="004B2B5D"/>
    <w:rsid w:val="004B3F8A"/>
    <w:rsid w:val="004C2A2C"/>
    <w:rsid w:val="004C427A"/>
    <w:rsid w:val="004C4F75"/>
    <w:rsid w:val="004D05EC"/>
    <w:rsid w:val="004D5B91"/>
    <w:rsid w:val="004D6452"/>
    <w:rsid w:val="004E397C"/>
    <w:rsid w:val="004E3D62"/>
    <w:rsid w:val="004F1D1B"/>
    <w:rsid w:val="004F21F2"/>
    <w:rsid w:val="004F50CB"/>
    <w:rsid w:val="004F69D8"/>
    <w:rsid w:val="00500E95"/>
    <w:rsid w:val="005011A1"/>
    <w:rsid w:val="00503642"/>
    <w:rsid w:val="00504571"/>
    <w:rsid w:val="0050644C"/>
    <w:rsid w:val="00507E6A"/>
    <w:rsid w:val="00511395"/>
    <w:rsid w:val="00513710"/>
    <w:rsid w:val="0051686C"/>
    <w:rsid w:val="00517609"/>
    <w:rsid w:val="005178FC"/>
    <w:rsid w:val="00521944"/>
    <w:rsid w:val="00532F04"/>
    <w:rsid w:val="005340BE"/>
    <w:rsid w:val="00535280"/>
    <w:rsid w:val="00536544"/>
    <w:rsid w:val="005403C0"/>
    <w:rsid w:val="00540CA1"/>
    <w:rsid w:val="005513E8"/>
    <w:rsid w:val="00555A33"/>
    <w:rsid w:val="00556AC8"/>
    <w:rsid w:val="00562E12"/>
    <w:rsid w:val="005640A5"/>
    <w:rsid w:val="005712CB"/>
    <w:rsid w:val="00576F5F"/>
    <w:rsid w:val="005774D2"/>
    <w:rsid w:val="005819DC"/>
    <w:rsid w:val="00582668"/>
    <w:rsid w:val="005838D5"/>
    <w:rsid w:val="00583CB3"/>
    <w:rsid w:val="0059295B"/>
    <w:rsid w:val="0059747D"/>
    <w:rsid w:val="005A35AE"/>
    <w:rsid w:val="005A3A24"/>
    <w:rsid w:val="005B0603"/>
    <w:rsid w:val="005B40C8"/>
    <w:rsid w:val="005B5CEE"/>
    <w:rsid w:val="005C0675"/>
    <w:rsid w:val="005C32BF"/>
    <w:rsid w:val="005C433F"/>
    <w:rsid w:val="005C4DDD"/>
    <w:rsid w:val="005C6827"/>
    <w:rsid w:val="005D4B3D"/>
    <w:rsid w:val="005D6040"/>
    <w:rsid w:val="005E6328"/>
    <w:rsid w:val="005F0329"/>
    <w:rsid w:val="006005F5"/>
    <w:rsid w:val="00601FF6"/>
    <w:rsid w:val="00604825"/>
    <w:rsid w:val="00607B98"/>
    <w:rsid w:val="0061200D"/>
    <w:rsid w:val="00615F12"/>
    <w:rsid w:val="0061601B"/>
    <w:rsid w:val="00616850"/>
    <w:rsid w:val="00617409"/>
    <w:rsid w:val="00620B34"/>
    <w:rsid w:val="00626D87"/>
    <w:rsid w:val="0062761A"/>
    <w:rsid w:val="00637FAE"/>
    <w:rsid w:val="00643EF3"/>
    <w:rsid w:val="00643FD5"/>
    <w:rsid w:val="00645802"/>
    <w:rsid w:val="0064675B"/>
    <w:rsid w:val="00647F4E"/>
    <w:rsid w:val="006503D4"/>
    <w:rsid w:val="0065558E"/>
    <w:rsid w:val="00656A72"/>
    <w:rsid w:val="00661A9B"/>
    <w:rsid w:val="00662D41"/>
    <w:rsid w:val="00665CAC"/>
    <w:rsid w:val="006745FE"/>
    <w:rsid w:val="006821C8"/>
    <w:rsid w:val="00685051"/>
    <w:rsid w:val="00694D9D"/>
    <w:rsid w:val="006974F9"/>
    <w:rsid w:val="006A1D25"/>
    <w:rsid w:val="006A622C"/>
    <w:rsid w:val="006A6D08"/>
    <w:rsid w:val="006B16E4"/>
    <w:rsid w:val="006B41F0"/>
    <w:rsid w:val="006C0CB3"/>
    <w:rsid w:val="006C1F44"/>
    <w:rsid w:val="006C30A6"/>
    <w:rsid w:val="006C57D4"/>
    <w:rsid w:val="006C6340"/>
    <w:rsid w:val="006D0FE4"/>
    <w:rsid w:val="006D3A42"/>
    <w:rsid w:val="006D3EA4"/>
    <w:rsid w:val="006D5F5A"/>
    <w:rsid w:val="006D719F"/>
    <w:rsid w:val="006E36CC"/>
    <w:rsid w:val="006E6263"/>
    <w:rsid w:val="006E6626"/>
    <w:rsid w:val="006F0ECF"/>
    <w:rsid w:val="006F4AE0"/>
    <w:rsid w:val="007040FC"/>
    <w:rsid w:val="00714278"/>
    <w:rsid w:val="00715D16"/>
    <w:rsid w:val="00716427"/>
    <w:rsid w:val="00716DE1"/>
    <w:rsid w:val="00723112"/>
    <w:rsid w:val="00723907"/>
    <w:rsid w:val="007242FD"/>
    <w:rsid w:val="0073058E"/>
    <w:rsid w:val="00733A12"/>
    <w:rsid w:val="00736ABD"/>
    <w:rsid w:val="00737741"/>
    <w:rsid w:val="007401F2"/>
    <w:rsid w:val="00740C21"/>
    <w:rsid w:val="007417F9"/>
    <w:rsid w:val="007503E9"/>
    <w:rsid w:val="00750E7E"/>
    <w:rsid w:val="00755D0F"/>
    <w:rsid w:val="00763625"/>
    <w:rsid w:val="00765D15"/>
    <w:rsid w:val="007671D2"/>
    <w:rsid w:val="0076774C"/>
    <w:rsid w:val="0077714E"/>
    <w:rsid w:val="007808BE"/>
    <w:rsid w:val="0078532A"/>
    <w:rsid w:val="00794A59"/>
    <w:rsid w:val="007A16EB"/>
    <w:rsid w:val="007A1FA9"/>
    <w:rsid w:val="007A2D94"/>
    <w:rsid w:val="007A60DD"/>
    <w:rsid w:val="007B274E"/>
    <w:rsid w:val="007B5064"/>
    <w:rsid w:val="007C3535"/>
    <w:rsid w:val="007E1088"/>
    <w:rsid w:val="007E1D64"/>
    <w:rsid w:val="007E28E5"/>
    <w:rsid w:val="007E39B7"/>
    <w:rsid w:val="007E4BDC"/>
    <w:rsid w:val="007E5ADE"/>
    <w:rsid w:val="007E7262"/>
    <w:rsid w:val="007E7C2C"/>
    <w:rsid w:val="007F1573"/>
    <w:rsid w:val="007F5951"/>
    <w:rsid w:val="007F6790"/>
    <w:rsid w:val="007F7AA8"/>
    <w:rsid w:val="0080134A"/>
    <w:rsid w:val="00816F80"/>
    <w:rsid w:val="0082316C"/>
    <w:rsid w:val="00825810"/>
    <w:rsid w:val="008354AE"/>
    <w:rsid w:val="0083658B"/>
    <w:rsid w:val="008458F5"/>
    <w:rsid w:val="00846D87"/>
    <w:rsid w:val="00857579"/>
    <w:rsid w:val="00861EA4"/>
    <w:rsid w:val="00863B84"/>
    <w:rsid w:val="00870195"/>
    <w:rsid w:val="00876896"/>
    <w:rsid w:val="008816E7"/>
    <w:rsid w:val="00881732"/>
    <w:rsid w:val="00884F6E"/>
    <w:rsid w:val="008853D0"/>
    <w:rsid w:val="00887E3D"/>
    <w:rsid w:val="0089387D"/>
    <w:rsid w:val="008A41DA"/>
    <w:rsid w:val="008B78CC"/>
    <w:rsid w:val="008C1346"/>
    <w:rsid w:val="008C3ACA"/>
    <w:rsid w:val="008D1F76"/>
    <w:rsid w:val="008D528D"/>
    <w:rsid w:val="008D7BF2"/>
    <w:rsid w:val="008E1FB7"/>
    <w:rsid w:val="008E2382"/>
    <w:rsid w:val="008E7094"/>
    <w:rsid w:val="008F17E1"/>
    <w:rsid w:val="008F534E"/>
    <w:rsid w:val="008F615B"/>
    <w:rsid w:val="008F72F9"/>
    <w:rsid w:val="00906B55"/>
    <w:rsid w:val="00907949"/>
    <w:rsid w:val="00911071"/>
    <w:rsid w:val="00913003"/>
    <w:rsid w:val="00914893"/>
    <w:rsid w:val="00916654"/>
    <w:rsid w:val="009302B0"/>
    <w:rsid w:val="00933990"/>
    <w:rsid w:val="00936ECD"/>
    <w:rsid w:val="0094230B"/>
    <w:rsid w:val="009522FC"/>
    <w:rsid w:val="00954B81"/>
    <w:rsid w:val="00955300"/>
    <w:rsid w:val="00955E09"/>
    <w:rsid w:val="0096133D"/>
    <w:rsid w:val="00965CB4"/>
    <w:rsid w:val="009737F4"/>
    <w:rsid w:val="009750F5"/>
    <w:rsid w:val="00977020"/>
    <w:rsid w:val="009814C6"/>
    <w:rsid w:val="00981890"/>
    <w:rsid w:val="00982838"/>
    <w:rsid w:val="009847F8"/>
    <w:rsid w:val="00985472"/>
    <w:rsid w:val="00985A1F"/>
    <w:rsid w:val="00990D54"/>
    <w:rsid w:val="00992B40"/>
    <w:rsid w:val="009A1870"/>
    <w:rsid w:val="009A5D94"/>
    <w:rsid w:val="009B0E40"/>
    <w:rsid w:val="009B3C6A"/>
    <w:rsid w:val="009B5B4E"/>
    <w:rsid w:val="009C26F6"/>
    <w:rsid w:val="009C3D87"/>
    <w:rsid w:val="009C6552"/>
    <w:rsid w:val="009D0FA1"/>
    <w:rsid w:val="009D1D87"/>
    <w:rsid w:val="009D755E"/>
    <w:rsid w:val="009E28EB"/>
    <w:rsid w:val="009F3ECE"/>
    <w:rsid w:val="009F5BCA"/>
    <w:rsid w:val="009F6572"/>
    <w:rsid w:val="00A051FD"/>
    <w:rsid w:val="00A0561D"/>
    <w:rsid w:val="00A0590A"/>
    <w:rsid w:val="00A12092"/>
    <w:rsid w:val="00A13DBF"/>
    <w:rsid w:val="00A14BD5"/>
    <w:rsid w:val="00A16DE1"/>
    <w:rsid w:val="00A21A85"/>
    <w:rsid w:val="00A224FE"/>
    <w:rsid w:val="00A23A77"/>
    <w:rsid w:val="00A25440"/>
    <w:rsid w:val="00A27B04"/>
    <w:rsid w:val="00A31619"/>
    <w:rsid w:val="00A32D97"/>
    <w:rsid w:val="00A3474C"/>
    <w:rsid w:val="00A36C5E"/>
    <w:rsid w:val="00A37ADF"/>
    <w:rsid w:val="00A40182"/>
    <w:rsid w:val="00A40196"/>
    <w:rsid w:val="00A454EF"/>
    <w:rsid w:val="00A45586"/>
    <w:rsid w:val="00A45C3D"/>
    <w:rsid w:val="00A46983"/>
    <w:rsid w:val="00A50BE2"/>
    <w:rsid w:val="00A61917"/>
    <w:rsid w:val="00A6345F"/>
    <w:rsid w:val="00A64219"/>
    <w:rsid w:val="00A70813"/>
    <w:rsid w:val="00A734A4"/>
    <w:rsid w:val="00A75089"/>
    <w:rsid w:val="00A7788C"/>
    <w:rsid w:val="00A83256"/>
    <w:rsid w:val="00A83ED1"/>
    <w:rsid w:val="00A84119"/>
    <w:rsid w:val="00A8512C"/>
    <w:rsid w:val="00A86498"/>
    <w:rsid w:val="00A90104"/>
    <w:rsid w:val="00A9020F"/>
    <w:rsid w:val="00A90C82"/>
    <w:rsid w:val="00A91740"/>
    <w:rsid w:val="00A93613"/>
    <w:rsid w:val="00AA00C1"/>
    <w:rsid w:val="00AA1F89"/>
    <w:rsid w:val="00AA26C4"/>
    <w:rsid w:val="00AA50F7"/>
    <w:rsid w:val="00AA6DC3"/>
    <w:rsid w:val="00AB0306"/>
    <w:rsid w:val="00AB63C3"/>
    <w:rsid w:val="00AC7A5D"/>
    <w:rsid w:val="00AD3E25"/>
    <w:rsid w:val="00AD4EFD"/>
    <w:rsid w:val="00AE7A66"/>
    <w:rsid w:val="00AF54B0"/>
    <w:rsid w:val="00B03CDE"/>
    <w:rsid w:val="00B10E77"/>
    <w:rsid w:val="00B122D4"/>
    <w:rsid w:val="00B332FC"/>
    <w:rsid w:val="00B3730C"/>
    <w:rsid w:val="00B37500"/>
    <w:rsid w:val="00B42828"/>
    <w:rsid w:val="00B4533F"/>
    <w:rsid w:val="00B461F2"/>
    <w:rsid w:val="00B5083D"/>
    <w:rsid w:val="00B5084C"/>
    <w:rsid w:val="00B530D6"/>
    <w:rsid w:val="00B55467"/>
    <w:rsid w:val="00B57DF0"/>
    <w:rsid w:val="00B642A3"/>
    <w:rsid w:val="00B6434B"/>
    <w:rsid w:val="00B65986"/>
    <w:rsid w:val="00B70334"/>
    <w:rsid w:val="00B726FC"/>
    <w:rsid w:val="00B771E3"/>
    <w:rsid w:val="00B844A3"/>
    <w:rsid w:val="00B87AE1"/>
    <w:rsid w:val="00B87B18"/>
    <w:rsid w:val="00B91547"/>
    <w:rsid w:val="00B916A2"/>
    <w:rsid w:val="00B93E60"/>
    <w:rsid w:val="00BA1C08"/>
    <w:rsid w:val="00BA3C0D"/>
    <w:rsid w:val="00BA6AF6"/>
    <w:rsid w:val="00BA6E48"/>
    <w:rsid w:val="00BB1D17"/>
    <w:rsid w:val="00BB6171"/>
    <w:rsid w:val="00BC2395"/>
    <w:rsid w:val="00BC5084"/>
    <w:rsid w:val="00BD10DF"/>
    <w:rsid w:val="00BD210B"/>
    <w:rsid w:val="00BD2598"/>
    <w:rsid w:val="00BD3B71"/>
    <w:rsid w:val="00BE3FB8"/>
    <w:rsid w:val="00BE642C"/>
    <w:rsid w:val="00BE6867"/>
    <w:rsid w:val="00BF180F"/>
    <w:rsid w:val="00BF2159"/>
    <w:rsid w:val="00C01366"/>
    <w:rsid w:val="00C101F2"/>
    <w:rsid w:val="00C105DC"/>
    <w:rsid w:val="00C3159E"/>
    <w:rsid w:val="00C358DE"/>
    <w:rsid w:val="00C35A39"/>
    <w:rsid w:val="00C371EC"/>
    <w:rsid w:val="00C40341"/>
    <w:rsid w:val="00C4174A"/>
    <w:rsid w:val="00C463D2"/>
    <w:rsid w:val="00C5066A"/>
    <w:rsid w:val="00C71420"/>
    <w:rsid w:val="00C7708E"/>
    <w:rsid w:val="00C83FFA"/>
    <w:rsid w:val="00C90E73"/>
    <w:rsid w:val="00C94391"/>
    <w:rsid w:val="00C94BC8"/>
    <w:rsid w:val="00C95AB8"/>
    <w:rsid w:val="00CA010A"/>
    <w:rsid w:val="00CA0AB4"/>
    <w:rsid w:val="00CA1FE8"/>
    <w:rsid w:val="00CA320B"/>
    <w:rsid w:val="00CA3623"/>
    <w:rsid w:val="00CA60CE"/>
    <w:rsid w:val="00CB1C23"/>
    <w:rsid w:val="00CB48A7"/>
    <w:rsid w:val="00CB687D"/>
    <w:rsid w:val="00CB7829"/>
    <w:rsid w:val="00CC0126"/>
    <w:rsid w:val="00CC253D"/>
    <w:rsid w:val="00CC51EE"/>
    <w:rsid w:val="00CC5A43"/>
    <w:rsid w:val="00CD03EE"/>
    <w:rsid w:val="00CD2F4F"/>
    <w:rsid w:val="00CD3A79"/>
    <w:rsid w:val="00CD4A48"/>
    <w:rsid w:val="00CE08AC"/>
    <w:rsid w:val="00CE7D40"/>
    <w:rsid w:val="00CF016B"/>
    <w:rsid w:val="00CF1D97"/>
    <w:rsid w:val="00CF2B4E"/>
    <w:rsid w:val="00CF3723"/>
    <w:rsid w:val="00CF4264"/>
    <w:rsid w:val="00CF4F25"/>
    <w:rsid w:val="00D033D4"/>
    <w:rsid w:val="00D051A3"/>
    <w:rsid w:val="00D0521F"/>
    <w:rsid w:val="00D061B8"/>
    <w:rsid w:val="00D16232"/>
    <w:rsid w:val="00D17E53"/>
    <w:rsid w:val="00D259D8"/>
    <w:rsid w:val="00D3123F"/>
    <w:rsid w:val="00D33D4C"/>
    <w:rsid w:val="00D4074F"/>
    <w:rsid w:val="00D42539"/>
    <w:rsid w:val="00D42A22"/>
    <w:rsid w:val="00D47B97"/>
    <w:rsid w:val="00D53491"/>
    <w:rsid w:val="00D566BA"/>
    <w:rsid w:val="00D608A6"/>
    <w:rsid w:val="00D6112F"/>
    <w:rsid w:val="00D6161A"/>
    <w:rsid w:val="00D62060"/>
    <w:rsid w:val="00D62868"/>
    <w:rsid w:val="00D64AC9"/>
    <w:rsid w:val="00D7049F"/>
    <w:rsid w:val="00D77B92"/>
    <w:rsid w:val="00D81D12"/>
    <w:rsid w:val="00D81F7C"/>
    <w:rsid w:val="00D85EA5"/>
    <w:rsid w:val="00D87662"/>
    <w:rsid w:val="00D916DE"/>
    <w:rsid w:val="00D92210"/>
    <w:rsid w:val="00D9411C"/>
    <w:rsid w:val="00D971BD"/>
    <w:rsid w:val="00DA3885"/>
    <w:rsid w:val="00DA586B"/>
    <w:rsid w:val="00DB22D7"/>
    <w:rsid w:val="00DB3F9E"/>
    <w:rsid w:val="00DC1214"/>
    <w:rsid w:val="00DC3693"/>
    <w:rsid w:val="00DD369B"/>
    <w:rsid w:val="00DD3BA1"/>
    <w:rsid w:val="00DD6620"/>
    <w:rsid w:val="00DE0B62"/>
    <w:rsid w:val="00DE16C4"/>
    <w:rsid w:val="00DE519A"/>
    <w:rsid w:val="00DF0058"/>
    <w:rsid w:val="00DF0262"/>
    <w:rsid w:val="00DF13FC"/>
    <w:rsid w:val="00DF1E43"/>
    <w:rsid w:val="00E00489"/>
    <w:rsid w:val="00E01D09"/>
    <w:rsid w:val="00E0745E"/>
    <w:rsid w:val="00E25459"/>
    <w:rsid w:val="00E256DA"/>
    <w:rsid w:val="00E3238C"/>
    <w:rsid w:val="00E32C93"/>
    <w:rsid w:val="00E34ADE"/>
    <w:rsid w:val="00E35388"/>
    <w:rsid w:val="00E41E1E"/>
    <w:rsid w:val="00E467BB"/>
    <w:rsid w:val="00E469D8"/>
    <w:rsid w:val="00E470AF"/>
    <w:rsid w:val="00E5623D"/>
    <w:rsid w:val="00E56725"/>
    <w:rsid w:val="00E56C5B"/>
    <w:rsid w:val="00E607B5"/>
    <w:rsid w:val="00E60E2E"/>
    <w:rsid w:val="00E6226C"/>
    <w:rsid w:val="00E65C8E"/>
    <w:rsid w:val="00E7072C"/>
    <w:rsid w:val="00E7682B"/>
    <w:rsid w:val="00E8124B"/>
    <w:rsid w:val="00E812A3"/>
    <w:rsid w:val="00E93CDC"/>
    <w:rsid w:val="00E959C1"/>
    <w:rsid w:val="00E966E3"/>
    <w:rsid w:val="00E96E20"/>
    <w:rsid w:val="00EA121E"/>
    <w:rsid w:val="00EA2E01"/>
    <w:rsid w:val="00EA2EEA"/>
    <w:rsid w:val="00EA521F"/>
    <w:rsid w:val="00EB05D2"/>
    <w:rsid w:val="00EB5711"/>
    <w:rsid w:val="00EB6457"/>
    <w:rsid w:val="00EB7556"/>
    <w:rsid w:val="00EC5FB8"/>
    <w:rsid w:val="00EC60B2"/>
    <w:rsid w:val="00ED0F5D"/>
    <w:rsid w:val="00ED62D1"/>
    <w:rsid w:val="00EE1C2F"/>
    <w:rsid w:val="00EE3F52"/>
    <w:rsid w:val="00EE4376"/>
    <w:rsid w:val="00EE6488"/>
    <w:rsid w:val="00EF20B9"/>
    <w:rsid w:val="00EF3180"/>
    <w:rsid w:val="00EF5E07"/>
    <w:rsid w:val="00EF676D"/>
    <w:rsid w:val="00F02B6A"/>
    <w:rsid w:val="00F2028C"/>
    <w:rsid w:val="00F20ABA"/>
    <w:rsid w:val="00F24492"/>
    <w:rsid w:val="00F32FFF"/>
    <w:rsid w:val="00F33041"/>
    <w:rsid w:val="00F35C08"/>
    <w:rsid w:val="00F36E4A"/>
    <w:rsid w:val="00F37708"/>
    <w:rsid w:val="00F411E4"/>
    <w:rsid w:val="00F43692"/>
    <w:rsid w:val="00F43A20"/>
    <w:rsid w:val="00F46720"/>
    <w:rsid w:val="00F5114F"/>
    <w:rsid w:val="00F54117"/>
    <w:rsid w:val="00F54E69"/>
    <w:rsid w:val="00F6434B"/>
    <w:rsid w:val="00F650DB"/>
    <w:rsid w:val="00F65D86"/>
    <w:rsid w:val="00F7102F"/>
    <w:rsid w:val="00F74E11"/>
    <w:rsid w:val="00F80BC6"/>
    <w:rsid w:val="00F82872"/>
    <w:rsid w:val="00F94303"/>
    <w:rsid w:val="00F94C99"/>
    <w:rsid w:val="00F953CF"/>
    <w:rsid w:val="00FA591B"/>
    <w:rsid w:val="00FB7B0E"/>
    <w:rsid w:val="00FC0A0F"/>
    <w:rsid w:val="00FC0F78"/>
    <w:rsid w:val="00FC28DD"/>
    <w:rsid w:val="00FC28F7"/>
    <w:rsid w:val="00FC518D"/>
    <w:rsid w:val="00FC6574"/>
    <w:rsid w:val="00FC7CF4"/>
    <w:rsid w:val="00FD14B5"/>
    <w:rsid w:val="00FD1592"/>
    <w:rsid w:val="00FD2C3E"/>
    <w:rsid w:val="00FD2E7C"/>
    <w:rsid w:val="00FD4BE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C51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Page" w:customStyle="true">
    <w:name w:val="ConsPlusTitlePage"/>
    <w:rsid w:val="000F261C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Normal" w:customStyle="true">
    <w:name w:val="ConsPlusNormal"/>
    <w:link w:val="ConsPlusNormal0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Nonformat" w:customStyle="true">
    <w:name w:val="ConsPlusNonformat"/>
    <w:rsid w:val="000F261C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0CB"/>
    <w:rPr>
      <w:color w:val="0000FF" w:themeColor="hyperlink"/>
      <w:u w:val="single"/>
    </w:rPr>
  </w:style>
  <w:style w:type="character" w:styleId="ConsPlusNormal0" w:customStyle="true">
    <w:name w:val="ConsPlusNormal Знак"/>
    <w:link w:val="ConsPlusNormal"/>
    <w:locked/>
    <w:rsid w:val="00D16232"/>
    <w:rPr>
      <w:rFonts w:ascii="Calibri" w:hAnsi="Calibri" w:cs="Calibri" w:eastAsiaTheme="minorEastAsia"/>
      <w:lang w:eastAsia="ru-RU"/>
    </w:rPr>
  </w:style>
  <w:style w:type="paragraph" w:styleId="a6">
    <w:name w:val="List Paragraph"/>
    <w:basedOn w:val="a"/>
    <w:uiPriority w:val="34"/>
    <w:qFormat/>
    <w:rsid w:val="00EE4376"/>
    <w:pPr>
      <w:ind w:left="720"/>
      <w:contextualSpacing/>
    </w:pPr>
  </w:style>
  <w:style w:type="table" w:styleId="a7">
    <w:name w:val="Table Grid"/>
    <w:basedOn w:val="a1"/>
    <w:uiPriority w:val="59"/>
    <w:rsid w:val="00A05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Верхний колонтитул Знак"/>
    <w:basedOn w:val="a0"/>
    <w:link w:val="a8"/>
    <w:uiPriority w:val="99"/>
    <w:rsid w:val="00EA121E"/>
  </w:style>
  <w:style w:type="paragraph" w:styleId="aa">
    <w:name w:val="footer"/>
    <w:basedOn w:val="a"/>
    <w:link w:val="ab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Нижний колонтитул Знак"/>
    <w:basedOn w:val="a0"/>
    <w:link w:val="aa"/>
    <w:uiPriority w:val="99"/>
    <w:rsid w:val="00EA121E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C51EE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Page" w:type="paragraph">
    <w:name w:val="ConsPlusTitlePage"/>
    <w:rsid w:val="000F261C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Normal" w:type="paragraph">
    <w:name w:val="ConsPlusNormal"/>
    <w:link w:val="ConsPlusNormal0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Nonformat" w:type="paragraph">
    <w:name w:val="ConsPlusNonformat"/>
    <w:rsid w:val="000F261C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EB7556"/>
    <w:rPr>
      <w:rFonts w:ascii="Tahoma" w:cs="Tahoma" w:hAnsi="Tahoma"/>
      <w:sz w:val="16"/>
      <w:szCs w:val="16"/>
    </w:rPr>
  </w:style>
  <w:style w:styleId="a5" w:type="character">
    <w:name w:val="Hyperlink"/>
    <w:basedOn w:val="a0"/>
    <w:uiPriority w:val="99"/>
    <w:unhideWhenUsed/>
    <w:rsid w:val="004F50CB"/>
    <w:rPr>
      <w:color w:themeColor="hyperlink" w:val="0000FF"/>
      <w:u w:val="single"/>
    </w:rPr>
  </w:style>
  <w:style w:customStyle="1" w:styleId="ConsPlusNormal0" w:type="character">
    <w:name w:val="ConsPlusNormal Знак"/>
    <w:link w:val="ConsPlusNormal"/>
    <w:locked/>
    <w:rsid w:val="00D16232"/>
    <w:rPr>
      <w:rFonts w:ascii="Calibri" w:cs="Calibri" w:eastAsiaTheme="minorEastAsia" w:hAnsi="Calibri"/>
      <w:lang w:eastAsia="ru-RU"/>
    </w:rPr>
  </w:style>
  <w:style w:styleId="a6" w:type="paragraph">
    <w:name w:val="List Paragraph"/>
    <w:basedOn w:val="a"/>
    <w:uiPriority w:val="34"/>
    <w:qFormat/>
    <w:rsid w:val="00EE4376"/>
    <w:pPr>
      <w:ind w:left="720"/>
      <w:contextualSpacing/>
    </w:pPr>
  </w:style>
  <w:style w:styleId="a7" w:type="table">
    <w:name w:val="Table Grid"/>
    <w:basedOn w:val="a1"/>
    <w:uiPriority w:val="59"/>
    <w:rsid w:val="00A059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paragraph">
    <w:name w:val="header"/>
    <w:basedOn w:val="a"/>
    <w:link w:val="a9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0"/>
    <w:link w:val="a8"/>
    <w:uiPriority w:val="99"/>
    <w:rsid w:val="00EA121E"/>
  </w:style>
  <w:style w:styleId="aa" w:type="paragraph">
    <w:name w:val="footer"/>
    <w:basedOn w:val="a"/>
    <w:link w:val="ab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0"/>
    <w:link w:val="aa"/>
    <w:uiPriority w:val="99"/>
    <w:rsid w:val="00EA121E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687 от 27.08.2025</docTitle>
  </documentManagement>
</p:properties>
</file>

<file path=customXml/itemProps1.xml><?xml version="1.0" encoding="utf-8"?>
<ds:datastoreItem xmlns:ds="http://schemas.openxmlformats.org/officeDocument/2006/customXml" ds:itemID="{B646DA2B-7125-4A78-93E9-123D3772F96B}"/>
</file>

<file path=customXml/itemProps2.xml><?xml version="1.0" encoding="utf-8"?>
<ds:datastoreItem xmlns:ds="http://schemas.openxmlformats.org/officeDocument/2006/customXml" ds:itemID="{60C4F9F2-3E57-4397-AE09-1272781BAC1E}"/>
</file>

<file path=customXml/itemProps3.xml><?xml version="1.0" encoding="utf-8"?>
<ds:datastoreItem xmlns:ds="http://schemas.openxmlformats.org/officeDocument/2006/customXml" ds:itemID="{AF092DB0-F747-4617-8A17-8A17E4CB058F}"/>
</file>

<file path=customXml/itemProps4.xml><?xml version="1.0" encoding="utf-8"?>
<ds:datastoreItem xmlns:ds="http://schemas.openxmlformats.org/officeDocument/2006/customXml" ds:itemID="{C2634778-DA7D-4E6C-9FB7-4D7BF404C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687 от 27.08.2025</dc:title>
  <dc:creator>Журавлева Анна Викторовна</dc:creator>
  <cp:lastModifiedBy>Филимоненко Светлана Игоревна</cp:lastModifiedBy>
  <cp:revision>10</cp:revision>
  <cp:lastPrinted>2025-05-13T04:33:00Z</cp:lastPrinted>
  <dcterms:created xsi:type="dcterms:W3CDTF">2025-07-07T03:26:00Z</dcterms:created>
  <dcterms:modified xsi:type="dcterms:W3CDTF">2025-08-26T07:57:00Z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